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E1" w:rsidRPr="00FF670F" w:rsidRDefault="009913E1" w:rsidP="00DE4703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Экземпляр № </w:t>
      </w:r>
      <w:r w:rsidR="00CB5CB3">
        <w:rPr>
          <w:rFonts w:eastAsia="Calibri"/>
          <w:lang w:eastAsia="en-US"/>
        </w:rPr>
        <w:t>1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CB5CB3" w:rsidRDefault="009913E1" w:rsidP="009913E1">
      <w:pPr>
        <w:pStyle w:val="HTM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5C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Голосование по проектам благоустройства общественных территорий муниципального образования «</w:t>
      </w:r>
      <w:r w:rsidR="00474BC8" w:rsidRPr="00CB5C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 Воткинск</w:t>
      </w:r>
      <w:r w:rsidRPr="00CB5C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474BC8" w:rsidRPr="00CB5C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CB5C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B5CB3">
        <w:rPr>
          <w:rFonts w:ascii="Times New Roman" w:hAnsi="Times New Roman" w:cs="Times New Roman"/>
          <w:b/>
          <w:sz w:val="28"/>
          <w:szCs w:val="28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9913E1" w:rsidRPr="00CB5CB3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CB5CB3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5CB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B5CB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CB5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CB5CB3">
        <w:rPr>
          <w:rFonts w:ascii="Times New Roman" w:eastAsia="Calibri" w:hAnsi="Times New Roman" w:cs="Times New Roman"/>
          <w:sz w:val="28"/>
          <w:szCs w:val="28"/>
          <w:lang w:eastAsia="en-US"/>
        </w:rPr>
        <w:t>марта</w:t>
      </w:r>
      <w:r w:rsidRPr="00CB5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CB5CB3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CB5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CB5CB3" w:rsidRDefault="009913E1" w:rsidP="009913E1">
      <w:pPr>
        <w:pStyle w:val="HTM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5C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ИТОГОВЫЙ ПРОТОКОЛ</w:t>
      </w:r>
    </w:p>
    <w:p w:rsidR="009913E1" w:rsidRPr="00CB5CB3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5CB3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комиссии</w:t>
      </w:r>
    </w:p>
    <w:p w:rsidR="009913E1" w:rsidRPr="00CB5CB3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5CB3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9913E1" w:rsidRPr="00CB5CB3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CB5CB3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5CB3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комиссия муниципального образования</w:t>
      </w:r>
    </w:p>
    <w:p w:rsidR="009913E1" w:rsidRPr="00CB5CB3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5CB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74BC8" w:rsidRPr="00CB5CB3">
        <w:rPr>
          <w:rFonts w:ascii="Times New Roman" w:eastAsia="Calibri" w:hAnsi="Times New Roman" w:cs="Times New Roman"/>
          <w:sz w:val="28"/>
          <w:szCs w:val="28"/>
          <w:lang w:eastAsia="en-US"/>
        </w:rPr>
        <w:t>Город Воткинск</w:t>
      </w:r>
      <w:r w:rsidRPr="00CB5CB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913E1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252"/>
      </w:tblGrid>
      <w:tr w:rsidR="0046482C" w:rsidTr="00BC5A4B">
        <w:trPr>
          <w:trHeight w:val="1217"/>
        </w:trPr>
        <w:tc>
          <w:tcPr>
            <w:tcW w:w="6204" w:type="dxa"/>
          </w:tcPr>
          <w:p w:rsidR="0046482C" w:rsidRPr="00405DEB" w:rsidRDefault="0046482C" w:rsidP="0046482C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Число граждан, внесенных в списки                                           </w:t>
            </w:r>
          </w:p>
          <w:p w:rsidR="0046482C" w:rsidRDefault="0046482C" w:rsidP="00405DEB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на момент окончания</w:t>
            </w:r>
            <w:r w:rsid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(заполняется на основании</w:t>
            </w:r>
            <w:r w:rsid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данных т</w:t>
            </w:r>
            <w:r w:rsidRP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ерриториальных счетных комиссий)</w:t>
            </w:r>
          </w:p>
          <w:p w:rsidR="005D315E" w:rsidRPr="00405DEB" w:rsidRDefault="005D315E" w:rsidP="00405DEB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46482C" w:rsidRPr="00405DEB" w:rsidRDefault="0046482C" w:rsidP="0040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Cs w:val="28"/>
              </w:rPr>
            </w:pPr>
            <w:r w:rsidRPr="00405DEB">
              <w:rPr>
                <w:szCs w:val="28"/>
              </w:rPr>
              <w:t>Двадцать три  тысячи двести восемь</w:t>
            </w:r>
          </w:p>
        </w:tc>
      </w:tr>
      <w:tr w:rsidR="0046482C" w:rsidTr="00BC5A4B">
        <w:tc>
          <w:tcPr>
            <w:tcW w:w="6204" w:type="dxa"/>
          </w:tcPr>
          <w:p w:rsidR="0046482C" w:rsidRDefault="005D315E" w:rsidP="00405DEB">
            <w:pPr>
              <w:pStyle w:val="HTM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="0046482C" w:rsidRP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бюллетеней,</w:t>
            </w:r>
            <w:r w:rsid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выданных</w:t>
            </w:r>
            <w:r w:rsidR="0046482C" w:rsidRP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территориальными счетными</w:t>
            </w:r>
            <w:r w:rsid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6482C" w:rsidRP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комиссиями гражданам</w:t>
            </w:r>
            <w:r w:rsid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6482C" w:rsidRP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день голосования (заполняется на основании</w:t>
            </w:r>
            <w:r w:rsid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</w:t>
            </w:r>
            <w:r w:rsidR="0046482C" w:rsidRP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анных территориальных счетных комиссий)</w:t>
            </w:r>
          </w:p>
          <w:p w:rsidR="005D315E" w:rsidRPr="00405DEB" w:rsidRDefault="005D315E" w:rsidP="00405DEB">
            <w:pPr>
              <w:pStyle w:val="HTM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46482C" w:rsidRPr="00405DEB" w:rsidRDefault="00073702" w:rsidP="0040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Cs w:val="28"/>
              </w:rPr>
            </w:pPr>
            <w:r w:rsidRPr="00405DEB">
              <w:rPr>
                <w:szCs w:val="28"/>
              </w:rPr>
              <w:t>Двадцать три тысячи двести двадцать восемь</w:t>
            </w:r>
          </w:p>
        </w:tc>
      </w:tr>
      <w:tr w:rsidR="0046482C" w:rsidTr="00BC5A4B">
        <w:tc>
          <w:tcPr>
            <w:tcW w:w="6204" w:type="dxa"/>
          </w:tcPr>
          <w:p w:rsidR="0046482C" w:rsidRDefault="00073702" w:rsidP="00405DEB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Число погашенных</w:t>
            </w:r>
            <w:r w:rsid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бюллете</w:t>
            </w:r>
            <w:r w:rsidRP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ней (заполняется на основании данных территориальных счетных комиссий)</w:t>
            </w:r>
          </w:p>
          <w:p w:rsidR="005D315E" w:rsidRPr="00405DEB" w:rsidRDefault="005D315E" w:rsidP="00405DEB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46482C" w:rsidRPr="00405DEB" w:rsidRDefault="00073702" w:rsidP="0040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Cs w:val="28"/>
              </w:rPr>
            </w:pPr>
            <w:r w:rsidRPr="00405DEB">
              <w:rPr>
                <w:szCs w:val="28"/>
              </w:rPr>
              <w:t>Тридцать четыре тысячи пятьсот восемьдесят семь</w:t>
            </w:r>
          </w:p>
        </w:tc>
      </w:tr>
      <w:tr w:rsidR="0046482C" w:rsidTr="00BC5A4B">
        <w:tc>
          <w:tcPr>
            <w:tcW w:w="6204" w:type="dxa"/>
          </w:tcPr>
          <w:p w:rsidR="00073702" w:rsidRPr="00405DEB" w:rsidRDefault="00073702" w:rsidP="00073702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</w:t>
            </w:r>
            <w:proofErr w:type="gramStart"/>
            <w:r w:rsidRP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бюллетеней, содержащихся в ящиках для</w:t>
            </w:r>
            <w:r w:rsid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голосования (заполняется на основании </w:t>
            </w:r>
            <w:proofErr w:type="gramEnd"/>
          </w:p>
          <w:p w:rsidR="0046482C" w:rsidRDefault="00073702" w:rsidP="00073702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данных территориальных  счетных комиссий)</w:t>
            </w:r>
          </w:p>
          <w:p w:rsidR="005D315E" w:rsidRPr="00405DEB" w:rsidRDefault="005D315E" w:rsidP="00073702">
            <w:pPr>
              <w:pStyle w:val="HTML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6482C" w:rsidRPr="00405DEB" w:rsidRDefault="00073702" w:rsidP="0040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Cs w:val="28"/>
              </w:rPr>
            </w:pPr>
            <w:r w:rsidRPr="00405DEB">
              <w:rPr>
                <w:szCs w:val="28"/>
              </w:rPr>
              <w:t>Двадцать три тысячи сто девяносто</w:t>
            </w:r>
          </w:p>
        </w:tc>
      </w:tr>
      <w:tr w:rsidR="0046482C" w:rsidTr="00BC5A4B">
        <w:tc>
          <w:tcPr>
            <w:tcW w:w="6204" w:type="dxa"/>
          </w:tcPr>
          <w:p w:rsidR="0046482C" w:rsidRDefault="00073702" w:rsidP="00073702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 Число недействительных бюллет</w:t>
            </w:r>
            <w:r w:rsid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еней </w:t>
            </w:r>
            <w:r w:rsidRP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(заполняется на основании </w:t>
            </w:r>
            <w:r w:rsid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данных </w:t>
            </w:r>
            <w:r w:rsidRP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территориальных  счетных комиссий)</w:t>
            </w:r>
          </w:p>
          <w:p w:rsidR="005D315E" w:rsidRPr="00405DEB" w:rsidRDefault="005D315E" w:rsidP="00073702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46482C" w:rsidRPr="00405DEB" w:rsidRDefault="00073702" w:rsidP="0040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Cs w:val="28"/>
              </w:rPr>
            </w:pPr>
            <w:r w:rsidRPr="00405DEB">
              <w:rPr>
                <w:szCs w:val="28"/>
              </w:rPr>
              <w:t>Двести семь</w:t>
            </w:r>
          </w:p>
        </w:tc>
      </w:tr>
      <w:tr w:rsidR="0046482C" w:rsidTr="00BC5A4B">
        <w:trPr>
          <w:trHeight w:val="423"/>
        </w:trPr>
        <w:tc>
          <w:tcPr>
            <w:tcW w:w="6204" w:type="dxa"/>
          </w:tcPr>
          <w:p w:rsidR="0046482C" w:rsidRPr="00405DEB" w:rsidRDefault="00073702" w:rsidP="00405DEB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 Число действительных  бюллетеней</w:t>
            </w:r>
            <w:r w:rsid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05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4252" w:type="dxa"/>
          </w:tcPr>
          <w:p w:rsidR="0046482C" w:rsidRPr="00405DEB" w:rsidRDefault="00073702" w:rsidP="0040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Cs w:val="28"/>
              </w:rPr>
            </w:pPr>
            <w:r w:rsidRPr="00405DEB">
              <w:rPr>
                <w:szCs w:val="28"/>
              </w:rPr>
              <w:t>Двадцать две тысячи девятьсот восемьдесят два</w:t>
            </w:r>
          </w:p>
        </w:tc>
      </w:tr>
      <w:tr w:rsidR="002661E3" w:rsidTr="00BC5A4B">
        <w:trPr>
          <w:trHeight w:val="423"/>
        </w:trPr>
        <w:tc>
          <w:tcPr>
            <w:tcW w:w="10456" w:type="dxa"/>
            <w:gridSpan w:val="2"/>
          </w:tcPr>
          <w:p w:rsidR="002661E3" w:rsidRDefault="002661E3" w:rsidP="002661E3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1E3" w:rsidRPr="002661E3" w:rsidRDefault="002661E3" w:rsidP="002661E3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Наименование общественных территорий  </w:t>
            </w:r>
          </w:p>
          <w:p w:rsidR="002661E3" w:rsidRPr="002661E3" w:rsidRDefault="002661E3" w:rsidP="00BC5A4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61E3">
              <w:rPr>
                <w:szCs w:val="28"/>
              </w:rPr>
              <w:t xml:space="preserve">№ 1  </w:t>
            </w:r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 xml:space="preserve">Набережная </w:t>
            </w:r>
            <w:proofErr w:type="spellStart"/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>Воткинского</w:t>
            </w:r>
            <w:proofErr w:type="spellEnd"/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 xml:space="preserve"> пруда (от ул. Ст</w:t>
            </w:r>
            <w:proofErr w:type="gramStart"/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>.Р</w:t>
            </w:r>
            <w:proofErr w:type="gramEnd"/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>азина до дамбы).</w:t>
            </w:r>
          </w:p>
          <w:p w:rsidR="002661E3" w:rsidRDefault="002661E3" w:rsidP="002661E3">
            <w:pPr>
              <w:spacing w:after="0" w:line="240" w:lineRule="auto"/>
              <w:rPr>
                <w:szCs w:val="28"/>
              </w:rPr>
            </w:pPr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r w:rsidRPr="002661E3">
              <w:rPr>
                <w:szCs w:val="28"/>
              </w:rPr>
              <w:t xml:space="preserve">оличество голосов: </w:t>
            </w:r>
            <w:r w:rsidRPr="002661E3">
              <w:rPr>
                <w:b/>
                <w:szCs w:val="28"/>
              </w:rPr>
              <w:t>17 826 /семнадцать тысяч восемьсот двадцать шесть</w:t>
            </w:r>
          </w:p>
          <w:p w:rsidR="002661E3" w:rsidRDefault="002661E3" w:rsidP="002661E3">
            <w:pPr>
              <w:spacing w:after="0" w:line="240" w:lineRule="auto"/>
              <w:rPr>
                <w:szCs w:val="28"/>
              </w:rPr>
            </w:pPr>
          </w:p>
          <w:p w:rsidR="002661E3" w:rsidRDefault="002661E3" w:rsidP="00BC5A4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61E3">
              <w:rPr>
                <w:szCs w:val="28"/>
              </w:rPr>
              <w:t xml:space="preserve">№ 2 </w:t>
            </w:r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 xml:space="preserve">Центральная (Соборная) площадь города. </w:t>
            </w:r>
          </w:p>
          <w:p w:rsidR="002661E3" w:rsidRPr="002661E3" w:rsidRDefault="002661E3" w:rsidP="002661E3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Количество голосов: </w:t>
            </w:r>
            <w:r w:rsidRPr="002661E3">
              <w:rPr>
                <w:rFonts w:eastAsia="Times New Roman"/>
                <w:b/>
                <w:color w:val="000000"/>
                <w:szCs w:val="28"/>
                <w:lang w:eastAsia="ru-RU"/>
              </w:rPr>
              <w:t>14 062/ четырнадцать тысяч шестьдесят два</w:t>
            </w:r>
          </w:p>
          <w:p w:rsidR="002661E3" w:rsidRDefault="002661E3" w:rsidP="002661E3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2661E3" w:rsidRDefault="002661E3" w:rsidP="00BC5A4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 xml:space="preserve">№ 3 Парк по произведениям П.И.Чайковского (Березовский залив). </w:t>
            </w:r>
          </w:p>
          <w:p w:rsidR="002661E3" w:rsidRPr="002661E3" w:rsidRDefault="002661E3" w:rsidP="002661E3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 xml:space="preserve">Количество голосов: </w:t>
            </w:r>
            <w:r w:rsidRPr="002661E3">
              <w:rPr>
                <w:rFonts w:eastAsia="Times New Roman"/>
                <w:b/>
                <w:color w:val="000000"/>
                <w:szCs w:val="28"/>
                <w:lang w:eastAsia="ru-RU"/>
              </w:rPr>
              <w:t>13 376 / тринадцать тысяч триста семьдесят шесть</w:t>
            </w:r>
          </w:p>
          <w:p w:rsidR="002661E3" w:rsidRDefault="002661E3" w:rsidP="002661E3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2661E3" w:rsidRDefault="002661E3" w:rsidP="00BC5A4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 xml:space="preserve">№ 4 </w:t>
            </w:r>
            <w:proofErr w:type="spellStart"/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>Богатыревский</w:t>
            </w:r>
            <w:proofErr w:type="spellEnd"/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 xml:space="preserve"> парк. Прилегающая территория к парку (Детский парк на ул</w:t>
            </w:r>
            <w:proofErr w:type="gramStart"/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>.Л</w:t>
            </w:r>
            <w:proofErr w:type="gramEnd"/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>енина).</w:t>
            </w:r>
          </w:p>
          <w:p w:rsidR="002661E3" w:rsidRPr="002661E3" w:rsidRDefault="002661E3" w:rsidP="002661E3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 xml:space="preserve"> Количество голосов: </w:t>
            </w:r>
            <w:r w:rsidRPr="002661E3">
              <w:rPr>
                <w:rFonts w:eastAsia="Times New Roman"/>
                <w:b/>
                <w:color w:val="000000"/>
                <w:szCs w:val="28"/>
                <w:lang w:eastAsia="ru-RU"/>
              </w:rPr>
              <w:t>13 140 / тринадцать тысяч сто сорок</w:t>
            </w:r>
          </w:p>
          <w:p w:rsidR="002661E3" w:rsidRDefault="002661E3" w:rsidP="002661E3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2661E3" w:rsidRDefault="002661E3" w:rsidP="00BC5A4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 xml:space="preserve">№ 5  Центральный городской сквер. </w:t>
            </w:r>
          </w:p>
          <w:p w:rsidR="002661E3" w:rsidRPr="002661E3" w:rsidRDefault="002661E3" w:rsidP="002661E3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 xml:space="preserve">Количество голосов: </w:t>
            </w:r>
            <w:r w:rsidRPr="002661E3">
              <w:rPr>
                <w:rFonts w:eastAsia="Times New Roman"/>
                <w:b/>
                <w:color w:val="000000"/>
                <w:szCs w:val="28"/>
                <w:lang w:eastAsia="ru-RU"/>
              </w:rPr>
              <w:t>13 119 / тринадцать тысяч сто девятнадцать</w:t>
            </w:r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2661E3" w:rsidRDefault="002661E3" w:rsidP="002661E3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2661E3" w:rsidRDefault="002661E3" w:rsidP="00BC5A4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>№ 6 Парковая зона  отдыха</w:t>
            </w:r>
            <w:proofErr w:type="gramStart"/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 xml:space="preserve"> П</w:t>
            </w:r>
            <w:proofErr w:type="gramEnd"/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 xml:space="preserve">ервого и Южного микрорайонов (сквер в Южном районе г. Воткинска УР). </w:t>
            </w:r>
          </w:p>
          <w:p w:rsidR="002661E3" w:rsidRPr="002661E3" w:rsidRDefault="002661E3" w:rsidP="002661E3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 xml:space="preserve">Количество голосов: </w:t>
            </w:r>
            <w:r w:rsidRPr="002661E3">
              <w:rPr>
                <w:rFonts w:eastAsia="Times New Roman"/>
                <w:b/>
                <w:color w:val="000000"/>
                <w:szCs w:val="28"/>
                <w:lang w:eastAsia="ru-RU"/>
              </w:rPr>
              <w:t>8 563 / восемь тысяч пятьсот шестьдесят три</w:t>
            </w:r>
          </w:p>
          <w:p w:rsidR="002661E3" w:rsidRDefault="002661E3" w:rsidP="002661E3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2661E3" w:rsidRPr="002661E3" w:rsidRDefault="002661E3" w:rsidP="00BC5A4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 xml:space="preserve">№ 7 Сквер  у памятника дважды Герою Социалистического Труда </w:t>
            </w:r>
            <w:proofErr w:type="spellStart"/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>В.Г.Садовникову</w:t>
            </w:r>
            <w:proofErr w:type="spellEnd"/>
            <w:r w:rsidRPr="002661E3">
              <w:rPr>
                <w:rFonts w:eastAsia="Times New Roman"/>
                <w:color w:val="000000"/>
                <w:szCs w:val="28"/>
                <w:lang w:eastAsia="ru-RU"/>
              </w:rPr>
              <w:t xml:space="preserve">. Количество голосов: </w:t>
            </w:r>
            <w:r w:rsidRPr="002661E3">
              <w:rPr>
                <w:rFonts w:eastAsia="Times New Roman"/>
                <w:b/>
                <w:color w:val="000000"/>
                <w:szCs w:val="28"/>
                <w:lang w:eastAsia="ru-RU"/>
              </w:rPr>
              <w:t>6 097 / шесть тысяч девяносто семь</w:t>
            </w:r>
          </w:p>
        </w:tc>
      </w:tr>
    </w:tbl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2661E3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61E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661E3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9913E1" w:rsidRPr="002661E3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61E3">
        <w:rPr>
          <w:rFonts w:ascii="Times New Roman" w:hAnsi="Times New Roman" w:cs="Times New Roman"/>
          <w:sz w:val="28"/>
          <w:szCs w:val="28"/>
        </w:rPr>
        <w:t xml:space="preserve">комиссии                        </w:t>
      </w:r>
      <w:r w:rsidR="002661E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661E3">
        <w:rPr>
          <w:rFonts w:ascii="Times New Roman" w:hAnsi="Times New Roman" w:cs="Times New Roman"/>
          <w:sz w:val="28"/>
          <w:szCs w:val="28"/>
        </w:rPr>
        <w:t xml:space="preserve">    ____________  </w:t>
      </w:r>
      <w:r w:rsidR="002661E3">
        <w:rPr>
          <w:rFonts w:ascii="Times New Roman" w:hAnsi="Times New Roman" w:cs="Times New Roman"/>
          <w:sz w:val="28"/>
          <w:szCs w:val="28"/>
        </w:rPr>
        <w:t>В.А.Пальянов</w:t>
      </w:r>
    </w:p>
    <w:p w:rsidR="002661E3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61E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661E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661E3" w:rsidRDefault="002661E3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661E3" w:rsidRDefault="002661E3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EE628F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   Н.М.Власюк</w:t>
      </w:r>
    </w:p>
    <w:p w:rsidR="00EE628F" w:rsidRDefault="00EE628F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2661E3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61E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EE628F">
        <w:rPr>
          <w:rFonts w:ascii="Times New Roman" w:hAnsi="Times New Roman" w:cs="Times New Roman"/>
          <w:sz w:val="28"/>
          <w:szCs w:val="28"/>
        </w:rPr>
        <w:t>О</w:t>
      </w:r>
      <w:r w:rsidRPr="002661E3">
        <w:rPr>
          <w:rFonts w:ascii="Times New Roman" w:hAnsi="Times New Roman" w:cs="Times New Roman"/>
          <w:sz w:val="28"/>
          <w:szCs w:val="28"/>
        </w:rPr>
        <w:t>бщественной</w:t>
      </w:r>
      <w:proofErr w:type="gramEnd"/>
      <w:r w:rsidRPr="00266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3E1" w:rsidRPr="002661E3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61E3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</w:t>
      </w:r>
      <w:r w:rsidR="00EE62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661E3"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EE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28F">
        <w:rPr>
          <w:rFonts w:ascii="Times New Roman" w:hAnsi="Times New Roman" w:cs="Times New Roman"/>
          <w:sz w:val="28"/>
          <w:szCs w:val="28"/>
        </w:rPr>
        <w:t>В.В.Сараева</w:t>
      </w:r>
      <w:proofErr w:type="spellEnd"/>
    </w:p>
    <w:p w:rsidR="002661E3" w:rsidRDefault="002661E3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661E3" w:rsidRDefault="002661E3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2661E3" w:rsidRDefault="009913E1" w:rsidP="002F588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61E3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2F5880" w:rsidRDefault="002F5880" w:rsidP="002F5880">
      <w:pPr>
        <w:spacing w:after="0" w:line="240" w:lineRule="auto"/>
        <w:jc w:val="both"/>
        <w:rPr>
          <w:szCs w:val="28"/>
        </w:rPr>
      </w:pPr>
    </w:p>
    <w:p w:rsidR="002F5880" w:rsidRDefault="002F5880" w:rsidP="002F5880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_________________/</w:t>
      </w:r>
      <w:r w:rsidRPr="00264242">
        <w:rPr>
          <w:szCs w:val="28"/>
        </w:rPr>
        <w:t xml:space="preserve"> </w:t>
      </w:r>
      <w:proofErr w:type="spellStart"/>
      <w:r>
        <w:rPr>
          <w:szCs w:val="28"/>
        </w:rPr>
        <w:t>Магсумов</w:t>
      </w:r>
      <w:proofErr w:type="spellEnd"/>
      <w:r>
        <w:rPr>
          <w:szCs w:val="28"/>
        </w:rPr>
        <w:t xml:space="preserve"> Р.Н.</w:t>
      </w:r>
      <w:r w:rsidRPr="00264242">
        <w:rPr>
          <w:szCs w:val="28"/>
        </w:rPr>
        <w:t xml:space="preserve"> </w:t>
      </w:r>
    </w:p>
    <w:p w:rsidR="002F5880" w:rsidRDefault="002F5880" w:rsidP="002F5880">
      <w:pPr>
        <w:spacing w:after="0" w:line="240" w:lineRule="auto"/>
        <w:jc w:val="both"/>
        <w:rPr>
          <w:szCs w:val="28"/>
        </w:rPr>
      </w:pPr>
    </w:p>
    <w:p w:rsidR="002F5880" w:rsidRDefault="002F5880" w:rsidP="002F5880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_________________/</w:t>
      </w:r>
      <w:r w:rsidRPr="00264242">
        <w:rPr>
          <w:szCs w:val="28"/>
        </w:rPr>
        <w:t xml:space="preserve"> Мельникова Е.В. </w:t>
      </w:r>
    </w:p>
    <w:p w:rsidR="002F5880" w:rsidRDefault="002F5880" w:rsidP="002F5880">
      <w:pPr>
        <w:spacing w:after="0" w:line="240" w:lineRule="auto"/>
        <w:jc w:val="both"/>
        <w:rPr>
          <w:szCs w:val="28"/>
        </w:rPr>
      </w:pPr>
    </w:p>
    <w:p w:rsidR="002F5880" w:rsidRDefault="002F5880" w:rsidP="002F588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_________________/ </w:t>
      </w:r>
      <w:proofErr w:type="spellStart"/>
      <w:r w:rsidRPr="00264242">
        <w:rPr>
          <w:szCs w:val="28"/>
        </w:rPr>
        <w:t>Омельянович</w:t>
      </w:r>
      <w:proofErr w:type="spellEnd"/>
      <w:r w:rsidRPr="00264242">
        <w:rPr>
          <w:szCs w:val="28"/>
        </w:rPr>
        <w:t xml:space="preserve"> С.Р. </w:t>
      </w:r>
    </w:p>
    <w:p w:rsidR="002F5880" w:rsidRDefault="002F5880" w:rsidP="002F5880">
      <w:pPr>
        <w:spacing w:after="0" w:line="240" w:lineRule="auto"/>
        <w:jc w:val="both"/>
        <w:rPr>
          <w:szCs w:val="28"/>
        </w:rPr>
      </w:pPr>
    </w:p>
    <w:p w:rsidR="002F5880" w:rsidRDefault="002F5880" w:rsidP="002F5880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_________________/ Пахомов В.В.</w:t>
      </w:r>
    </w:p>
    <w:p w:rsidR="002F5880" w:rsidRDefault="002F5880" w:rsidP="002F5880">
      <w:pPr>
        <w:spacing w:after="0" w:line="240" w:lineRule="auto"/>
        <w:jc w:val="both"/>
        <w:rPr>
          <w:szCs w:val="28"/>
        </w:rPr>
      </w:pPr>
    </w:p>
    <w:p w:rsidR="002F5880" w:rsidRDefault="002F5880" w:rsidP="002F5880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_________________/ Рогозин Л.Л.</w:t>
      </w:r>
      <w:r w:rsidRPr="00264242">
        <w:rPr>
          <w:szCs w:val="28"/>
        </w:rPr>
        <w:t xml:space="preserve"> </w:t>
      </w:r>
    </w:p>
    <w:p w:rsidR="002F5880" w:rsidRDefault="002F5880" w:rsidP="002F5880">
      <w:pPr>
        <w:spacing w:after="0" w:line="240" w:lineRule="auto"/>
        <w:jc w:val="both"/>
        <w:rPr>
          <w:szCs w:val="28"/>
        </w:rPr>
      </w:pPr>
    </w:p>
    <w:p w:rsidR="002F5880" w:rsidRDefault="002F5880" w:rsidP="002F5880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_________________/</w:t>
      </w:r>
      <w:r w:rsidRPr="00264242">
        <w:rPr>
          <w:szCs w:val="28"/>
        </w:rPr>
        <w:t xml:space="preserve"> </w:t>
      </w:r>
      <w:r>
        <w:rPr>
          <w:szCs w:val="28"/>
        </w:rPr>
        <w:t>Сергеев Н.Н.</w:t>
      </w:r>
    </w:p>
    <w:p w:rsidR="002F5880" w:rsidRDefault="002F5880" w:rsidP="002F5880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_________________/</w:t>
      </w:r>
      <w:r w:rsidRPr="00264242">
        <w:rPr>
          <w:szCs w:val="28"/>
        </w:rPr>
        <w:t xml:space="preserve">  </w:t>
      </w:r>
      <w:proofErr w:type="spellStart"/>
      <w:r w:rsidRPr="00264242">
        <w:rPr>
          <w:szCs w:val="28"/>
        </w:rPr>
        <w:t>Талбутдинов</w:t>
      </w:r>
      <w:proofErr w:type="spellEnd"/>
      <w:r w:rsidRPr="00264242">
        <w:rPr>
          <w:szCs w:val="28"/>
        </w:rPr>
        <w:t xml:space="preserve"> Р.Ф.</w:t>
      </w:r>
    </w:p>
    <w:p w:rsidR="002F5880" w:rsidRDefault="002F5880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E4703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61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3E1" w:rsidRPr="002661E3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61E3">
        <w:rPr>
          <w:rFonts w:ascii="Times New Roman" w:hAnsi="Times New Roman" w:cs="Times New Roman"/>
          <w:sz w:val="28"/>
          <w:szCs w:val="28"/>
        </w:rPr>
        <w:t xml:space="preserve"> Протокол подписан «</w:t>
      </w:r>
      <w:r w:rsidR="00EE628F">
        <w:rPr>
          <w:rFonts w:ascii="Times New Roman" w:hAnsi="Times New Roman" w:cs="Times New Roman"/>
          <w:sz w:val="28"/>
          <w:szCs w:val="28"/>
        </w:rPr>
        <w:t>20</w:t>
      </w:r>
      <w:r w:rsidRPr="002661E3">
        <w:rPr>
          <w:rFonts w:ascii="Times New Roman" w:hAnsi="Times New Roman" w:cs="Times New Roman"/>
          <w:sz w:val="28"/>
          <w:szCs w:val="28"/>
        </w:rPr>
        <w:t xml:space="preserve">» </w:t>
      </w:r>
      <w:r w:rsidR="00EE628F">
        <w:rPr>
          <w:rFonts w:ascii="Times New Roman" w:hAnsi="Times New Roman" w:cs="Times New Roman"/>
          <w:sz w:val="28"/>
          <w:szCs w:val="28"/>
        </w:rPr>
        <w:t>марта</w:t>
      </w:r>
      <w:r w:rsidRPr="002661E3">
        <w:rPr>
          <w:rFonts w:ascii="Times New Roman" w:hAnsi="Times New Roman" w:cs="Times New Roman"/>
          <w:sz w:val="28"/>
          <w:szCs w:val="28"/>
        </w:rPr>
        <w:t xml:space="preserve"> 20</w:t>
      </w:r>
      <w:r w:rsidR="00EE628F">
        <w:rPr>
          <w:rFonts w:ascii="Times New Roman" w:hAnsi="Times New Roman" w:cs="Times New Roman"/>
          <w:sz w:val="28"/>
          <w:szCs w:val="28"/>
        </w:rPr>
        <w:t xml:space="preserve">18 </w:t>
      </w:r>
      <w:r w:rsidRPr="002661E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E628F">
        <w:rPr>
          <w:rFonts w:ascii="Times New Roman" w:hAnsi="Times New Roman" w:cs="Times New Roman"/>
          <w:sz w:val="28"/>
          <w:szCs w:val="28"/>
        </w:rPr>
        <w:t xml:space="preserve"> </w:t>
      </w:r>
      <w:r w:rsidRPr="002661E3">
        <w:rPr>
          <w:rFonts w:ascii="Times New Roman" w:hAnsi="Times New Roman" w:cs="Times New Roman"/>
          <w:sz w:val="28"/>
          <w:szCs w:val="28"/>
        </w:rPr>
        <w:t xml:space="preserve">в </w:t>
      </w:r>
      <w:r w:rsidR="00EE628F">
        <w:rPr>
          <w:rFonts w:ascii="Times New Roman" w:hAnsi="Times New Roman" w:cs="Times New Roman"/>
          <w:sz w:val="28"/>
          <w:szCs w:val="28"/>
        </w:rPr>
        <w:t>10</w:t>
      </w:r>
      <w:r w:rsidRPr="002661E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6112B">
        <w:rPr>
          <w:rFonts w:ascii="Times New Roman" w:hAnsi="Times New Roman" w:cs="Times New Roman"/>
          <w:sz w:val="28"/>
          <w:szCs w:val="28"/>
        </w:rPr>
        <w:t>30</w:t>
      </w:r>
      <w:r w:rsidRPr="002661E3">
        <w:rPr>
          <w:rFonts w:ascii="Times New Roman" w:hAnsi="Times New Roman" w:cs="Times New Roman"/>
          <w:sz w:val="28"/>
          <w:szCs w:val="28"/>
        </w:rPr>
        <w:t xml:space="preserve"> минут</w:t>
      </w:r>
    </w:p>
    <w:sectPr w:rsidR="009913E1" w:rsidRPr="002661E3" w:rsidSect="00DE4703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E1"/>
    <w:rsid w:val="00073702"/>
    <w:rsid w:val="002661E3"/>
    <w:rsid w:val="002F5880"/>
    <w:rsid w:val="00405DEB"/>
    <w:rsid w:val="0046482C"/>
    <w:rsid w:val="00474BC8"/>
    <w:rsid w:val="004B0AC9"/>
    <w:rsid w:val="00520890"/>
    <w:rsid w:val="005D315E"/>
    <w:rsid w:val="00615D92"/>
    <w:rsid w:val="007073B7"/>
    <w:rsid w:val="00726666"/>
    <w:rsid w:val="007B04B3"/>
    <w:rsid w:val="00886CE9"/>
    <w:rsid w:val="009913E1"/>
    <w:rsid w:val="00A6112B"/>
    <w:rsid w:val="00AB479F"/>
    <w:rsid w:val="00BC2600"/>
    <w:rsid w:val="00BC5A4B"/>
    <w:rsid w:val="00CB5CB3"/>
    <w:rsid w:val="00DE4703"/>
    <w:rsid w:val="00EE628F"/>
    <w:rsid w:val="00F34407"/>
    <w:rsid w:val="00F7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5">
    <w:name w:val="Table Grid"/>
    <w:basedOn w:val="a1"/>
    <w:uiPriority w:val="39"/>
    <w:rsid w:val="00464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13</cp:revision>
  <cp:lastPrinted>2018-03-20T07:19:00Z</cp:lastPrinted>
  <dcterms:created xsi:type="dcterms:W3CDTF">2018-03-02T05:55:00Z</dcterms:created>
  <dcterms:modified xsi:type="dcterms:W3CDTF">2018-03-20T07:32:00Z</dcterms:modified>
</cp:coreProperties>
</file>