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69" w:rsidRDefault="001C1469" w:rsidP="001C1469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1C1469" w:rsidRDefault="001C1469" w:rsidP="001C1469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 w:rsidRPr="0027731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1C1469" w:rsidRPr="00371FE4" w:rsidRDefault="001C1469" w:rsidP="001C1469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69" w:rsidRDefault="001C1469" w:rsidP="001C146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C1469" w:rsidRDefault="001C1469" w:rsidP="001C1469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17.10.</w:t>
      </w:r>
      <w:r w:rsidRPr="00081EF8">
        <w:rPr>
          <w:rFonts w:ascii="Segoe UI" w:hAnsi="Segoe UI" w:cs="Segoe UI"/>
          <w:b/>
          <w:noProof/>
          <w:lang w:eastAsia="sk-SK"/>
        </w:rPr>
        <w:t>201</w:t>
      </w:r>
      <w:r>
        <w:rPr>
          <w:rFonts w:ascii="Segoe UI" w:hAnsi="Segoe UI" w:cs="Segoe UI"/>
          <w:b/>
          <w:noProof/>
          <w:lang w:eastAsia="sk-SK"/>
        </w:rPr>
        <w:t>8</w:t>
      </w:r>
      <w:r w:rsidRPr="00081EF8">
        <w:rPr>
          <w:rFonts w:ascii="Segoe UI" w:hAnsi="Segoe UI" w:cs="Segoe UI"/>
          <w:b/>
          <w:noProof/>
          <w:lang w:eastAsia="sk-SK"/>
        </w:rPr>
        <w:t xml:space="preserve"> г.</w:t>
      </w:r>
    </w:p>
    <w:p w:rsidR="001C1469" w:rsidRDefault="001C1469" w:rsidP="001C1469">
      <w:pPr>
        <w:rPr>
          <w:rFonts w:ascii="Segoe UI" w:hAnsi="Segoe UI" w:cs="Segoe UI"/>
          <w:b/>
          <w:noProof/>
          <w:lang w:eastAsia="sk-SK"/>
        </w:rPr>
      </w:pPr>
    </w:p>
    <w:p w:rsidR="001C1469" w:rsidRDefault="001C1469" w:rsidP="001C1469">
      <w:pPr>
        <w:jc w:val="center"/>
        <w:rPr>
          <w:b/>
          <w:sz w:val="28"/>
          <w:szCs w:val="28"/>
        </w:rPr>
      </w:pPr>
      <w:r w:rsidRPr="005B63B3">
        <w:rPr>
          <w:b/>
          <w:sz w:val="28"/>
          <w:szCs w:val="28"/>
        </w:rPr>
        <w:t xml:space="preserve">Управление </w:t>
      </w:r>
      <w:proofErr w:type="spellStart"/>
      <w:r w:rsidRPr="005B63B3">
        <w:rPr>
          <w:b/>
          <w:sz w:val="28"/>
          <w:szCs w:val="28"/>
        </w:rPr>
        <w:t>Росреестра</w:t>
      </w:r>
      <w:proofErr w:type="spellEnd"/>
      <w:r w:rsidRPr="005B63B3">
        <w:rPr>
          <w:b/>
          <w:sz w:val="28"/>
          <w:szCs w:val="28"/>
        </w:rPr>
        <w:t xml:space="preserve"> по Удмуртии: пер</w:t>
      </w:r>
      <w:r>
        <w:rPr>
          <w:b/>
          <w:sz w:val="28"/>
          <w:szCs w:val="28"/>
        </w:rPr>
        <w:t>е</w:t>
      </w:r>
      <w:r w:rsidRPr="005B63B3">
        <w:rPr>
          <w:b/>
          <w:sz w:val="28"/>
          <w:szCs w:val="28"/>
        </w:rPr>
        <w:t>смотреть кадастровую стоимость можно по ряду оснований</w:t>
      </w:r>
    </w:p>
    <w:p w:rsidR="001C1469" w:rsidRPr="005B63B3" w:rsidRDefault="001C1469" w:rsidP="001C1469">
      <w:pPr>
        <w:jc w:val="center"/>
        <w:rPr>
          <w:b/>
          <w:sz w:val="28"/>
          <w:szCs w:val="28"/>
        </w:rPr>
      </w:pPr>
    </w:p>
    <w:p w:rsidR="001C1469" w:rsidRPr="00A361EE" w:rsidRDefault="001C1469" w:rsidP="001C1469">
      <w:pPr>
        <w:jc w:val="both"/>
      </w:pPr>
      <w:r w:rsidRPr="00A361EE">
        <w:t xml:space="preserve">На территории Удмуртской Республики в период с 2019 года предусмотрено проведение очередной государственной кадастровой оценки зданий, сооружений и земель сельскохозяйственного назначения. В 2018 году проведена государственная кадастровая оценка помещений и объектов незавершенного строительства. С результатами проведенной оценки можно ознакомиться на официальном сайте БУ УР «ЦКО БТИ» и на сайте </w:t>
      </w:r>
      <w:proofErr w:type="spellStart"/>
      <w:r w:rsidRPr="00A361EE">
        <w:t>Росреестра</w:t>
      </w:r>
      <w:proofErr w:type="spellEnd"/>
      <w:r w:rsidRPr="00A361EE">
        <w:t xml:space="preserve"> </w:t>
      </w:r>
      <w:hyperlink r:id="rId5" w:history="1">
        <w:r w:rsidRPr="00A361EE">
          <w:rPr>
            <w:rStyle w:val="a3"/>
          </w:rPr>
          <w:t>https://rosreestr.ru</w:t>
        </w:r>
      </w:hyperlink>
      <w:r w:rsidRPr="00A361EE">
        <w:t>.  «Фонд данных государственной кадастровой оценки» - электронный сервис, используя который граждане и организации могут узнать кадастровую стоимость объектов недвижимости. Кроме того, сервис предоставляет сведения о результатах проведения государственной кадастровой оценки, данные о проведении очередной государственной кадастровой оценки в регионах и другую полезную информацию.</w:t>
      </w:r>
    </w:p>
    <w:p w:rsidR="001C1469" w:rsidRPr="00A361EE" w:rsidRDefault="001C1469" w:rsidP="001C1469">
      <w:pPr>
        <w:jc w:val="both"/>
      </w:pPr>
      <w:r w:rsidRPr="00A361EE">
        <w:t xml:space="preserve"> </w:t>
      </w:r>
    </w:p>
    <w:p w:rsidR="001C1469" w:rsidRPr="00A361EE" w:rsidRDefault="001C1469" w:rsidP="001C1469">
      <w:pPr>
        <w:jc w:val="both"/>
      </w:pPr>
      <w:r w:rsidRPr="00A361EE">
        <w:t>На 1 ноября 2018 года в комиссии по пересмотру кадастровой</w:t>
      </w:r>
      <w:r w:rsidRPr="00A361EE">
        <w:tab/>
        <w:t xml:space="preserve"> стоимости при Управлении </w:t>
      </w:r>
      <w:proofErr w:type="spellStart"/>
      <w:r w:rsidRPr="00A361EE">
        <w:t>Росреестра</w:t>
      </w:r>
      <w:proofErr w:type="spellEnd"/>
      <w:r w:rsidRPr="00A361EE">
        <w:t xml:space="preserve"> по Удмуртской Республике рассмотрено порядка 300 заявлений в отношении объектов недвижимости.</w:t>
      </w:r>
    </w:p>
    <w:p w:rsidR="001C1469" w:rsidRPr="00A361EE" w:rsidRDefault="001C1469" w:rsidP="001C1469">
      <w:pPr>
        <w:jc w:val="both"/>
      </w:pPr>
    </w:p>
    <w:p w:rsidR="001C1469" w:rsidRPr="00A361EE" w:rsidRDefault="001C1469" w:rsidP="001C1469">
      <w:pPr>
        <w:jc w:val="both"/>
      </w:pPr>
      <w:r w:rsidRPr="00A361EE">
        <w:rPr>
          <w:rStyle w:val="FontStyle19"/>
        </w:rPr>
        <w:t>По итогам рассмотрения комиссией приняты решения в отношении 64 % заявлений о пересмотре кадастровой стоимости и установлении ее в размере рыночной.</w:t>
      </w:r>
      <w:r w:rsidRPr="00A361EE">
        <w:t xml:space="preserve"> За этот же период прошлого года положительные решения в пользу заявителей приняты в отношении 73% заявлений.</w:t>
      </w:r>
    </w:p>
    <w:p w:rsidR="001C1469" w:rsidRPr="00A361EE" w:rsidRDefault="001C1469" w:rsidP="001C1469">
      <w:pPr>
        <w:jc w:val="both"/>
      </w:pPr>
    </w:p>
    <w:p w:rsidR="001C1469" w:rsidRPr="00A361EE" w:rsidRDefault="001C1469" w:rsidP="001C1469">
      <w:pPr>
        <w:jc w:val="both"/>
      </w:pPr>
      <w:r w:rsidRPr="00A361EE">
        <w:t xml:space="preserve">Управление </w:t>
      </w:r>
      <w:proofErr w:type="spellStart"/>
      <w:r w:rsidRPr="00A361EE">
        <w:t>Росреестра</w:t>
      </w:r>
      <w:proofErr w:type="spellEnd"/>
      <w:r w:rsidRPr="00A361EE">
        <w:t xml:space="preserve"> по Удмуртской Республике напоминает, что пересмотреть кадастровую стоимость объектов недвижимости можно по двум о</w:t>
      </w:r>
      <w:r w:rsidRPr="00A361EE">
        <w:rPr>
          <w:rStyle w:val="FontStyle19"/>
        </w:rPr>
        <w:t>снованиям - установление в отношении объекта недвижимости его рыночной стоимости на дату, по состоянию на которую была определена его кадастровая стоимость, и недостоверность использованных при определении кадастровой стоимости сведений об объекте недвижимости</w:t>
      </w:r>
      <w:r w:rsidRPr="00A361EE">
        <w:rPr>
          <w:rStyle w:val="FontStyle19"/>
          <w:rFonts w:ascii="Calibri" w:hAnsi="Calibri"/>
        </w:rPr>
        <w:t>.</w:t>
      </w:r>
    </w:p>
    <w:p w:rsidR="001C1469" w:rsidRDefault="001C1469" w:rsidP="001C1469">
      <w:pPr>
        <w:jc w:val="both"/>
        <w:rPr>
          <w:sz w:val="28"/>
          <w:szCs w:val="28"/>
        </w:rPr>
      </w:pPr>
    </w:p>
    <w:p w:rsidR="001C1469" w:rsidRDefault="001C1469" w:rsidP="001C1469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</w:p>
    <w:p w:rsidR="001C1469" w:rsidRDefault="001C1469" w:rsidP="001C1469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</w:p>
    <w:p w:rsidR="001C1469" w:rsidRPr="00C04616" w:rsidRDefault="001C1469" w:rsidP="001C1469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  <w:r w:rsidRPr="00C04616">
        <w:rPr>
          <w:rFonts w:ascii="Calibri" w:hAnsi="Calibri"/>
          <w:b/>
          <w:noProof/>
          <w:sz w:val="16"/>
          <w:szCs w:val="16"/>
          <w:lang w:eastAsia="sk-SK"/>
        </w:rPr>
        <w:t>Контакты для СМИ</w:t>
      </w:r>
    </w:p>
    <w:p w:rsidR="001C1469" w:rsidRPr="00C04616" w:rsidRDefault="001C1469" w:rsidP="001C1469">
      <w:pPr>
        <w:shd w:val="clear" w:color="auto" w:fill="FFFFFF"/>
        <w:jc w:val="both"/>
        <w:rPr>
          <w:rFonts w:ascii="Calibri" w:hAnsi="Calibri"/>
          <w:sz w:val="16"/>
          <w:szCs w:val="16"/>
        </w:rPr>
      </w:pPr>
      <w:r w:rsidRPr="00C04616">
        <w:rPr>
          <w:rFonts w:ascii="Calibri" w:hAnsi="Calibri"/>
          <w:sz w:val="16"/>
          <w:szCs w:val="16"/>
        </w:rPr>
        <w:t xml:space="preserve">Пресс-служба Управления </w:t>
      </w:r>
      <w:proofErr w:type="spellStart"/>
      <w:r w:rsidRPr="00C04616">
        <w:rPr>
          <w:rFonts w:ascii="Calibri" w:hAnsi="Calibri"/>
          <w:sz w:val="16"/>
          <w:szCs w:val="16"/>
        </w:rPr>
        <w:t>Росреестра</w:t>
      </w:r>
      <w:proofErr w:type="spellEnd"/>
      <w:r w:rsidRPr="00C04616">
        <w:rPr>
          <w:rFonts w:ascii="Calibri" w:hAnsi="Calibri"/>
          <w:sz w:val="16"/>
          <w:szCs w:val="16"/>
        </w:rPr>
        <w:t xml:space="preserve"> по Удмуртской Республике</w:t>
      </w:r>
    </w:p>
    <w:p w:rsidR="001C1469" w:rsidRPr="00C04616" w:rsidRDefault="001C1469" w:rsidP="001C1469">
      <w:pPr>
        <w:pStyle w:val="a4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  <w:r w:rsidRPr="00C04616">
        <w:rPr>
          <w:rFonts w:ascii="Calibri" w:hAnsi="Calibri"/>
          <w:sz w:val="16"/>
          <w:szCs w:val="16"/>
          <w:lang w:eastAsia="en-US"/>
        </w:rPr>
        <w:t>8</w:t>
      </w:r>
      <w:r w:rsidRPr="00C04616">
        <w:rPr>
          <w:rFonts w:ascii="Calibri" w:hAnsi="Calibri"/>
          <w:bCs/>
          <w:sz w:val="16"/>
          <w:szCs w:val="16"/>
        </w:rPr>
        <w:t xml:space="preserve"> (3412)78-63-56</w:t>
      </w:r>
    </w:p>
    <w:p w:rsidR="001C1469" w:rsidRPr="00C04616" w:rsidRDefault="001C1469" w:rsidP="001C1469">
      <w:pPr>
        <w:autoSpaceDE w:val="0"/>
        <w:autoSpaceDN w:val="0"/>
        <w:adjustRightInd w:val="0"/>
        <w:rPr>
          <w:rFonts w:ascii="Calibri" w:hAnsi="Calibri"/>
          <w:color w:val="000000"/>
          <w:sz w:val="16"/>
          <w:szCs w:val="16"/>
        </w:rPr>
      </w:pPr>
      <w:hyperlink r:id="rId6" w:history="1">
        <w:r w:rsidRPr="00C04616">
          <w:rPr>
            <w:rStyle w:val="a3"/>
            <w:rFonts w:ascii="Calibri" w:hAnsi="Calibri"/>
            <w:sz w:val="16"/>
            <w:szCs w:val="16"/>
          </w:rPr>
          <w:t>pressa@r18.rosreestr.ru</w:t>
        </w:r>
      </w:hyperlink>
    </w:p>
    <w:p w:rsidR="001C1469" w:rsidRPr="00C04616" w:rsidRDefault="001C1469" w:rsidP="001C1469">
      <w:pPr>
        <w:rPr>
          <w:rFonts w:ascii="Calibri" w:hAnsi="Calibri"/>
          <w:bCs/>
          <w:sz w:val="16"/>
          <w:szCs w:val="16"/>
        </w:rPr>
      </w:pPr>
      <w:hyperlink r:id="rId7" w:history="1">
        <w:r w:rsidRPr="00C04616">
          <w:rPr>
            <w:rStyle w:val="a3"/>
            <w:rFonts w:ascii="Calibri" w:hAnsi="Calibri"/>
            <w:bCs/>
            <w:sz w:val="16"/>
            <w:szCs w:val="16"/>
          </w:rPr>
          <w:t>https://rosreestr.ru</w:t>
        </w:r>
      </w:hyperlink>
    </w:p>
    <w:p w:rsidR="001C1469" w:rsidRPr="00C04616" w:rsidRDefault="001C1469" w:rsidP="001C1469">
      <w:pPr>
        <w:rPr>
          <w:rFonts w:ascii="Calibri" w:hAnsi="Calibri"/>
          <w:bCs/>
          <w:sz w:val="16"/>
          <w:szCs w:val="16"/>
        </w:rPr>
      </w:pPr>
      <w:hyperlink r:id="rId8" w:history="1">
        <w:r w:rsidRPr="00C04616">
          <w:rPr>
            <w:rStyle w:val="a3"/>
            <w:rFonts w:ascii="Calibri" w:hAnsi="Calibri"/>
            <w:bCs/>
            <w:sz w:val="16"/>
            <w:szCs w:val="16"/>
          </w:rPr>
          <w:t>https://vk.com/club161168461</w:t>
        </w:r>
      </w:hyperlink>
    </w:p>
    <w:p w:rsidR="001C1469" w:rsidRDefault="001C1469" w:rsidP="001C1469">
      <w:pPr>
        <w:rPr>
          <w:sz w:val="16"/>
          <w:szCs w:val="16"/>
        </w:rPr>
      </w:pPr>
      <w:r w:rsidRPr="00C04616">
        <w:rPr>
          <w:rFonts w:ascii="Calibri" w:hAnsi="Calibri"/>
          <w:bCs/>
          <w:sz w:val="16"/>
          <w:szCs w:val="16"/>
        </w:rPr>
        <w:t>г</w:t>
      </w:r>
      <w:proofErr w:type="gramStart"/>
      <w:r w:rsidRPr="00C04616">
        <w:rPr>
          <w:rFonts w:ascii="Calibri" w:hAnsi="Calibri"/>
          <w:bCs/>
          <w:sz w:val="16"/>
          <w:szCs w:val="16"/>
        </w:rPr>
        <w:t>.И</w:t>
      </w:r>
      <w:proofErr w:type="gramEnd"/>
      <w:r w:rsidRPr="00C04616">
        <w:rPr>
          <w:rFonts w:ascii="Calibri" w:hAnsi="Calibri"/>
          <w:bCs/>
          <w:sz w:val="16"/>
          <w:szCs w:val="16"/>
        </w:rPr>
        <w:t>жевск, ул. М. Горького, 56.</w:t>
      </w:r>
    </w:p>
    <w:p w:rsidR="001C1469" w:rsidRDefault="001C1469" w:rsidP="001C1469">
      <w:pPr>
        <w:rPr>
          <w:sz w:val="28"/>
          <w:szCs w:val="28"/>
        </w:rPr>
      </w:pPr>
    </w:p>
    <w:p w:rsidR="001D2FA7" w:rsidRDefault="001D2FA7"/>
    <w:sectPr w:rsidR="001D2FA7" w:rsidSect="00F864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69"/>
    <w:rsid w:val="001C1469"/>
    <w:rsid w:val="001D2FA7"/>
    <w:rsid w:val="00B3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1469"/>
    <w:rPr>
      <w:color w:val="0000FF"/>
      <w:u w:val="single"/>
    </w:rPr>
  </w:style>
  <w:style w:type="paragraph" w:customStyle="1" w:styleId="NoSpacing">
    <w:name w:val="No Spacing"/>
    <w:rsid w:val="001C146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1C146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1C1469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C1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1168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r18.rosreestr.ru" TargetMode="External"/><Relationship Id="rId5" Type="http://schemas.openxmlformats.org/officeDocument/2006/relationships/hyperlink" Target="https://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ФГУ "ЗКП" по УР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2018-11-08T11:07:00Z</dcterms:created>
  <dcterms:modified xsi:type="dcterms:W3CDTF">2018-11-08T11:07:00Z</dcterms:modified>
</cp:coreProperties>
</file>