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68" w:rsidRDefault="00554868" w:rsidP="00554868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554868" w:rsidRPr="00371FE4" w:rsidRDefault="00554868" w:rsidP="00554868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68" w:rsidRDefault="00554868" w:rsidP="00554868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54868" w:rsidRDefault="00554868" w:rsidP="0055486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19.02.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554868" w:rsidRDefault="00554868" w:rsidP="00554868">
      <w:pPr>
        <w:rPr>
          <w:rFonts w:ascii="Segoe UI" w:hAnsi="Segoe UI" w:cs="Segoe UI"/>
          <w:b/>
          <w:noProof/>
          <w:lang w:eastAsia="sk-SK"/>
        </w:rPr>
      </w:pPr>
    </w:p>
    <w:p w:rsidR="00554868" w:rsidRDefault="00554868" w:rsidP="0055486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E5B5E">
        <w:rPr>
          <w:b/>
          <w:color w:val="000000"/>
          <w:sz w:val="28"/>
          <w:szCs w:val="28"/>
        </w:rPr>
        <w:t xml:space="preserve">Управление </w:t>
      </w:r>
      <w:proofErr w:type="spellStart"/>
      <w:r w:rsidRPr="00EE5B5E">
        <w:rPr>
          <w:b/>
          <w:color w:val="000000"/>
          <w:sz w:val="28"/>
          <w:szCs w:val="28"/>
        </w:rPr>
        <w:t>Росреестра</w:t>
      </w:r>
      <w:proofErr w:type="spellEnd"/>
      <w:r w:rsidRPr="00EE5B5E">
        <w:rPr>
          <w:b/>
          <w:color w:val="000000"/>
          <w:sz w:val="28"/>
          <w:szCs w:val="28"/>
        </w:rPr>
        <w:t xml:space="preserve"> по Удмуртии: при работе с сайтом поможет электронный сервис </w:t>
      </w:r>
      <w:proofErr w:type="spellStart"/>
      <w:r w:rsidRPr="00EE5B5E">
        <w:rPr>
          <w:b/>
          <w:color w:val="000000"/>
          <w:sz w:val="28"/>
          <w:szCs w:val="28"/>
        </w:rPr>
        <w:t>техподдержки</w:t>
      </w:r>
      <w:proofErr w:type="spellEnd"/>
    </w:p>
    <w:p w:rsidR="00554868" w:rsidRPr="00EE5B5E" w:rsidRDefault="00554868" w:rsidP="0055486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54868" w:rsidRDefault="00554868" w:rsidP="005548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для удобства граждан и организаций растет число электронных сервисов для получения государственных услуг качественно и быстро.</w:t>
      </w:r>
    </w:p>
    <w:p w:rsidR="00554868" w:rsidRDefault="00554868" w:rsidP="005548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54868" w:rsidRDefault="00554868" w:rsidP="005548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сервисами максимально упрощена и понятна, каждый раздел дополнен пошаговой инструкцией и подробным описанием. В настоящее время на сайте содержится более 30 электронных сервисов. «Помощь и поддержка» - один из разделов для пользователей, необходимый в случае возникновения каких-либо затруднений с работой сайта. Ведомством предоставлена возможность получения консультаций и ответов специалистов на наиболее часто возникающие вопросы у заявителей, касающиеся формирования и оплаты заявок на предоставление государственных услуг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, срока выполнения заявок, содержания и получения исходящих документов, подготовки необходимых документов, а также функционирования отдельных сервисов сайта, в том числе пользования «Личным кабинетом правообладателя».</w:t>
      </w:r>
    </w:p>
    <w:p w:rsidR="00554868" w:rsidRDefault="00554868" w:rsidP="005548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868" w:rsidRDefault="00554868" w:rsidP="005548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</w:t>
      </w:r>
      <w:proofErr w:type="spellStart"/>
      <w:r>
        <w:rPr>
          <w:color w:val="000000"/>
          <w:sz w:val="28"/>
          <w:szCs w:val="28"/>
        </w:rPr>
        <w:t>техподдержки</w:t>
      </w:r>
      <w:proofErr w:type="spellEnd"/>
      <w:r>
        <w:rPr>
          <w:color w:val="000000"/>
          <w:sz w:val="28"/>
          <w:szCs w:val="28"/>
        </w:rPr>
        <w:t xml:space="preserve"> сформированы по типам возникающих проблем либо их можно получить путем ввода запроса. Если похожие проблемы отсутствуют, то отправить вопрос в </w:t>
      </w:r>
      <w:proofErr w:type="spellStart"/>
      <w:r>
        <w:rPr>
          <w:color w:val="000000"/>
          <w:sz w:val="28"/>
          <w:szCs w:val="28"/>
        </w:rPr>
        <w:t>техподдержку</w:t>
      </w:r>
      <w:proofErr w:type="spellEnd"/>
      <w:r>
        <w:rPr>
          <w:color w:val="000000"/>
          <w:sz w:val="28"/>
          <w:szCs w:val="28"/>
        </w:rPr>
        <w:t xml:space="preserve"> можно, используя ссылку «Другое» в подходящей теме. По мере обработки запроса специалисты </w:t>
      </w:r>
      <w:proofErr w:type="spellStart"/>
      <w:r>
        <w:rPr>
          <w:color w:val="000000"/>
          <w:sz w:val="28"/>
          <w:szCs w:val="28"/>
        </w:rPr>
        <w:t>техподдержки</w:t>
      </w:r>
      <w:proofErr w:type="spellEnd"/>
      <w:r>
        <w:rPr>
          <w:color w:val="000000"/>
          <w:sz w:val="28"/>
          <w:szCs w:val="28"/>
        </w:rPr>
        <w:t xml:space="preserve"> устранят возможные сбои и ошибки в работе сайта либо сервиса. Таким образом, обращение в службу </w:t>
      </w:r>
      <w:proofErr w:type="spellStart"/>
      <w:r>
        <w:rPr>
          <w:color w:val="000000"/>
          <w:sz w:val="28"/>
          <w:szCs w:val="28"/>
        </w:rPr>
        <w:t>техподдержки</w:t>
      </w:r>
      <w:proofErr w:type="spellEnd"/>
      <w:r>
        <w:rPr>
          <w:color w:val="000000"/>
          <w:sz w:val="28"/>
          <w:szCs w:val="28"/>
        </w:rPr>
        <w:t xml:space="preserve"> позволяет решить реальные проблемы, получить ответы на содержательные вопросы, тем самым экономя время пользователей в ходе получения электронных услуг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554868" w:rsidRDefault="00554868" w:rsidP="00554868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554868" w:rsidRDefault="00554868" w:rsidP="00554868">
      <w:pPr>
        <w:jc w:val="both"/>
        <w:rPr>
          <w:b/>
          <w:noProof/>
          <w:sz w:val="16"/>
          <w:szCs w:val="16"/>
          <w:lang w:eastAsia="sk-SK"/>
        </w:rPr>
      </w:pPr>
    </w:p>
    <w:p w:rsidR="00554868" w:rsidRDefault="00554868" w:rsidP="00554868">
      <w:pPr>
        <w:jc w:val="both"/>
        <w:rPr>
          <w:b/>
          <w:noProof/>
          <w:sz w:val="16"/>
          <w:szCs w:val="16"/>
          <w:lang w:eastAsia="sk-SK"/>
        </w:rPr>
      </w:pPr>
    </w:p>
    <w:p w:rsidR="00554868" w:rsidRDefault="00554868" w:rsidP="00554868">
      <w:pPr>
        <w:jc w:val="both"/>
        <w:rPr>
          <w:b/>
          <w:noProof/>
          <w:sz w:val="16"/>
          <w:szCs w:val="16"/>
          <w:lang w:eastAsia="sk-SK"/>
        </w:rPr>
      </w:pPr>
    </w:p>
    <w:p w:rsidR="00554868" w:rsidRDefault="00554868" w:rsidP="00554868">
      <w:pPr>
        <w:jc w:val="both"/>
        <w:rPr>
          <w:b/>
          <w:noProof/>
          <w:sz w:val="16"/>
          <w:szCs w:val="16"/>
          <w:lang w:eastAsia="sk-SK"/>
        </w:rPr>
      </w:pPr>
    </w:p>
    <w:p w:rsidR="00554868" w:rsidRDefault="00554868" w:rsidP="00554868">
      <w:pPr>
        <w:jc w:val="both"/>
        <w:rPr>
          <w:b/>
          <w:noProof/>
          <w:sz w:val="16"/>
          <w:szCs w:val="16"/>
          <w:lang w:eastAsia="sk-SK"/>
        </w:rPr>
      </w:pPr>
    </w:p>
    <w:p w:rsidR="00554868" w:rsidRPr="00E94E8C" w:rsidRDefault="00554868" w:rsidP="00554868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554868" w:rsidRPr="00E94E8C" w:rsidRDefault="00554868" w:rsidP="00554868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554868" w:rsidRPr="00E94E8C" w:rsidRDefault="00554868" w:rsidP="00554868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554868" w:rsidRPr="00E94E8C" w:rsidRDefault="00554868" w:rsidP="00554868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554868" w:rsidRPr="00E94E8C" w:rsidRDefault="00554868" w:rsidP="00554868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554868" w:rsidRPr="00E94E8C" w:rsidRDefault="00554868" w:rsidP="00554868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554868" w:rsidRDefault="00554868" w:rsidP="0055486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CE6893" w:rsidRDefault="00CE6893"/>
    <w:sectPr w:rsidR="00CE6893" w:rsidSect="005A2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68"/>
    <w:rsid w:val="00554868"/>
    <w:rsid w:val="007035C1"/>
    <w:rsid w:val="00CE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868"/>
    <w:rPr>
      <w:color w:val="0000FF"/>
      <w:u w:val="single"/>
    </w:rPr>
  </w:style>
  <w:style w:type="paragraph" w:customStyle="1" w:styleId="NoSpacing">
    <w:name w:val="No Spacing"/>
    <w:rsid w:val="005548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5548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4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ФГУ "ЗКП" по УР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2019-02-19T09:48:00Z</dcterms:created>
  <dcterms:modified xsi:type="dcterms:W3CDTF">2019-02-19T09:49:00Z</dcterms:modified>
</cp:coreProperties>
</file>