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54" w:rsidRDefault="00EA77D5" w:rsidP="00EA77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Пояснения </w:t>
      </w:r>
      <w:r w:rsidR="000E14C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годовому рейтингу качества финансового менеджмента</w:t>
      </w:r>
      <w:r w:rsidR="000E14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4CF">
        <w:rPr>
          <w:rFonts w:ascii="Times New Roman" w:hAnsi="Times New Roman" w:cs="Times New Roman"/>
          <w:sz w:val="28"/>
          <w:szCs w:val="28"/>
        </w:rPr>
        <w:t xml:space="preserve">осуществляемого </w:t>
      </w:r>
      <w:r w:rsidR="00A07198">
        <w:rPr>
          <w:rFonts w:ascii="Times New Roman" w:hAnsi="Times New Roman" w:cs="Times New Roman"/>
          <w:sz w:val="28"/>
          <w:szCs w:val="28"/>
        </w:rPr>
        <w:t>главными распорядителями бюджетных средств (ГРБС)</w:t>
      </w:r>
      <w:r w:rsidR="0032173F">
        <w:rPr>
          <w:rFonts w:ascii="Times New Roman" w:hAnsi="Times New Roman" w:cs="Times New Roman"/>
          <w:sz w:val="28"/>
          <w:szCs w:val="28"/>
        </w:rPr>
        <w:t xml:space="preserve"> МО «Город Воткинск» за 2015</w:t>
      </w:r>
      <w:r w:rsidR="000E14C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7D5" w:rsidRDefault="000E14CF" w:rsidP="000E1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качества финансового менеджмента, осуществляемого ГРБС, проведен на основании Постановления</w:t>
      </w:r>
      <w:r w:rsidRPr="000E14CF">
        <w:rPr>
          <w:rFonts w:ascii="Times New Roman" w:hAnsi="Times New Roman"/>
          <w:sz w:val="28"/>
          <w:szCs w:val="28"/>
        </w:rPr>
        <w:t xml:space="preserve"> </w:t>
      </w:r>
      <w:r w:rsidRPr="006366EE">
        <w:rPr>
          <w:rFonts w:ascii="Times New Roman" w:hAnsi="Times New Roman"/>
          <w:sz w:val="28"/>
          <w:szCs w:val="28"/>
        </w:rPr>
        <w:t>Администрации города Воткинска от 30.12.2011 года № 2824</w:t>
      </w:r>
      <w:r>
        <w:rPr>
          <w:rFonts w:ascii="Times New Roman" w:hAnsi="Times New Roman"/>
          <w:sz w:val="28"/>
          <w:szCs w:val="28"/>
        </w:rPr>
        <w:t>, б</w:t>
      </w:r>
      <w:r w:rsidR="0032173F">
        <w:rPr>
          <w:rFonts w:ascii="Times New Roman" w:hAnsi="Times New Roman"/>
          <w:sz w:val="28"/>
          <w:szCs w:val="28"/>
        </w:rPr>
        <w:t>юджетной отчетности ГРБС за 2015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EA77D5" w:rsidRDefault="00460D4E" w:rsidP="00770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707CC">
        <w:rPr>
          <w:rFonts w:ascii="Times New Roman" w:hAnsi="Times New Roman" w:cs="Times New Roman"/>
          <w:sz w:val="28"/>
          <w:szCs w:val="28"/>
        </w:rPr>
        <w:t>лияние на итоговую оценку</w:t>
      </w:r>
      <w:r>
        <w:rPr>
          <w:rFonts w:ascii="Times New Roman" w:hAnsi="Times New Roman" w:cs="Times New Roman"/>
          <w:sz w:val="28"/>
          <w:szCs w:val="28"/>
        </w:rPr>
        <w:t xml:space="preserve"> качества финансового менеджмента</w:t>
      </w:r>
      <w:r w:rsidR="007707CC">
        <w:rPr>
          <w:rFonts w:ascii="Times New Roman" w:hAnsi="Times New Roman" w:cs="Times New Roman"/>
          <w:sz w:val="28"/>
          <w:szCs w:val="28"/>
        </w:rPr>
        <w:t xml:space="preserve"> оказало наличие принятых и исполненных </w:t>
      </w:r>
      <w:r w:rsidR="00D9133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707CC">
        <w:rPr>
          <w:rFonts w:ascii="Times New Roman" w:hAnsi="Times New Roman" w:cs="Times New Roman"/>
          <w:sz w:val="28"/>
          <w:szCs w:val="28"/>
        </w:rPr>
        <w:t>программ, отсутствие исполнительных листов, своевременность и качество предоставления бухгалтерской и бюджетной отчетности,</w:t>
      </w:r>
      <w:r w:rsidR="000D07F6">
        <w:rPr>
          <w:rFonts w:ascii="Times New Roman" w:hAnsi="Times New Roman" w:cs="Times New Roman"/>
          <w:sz w:val="28"/>
          <w:szCs w:val="28"/>
        </w:rPr>
        <w:t xml:space="preserve"> равномерность кассовых расходов,</w:t>
      </w:r>
      <w:r w:rsidR="007707CC">
        <w:rPr>
          <w:rFonts w:ascii="Times New Roman" w:hAnsi="Times New Roman" w:cs="Times New Roman"/>
          <w:sz w:val="28"/>
          <w:szCs w:val="28"/>
        </w:rPr>
        <w:t xml:space="preserve"> отсутствие роста кредиторской и дебиторской задолженности</w:t>
      </w:r>
      <w:r w:rsidR="00EA77D5">
        <w:rPr>
          <w:rFonts w:ascii="Times New Roman" w:hAnsi="Times New Roman" w:cs="Times New Roman"/>
          <w:sz w:val="28"/>
          <w:szCs w:val="28"/>
        </w:rPr>
        <w:t>:</w:t>
      </w:r>
    </w:p>
    <w:p w:rsidR="00D91330" w:rsidRDefault="00D91330" w:rsidP="00D913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Управление </w:t>
      </w:r>
      <w:r w:rsidR="0032173F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73F">
        <w:rPr>
          <w:rFonts w:ascii="Times New Roman" w:hAnsi="Times New Roman" w:cs="Times New Roman"/>
          <w:sz w:val="28"/>
          <w:szCs w:val="28"/>
        </w:rPr>
        <w:t>– низкий объем муниципальных программ (0,4%)</w:t>
      </w:r>
      <w:r w:rsidR="00917026">
        <w:rPr>
          <w:rFonts w:ascii="Times New Roman" w:hAnsi="Times New Roman" w:cs="Times New Roman"/>
          <w:sz w:val="28"/>
          <w:szCs w:val="28"/>
        </w:rPr>
        <w:t xml:space="preserve"> в общей</w:t>
      </w:r>
      <w:r w:rsidR="0032173F">
        <w:rPr>
          <w:rFonts w:ascii="Times New Roman" w:hAnsi="Times New Roman" w:cs="Times New Roman"/>
          <w:sz w:val="28"/>
          <w:szCs w:val="28"/>
        </w:rPr>
        <w:t xml:space="preserve"> </w:t>
      </w:r>
      <w:r w:rsidR="00917026">
        <w:rPr>
          <w:rFonts w:ascii="Times New Roman" w:hAnsi="Times New Roman" w:cs="Times New Roman"/>
          <w:sz w:val="28"/>
          <w:szCs w:val="28"/>
        </w:rPr>
        <w:t>сумме</w:t>
      </w:r>
      <w:r w:rsidR="0032173F">
        <w:rPr>
          <w:rFonts w:ascii="Times New Roman" w:hAnsi="Times New Roman" w:cs="Times New Roman"/>
          <w:sz w:val="28"/>
          <w:szCs w:val="28"/>
        </w:rPr>
        <w:t xml:space="preserve"> годовых ассигнований</w:t>
      </w:r>
      <w:r>
        <w:rPr>
          <w:rFonts w:ascii="Times New Roman" w:hAnsi="Times New Roman" w:cs="Times New Roman"/>
          <w:sz w:val="28"/>
          <w:szCs w:val="28"/>
        </w:rPr>
        <w:t>, отсутствие муниципального задания у подведомственного учреждения</w:t>
      </w:r>
      <w:r w:rsidR="00917026">
        <w:rPr>
          <w:rFonts w:ascii="Times New Roman" w:hAnsi="Times New Roman" w:cs="Times New Roman"/>
          <w:sz w:val="28"/>
          <w:szCs w:val="28"/>
        </w:rPr>
        <w:t>, рост дебиторской задолженности, наличие исполнительных листов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91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330" w:rsidRDefault="00D91330" w:rsidP="00D913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17026">
        <w:rPr>
          <w:rFonts w:ascii="Times New Roman" w:hAnsi="Times New Roman" w:cs="Times New Roman"/>
          <w:sz w:val="28"/>
          <w:szCs w:val="28"/>
        </w:rPr>
        <w:t>Администрация города Воткинска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C70EB">
        <w:rPr>
          <w:rFonts w:ascii="Times New Roman" w:hAnsi="Times New Roman" w:cs="Times New Roman"/>
          <w:sz w:val="28"/>
          <w:szCs w:val="28"/>
        </w:rPr>
        <w:t xml:space="preserve"> </w:t>
      </w:r>
      <w:r w:rsidR="00917026">
        <w:rPr>
          <w:rFonts w:ascii="Times New Roman" w:hAnsi="Times New Roman" w:cs="Times New Roman"/>
          <w:sz w:val="28"/>
          <w:szCs w:val="28"/>
        </w:rPr>
        <w:t>удельный вес муниципальных</w:t>
      </w:r>
      <w:r w:rsidR="007E6E0B">
        <w:rPr>
          <w:rFonts w:ascii="Times New Roman" w:hAnsi="Times New Roman" w:cs="Times New Roman"/>
          <w:sz w:val="28"/>
          <w:szCs w:val="28"/>
        </w:rPr>
        <w:t xml:space="preserve"> программ составляет</w:t>
      </w:r>
      <w:r w:rsidR="00917026">
        <w:rPr>
          <w:rFonts w:ascii="Times New Roman" w:hAnsi="Times New Roman" w:cs="Times New Roman"/>
          <w:sz w:val="28"/>
          <w:szCs w:val="28"/>
        </w:rPr>
        <w:t xml:space="preserve"> 90,6%, </w:t>
      </w:r>
      <w:r w:rsidR="007E6E0B">
        <w:rPr>
          <w:rFonts w:ascii="Times New Roman" w:hAnsi="Times New Roman" w:cs="Times New Roman"/>
          <w:sz w:val="28"/>
          <w:szCs w:val="28"/>
        </w:rPr>
        <w:t>доля субсидий на выполнение муниципального задания составляет менее 90% от общего объема субсидий подведомственным учреждениям, рост дебиторской задолженности, наличие исполнительных листов</w:t>
      </w:r>
      <w:r w:rsidR="00836D69">
        <w:rPr>
          <w:rFonts w:ascii="Times New Roman" w:hAnsi="Times New Roman" w:cs="Times New Roman"/>
          <w:sz w:val="28"/>
          <w:szCs w:val="28"/>
        </w:rPr>
        <w:t>;</w:t>
      </w:r>
      <w:r w:rsidRPr="00D91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330" w:rsidRDefault="00D91330" w:rsidP="00D913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E6E0B">
        <w:rPr>
          <w:rFonts w:ascii="Times New Roman" w:hAnsi="Times New Roman" w:cs="Times New Roman"/>
          <w:sz w:val="28"/>
          <w:szCs w:val="28"/>
        </w:rPr>
        <w:t>Контрольно-счетное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E6E0B">
        <w:rPr>
          <w:rFonts w:ascii="Times New Roman" w:hAnsi="Times New Roman" w:cs="Times New Roman"/>
          <w:sz w:val="28"/>
          <w:szCs w:val="28"/>
        </w:rPr>
        <w:t xml:space="preserve"> </w:t>
      </w:r>
      <w:r w:rsidR="00460D4E">
        <w:rPr>
          <w:rFonts w:ascii="Times New Roman" w:hAnsi="Times New Roman" w:cs="Times New Roman"/>
          <w:sz w:val="28"/>
          <w:szCs w:val="28"/>
        </w:rPr>
        <w:t xml:space="preserve">неравномерность кассовых расходов в 1-4 кварталах, </w:t>
      </w:r>
      <w:r w:rsidR="007E6E0B">
        <w:rPr>
          <w:rFonts w:ascii="Times New Roman" w:hAnsi="Times New Roman" w:cs="Times New Roman"/>
          <w:sz w:val="28"/>
          <w:szCs w:val="28"/>
        </w:rPr>
        <w:t>отсутствие муниципальных 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1330" w:rsidRDefault="00D91330" w:rsidP="00D913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52496">
        <w:rPr>
          <w:rFonts w:ascii="Times New Roman" w:hAnsi="Times New Roman" w:cs="Times New Roman"/>
          <w:sz w:val="28"/>
          <w:szCs w:val="28"/>
        </w:rPr>
        <w:t>Воткинская городская Дума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52496">
        <w:rPr>
          <w:rFonts w:ascii="Times New Roman" w:hAnsi="Times New Roman" w:cs="Times New Roman"/>
          <w:sz w:val="28"/>
          <w:szCs w:val="28"/>
        </w:rPr>
        <w:t xml:space="preserve"> </w:t>
      </w:r>
      <w:r w:rsidR="00460D4E">
        <w:rPr>
          <w:rFonts w:ascii="Times New Roman" w:hAnsi="Times New Roman" w:cs="Times New Roman"/>
          <w:sz w:val="28"/>
          <w:szCs w:val="28"/>
        </w:rPr>
        <w:t xml:space="preserve">увеличение объема дебиторской задолженности, </w:t>
      </w:r>
      <w:r w:rsidR="00952496">
        <w:rPr>
          <w:rFonts w:ascii="Times New Roman" w:hAnsi="Times New Roman" w:cs="Times New Roman"/>
          <w:sz w:val="28"/>
          <w:szCs w:val="28"/>
        </w:rPr>
        <w:t>от</w:t>
      </w:r>
      <w:r w:rsidR="00460D4E">
        <w:rPr>
          <w:rFonts w:ascii="Times New Roman" w:hAnsi="Times New Roman" w:cs="Times New Roman"/>
          <w:sz w:val="28"/>
          <w:szCs w:val="28"/>
        </w:rPr>
        <w:t>сутствие муниципальных 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1330" w:rsidRDefault="00D91330" w:rsidP="00D913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C2B8B">
        <w:rPr>
          <w:rFonts w:ascii="Times New Roman" w:hAnsi="Times New Roman" w:cs="Times New Roman"/>
          <w:sz w:val="28"/>
          <w:szCs w:val="28"/>
        </w:rPr>
        <w:t>Управление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B8B">
        <w:rPr>
          <w:rFonts w:ascii="Times New Roman" w:hAnsi="Times New Roman" w:cs="Times New Roman"/>
          <w:sz w:val="28"/>
          <w:szCs w:val="28"/>
        </w:rPr>
        <w:t>–</w:t>
      </w:r>
      <w:r w:rsidR="003C70EB">
        <w:rPr>
          <w:rFonts w:ascii="Times New Roman" w:hAnsi="Times New Roman" w:cs="Times New Roman"/>
          <w:sz w:val="28"/>
          <w:szCs w:val="28"/>
        </w:rPr>
        <w:t xml:space="preserve"> </w:t>
      </w:r>
      <w:r w:rsidR="001C2B8B">
        <w:rPr>
          <w:rFonts w:ascii="Times New Roman" w:hAnsi="Times New Roman" w:cs="Times New Roman"/>
          <w:sz w:val="28"/>
          <w:szCs w:val="28"/>
        </w:rPr>
        <w:t>неравномерность кассовых расходов в 1-4 кварталах, доля субсидий на выполнение муниципального задания составляет менее 90% от общего объема субсидий подведомственным учреждениям, наличие исполнительных листов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1330" w:rsidRDefault="00D91330" w:rsidP="00D913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CE0321">
        <w:rPr>
          <w:rFonts w:ascii="Times New Roman" w:hAnsi="Times New Roman" w:cs="Times New Roman"/>
          <w:sz w:val="28"/>
          <w:szCs w:val="28"/>
        </w:rPr>
        <w:t>Управление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60D4E">
        <w:rPr>
          <w:rFonts w:ascii="Times New Roman" w:hAnsi="Times New Roman" w:cs="Times New Roman"/>
          <w:sz w:val="28"/>
          <w:szCs w:val="28"/>
        </w:rPr>
        <w:t xml:space="preserve">увеличение дебиторской задолженности, </w:t>
      </w:r>
      <w:r w:rsidR="00CE0321">
        <w:rPr>
          <w:rFonts w:ascii="Times New Roman" w:hAnsi="Times New Roman" w:cs="Times New Roman"/>
          <w:sz w:val="28"/>
          <w:szCs w:val="28"/>
        </w:rPr>
        <w:t>неравномерность ка</w:t>
      </w:r>
      <w:r w:rsidR="00460D4E">
        <w:rPr>
          <w:rFonts w:ascii="Times New Roman" w:hAnsi="Times New Roman" w:cs="Times New Roman"/>
          <w:sz w:val="28"/>
          <w:szCs w:val="28"/>
        </w:rPr>
        <w:t>ссовых расходов в 1-4 кварталах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1330" w:rsidRDefault="00D91330" w:rsidP="00D913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E0321">
        <w:rPr>
          <w:rFonts w:ascii="Times New Roman" w:hAnsi="Times New Roman" w:cs="Times New Roman"/>
          <w:sz w:val="28"/>
          <w:szCs w:val="28"/>
        </w:rPr>
        <w:t>Управление ЖКХ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82C76">
        <w:rPr>
          <w:rFonts w:ascii="Times New Roman" w:hAnsi="Times New Roman" w:cs="Times New Roman"/>
          <w:sz w:val="28"/>
          <w:szCs w:val="28"/>
        </w:rPr>
        <w:t>неравномерность кассовых расходов в 1-4 кварталах, увеличение объема дебиторской задолженности, наличие исполнительных листов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1330" w:rsidRDefault="00D91330" w:rsidP="00D913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82C76">
        <w:rPr>
          <w:rFonts w:ascii="Times New Roman" w:hAnsi="Times New Roman" w:cs="Times New Roman"/>
          <w:sz w:val="28"/>
          <w:szCs w:val="28"/>
        </w:rPr>
        <w:t>Управление муниципального имущества и земельных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– удельный ве</w:t>
      </w:r>
      <w:r w:rsidR="00482C76">
        <w:rPr>
          <w:rFonts w:ascii="Times New Roman" w:hAnsi="Times New Roman" w:cs="Times New Roman"/>
          <w:sz w:val="28"/>
          <w:szCs w:val="28"/>
        </w:rPr>
        <w:t>с муниципальных программ составил 100%</w:t>
      </w:r>
      <w:r>
        <w:rPr>
          <w:rFonts w:ascii="Times New Roman" w:hAnsi="Times New Roman" w:cs="Times New Roman"/>
          <w:sz w:val="28"/>
          <w:szCs w:val="28"/>
        </w:rPr>
        <w:t xml:space="preserve"> в общем объеме расходов,</w:t>
      </w:r>
      <w:r w:rsidR="00482C76">
        <w:rPr>
          <w:rFonts w:ascii="Times New Roman" w:hAnsi="Times New Roman" w:cs="Times New Roman"/>
          <w:sz w:val="28"/>
          <w:szCs w:val="28"/>
        </w:rPr>
        <w:t xml:space="preserve"> увеличение объема дебиторской задолженности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77D5" w:rsidRDefault="00D91330" w:rsidP="000E1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A77D5">
        <w:rPr>
          <w:rFonts w:ascii="Times New Roman" w:hAnsi="Times New Roman" w:cs="Times New Roman"/>
          <w:sz w:val="28"/>
          <w:szCs w:val="28"/>
        </w:rPr>
        <w:t>. Управление финансов –</w:t>
      </w:r>
      <w:r w:rsidR="003C70EB">
        <w:rPr>
          <w:rFonts w:ascii="Times New Roman" w:hAnsi="Times New Roman" w:cs="Times New Roman"/>
          <w:sz w:val="28"/>
          <w:szCs w:val="28"/>
        </w:rPr>
        <w:t xml:space="preserve"> </w:t>
      </w:r>
      <w:r w:rsidR="000E14CF">
        <w:rPr>
          <w:rFonts w:ascii="Times New Roman" w:hAnsi="Times New Roman" w:cs="Times New Roman"/>
          <w:sz w:val="28"/>
          <w:szCs w:val="28"/>
        </w:rPr>
        <w:t>удельный вес</w:t>
      </w:r>
      <w:r w:rsidR="00EA77D5">
        <w:rPr>
          <w:rFonts w:ascii="Times New Roman" w:hAnsi="Times New Roman" w:cs="Times New Roman"/>
          <w:sz w:val="28"/>
          <w:szCs w:val="28"/>
        </w:rPr>
        <w:t xml:space="preserve"> </w:t>
      </w:r>
      <w:r w:rsidR="00111ED2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3C70EB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482C76">
        <w:rPr>
          <w:rFonts w:ascii="Times New Roman" w:hAnsi="Times New Roman" w:cs="Times New Roman"/>
          <w:sz w:val="28"/>
          <w:szCs w:val="28"/>
        </w:rPr>
        <w:t xml:space="preserve">100% </w:t>
      </w:r>
      <w:r w:rsidR="000E14CF">
        <w:rPr>
          <w:rFonts w:ascii="Times New Roman" w:hAnsi="Times New Roman" w:cs="Times New Roman"/>
          <w:sz w:val="28"/>
          <w:szCs w:val="28"/>
        </w:rPr>
        <w:t>в общем объеме расходов</w:t>
      </w:r>
      <w:r w:rsidR="00482C76">
        <w:rPr>
          <w:rFonts w:ascii="Times New Roman" w:hAnsi="Times New Roman" w:cs="Times New Roman"/>
          <w:sz w:val="28"/>
          <w:szCs w:val="28"/>
        </w:rPr>
        <w:t>, увеличение дебиторской задолженности</w:t>
      </w:r>
      <w:r w:rsidR="003C70EB">
        <w:rPr>
          <w:rFonts w:ascii="Times New Roman" w:hAnsi="Times New Roman" w:cs="Times New Roman"/>
          <w:sz w:val="28"/>
          <w:szCs w:val="28"/>
        </w:rPr>
        <w:t>.</w:t>
      </w:r>
    </w:p>
    <w:p w:rsidR="007707CC" w:rsidRDefault="007707CC" w:rsidP="000E1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7CC" w:rsidRDefault="007707CC" w:rsidP="000E1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2A2" w:rsidRDefault="00C352A2" w:rsidP="000E1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2A2" w:rsidRDefault="00C352A2" w:rsidP="000E1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2A2" w:rsidRDefault="00C352A2" w:rsidP="000E1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2A2" w:rsidRDefault="00C352A2" w:rsidP="000E1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2A2" w:rsidRDefault="00C352A2" w:rsidP="000E1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2A2" w:rsidRDefault="00C352A2" w:rsidP="000E1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2A2" w:rsidRDefault="00C352A2" w:rsidP="000E1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2A2" w:rsidRDefault="00C352A2" w:rsidP="000E1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2A2" w:rsidRDefault="00C352A2" w:rsidP="000E1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2A2" w:rsidRDefault="00C352A2" w:rsidP="000E1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2A2" w:rsidRDefault="00C352A2" w:rsidP="000E1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6A7" w:rsidRDefault="00CC26A7" w:rsidP="000E1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2A2" w:rsidRDefault="00C352A2" w:rsidP="000E1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2A2" w:rsidRDefault="00C352A2" w:rsidP="000E1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2A2" w:rsidRDefault="00C352A2" w:rsidP="000E1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2A2" w:rsidRPr="00CC26A7" w:rsidRDefault="00C352A2" w:rsidP="000E14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6A7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7707CC" w:rsidRPr="00CC26A7" w:rsidRDefault="00482C76" w:rsidP="00482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6A7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</w:p>
    <w:p w:rsidR="00C352A2" w:rsidRPr="00CC26A7" w:rsidRDefault="00DF7CCE" w:rsidP="00482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6A7">
        <w:rPr>
          <w:rFonts w:ascii="Times New Roman" w:hAnsi="Times New Roman" w:cs="Times New Roman"/>
          <w:sz w:val="24"/>
          <w:szCs w:val="24"/>
        </w:rPr>
        <w:t>Б</w:t>
      </w:r>
      <w:r w:rsidR="00482C76" w:rsidRPr="00CC26A7">
        <w:rPr>
          <w:rFonts w:ascii="Times New Roman" w:hAnsi="Times New Roman" w:cs="Times New Roman"/>
          <w:sz w:val="24"/>
          <w:szCs w:val="24"/>
        </w:rPr>
        <w:t>юджетного</w:t>
      </w:r>
      <w:r w:rsidRPr="00CC26A7">
        <w:rPr>
          <w:rFonts w:ascii="Times New Roman" w:hAnsi="Times New Roman" w:cs="Times New Roman"/>
          <w:sz w:val="24"/>
          <w:szCs w:val="24"/>
        </w:rPr>
        <w:t xml:space="preserve"> </w:t>
      </w:r>
      <w:r w:rsidR="00482C76" w:rsidRPr="00CC26A7">
        <w:rPr>
          <w:rFonts w:ascii="Times New Roman" w:hAnsi="Times New Roman" w:cs="Times New Roman"/>
          <w:sz w:val="24"/>
          <w:szCs w:val="24"/>
        </w:rPr>
        <w:t>отдела</w:t>
      </w:r>
      <w:r w:rsidRPr="00CC26A7">
        <w:rPr>
          <w:rFonts w:ascii="Times New Roman" w:hAnsi="Times New Roman" w:cs="Times New Roman"/>
          <w:sz w:val="24"/>
          <w:szCs w:val="24"/>
        </w:rPr>
        <w:t xml:space="preserve"> Управления финансов  </w:t>
      </w:r>
    </w:p>
    <w:p w:rsidR="00482C76" w:rsidRPr="00CC26A7" w:rsidRDefault="00482C76" w:rsidP="00482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6A7">
        <w:rPr>
          <w:rFonts w:ascii="Times New Roman" w:hAnsi="Times New Roman" w:cs="Times New Roman"/>
          <w:sz w:val="24"/>
          <w:szCs w:val="24"/>
        </w:rPr>
        <w:t>М.П. Демченко</w:t>
      </w:r>
    </w:p>
    <w:sectPr w:rsidR="00482C76" w:rsidRPr="00CC26A7" w:rsidSect="0092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7D5"/>
    <w:rsid w:val="00085FDF"/>
    <w:rsid w:val="000D07F6"/>
    <w:rsid w:val="000E14CF"/>
    <w:rsid w:val="00111ED2"/>
    <w:rsid w:val="00180E7A"/>
    <w:rsid w:val="001C2B8B"/>
    <w:rsid w:val="002140A0"/>
    <w:rsid w:val="002F3413"/>
    <w:rsid w:val="0032173F"/>
    <w:rsid w:val="00337F74"/>
    <w:rsid w:val="00345EA0"/>
    <w:rsid w:val="003B4077"/>
    <w:rsid w:val="003C70EB"/>
    <w:rsid w:val="00460D4E"/>
    <w:rsid w:val="00482C76"/>
    <w:rsid w:val="004B58B7"/>
    <w:rsid w:val="005026E4"/>
    <w:rsid w:val="00510DF9"/>
    <w:rsid w:val="00603ECD"/>
    <w:rsid w:val="00683246"/>
    <w:rsid w:val="006A5085"/>
    <w:rsid w:val="007707CC"/>
    <w:rsid w:val="007E6E0B"/>
    <w:rsid w:val="00836D69"/>
    <w:rsid w:val="00917026"/>
    <w:rsid w:val="00926354"/>
    <w:rsid w:val="00940952"/>
    <w:rsid w:val="00952496"/>
    <w:rsid w:val="00A07198"/>
    <w:rsid w:val="00AC3ED0"/>
    <w:rsid w:val="00BB705B"/>
    <w:rsid w:val="00C22439"/>
    <w:rsid w:val="00C352A2"/>
    <w:rsid w:val="00CC26A7"/>
    <w:rsid w:val="00CE0321"/>
    <w:rsid w:val="00D4160E"/>
    <w:rsid w:val="00D91330"/>
    <w:rsid w:val="00DE4EA6"/>
    <w:rsid w:val="00DF7CCE"/>
    <w:rsid w:val="00EA2B75"/>
    <w:rsid w:val="00EA5EE8"/>
    <w:rsid w:val="00EA77D5"/>
    <w:rsid w:val="00EC24C9"/>
    <w:rsid w:val="00ED341D"/>
    <w:rsid w:val="00F857E6"/>
    <w:rsid w:val="00FE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Tatyana</cp:lastModifiedBy>
  <cp:revision>14</cp:revision>
  <cp:lastPrinted>2016-06-02T12:29:00Z</cp:lastPrinted>
  <dcterms:created xsi:type="dcterms:W3CDTF">2016-05-23T11:02:00Z</dcterms:created>
  <dcterms:modified xsi:type="dcterms:W3CDTF">2016-06-09T04:54:00Z</dcterms:modified>
</cp:coreProperties>
</file>