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6A0" w:rsidRDefault="00AB36A0" w:rsidP="00804D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63D9" w:rsidRDefault="006463D9" w:rsidP="00804D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63D9" w:rsidRDefault="006463D9" w:rsidP="00646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реализации </w:t>
      </w:r>
    </w:p>
    <w:p w:rsidR="006463D9" w:rsidRDefault="006463D9" w:rsidP="00646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«Реализация молодежной политики на территории </w:t>
      </w:r>
    </w:p>
    <w:p w:rsidR="006463D9" w:rsidRPr="006463D9" w:rsidRDefault="006463D9" w:rsidP="006463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«Город Воткинск» на 2015-2020г.г.» за 2015 год</w:t>
      </w:r>
    </w:p>
    <w:p w:rsidR="00804D80" w:rsidRPr="005B1C8F" w:rsidRDefault="00804D80" w:rsidP="00804D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C8F">
        <w:rPr>
          <w:rFonts w:ascii="Times New Roman" w:hAnsi="Times New Roman"/>
          <w:b/>
          <w:sz w:val="24"/>
          <w:szCs w:val="24"/>
        </w:rPr>
        <w:t xml:space="preserve">Форма 3. </w:t>
      </w:r>
      <w:hyperlink r:id="rId4" w:history="1">
        <w:r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Pr="005B1C8F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  <w:r w:rsidR="00CB3D9C">
        <w:rPr>
          <w:rFonts w:ascii="Times New Roman" w:hAnsi="Times New Roman"/>
          <w:sz w:val="24"/>
          <w:szCs w:val="24"/>
        </w:rPr>
        <w:t>в 2015 году</w:t>
      </w:r>
    </w:p>
    <w:p w:rsidR="00804D80" w:rsidRPr="005B1C8F" w:rsidRDefault="00804D80" w:rsidP="00804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57" w:type="dxa"/>
        <w:tblInd w:w="82" w:type="dxa"/>
        <w:tblLook w:val="04A0"/>
      </w:tblPr>
      <w:tblGrid>
        <w:gridCol w:w="474"/>
        <w:gridCol w:w="418"/>
        <w:gridCol w:w="474"/>
        <w:gridCol w:w="400"/>
        <w:gridCol w:w="2929"/>
        <w:gridCol w:w="2127"/>
        <w:gridCol w:w="1150"/>
        <w:gridCol w:w="1344"/>
        <w:gridCol w:w="2036"/>
        <w:gridCol w:w="2125"/>
        <w:gridCol w:w="2080"/>
      </w:tblGrid>
      <w:tr w:rsidR="00804D80" w:rsidRPr="00B45922" w:rsidTr="00F639B7">
        <w:trPr>
          <w:trHeight w:val="20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9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0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9E7569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9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7569" w:rsidRPr="00B45922" w:rsidTr="00F639B7">
        <w:trPr>
          <w:trHeight w:val="112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065366" w:rsidRDefault="00286227" w:rsidP="00286227">
            <w:pPr>
              <w:tabs>
                <w:tab w:val="left" w:pos="11637"/>
              </w:tabs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6536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</w:t>
            </w:r>
            <w:r w:rsidR="00804D80" w:rsidRPr="0006536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рограмм</w:t>
            </w:r>
            <w:r w:rsidR="00874DCD" w:rsidRPr="0006536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06536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65366">
              <w:rPr>
                <w:rFonts w:ascii="Times New Roman" w:hAnsi="Times New Roman" w:cs="Times New Roman"/>
                <w:b/>
                <w:sz w:val="18"/>
                <w:szCs w:val="18"/>
              </w:rPr>
              <w:t>«Реализация молодежной политики на территории</w:t>
            </w:r>
            <w:r w:rsidRPr="0006536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065366">
              <w:rPr>
                <w:rFonts w:ascii="Times New Roman" w:hAnsi="Times New Roman" w:cs="Times New Roman"/>
                <w:b/>
                <w:sz w:val="18"/>
                <w:szCs w:val="18"/>
              </w:rPr>
              <w:t>«МО Город Воткинск» на 2015</w:t>
            </w:r>
            <w:r w:rsidRPr="0006536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</w:t>
            </w:r>
            <w:r w:rsidRPr="00065366">
              <w:rPr>
                <w:rFonts w:ascii="Times New Roman" w:hAnsi="Times New Roman" w:cs="Times New Roman"/>
                <w:b/>
                <w:sz w:val="18"/>
                <w:szCs w:val="18"/>
              </w:rPr>
              <w:t>2020г.г.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7569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804D8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D80" w:rsidRPr="005B1C8F" w:rsidRDefault="00286227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b/>
                <w:sz w:val="18"/>
                <w:szCs w:val="18"/>
              </w:rPr>
              <w:t>Гражданско-патриотическое</w:t>
            </w:r>
            <w:r w:rsidR="002700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воспитание</w:t>
            </w:r>
            <w:r w:rsidRPr="0028622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подростков и молодежи, поддержка общественных объединений, занимающихся патриотическим воспитанием подростков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4D80" w:rsidRPr="005B1C8F" w:rsidRDefault="00804D80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04D80" w:rsidRPr="005B1C8F" w:rsidRDefault="00586DFD" w:rsidP="00B2150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Недостаточное финансирование </w:t>
            </w:r>
            <w:r w:rsidR="001F7F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реализации мероприятий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данного направления</w:t>
            </w:r>
          </w:p>
        </w:tc>
      </w:tr>
      <w:tr w:rsidR="009E7569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Default="0062400E" w:rsidP="00BC11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Оказание информационной, методич</w:t>
            </w:r>
            <w:r w:rsidR="0027009F">
              <w:rPr>
                <w:rFonts w:ascii="Times New Roman" w:hAnsi="Times New Roman" w:cs="Times New Roman"/>
                <w:sz w:val="18"/>
                <w:szCs w:val="18"/>
              </w:rPr>
              <w:t xml:space="preserve">еской и финансовой поддержки 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общественным организациям  патриотической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A4788" w:rsidRDefault="006A4788" w:rsidP="00BE55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400E" w:rsidRDefault="0062400E" w:rsidP="00BE556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ОО «Союз ветеранов локальных войн «ЩИТ», участие в республиканской Спартакиаде среди ветеранов локальных войн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D2F0E" w:rsidRPr="00EB2B93" w:rsidRDefault="0062400E" w:rsidP="00D20D8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рганизация Молодежным Парламентом города  научно-технической конференции «</w:t>
            </w:r>
            <w:proofErr w:type="spellStart"/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Наукоград</w:t>
            </w:r>
            <w:proofErr w:type="spellEnd"/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ОДМ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A4788" w:rsidRDefault="006A4788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Февраль </w:t>
            </w: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Pr="005B1C8F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9F6EDF">
              <w:rPr>
                <w:rFonts w:ascii="Times New Roman" w:hAnsi="Times New Roman"/>
                <w:color w:val="000000"/>
                <w:sz w:val="18"/>
                <w:szCs w:val="18"/>
              </w:rPr>
              <w:t>2 квартал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A4788" w:rsidRDefault="006A4788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Февраль </w:t>
            </w: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Pr="005B1C8F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 квартал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62400E" w:rsidP="00481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чле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нов 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молодежных общественных объединений патриотической направленности</w:t>
            </w:r>
          </w:p>
          <w:p w:rsidR="0062400E" w:rsidRPr="005B1C8F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480501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 общественных объединений патриотической направленности</w:t>
            </w:r>
          </w:p>
          <w:p w:rsidR="00480501" w:rsidRPr="005B1C8F" w:rsidRDefault="00480501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C3730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Default="0062400E" w:rsidP="00B13E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20D8D" w:rsidRDefault="00D20D8D" w:rsidP="009F6ED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E2051" w:rsidRDefault="007E2051" w:rsidP="009F6ED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20D8D" w:rsidRPr="005B1C8F" w:rsidRDefault="009F6EDF" w:rsidP="00C93A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 состоялось во 2-м квартале в рамках </w:t>
            </w:r>
            <w:r w:rsidR="00D20D8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Молодежного форума</w:t>
            </w:r>
          </w:p>
        </w:tc>
      </w:tr>
      <w:tr w:rsidR="009E7569" w:rsidRPr="00B45922" w:rsidTr="004124CD">
        <w:trPr>
          <w:trHeight w:val="7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62400E" w:rsidP="0062400E">
            <w:pPr>
              <w:pStyle w:val="a4"/>
              <w:spacing w:after="0"/>
              <w:jc w:val="center"/>
              <w:rPr>
                <w:sz w:val="18"/>
                <w:szCs w:val="18"/>
              </w:rPr>
            </w:pPr>
            <w:r w:rsidRPr="000416D4">
              <w:rPr>
                <w:sz w:val="18"/>
                <w:szCs w:val="18"/>
              </w:rPr>
              <w:t>Проведение  городских мероприятий по патриотическому направлению</w:t>
            </w:r>
            <w:r>
              <w:rPr>
                <w:sz w:val="18"/>
                <w:szCs w:val="18"/>
              </w:rPr>
              <w:t>:</w:t>
            </w:r>
          </w:p>
          <w:p w:rsidR="0062400E" w:rsidRPr="00286227" w:rsidRDefault="0062400E" w:rsidP="0062400E">
            <w:pPr>
              <w:pStyle w:val="a4"/>
              <w:spacing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286227">
              <w:rPr>
                <w:color w:val="000000"/>
                <w:sz w:val="18"/>
                <w:szCs w:val="18"/>
              </w:rPr>
              <w:t>Месячник «Во славу Отечества»:</w:t>
            </w:r>
          </w:p>
          <w:p w:rsidR="0062400E" w:rsidRPr="00286227" w:rsidRDefault="0062400E" w:rsidP="0062400E">
            <w:pPr>
              <w:pStyle w:val="a4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286227">
              <w:rPr>
                <w:color w:val="000000"/>
                <w:sz w:val="18"/>
                <w:szCs w:val="18"/>
              </w:rPr>
              <w:t>- фестиваль патриотической песни «Виктория»;</w:t>
            </w:r>
          </w:p>
          <w:p w:rsidR="0062400E" w:rsidRPr="000416D4" w:rsidRDefault="0062400E" w:rsidP="00E33072">
            <w:pPr>
              <w:pStyle w:val="a4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286227">
              <w:rPr>
                <w:color w:val="000000"/>
                <w:sz w:val="18"/>
                <w:szCs w:val="18"/>
              </w:rPr>
              <w:t>-День вывода Советских войск из Афганистана.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62400E" w:rsidP="006240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2400E" w:rsidRPr="00286227" w:rsidRDefault="0062400E" w:rsidP="006240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CA35E1" w:rsidP="006240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 w:rsidR="006240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евраль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62400E" w:rsidRPr="00286227" w:rsidRDefault="0062400E" w:rsidP="006240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286227" w:rsidRDefault="00CA35E1" w:rsidP="006240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62400E">
              <w:rPr>
                <w:rFonts w:ascii="Times New Roman" w:hAnsi="Times New Roman" w:cs="Times New Roman"/>
                <w:sz w:val="18"/>
                <w:szCs w:val="18"/>
              </w:rPr>
              <w:t>евраль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подростков, студенческой молодёжи посещающих мероприятия патриотической направленности</w:t>
            </w:r>
          </w:p>
          <w:p w:rsidR="00E33072" w:rsidRPr="005B1C8F" w:rsidRDefault="00E33072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0E50DA" w:rsidP="0062400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Увеличение </w:t>
            </w:r>
            <w:r w:rsidR="0089236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количества подростков 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участников акции </w:t>
            </w:r>
            <w:r w:rsidR="00D80E1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«Во славу Отечества» </w:t>
            </w:r>
            <w:r w:rsidR="006E11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r w:rsidR="00E330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EC34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человек</w:t>
            </w:r>
          </w:p>
          <w:p w:rsidR="000E50DA" w:rsidRPr="005B1C8F" w:rsidRDefault="000E50DA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2400E" w:rsidRPr="005B1C8F" w:rsidRDefault="0062400E" w:rsidP="0062400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7569" w:rsidRPr="00B45922" w:rsidTr="00F639B7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145940" w:rsidP="008753B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b/>
                <w:sz w:val="18"/>
                <w:szCs w:val="18"/>
              </w:rPr>
              <w:t>Профилактика  наркомании и алкоголизма, формирование здорового образа жизни молодого поколения, развитие массовых видов детского и молодежного спорта.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00E" w:rsidRPr="005B1C8F" w:rsidRDefault="0062400E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00E" w:rsidRPr="005B1C8F" w:rsidRDefault="0062400E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00E" w:rsidRPr="005B1C8F" w:rsidRDefault="0062400E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00E" w:rsidRPr="005B1C8F" w:rsidRDefault="0062400E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62400E" w:rsidP="00A9000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2400E" w:rsidRPr="005B1C8F" w:rsidRDefault="00A90009" w:rsidP="00A9000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Недостаточно </w:t>
            </w:r>
            <w:r w:rsidR="003C729E">
              <w:rPr>
                <w:rFonts w:ascii="Times New Roman" w:hAnsi="Times New Roman"/>
                <w:color w:val="000000"/>
                <w:sz w:val="18"/>
                <w:szCs w:val="18"/>
              </w:rPr>
              <w:t>квалифицированных специалистов по организации работы в данном направлении</w:t>
            </w:r>
          </w:p>
        </w:tc>
      </w:tr>
      <w:tr w:rsidR="009E7569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2400E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145940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00E" w:rsidRPr="005B1C8F" w:rsidRDefault="006C2FE9" w:rsidP="008753B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Межведомственная координация, информационно-методическое и организационное взаимодействие всех субъектов профилактики города, учреждений и общественных организаций</w:t>
            </w:r>
            <w:r w:rsidR="00FC5E24">
              <w:rPr>
                <w:rFonts w:ascii="Times New Roman" w:hAnsi="Times New Roman" w:cs="Times New Roman"/>
                <w:sz w:val="18"/>
                <w:szCs w:val="18"/>
              </w:rPr>
              <w:t>:  профилактические беседы в ОУ с несовершеннолетними, состоящими на учете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2D187A" w:rsidP="006C2F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ОДМ</w:t>
            </w:r>
          </w:p>
          <w:p w:rsidR="00FC5E24" w:rsidRPr="00FC5E24" w:rsidRDefault="00FC5E24" w:rsidP="00FC5E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5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образования</w:t>
            </w:r>
          </w:p>
          <w:p w:rsidR="00FC5E24" w:rsidRPr="005B1C8F" w:rsidRDefault="00FC5E24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C5E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ВУЗ, СПО города, общественные организации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Default="0062400E" w:rsidP="006C2F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87216" w:rsidRPr="005B1C8F" w:rsidRDefault="00687216" w:rsidP="006C2F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2015г.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216" w:rsidRDefault="00687216" w:rsidP="006C2F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2400E" w:rsidRPr="005B1C8F" w:rsidRDefault="00687216" w:rsidP="006C2F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2015г.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400E" w:rsidRPr="005B1C8F" w:rsidRDefault="00B2602C" w:rsidP="006C2F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Уменьшение количества несовершеннолетних, студенческой молодёжи, употребляющих наркотические средства.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5D05" w:rsidRPr="00FD1C54" w:rsidRDefault="00475209" w:rsidP="00AF00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14</w:t>
            </w:r>
            <w:r w:rsidR="00395D0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2 подростка </w:t>
            </w:r>
            <w:proofErr w:type="gramStart"/>
            <w:r w:rsidR="00395D0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вовлечены</w:t>
            </w:r>
            <w:proofErr w:type="gramEnd"/>
            <w:r w:rsidR="00395D0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в МОО по пропаганде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2400E" w:rsidRPr="005B1C8F" w:rsidRDefault="0062400E" w:rsidP="006C2F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7746BB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br w:type="page"/>
            </w:r>
            <w:proofErr w:type="spellStart"/>
            <w:r w:rsidR="00B21501"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8753B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деятельности и координация работы  «Рабочей группы», занимающейся вопросами профилактики </w:t>
            </w:r>
            <w:proofErr w:type="spellStart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наркозависимости</w:t>
            </w:r>
            <w:proofErr w:type="spellEnd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среди молодежи и пропаганды здорового образа жизни.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35D18" w:rsidRPr="005B1C8F" w:rsidRDefault="00735D18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2015г.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D5E32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раз в квартал </w:t>
            </w:r>
          </w:p>
          <w:p w:rsidR="00B21501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D5E32" w:rsidRPr="005B1C8F" w:rsidRDefault="00BD5E32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735D18" w:rsidRDefault="00B21501" w:rsidP="00735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Уменьшение количества несовершеннолетних, молодёжи, употр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ебляющих наркотические средств</w:t>
            </w:r>
            <w:r w:rsidR="00735D1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5B1C8F" w:rsidRDefault="00475209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14</w:t>
            </w:r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2 подростка </w:t>
            </w:r>
            <w:proofErr w:type="gramStart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вовлечены</w:t>
            </w:r>
            <w:proofErr w:type="gramEnd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в МОО по пропаганде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8753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городских методических семинаров, конференций  по профилактике </w:t>
            </w:r>
            <w:proofErr w:type="spellStart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наркозависимостей</w:t>
            </w:r>
            <w:proofErr w:type="spellEnd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для молодежных общественных организаций, специалис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 учреждений социальной сферы.</w:t>
            </w:r>
          </w:p>
          <w:p w:rsidR="00B21501" w:rsidRPr="00286227" w:rsidRDefault="00B21501" w:rsidP="008753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Семинар с участием специалистов ВФ РМЦ «Психолог плюс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Волонтерский отряд «Молодость», Молодежный отряд правопорядка,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педагоги ОУ.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ОДМ</w:t>
            </w:r>
          </w:p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8753BB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8753BB" w:rsidP="008753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квартал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B260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Уменьшение количества несовершеннолетних, молодёжи, употр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ебляющих наркотические средства</w:t>
            </w:r>
          </w:p>
          <w:p w:rsidR="00B21501" w:rsidRPr="005B1C8F" w:rsidRDefault="00B21501" w:rsidP="00B2602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5B1C8F" w:rsidRDefault="00F8365A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14</w:t>
            </w:r>
            <w:r w:rsidR="00BD5E32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2</w:t>
            </w:r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подростка </w:t>
            </w:r>
            <w:proofErr w:type="gramStart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вовлечены</w:t>
            </w:r>
            <w:proofErr w:type="gramEnd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в МОО по пропаганде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8753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Разработка и печать информационных материалов по профилактике </w:t>
            </w:r>
            <w:proofErr w:type="spellStart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наркозависимостей</w:t>
            </w:r>
            <w:proofErr w:type="spellEnd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 пропаганде здорового образа жизни.</w:t>
            </w:r>
          </w:p>
          <w:p w:rsidR="00B21501" w:rsidRPr="00286227" w:rsidRDefault="00B21501" w:rsidP="008753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ОДМ</w:t>
            </w:r>
          </w:p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960A77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2015г.</w:t>
            </w:r>
          </w:p>
          <w:p w:rsidR="00960A77" w:rsidRPr="00286227" w:rsidRDefault="00960A77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E35A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960A77">
              <w:rPr>
                <w:rFonts w:ascii="Times New Roman" w:hAnsi="Times New Roman"/>
                <w:color w:val="000000"/>
                <w:sz w:val="18"/>
                <w:szCs w:val="18"/>
              </w:rPr>
              <w:t>2015г.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9047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Уменьшение количества несовершеннолетних, молодёжи, употребляющих наркотичес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кие средства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5B1C8F" w:rsidRDefault="00475209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14</w:t>
            </w:r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2 подростка </w:t>
            </w:r>
            <w:proofErr w:type="gramStart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вовлечены</w:t>
            </w:r>
            <w:proofErr w:type="gramEnd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в МОО по пропаганде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EB7B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Участие в республиканских мероприятиях по здоровому образу жизни </w:t>
            </w:r>
          </w:p>
          <w:p w:rsidR="00B21501" w:rsidRDefault="00B21501" w:rsidP="00EB7B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 </w:t>
            </w:r>
            <w:proofErr w:type="gramStart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семинарах</w:t>
            </w:r>
            <w:proofErr w:type="gramEnd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обучению специалистов учреждений по работе с молодежью, кураторов волонтерских отрядов организации работы  по профилактике </w:t>
            </w:r>
            <w:proofErr w:type="spellStart"/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наркозависимостей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  <w:p w:rsidR="00B21501" w:rsidRPr="00286227" w:rsidRDefault="00B21501" w:rsidP="00EB7BF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республиканский семинар по профилактике зависимостей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ОДМ</w:t>
            </w:r>
          </w:p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7921" w:rsidRPr="00286227" w:rsidRDefault="004F792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2015г.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5CB6" w:rsidRDefault="00AE5CB6" w:rsidP="00D22E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1501" w:rsidRPr="00286227" w:rsidRDefault="00B21501" w:rsidP="00D22E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D22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Уменьшение количества несовершеннолетних, молодёжи, употребляющих наркотические средст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</w:p>
          <w:p w:rsidR="00B21501" w:rsidRPr="00286227" w:rsidRDefault="00B21501" w:rsidP="00E35A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04645" w:rsidRPr="005B1C8F" w:rsidRDefault="00781F63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14</w:t>
            </w:r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2 подростка </w:t>
            </w:r>
            <w:proofErr w:type="gramStart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>вовлечены</w:t>
            </w:r>
            <w:proofErr w:type="gramEnd"/>
            <w:r w:rsidR="00204645">
              <w:rPr>
                <w:rStyle w:val="a6"/>
                <w:rFonts w:ascii="Times New Roman" w:hAnsi="Times New Roman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 в МОО по пропаганде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45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49C2">
              <w:rPr>
                <w:rFonts w:ascii="Times New Roman" w:hAnsi="Times New Roman" w:cs="Times New Roman"/>
                <w:sz w:val="18"/>
                <w:szCs w:val="18"/>
              </w:rPr>
              <w:t>Организация общегородских мероприятий и акций по пропаганде здорового образа жизни среди подростков, развитию массового спорта: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ыездные Акции по пропаганде ЗОЖ с участием молодежных общественных организаций в образовательных организациях города.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ОДМ</w:t>
            </w:r>
          </w:p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 «Общее дело»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4F792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2015г.</w:t>
            </w:r>
          </w:p>
          <w:p w:rsidR="004F7921" w:rsidRPr="00286227" w:rsidRDefault="004F792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Январь-февраль</w:t>
            </w:r>
            <w:r w:rsidR="007746BB">
              <w:rPr>
                <w:rFonts w:ascii="Times New Roman" w:hAnsi="Times New Roman" w:cs="Times New Roman"/>
                <w:sz w:val="18"/>
                <w:szCs w:val="18"/>
              </w:rPr>
              <w:t>, октябрь-ноябрь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D22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несовершеннолетних, молодёжи, вовлечённых в мероприятия по пропаганде здорового образа жизни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Создан волонтерский отряд  (пропаганда ЗОЖ) в Воткинском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медицинском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колледже</w:t>
            </w:r>
            <w:r w:rsidR="00611E01">
              <w:rPr>
                <w:rFonts w:ascii="Times New Roman" w:hAnsi="Times New Roman"/>
                <w:color w:val="000000"/>
                <w:sz w:val="18"/>
                <w:szCs w:val="18"/>
              </w:rPr>
              <w:t>-22 чел.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781F63">
              <w:rPr>
                <w:rFonts w:ascii="Times New Roman" w:hAnsi="Times New Roman"/>
                <w:color w:val="000000"/>
                <w:sz w:val="18"/>
                <w:szCs w:val="18"/>
              </w:rPr>
              <w:t>Воткинском машиностроительном техникуме</w:t>
            </w:r>
            <w:r w:rsidR="00611E01">
              <w:rPr>
                <w:rFonts w:ascii="Times New Roman" w:hAnsi="Times New Roman"/>
                <w:color w:val="000000"/>
                <w:sz w:val="18"/>
                <w:szCs w:val="18"/>
              </w:rPr>
              <w:t>-20 чел.</w:t>
            </w:r>
            <w:r w:rsidR="00781F6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B21501" w:rsidRPr="005B1C8F" w:rsidRDefault="00204645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Созданы волонтерские отряды (пропаганда ЗОЖ) в 13 школах города (100 чел.)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 деятельности детских и молодежных общественных объединений, поддержка  творческих и интеллектуальных интересов  студенческой  молодежи.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CA0E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CA0ED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CA0E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CA0E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B21501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EC41B8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Недостаточное финансирование для реализации мероприятий данного направления</w:t>
            </w: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информационной, методической поддержки молодежным общественным 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организациям: проведение тематических семинаров,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тренингов с участием специалистов ВФ РМЦ «Психолог плюс»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ОДМ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F7921" w:rsidRPr="00286227" w:rsidRDefault="004F7921" w:rsidP="004F79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AE5CB6" w:rsidP="00AE5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B120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членов</w:t>
            </w:r>
          </w:p>
          <w:p w:rsidR="00B21501" w:rsidRDefault="00B21501" w:rsidP="00B1207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молодежных и детских 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общественных объединений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DA6E30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15 молодежных общественных организаций</w:t>
            </w:r>
          </w:p>
          <w:p w:rsidR="00132A01" w:rsidRDefault="00132A01" w:rsidP="004111F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65EDB" w:rsidRDefault="00132A01" w:rsidP="008A5EF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Волонтерский отряд</w:t>
            </w:r>
            <w:r w:rsidR="00501C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945EE">
              <w:rPr>
                <w:rFonts w:ascii="Times New Roman" w:hAnsi="Times New Roman"/>
                <w:color w:val="000000"/>
                <w:sz w:val="18"/>
                <w:szCs w:val="18"/>
              </w:rPr>
              <w:t>«Молодость»</w:t>
            </w:r>
            <w:r w:rsidR="00865ED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в состав вошли </w:t>
            </w:r>
            <w:r w:rsidR="004945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4F49DD">
              <w:rPr>
                <w:rFonts w:ascii="Times New Roman" w:hAnsi="Times New Roman"/>
                <w:color w:val="000000"/>
                <w:sz w:val="18"/>
                <w:szCs w:val="18"/>
              </w:rPr>
              <w:t>отряды ОУ(100 чел.), ВМК</w:t>
            </w:r>
            <w:r w:rsidR="00BA2FC9">
              <w:rPr>
                <w:rFonts w:ascii="Times New Roman" w:hAnsi="Times New Roman"/>
                <w:color w:val="000000"/>
                <w:sz w:val="18"/>
                <w:szCs w:val="18"/>
              </w:rPr>
              <w:t>, ВМТ (4</w:t>
            </w:r>
            <w:r w:rsidR="004F49DD">
              <w:rPr>
                <w:rFonts w:ascii="Times New Roman" w:hAnsi="Times New Roman"/>
                <w:color w:val="000000"/>
                <w:sz w:val="18"/>
                <w:szCs w:val="18"/>
              </w:rPr>
              <w:t>2чел.</w:t>
            </w:r>
            <w:r w:rsidR="008A5EFD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Default="00B21501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A7E3D" w:rsidRDefault="00EA7E3D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A7E3D" w:rsidRDefault="00EA7E3D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A7E3D" w:rsidRDefault="00EA7E3D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A7E3D" w:rsidRDefault="00EA7E3D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A7E3D" w:rsidRDefault="00EA7E3D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A7E3D" w:rsidRDefault="00EA7E3D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A7E3D" w:rsidRPr="005B1C8F" w:rsidRDefault="00EA7E3D" w:rsidP="00EA7E3D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125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4B75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Мероприятия, посвященные Новому году для молодежных общественных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4B75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ОДМ</w:t>
            </w:r>
          </w:p>
          <w:p w:rsidR="00B21501" w:rsidRPr="00286227" w:rsidRDefault="00B21501" w:rsidP="004B75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4C7A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Январь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4B7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Январь</w:t>
            </w:r>
          </w:p>
          <w:p w:rsidR="00B21501" w:rsidRDefault="00B21501" w:rsidP="004B7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1501" w:rsidRDefault="00B21501" w:rsidP="004B7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1501" w:rsidRPr="00286227" w:rsidRDefault="00B21501" w:rsidP="004B7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4B75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студенческой молодёжи, принимающей участие в творческой коллективной деятельности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275353" w:rsidP="004B75E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молодежных общественных организаций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B21501" w:rsidP="004B75E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Фестиваль </w:t>
            </w:r>
            <w:r w:rsidRPr="00E10CD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«Студенческая весна»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ОДМ</w:t>
            </w:r>
          </w:p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ВУЗ</w:t>
            </w:r>
          </w:p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E10C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  <w:p w:rsidR="00B21501" w:rsidRPr="00286227" w:rsidRDefault="00B21501" w:rsidP="00AC25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Pr="00286227" w:rsidRDefault="00B21501" w:rsidP="00CA0E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студенческой молодёжи, принимающей участие в творческой коллективной деятельности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1501" w:rsidRDefault="004D64F6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Студенческий Совет: 6 образовательных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21501" w:rsidRPr="005B1C8F" w:rsidRDefault="00B21501" w:rsidP="00CA0ED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B21501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B2150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286227" w:rsidRDefault="00B21501" w:rsidP="00AC25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функционирование: «Школы Актива Молодежных общественных организаций»</w:t>
            </w:r>
          </w:p>
          <w:p w:rsidR="00B21501" w:rsidRPr="00286227" w:rsidRDefault="00B21501" w:rsidP="00AC25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286227" w:rsidRDefault="00B21501" w:rsidP="00AC2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ОДМ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286227" w:rsidRDefault="00AE1717" w:rsidP="007158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  <w:r w:rsidR="007158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квартал </w:t>
            </w:r>
            <w:r w:rsidR="00715836"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7A1C" w:rsidRDefault="00B21501" w:rsidP="00E10C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B21501" w:rsidRPr="00286227" w:rsidRDefault="00715836" w:rsidP="004C7A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B21501">
              <w:rPr>
                <w:rFonts w:ascii="Times New Roman" w:hAnsi="Times New Roman" w:cs="Times New Roman"/>
                <w:sz w:val="18"/>
                <w:szCs w:val="18"/>
              </w:rPr>
              <w:t>арт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286227" w:rsidRDefault="00B21501" w:rsidP="00E10CD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членов</w:t>
            </w:r>
          </w:p>
          <w:p w:rsidR="00B21501" w:rsidRPr="005B1C8F" w:rsidRDefault="00B21501" w:rsidP="00E10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молодежных и детских общественных объединений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5B1C8F" w:rsidRDefault="00312C7E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молодежных общественных организаций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21501" w:rsidRPr="00B45922" w:rsidTr="00F639B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AC259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501" w:rsidRPr="005B1C8F" w:rsidRDefault="00B21501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«Дни здоровья» для  молодежных общественных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286227" w:rsidRDefault="00B21501" w:rsidP="00AC25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286227" w:rsidRDefault="004C7A1C" w:rsidP="00AC2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2015г.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286227" w:rsidRDefault="00715836" w:rsidP="004819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B21501">
              <w:rPr>
                <w:rFonts w:ascii="Times New Roman" w:hAnsi="Times New Roman" w:cs="Times New Roman"/>
                <w:sz w:val="18"/>
                <w:szCs w:val="18"/>
              </w:rPr>
              <w:t>нварь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молодёжи, участвующей в мероприятия</w:t>
            </w:r>
            <w:r w:rsidR="0002462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 xml:space="preserve"> по здоровому образу жизни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1501" w:rsidRPr="005B1C8F" w:rsidRDefault="0000603F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молодежных общественных организаций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21501" w:rsidRPr="005B1C8F" w:rsidRDefault="00B21501" w:rsidP="00FC5E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D634D9" w:rsidRDefault="00D634D9" w:rsidP="00804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836" w:rsidRDefault="00715836" w:rsidP="00804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836" w:rsidRDefault="00715836" w:rsidP="00804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836" w:rsidRDefault="00715836" w:rsidP="0071583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  <w:sectPr w:rsidR="00715836" w:rsidSect="00BE556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Начальник отдела по делам молодежи                                                                                  </w:t>
      </w:r>
      <w:r w:rsidR="00754D90"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 w:rsidR="00754D90">
        <w:rPr>
          <w:rFonts w:ascii="Times New Roman" w:hAnsi="Times New Roman"/>
          <w:sz w:val="24"/>
          <w:szCs w:val="24"/>
        </w:rPr>
        <w:t>И.С.Праля</w:t>
      </w:r>
      <w:proofErr w:type="spellEnd"/>
    </w:p>
    <w:p w:rsidR="00D634D9" w:rsidRPr="005B1C8F" w:rsidRDefault="00921162" w:rsidP="00D634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</w:t>
      </w:r>
      <w:r w:rsidR="00D634D9" w:rsidRPr="005B1C8F">
        <w:rPr>
          <w:rFonts w:ascii="Times New Roman" w:hAnsi="Times New Roman"/>
          <w:b/>
          <w:sz w:val="24"/>
          <w:szCs w:val="24"/>
        </w:rPr>
        <w:t xml:space="preserve">Форма 5. </w:t>
      </w:r>
      <w:hyperlink r:id="rId5" w:history="1">
        <w:r w:rsidR="00D634D9"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="00D634D9" w:rsidRPr="005B1C8F">
        <w:rPr>
          <w:rFonts w:ascii="Times New Roman" w:hAnsi="Times New Roman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tbl>
      <w:tblPr>
        <w:tblpPr w:leftFromText="180" w:rightFromText="180" w:vertAnchor="text" w:horzAnchor="margin" w:tblpXSpec="right" w:tblpY="283"/>
        <w:tblW w:w="15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815"/>
        <w:gridCol w:w="1000"/>
        <w:gridCol w:w="1340"/>
        <w:gridCol w:w="1240"/>
        <w:gridCol w:w="1240"/>
        <w:gridCol w:w="2113"/>
        <w:gridCol w:w="1622"/>
        <w:gridCol w:w="2396"/>
      </w:tblGrid>
      <w:tr w:rsidR="00F02520" w:rsidRPr="00B45922" w:rsidTr="00F02520">
        <w:trPr>
          <w:trHeight w:val="20"/>
        </w:trPr>
        <w:tc>
          <w:tcPr>
            <w:tcW w:w="1268" w:type="dxa"/>
            <w:gridSpan w:val="2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15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820" w:type="dxa"/>
            <w:gridSpan w:val="3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2113" w:type="dxa"/>
            <w:vMerge w:val="restart"/>
            <w:vAlign w:val="center"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Относительное отклонение факта от плана</w:t>
            </w:r>
          </w:p>
        </w:tc>
        <w:tc>
          <w:tcPr>
            <w:tcW w:w="1622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2396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02520" w:rsidRPr="00B45922" w:rsidTr="00F02520">
        <w:trPr>
          <w:trHeight w:val="264"/>
        </w:trPr>
        <w:tc>
          <w:tcPr>
            <w:tcW w:w="1268" w:type="dxa"/>
            <w:gridSpan w:val="2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15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 </w:t>
            </w:r>
            <w:proofErr w:type="gram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 конец</w:t>
            </w:r>
            <w:proofErr w:type="gramEnd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отчетного (текущего) года</w:t>
            </w:r>
          </w:p>
        </w:tc>
        <w:tc>
          <w:tcPr>
            <w:tcW w:w="1240" w:type="dxa"/>
            <w:vMerge w:val="restart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2113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6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02520" w:rsidRPr="00B45922" w:rsidTr="00F02520">
        <w:trPr>
          <w:trHeight w:val="20"/>
        </w:trPr>
        <w:tc>
          <w:tcPr>
            <w:tcW w:w="702" w:type="dxa"/>
            <w:noWrap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15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13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2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6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51F9C" w:rsidRPr="00B45922" w:rsidTr="00551F9C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551F9C" w:rsidRPr="005B1C8F" w:rsidRDefault="00551F9C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B1C8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хх</w:t>
            </w:r>
            <w:proofErr w:type="spellEnd"/>
          </w:p>
        </w:tc>
        <w:tc>
          <w:tcPr>
            <w:tcW w:w="566" w:type="dxa"/>
            <w:vMerge w:val="restart"/>
            <w:noWrap/>
            <w:vAlign w:val="center"/>
          </w:tcPr>
          <w:p w:rsidR="00551F9C" w:rsidRPr="005B1C8F" w:rsidRDefault="00551F9C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551F9C" w:rsidRPr="005B1C8F" w:rsidRDefault="00551F9C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66" w:type="dxa"/>
            <w:gridSpan w:val="8"/>
            <w:noWrap/>
            <w:vAlign w:val="center"/>
          </w:tcPr>
          <w:p w:rsidR="00551F9C" w:rsidRPr="005B1C8F" w:rsidRDefault="00551F9C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74DC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Программа 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«Реализация молодежной политики на территории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«МО Город Воткинск» на 2015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  <w:r w:rsidRPr="00286227">
              <w:rPr>
                <w:rFonts w:ascii="Times New Roman" w:hAnsi="Times New Roman" w:cs="Times New Roman"/>
                <w:sz w:val="18"/>
                <w:szCs w:val="18"/>
              </w:rPr>
              <w:t>2020г.г.</w:t>
            </w:r>
          </w:p>
        </w:tc>
      </w:tr>
      <w:tr w:rsidR="00F02520" w:rsidRPr="00B45922" w:rsidTr="00F02520">
        <w:trPr>
          <w:trHeight w:val="20"/>
        </w:trPr>
        <w:tc>
          <w:tcPr>
            <w:tcW w:w="70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15" w:type="dxa"/>
            <w:vAlign w:val="center"/>
          </w:tcPr>
          <w:p w:rsidR="00F02520" w:rsidRPr="00BE556E" w:rsidRDefault="00F02520" w:rsidP="00551F9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56E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патриотической направленности, в том числе по допризывной подготовке для подростков и молодежи</w:t>
            </w:r>
          </w:p>
        </w:tc>
        <w:tc>
          <w:tcPr>
            <w:tcW w:w="100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ед. </w:t>
            </w:r>
          </w:p>
        </w:tc>
        <w:tc>
          <w:tcPr>
            <w:tcW w:w="13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13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96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02520" w:rsidRPr="00B45922" w:rsidTr="00F02520">
        <w:trPr>
          <w:trHeight w:val="20"/>
        </w:trPr>
        <w:tc>
          <w:tcPr>
            <w:tcW w:w="70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15" w:type="dxa"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556E">
              <w:rPr>
                <w:rFonts w:ascii="Times New Roman" w:hAnsi="Times New Roman" w:cs="Times New Roman"/>
                <w:sz w:val="18"/>
                <w:szCs w:val="18"/>
              </w:rPr>
              <w:t>Количество молодежных общественных объединений патриотической направленности, действующих на территории муниципального образования</w:t>
            </w:r>
          </w:p>
        </w:tc>
        <w:tc>
          <w:tcPr>
            <w:tcW w:w="1000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340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40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40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13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noWrap/>
          </w:tcPr>
          <w:p w:rsidR="00F02520" w:rsidRPr="005B1C8F" w:rsidRDefault="004547C9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96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02520" w:rsidRPr="00B45922" w:rsidTr="00F02520">
        <w:trPr>
          <w:trHeight w:val="20"/>
        </w:trPr>
        <w:tc>
          <w:tcPr>
            <w:tcW w:w="70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15" w:type="dxa"/>
            <w:vAlign w:val="center"/>
          </w:tcPr>
          <w:p w:rsidR="00F02520" w:rsidRPr="00BE556E" w:rsidRDefault="00F02520" w:rsidP="00551F9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56E">
              <w:rPr>
                <w:rFonts w:ascii="Times New Roman" w:hAnsi="Times New Roman" w:cs="Times New Roman"/>
                <w:sz w:val="18"/>
                <w:szCs w:val="18"/>
              </w:rPr>
              <w:t xml:space="preserve">Доля несовершеннолетних, состоящих </w:t>
            </w:r>
            <w:proofErr w:type="gramStart"/>
            <w:r w:rsidRPr="00BE556E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F02520" w:rsidRPr="00BE556E" w:rsidRDefault="00F02520" w:rsidP="00551F9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56E">
              <w:rPr>
                <w:rFonts w:ascii="Times New Roman" w:hAnsi="Times New Roman" w:cs="Times New Roman"/>
                <w:sz w:val="18"/>
                <w:szCs w:val="18"/>
              </w:rPr>
              <w:t xml:space="preserve">учете  </w:t>
            </w:r>
            <w:proofErr w:type="gramStart"/>
            <w:r w:rsidRPr="00BE556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F02520" w:rsidRPr="00BE556E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E556E">
              <w:rPr>
                <w:rFonts w:ascii="Times New Roman" w:hAnsi="Times New Roman" w:cs="Times New Roman"/>
                <w:sz w:val="18"/>
                <w:szCs w:val="18"/>
              </w:rPr>
              <w:t>органах</w:t>
            </w:r>
            <w:proofErr w:type="gramEnd"/>
            <w:r w:rsidRPr="00BE556E">
              <w:rPr>
                <w:rFonts w:ascii="Times New Roman" w:hAnsi="Times New Roman" w:cs="Times New Roman"/>
                <w:sz w:val="18"/>
                <w:szCs w:val="18"/>
              </w:rPr>
              <w:t xml:space="preserve"> по делам несовершеннолетних и защите их прав в общей численности несовершеннолетних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проценты</w:t>
            </w:r>
          </w:p>
        </w:tc>
        <w:tc>
          <w:tcPr>
            <w:tcW w:w="13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</w:t>
            </w:r>
            <w:r w:rsidR="004346CA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2113" w:type="dxa"/>
            <w:noWrap/>
          </w:tcPr>
          <w:p w:rsidR="00F02520" w:rsidRDefault="00F02520" w:rsidP="00551F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1622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F02520" w:rsidRDefault="004547C9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396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молодежи в 2014 году- 19499 человек, в 2015 году – 18151 человек</w:t>
            </w:r>
          </w:p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02520" w:rsidRPr="00B45922" w:rsidTr="00F02520">
        <w:trPr>
          <w:trHeight w:val="20"/>
        </w:trPr>
        <w:tc>
          <w:tcPr>
            <w:tcW w:w="70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15" w:type="dxa"/>
            <w:vAlign w:val="center"/>
          </w:tcPr>
          <w:p w:rsidR="00F02520" w:rsidRPr="00BE556E" w:rsidRDefault="00F02520" w:rsidP="00551F9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молодежных и детских  общественных объединений</w:t>
            </w:r>
          </w:p>
        </w:tc>
        <w:tc>
          <w:tcPr>
            <w:tcW w:w="100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3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13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noWrap/>
          </w:tcPr>
          <w:p w:rsidR="00F02520" w:rsidRDefault="004547C9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 w:rsidR="00F0252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96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02520" w:rsidRPr="00B45922" w:rsidTr="00F02520">
        <w:trPr>
          <w:trHeight w:val="20"/>
        </w:trPr>
        <w:tc>
          <w:tcPr>
            <w:tcW w:w="702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15" w:type="dxa"/>
            <w:vAlign w:val="center"/>
          </w:tcPr>
          <w:p w:rsidR="00F02520" w:rsidRPr="00BE556E" w:rsidRDefault="00F02520" w:rsidP="00551F9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556E">
              <w:rPr>
                <w:rFonts w:ascii="Times New Roman" w:hAnsi="Times New Roman" w:cs="Times New Roman"/>
                <w:sz w:val="18"/>
                <w:szCs w:val="18"/>
              </w:rPr>
              <w:t>Количество подростков,  охваченных услугами по организации досуга  и  оказания содействия в трудоустройстве.</w:t>
            </w:r>
          </w:p>
        </w:tc>
        <w:tc>
          <w:tcPr>
            <w:tcW w:w="100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3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1240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2113" w:type="dxa"/>
            <w:noWrap/>
          </w:tcPr>
          <w:p w:rsidR="00F02520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noWrap/>
          </w:tcPr>
          <w:p w:rsidR="00F02520" w:rsidRDefault="004547C9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 w:rsidR="00F0252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96" w:type="dxa"/>
            <w:noWrap/>
          </w:tcPr>
          <w:p w:rsidR="00F02520" w:rsidRPr="005B1C8F" w:rsidRDefault="00F02520" w:rsidP="00551F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D634D9" w:rsidRPr="005B1C8F" w:rsidRDefault="00D634D9" w:rsidP="00D634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6BE" w:rsidRPr="00F02520" w:rsidRDefault="00D634D9" w:rsidP="00D634D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006BE" w:rsidRPr="007841E6" w:rsidRDefault="007841E6" w:rsidP="007841E6">
      <w:pPr>
        <w:jc w:val="center"/>
        <w:rPr>
          <w:rFonts w:ascii="Times New Roman" w:hAnsi="Times New Roman"/>
          <w:sz w:val="24"/>
          <w:szCs w:val="24"/>
        </w:rPr>
      </w:pPr>
      <w:r w:rsidRPr="007841E6">
        <w:rPr>
          <w:rFonts w:ascii="Times New Roman" w:hAnsi="Times New Roman"/>
          <w:sz w:val="24"/>
          <w:szCs w:val="24"/>
        </w:rPr>
        <w:t>Начальник отдела по делам молодежи</w:t>
      </w:r>
      <w:r w:rsidRPr="007841E6">
        <w:rPr>
          <w:rFonts w:ascii="Times New Roman" w:hAnsi="Times New Roman"/>
          <w:sz w:val="24"/>
          <w:szCs w:val="24"/>
        </w:rPr>
        <w:tab/>
      </w:r>
      <w:r w:rsidRPr="007841E6">
        <w:rPr>
          <w:rFonts w:ascii="Times New Roman" w:hAnsi="Times New Roman"/>
          <w:sz w:val="24"/>
          <w:szCs w:val="24"/>
        </w:rPr>
        <w:tab/>
      </w:r>
      <w:r w:rsidRPr="007841E6">
        <w:rPr>
          <w:rFonts w:ascii="Times New Roman" w:hAnsi="Times New Roman"/>
          <w:sz w:val="24"/>
          <w:szCs w:val="24"/>
        </w:rPr>
        <w:tab/>
      </w:r>
      <w:r w:rsidRPr="007841E6">
        <w:rPr>
          <w:rFonts w:ascii="Times New Roman" w:hAnsi="Times New Roman"/>
          <w:sz w:val="24"/>
          <w:szCs w:val="24"/>
        </w:rPr>
        <w:tab/>
      </w:r>
      <w:r w:rsidRPr="007841E6">
        <w:rPr>
          <w:rFonts w:ascii="Times New Roman" w:hAnsi="Times New Roman"/>
          <w:sz w:val="24"/>
          <w:szCs w:val="24"/>
        </w:rPr>
        <w:tab/>
      </w:r>
      <w:r w:rsidRPr="007841E6">
        <w:rPr>
          <w:rFonts w:ascii="Times New Roman" w:hAnsi="Times New Roman"/>
          <w:sz w:val="24"/>
          <w:szCs w:val="24"/>
        </w:rPr>
        <w:tab/>
      </w:r>
      <w:r w:rsidRPr="007841E6">
        <w:rPr>
          <w:rFonts w:ascii="Times New Roman" w:hAnsi="Times New Roman"/>
          <w:sz w:val="24"/>
          <w:szCs w:val="24"/>
        </w:rPr>
        <w:tab/>
      </w:r>
      <w:r w:rsidRPr="007841E6">
        <w:rPr>
          <w:rFonts w:ascii="Times New Roman" w:hAnsi="Times New Roman"/>
          <w:sz w:val="24"/>
          <w:szCs w:val="24"/>
        </w:rPr>
        <w:tab/>
      </w:r>
      <w:proofErr w:type="spellStart"/>
      <w:r w:rsidRPr="007841E6">
        <w:rPr>
          <w:rFonts w:ascii="Times New Roman" w:hAnsi="Times New Roman"/>
          <w:sz w:val="24"/>
          <w:szCs w:val="24"/>
        </w:rPr>
        <w:t>И.С.Праля</w:t>
      </w:r>
      <w:proofErr w:type="spellEnd"/>
    </w:p>
    <w:p w:rsidR="003006BE" w:rsidRDefault="003006BE" w:rsidP="00D634D9">
      <w:pPr>
        <w:rPr>
          <w:rFonts w:ascii="Times New Roman" w:hAnsi="Times New Roman"/>
          <w:b/>
          <w:sz w:val="24"/>
          <w:szCs w:val="24"/>
        </w:rPr>
      </w:pPr>
    </w:p>
    <w:p w:rsidR="003006BE" w:rsidRDefault="003006BE" w:rsidP="00D634D9">
      <w:pPr>
        <w:rPr>
          <w:rFonts w:ascii="Times New Roman" w:hAnsi="Times New Roman"/>
          <w:b/>
          <w:sz w:val="24"/>
          <w:szCs w:val="24"/>
        </w:rPr>
      </w:pPr>
    </w:p>
    <w:p w:rsidR="003006BE" w:rsidRDefault="003006BE" w:rsidP="00D634D9">
      <w:pPr>
        <w:rPr>
          <w:rFonts w:ascii="Times New Roman" w:hAnsi="Times New Roman"/>
          <w:b/>
          <w:sz w:val="24"/>
          <w:szCs w:val="24"/>
        </w:rPr>
      </w:pPr>
    </w:p>
    <w:p w:rsidR="00D634D9" w:rsidRPr="005B1C8F" w:rsidRDefault="00D634D9" w:rsidP="00D634D9">
      <w:pPr>
        <w:rPr>
          <w:rFonts w:ascii="Times New Roman" w:hAnsi="Times New Roman"/>
          <w:sz w:val="24"/>
          <w:szCs w:val="24"/>
        </w:rPr>
      </w:pPr>
      <w:r w:rsidRPr="005B1C8F">
        <w:rPr>
          <w:rFonts w:ascii="Times New Roman" w:hAnsi="Times New Roman"/>
          <w:b/>
          <w:sz w:val="24"/>
          <w:szCs w:val="24"/>
        </w:rPr>
        <w:lastRenderedPageBreak/>
        <w:t xml:space="preserve">Форма 6. </w:t>
      </w:r>
      <w:hyperlink r:id="rId6" w:history="1">
        <w:r w:rsidRPr="005B1C8F">
          <w:rPr>
            <w:rFonts w:ascii="Times New Roman" w:hAnsi="Times New Roman"/>
            <w:sz w:val="24"/>
            <w:szCs w:val="24"/>
          </w:rPr>
          <w:t>Сведения</w:t>
        </w:r>
      </w:hyperlink>
      <w:r w:rsidRPr="005B1C8F">
        <w:rPr>
          <w:rFonts w:ascii="Times New Roman" w:hAnsi="Times New Roman"/>
          <w:sz w:val="24"/>
          <w:szCs w:val="24"/>
        </w:rPr>
        <w:t xml:space="preserve"> о внесенных за отчетный период изменениях в муниципальную программу </w:t>
      </w:r>
    </w:p>
    <w:p w:rsidR="00D634D9" w:rsidRPr="005B1C8F" w:rsidRDefault="00D634D9" w:rsidP="00D634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675" w:type="dxa"/>
        <w:tblInd w:w="93" w:type="dxa"/>
        <w:tblLook w:val="04A0"/>
      </w:tblPr>
      <w:tblGrid>
        <w:gridCol w:w="500"/>
        <w:gridCol w:w="5120"/>
        <w:gridCol w:w="1660"/>
        <w:gridCol w:w="1540"/>
        <w:gridCol w:w="6855"/>
      </w:tblGrid>
      <w:tr w:rsidR="00D634D9" w:rsidRPr="00B45922" w:rsidTr="00BE556E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34D9" w:rsidRPr="005B1C8F" w:rsidRDefault="00D634D9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34D9" w:rsidRPr="005B1C8F" w:rsidRDefault="00D634D9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34D9" w:rsidRPr="005B1C8F" w:rsidRDefault="00D634D9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634D9" w:rsidRPr="005B1C8F" w:rsidRDefault="00D634D9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6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34D9" w:rsidRPr="005B1C8F" w:rsidRDefault="00D634D9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D83EB3" w:rsidRPr="00B45922" w:rsidTr="00BE556E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EB3" w:rsidRPr="005B1C8F" w:rsidRDefault="00D83EB3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3EB3" w:rsidRDefault="00D83EB3" w:rsidP="00E25AB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EB3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</w:t>
            </w:r>
          </w:p>
          <w:p w:rsidR="00E25ABF" w:rsidRPr="00D83EB3" w:rsidRDefault="00E25ABF" w:rsidP="00E25AB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B3" w:rsidRDefault="00D83EB3" w:rsidP="00BE55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83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17 марта</w:t>
            </w:r>
          </w:p>
          <w:p w:rsidR="00D83EB3" w:rsidRPr="00D83EB3" w:rsidRDefault="00D83EB3" w:rsidP="00BE55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B3" w:rsidRPr="00D83EB3" w:rsidRDefault="00D83EB3" w:rsidP="00D83EB3">
            <w:pPr>
              <w:spacing w:after="75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52635"/>
                <w:sz w:val="24"/>
                <w:szCs w:val="24"/>
              </w:rPr>
            </w:pPr>
            <w:r w:rsidRPr="00D83EB3">
              <w:rPr>
                <w:rFonts w:ascii="Times New Roman" w:eastAsia="Times New Roman" w:hAnsi="Times New Roman" w:cs="Times New Roman"/>
                <w:bCs/>
                <w:color w:val="052635"/>
                <w:sz w:val="24"/>
                <w:szCs w:val="24"/>
              </w:rPr>
              <w:t>№513</w:t>
            </w:r>
          </w:p>
          <w:p w:rsidR="00D83EB3" w:rsidRPr="00D83EB3" w:rsidRDefault="00D83EB3" w:rsidP="00F772D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EB3" w:rsidRPr="00D83EB3" w:rsidRDefault="00D83EB3" w:rsidP="00BE556E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E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D83EB3">
              <w:rPr>
                <w:rFonts w:ascii="Times New Roman" w:eastAsia="Times New Roman" w:hAnsi="Times New Roman" w:cs="Times New Roman"/>
                <w:bCs/>
                <w:color w:val="052635"/>
                <w:sz w:val="24"/>
                <w:szCs w:val="24"/>
              </w:rPr>
              <w:t>«О внесении изменений в программу «Молодежь города Воткинска» на 2011-2014г.г.», утвержденную постановлением Администрации г</w:t>
            </w:r>
            <w:proofErr w:type="gramStart"/>
            <w:r w:rsidRPr="00D83EB3">
              <w:rPr>
                <w:rFonts w:ascii="Times New Roman" w:eastAsia="Times New Roman" w:hAnsi="Times New Roman" w:cs="Times New Roman"/>
                <w:bCs/>
                <w:color w:val="052635"/>
                <w:sz w:val="24"/>
                <w:szCs w:val="24"/>
              </w:rPr>
              <w:t>.В</w:t>
            </w:r>
            <w:proofErr w:type="gramEnd"/>
            <w:r w:rsidRPr="00D83EB3">
              <w:rPr>
                <w:rFonts w:ascii="Times New Roman" w:eastAsia="Times New Roman" w:hAnsi="Times New Roman" w:cs="Times New Roman"/>
                <w:bCs/>
                <w:color w:val="052635"/>
                <w:sz w:val="24"/>
                <w:szCs w:val="24"/>
              </w:rPr>
              <w:t>откинска от 24.06.2010г. №1233»</w:t>
            </w:r>
          </w:p>
        </w:tc>
      </w:tr>
      <w:tr w:rsidR="00D83EB3" w:rsidRPr="00B45922" w:rsidTr="00BE556E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3EB3" w:rsidRPr="005B1C8F" w:rsidRDefault="00D83EB3" w:rsidP="00BE55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3EB3" w:rsidRPr="005B1C8F" w:rsidRDefault="00D83EB3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B3" w:rsidRPr="005B1C8F" w:rsidRDefault="00D83EB3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B3" w:rsidRPr="005B1C8F" w:rsidRDefault="00D83EB3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3EB3" w:rsidRPr="005B1C8F" w:rsidRDefault="00D83EB3" w:rsidP="00BE556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753CF" w:rsidRDefault="003753CF" w:rsidP="00D634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4CD" w:rsidRDefault="004124CD" w:rsidP="00D634D9">
      <w:pPr>
        <w:spacing w:after="0" w:line="240" w:lineRule="auto"/>
        <w:rPr>
          <w:rFonts w:ascii="Times New Roman" w:hAnsi="Times New Roman"/>
          <w:sz w:val="24"/>
          <w:szCs w:val="24"/>
        </w:rPr>
        <w:sectPr w:rsidR="004124CD" w:rsidSect="00BE556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BF6D3F" w:rsidRDefault="00BF6D3F" w:rsidP="00B46B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6D3F" w:rsidRDefault="00BF6D3F" w:rsidP="00B46B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6B6E" w:rsidRPr="000022AF" w:rsidRDefault="00B46B6E" w:rsidP="00B46B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22AF">
        <w:rPr>
          <w:rFonts w:ascii="Times New Roman" w:hAnsi="Times New Roman"/>
          <w:b/>
          <w:sz w:val="24"/>
          <w:szCs w:val="24"/>
        </w:rPr>
        <w:t xml:space="preserve">Форма 7. </w:t>
      </w:r>
      <w:r w:rsidRPr="000022AF">
        <w:rPr>
          <w:rFonts w:ascii="Times New Roman" w:hAnsi="Times New Roman"/>
          <w:sz w:val="24"/>
          <w:szCs w:val="24"/>
        </w:rPr>
        <w:t xml:space="preserve">Результаты оценки эффективности муниципальной  программы </w:t>
      </w:r>
    </w:p>
    <w:p w:rsidR="00B46B6E" w:rsidRPr="000022AF" w:rsidRDefault="00B46B6E" w:rsidP="00B46B6E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15660" w:type="dxa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809"/>
        <w:gridCol w:w="1687"/>
        <w:gridCol w:w="1636"/>
        <w:gridCol w:w="1780"/>
        <w:gridCol w:w="1701"/>
        <w:gridCol w:w="1701"/>
        <w:gridCol w:w="1973"/>
      </w:tblGrid>
      <w:tr w:rsidR="00B46B6E" w:rsidRPr="00B45922" w:rsidTr="008F7E77">
        <w:tc>
          <w:tcPr>
            <w:tcW w:w="1276" w:type="dxa"/>
            <w:gridSpan w:val="2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5922">
              <w:rPr>
                <w:rFonts w:ascii="Times New Roman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809" w:type="dxa"/>
            <w:vMerge w:val="restart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Координатор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B46B6E" w:rsidRPr="00B45922" w:rsidTr="008F7E77">
        <w:tc>
          <w:tcPr>
            <w:tcW w:w="709" w:type="dxa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922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9" w:type="dxa"/>
            <w:vMerge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B46B6E" w:rsidRPr="00B45922" w:rsidRDefault="00B70840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80" w:type="dxa"/>
            <w:shd w:val="clear" w:color="auto" w:fill="auto"/>
            <w:vAlign w:val="center"/>
          </w:tcPr>
          <w:p w:rsidR="00B46B6E" w:rsidRPr="00B45922" w:rsidRDefault="00B70840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B46B6E" w:rsidRPr="00B45922" w:rsidRDefault="00B70840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B46B6E" w:rsidRPr="00B45922" w:rsidRDefault="00B70840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973" w:type="dxa"/>
            <w:shd w:val="clear" w:color="auto" w:fill="auto"/>
            <w:vAlign w:val="center"/>
          </w:tcPr>
          <w:p w:rsidR="00B46B6E" w:rsidRPr="00B45922" w:rsidRDefault="00B70840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B46B6E" w:rsidRPr="00B45922" w:rsidTr="008F7E77">
        <w:tc>
          <w:tcPr>
            <w:tcW w:w="709" w:type="dxa"/>
            <w:shd w:val="clear" w:color="auto" w:fill="auto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922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auto"/>
          </w:tcPr>
          <w:p w:rsidR="00B46B6E" w:rsidRPr="00B45922" w:rsidRDefault="0005309A" w:rsidP="00FB2EA5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«Реализация молодежной политики на территории муниципального образования «Город Воткинск» на 2015-2020г.г.</w:t>
            </w:r>
          </w:p>
        </w:tc>
        <w:tc>
          <w:tcPr>
            <w:tcW w:w="1809" w:type="dxa"/>
            <w:shd w:val="clear" w:color="auto" w:fill="auto"/>
          </w:tcPr>
          <w:p w:rsidR="00B46B6E" w:rsidRDefault="001E1626" w:rsidP="002F7B7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Администрации города Воткинска по социальным вопросам </w:t>
            </w:r>
          </w:p>
          <w:p w:rsidR="001E1626" w:rsidRPr="00B45922" w:rsidRDefault="001E1626" w:rsidP="002F7B7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Ж.А.Александрова</w:t>
            </w:r>
          </w:p>
        </w:tc>
        <w:tc>
          <w:tcPr>
            <w:tcW w:w="1687" w:type="dxa"/>
            <w:shd w:val="clear" w:color="auto" w:fill="auto"/>
          </w:tcPr>
          <w:p w:rsidR="00B46B6E" w:rsidRPr="00B45922" w:rsidRDefault="001E1626" w:rsidP="002F7B7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культуры, спорта и молодежной политики</w:t>
            </w:r>
          </w:p>
        </w:tc>
        <w:tc>
          <w:tcPr>
            <w:tcW w:w="1636" w:type="dxa"/>
            <w:shd w:val="clear" w:color="auto" w:fill="auto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0" w:type="dxa"/>
            <w:shd w:val="clear" w:color="auto" w:fill="auto"/>
          </w:tcPr>
          <w:p w:rsidR="00B46B6E" w:rsidRPr="00B45922" w:rsidRDefault="00DC6BA6" w:rsidP="00DC6BA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0,972</w:t>
            </w:r>
          </w:p>
        </w:tc>
        <w:tc>
          <w:tcPr>
            <w:tcW w:w="1701" w:type="dxa"/>
            <w:shd w:val="clear" w:color="auto" w:fill="auto"/>
          </w:tcPr>
          <w:p w:rsidR="00B46B6E" w:rsidRPr="00B45922" w:rsidRDefault="00DC6BA6" w:rsidP="00DC6BA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73" w:type="dxa"/>
            <w:shd w:val="clear" w:color="auto" w:fill="auto"/>
          </w:tcPr>
          <w:p w:rsidR="00B46B6E" w:rsidRPr="00B45922" w:rsidRDefault="00B46B6E" w:rsidP="002F7B7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6B6E" w:rsidRPr="000022AF" w:rsidRDefault="00B46B6E" w:rsidP="00B46B6E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B46B6E" w:rsidRDefault="00B46B6E"/>
    <w:p w:rsidR="008A4001" w:rsidRDefault="008A4001"/>
    <w:p w:rsidR="008A4001" w:rsidRDefault="008A4001"/>
    <w:p w:rsidR="008A4001" w:rsidRDefault="008A4001"/>
    <w:p w:rsidR="008A4001" w:rsidRDefault="008A4001"/>
    <w:p w:rsidR="008A4001" w:rsidRDefault="008A4001"/>
    <w:p w:rsidR="008A4001" w:rsidRDefault="008A4001"/>
    <w:sectPr w:rsidR="008A4001" w:rsidSect="00804D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4D80"/>
    <w:rsid w:val="0000603F"/>
    <w:rsid w:val="00024627"/>
    <w:rsid w:val="000416D4"/>
    <w:rsid w:val="0005309A"/>
    <w:rsid w:val="00065366"/>
    <w:rsid w:val="00067AB7"/>
    <w:rsid w:val="000A5049"/>
    <w:rsid w:val="000E02DE"/>
    <w:rsid w:val="000E50DA"/>
    <w:rsid w:val="000E78C6"/>
    <w:rsid w:val="00132A01"/>
    <w:rsid w:val="00145940"/>
    <w:rsid w:val="00153D54"/>
    <w:rsid w:val="00166431"/>
    <w:rsid w:val="0017557C"/>
    <w:rsid w:val="00192C4F"/>
    <w:rsid w:val="001C7F27"/>
    <w:rsid w:val="001D4F18"/>
    <w:rsid w:val="001E1626"/>
    <w:rsid w:val="001E7D54"/>
    <w:rsid w:val="001F7FD3"/>
    <w:rsid w:val="00204645"/>
    <w:rsid w:val="00223CED"/>
    <w:rsid w:val="002457CD"/>
    <w:rsid w:val="002656F1"/>
    <w:rsid w:val="002662EE"/>
    <w:rsid w:val="0027009F"/>
    <w:rsid w:val="00275353"/>
    <w:rsid w:val="00280D97"/>
    <w:rsid w:val="00286227"/>
    <w:rsid w:val="002A0D5F"/>
    <w:rsid w:val="002A424D"/>
    <w:rsid w:val="002B68EE"/>
    <w:rsid w:val="002D187A"/>
    <w:rsid w:val="002D787B"/>
    <w:rsid w:val="002E6D4D"/>
    <w:rsid w:val="002F0D1D"/>
    <w:rsid w:val="002F747F"/>
    <w:rsid w:val="002F7B79"/>
    <w:rsid w:val="003006BE"/>
    <w:rsid w:val="00312C7E"/>
    <w:rsid w:val="00332DC1"/>
    <w:rsid w:val="003753CF"/>
    <w:rsid w:val="003812AA"/>
    <w:rsid w:val="00390285"/>
    <w:rsid w:val="003926D4"/>
    <w:rsid w:val="00393E41"/>
    <w:rsid w:val="00395D05"/>
    <w:rsid w:val="003C729E"/>
    <w:rsid w:val="003D683E"/>
    <w:rsid w:val="00407B72"/>
    <w:rsid w:val="004111F8"/>
    <w:rsid w:val="004124CD"/>
    <w:rsid w:val="00424F01"/>
    <w:rsid w:val="00431805"/>
    <w:rsid w:val="004346CA"/>
    <w:rsid w:val="00446AB7"/>
    <w:rsid w:val="004547C9"/>
    <w:rsid w:val="00475209"/>
    <w:rsid w:val="00480501"/>
    <w:rsid w:val="004819FC"/>
    <w:rsid w:val="004945EE"/>
    <w:rsid w:val="0049739F"/>
    <w:rsid w:val="004B1D52"/>
    <w:rsid w:val="004B75ED"/>
    <w:rsid w:val="004C0382"/>
    <w:rsid w:val="004C7A1C"/>
    <w:rsid w:val="004D2F0E"/>
    <w:rsid w:val="004D64F6"/>
    <w:rsid w:val="004E2826"/>
    <w:rsid w:val="004F49DD"/>
    <w:rsid w:val="004F7921"/>
    <w:rsid w:val="00501CE1"/>
    <w:rsid w:val="0052415B"/>
    <w:rsid w:val="005372BF"/>
    <w:rsid w:val="00551F9C"/>
    <w:rsid w:val="0055247F"/>
    <w:rsid w:val="00586DFD"/>
    <w:rsid w:val="00593D21"/>
    <w:rsid w:val="005943E4"/>
    <w:rsid w:val="006040C8"/>
    <w:rsid w:val="00611E01"/>
    <w:rsid w:val="00614522"/>
    <w:rsid w:val="0062400E"/>
    <w:rsid w:val="00637205"/>
    <w:rsid w:val="006463D9"/>
    <w:rsid w:val="00654689"/>
    <w:rsid w:val="006668DC"/>
    <w:rsid w:val="00674910"/>
    <w:rsid w:val="00683637"/>
    <w:rsid w:val="00687216"/>
    <w:rsid w:val="00690AF0"/>
    <w:rsid w:val="006952D6"/>
    <w:rsid w:val="006A4788"/>
    <w:rsid w:val="006B1BC0"/>
    <w:rsid w:val="006C2FE9"/>
    <w:rsid w:val="006D4726"/>
    <w:rsid w:val="006E0DE3"/>
    <w:rsid w:val="006E119A"/>
    <w:rsid w:val="006E2440"/>
    <w:rsid w:val="006E3834"/>
    <w:rsid w:val="00703F72"/>
    <w:rsid w:val="00715836"/>
    <w:rsid w:val="00735D18"/>
    <w:rsid w:val="00742507"/>
    <w:rsid w:val="00747E4B"/>
    <w:rsid w:val="00754D90"/>
    <w:rsid w:val="007550CB"/>
    <w:rsid w:val="007746BB"/>
    <w:rsid w:val="00781F63"/>
    <w:rsid w:val="007841E6"/>
    <w:rsid w:val="007B70C3"/>
    <w:rsid w:val="007D337F"/>
    <w:rsid w:val="007E2051"/>
    <w:rsid w:val="00801B6C"/>
    <w:rsid w:val="00804D80"/>
    <w:rsid w:val="00821D88"/>
    <w:rsid w:val="00825D40"/>
    <w:rsid w:val="00865EDB"/>
    <w:rsid w:val="008664E2"/>
    <w:rsid w:val="00874DCD"/>
    <w:rsid w:val="008753BB"/>
    <w:rsid w:val="00877E11"/>
    <w:rsid w:val="0089236E"/>
    <w:rsid w:val="008A16DC"/>
    <w:rsid w:val="008A4001"/>
    <w:rsid w:val="008A5EFD"/>
    <w:rsid w:val="008C00D3"/>
    <w:rsid w:val="008C3E9B"/>
    <w:rsid w:val="008F6BFB"/>
    <w:rsid w:val="008F7E77"/>
    <w:rsid w:val="00904788"/>
    <w:rsid w:val="00921162"/>
    <w:rsid w:val="009328AC"/>
    <w:rsid w:val="00960A77"/>
    <w:rsid w:val="009A3031"/>
    <w:rsid w:val="009B1136"/>
    <w:rsid w:val="009B3ABF"/>
    <w:rsid w:val="009C5A93"/>
    <w:rsid w:val="009D54BB"/>
    <w:rsid w:val="009E7569"/>
    <w:rsid w:val="009F6EDF"/>
    <w:rsid w:val="00A41EF2"/>
    <w:rsid w:val="00A63C9E"/>
    <w:rsid w:val="00A726CF"/>
    <w:rsid w:val="00A73B1B"/>
    <w:rsid w:val="00A84CB1"/>
    <w:rsid w:val="00A90009"/>
    <w:rsid w:val="00AA34E0"/>
    <w:rsid w:val="00AB36A0"/>
    <w:rsid w:val="00AB6682"/>
    <w:rsid w:val="00AC2595"/>
    <w:rsid w:val="00AC3671"/>
    <w:rsid w:val="00AD7CB4"/>
    <w:rsid w:val="00AE1717"/>
    <w:rsid w:val="00AE3027"/>
    <w:rsid w:val="00AE5CB6"/>
    <w:rsid w:val="00AF00B0"/>
    <w:rsid w:val="00AF2C5E"/>
    <w:rsid w:val="00B10BEB"/>
    <w:rsid w:val="00B12070"/>
    <w:rsid w:val="00B124AF"/>
    <w:rsid w:val="00B13ED4"/>
    <w:rsid w:val="00B16409"/>
    <w:rsid w:val="00B21501"/>
    <w:rsid w:val="00B249D4"/>
    <w:rsid w:val="00B2602C"/>
    <w:rsid w:val="00B46B6E"/>
    <w:rsid w:val="00B70840"/>
    <w:rsid w:val="00B7711E"/>
    <w:rsid w:val="00B818F2"/>
    <w:rsid w:val="00B90E4B"/>
    <w:rsid w:val="00BA2FC9"/>
    <w:rsid w:val="00BA799A"/>
    <w:rsid w:val="00BC1170"/>
    <w:rsid w:val="00BD3695"/>
    <w:rsid w:val="00BD5E32"/>
    <w:rsid w:val="00BE556E"/>
    <w:rsid w:val="00BF26EC"/>
    <w:rsid w:val="00BF6D3F"/>
    <w:rsid w:val="00C22A37"/>
    <w:rsid w:val="00C249C2"/>
    <w:rsid w:val="00C307D4"/>
    <w:rsid w:val="00C37300"/>
    <w:rsid w:val="00C471A7"/>
    <w:rsid w:val="00C5465B"/>
    <w:rsid w:val="00C91C38"/>
    <w:rsid w:val="00C93A1A"/>
    <w:rsid w:val="00CA0ED5"/>
    <w:rsid w:val="00CA35E1"/>
    <w:rsid w:val="00CB3D9C"/>
    <w:rsid w:val="00CB56AF"/>
    <w:rsid w:val="00CC4AED"/>
    <w:rsid w:val="00CC7D0C"/>
    <w:rsid w:val="00CE1732"/>
    <w:rsid w:val="00D1170C"/>
    <w:rsid w:val="00D20D8D"/>
    <w:rsid w:val="00D2142E"/>
    <w:rsid w:val="00D22E46"/>
    <w:rsid w:val="00D26133"/>
    <w:rsid w:val="00D634D9"/>
    <w:rsid w:val="00D71629"/>
    <w:rsid w:val="00D72F6F"/>
    <w:rsid w:val="00D80E13"/>
    <w:rsid w:val="00D83EB3"/>
    <w:rsid w:val="00D91948"/>
    <w:rsid w:val="00DA2734"/>
    <w:rsid w:val="00DA6E30"/>
    <w:rsid w:val="00DB0413"/>
    <w:rsid w:val="00DB12BD"/>
    <w:rsid w:val="00DB5AF9"/>
    <w:rsid w:val="00DC6BA6"/>
    <w:rsid w:val="00DD731A"/>
    <w:rsid w:val="00DE5D25"/>
    <w:rsid w:val="00E10CDA"/>
    <w:rsid w:val="00E15D73"/>
    <w:rsid w:val="00E25ABF"/>
    <w:rsid w:val="00E314B8"/>
    <w:rsid w:val="00E33072"/>
    <w:rsid w:val="00E35A88"/>
    <w:rsid w:val="00E42E09"/>
    <w:rsid w:val="00E60D41"/>
    <w:rsid w:val="00E97119"/>
    <w:rsid w:val="00EA7E3D"/>
    <w:rsid w:val="00EB02FB"/>
    <w:rsid w:val="00EB2B93"/>
    <w:rsid w:val="00EB7BF0"/>
    <w:rsid w:val="00EC348F"/>
    <w:rsid w:val="00EC41B8"/>
    <w:rsid w:val="00EC4ADF"/>
    <w:rsid w:val="00EF487B"/>
    <w:rsid w:val="00F02520"/>
    <w:rsid w:val="00F055AA"/>
    <w:rsid w:val="00F0703E"/>
    <w:rsid w:val="00F639B7"/>
    <w:rsid w:val="00F772DE"/>
    <w:rsid w:val="00F8365A"/>
    <w:rsid w:val="00FA1CEB"/>
    <w:rsid w:val="00FB2EA5"/>
    <w:rsid w:val="00FC5CE3"/>
    <w:rsid w:val="00FC5E24"/>
    <w:rsid w:val="00FD1C54"/>
    <w:rsid w:val="00FE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29"/>
  </w:style>
  <w:style w:type="paragraph" w:styleId="3">
    <w:name w:val="heading 3"/>
    <w:basedOn w:val="a"/>
    <w:link w:val="30"/>
    <w:uiPriority w:val="9"/>
    <w:qFormat/>
    <w:rsid w:val="00D83EB3"/>
    <w:pPr>
      <w:spacing w:after="75" w:line="240" w:lineRule="auto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04D8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2862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86227"/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Табличный 4"/>
    <w:basedOn w:val="a"/>
    <w:rsid w:val="002862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Табличный 3"/>
    <w:basedOn w:val="a"/>
    <w:rsid w:val="002862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Strong"/>
    <w:basedOn w:val="a0"/>
    <w:uiPriority w:val="22"/>
    <w:qFormat/>
    <w:rsid w:val="00FD1C54"/>
    <w:rPr>
      <w:b/>
      <w:bCs/>
    </w:rPr>
  </w:style>
  <w:style w:type="paragraph" w:customStyle="1" w:styleId="a7">
    <w:name w:val="Знак Знак Знак Знак"/>
    <w:basedOn w:val="a"/>
    <w:rsid w:val="00B46B6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B46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B6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83EB3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news-date-time1">
    <w:name w:val="news-date-time1"/>
    <w:basedOn w:val="a0"/>
    <w:rsid w:val="00D83EB3"/>
    <w:rPr>
      <w:color w:val="8A8A8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4165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0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8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1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400</cp:revision>
  <cp:lastPrinted>2016-03-18T12:40:00Z</cp:lastPrinted>
  <dcterms:created xsi:type="dcterms:W3CDTF">2015-05-13T11:32:00Z</dcterms:created>
  <dcterms:modified xsi:type="dcterms:W3CDTF">2016-05-17T11:15:00Z</dcterms:modified>
</cp:coreProperties>
</file>