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89" w:rsidRPr="002D762E" w:rsidRDefault="003A7D9F" w:rsidP="00487489">
      <w:pPr>
        <w:spacing w:after="0" w:line="240" w:lineRule="auto"/>
        <w:ind w:left="11199" w:right="-109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D17724">
        <w:rPr>
          <w:sz w:val="24"/>
          <w:szCs w:val="24"/>
        </w:rPr>
        <w:tab/>
      </w:r>
      <w:r w:rsidR="00487489" w:rsidRPr="002D762E">
        <w:rPr>
          <w:b/>
          <w:bCs/>
          <w:sz w:val="24"/>
          <w:szCs w:val="24"/>
        </w:rPr>
        <w:tab/>
      </w:r>
      <w:r w:rsidR="00487489"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487489" w:rsidRPr="00D17724" w:rsidRDefault="00487489" w:rsidP="00487489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eastAsia="ru-RU"/>
        </w:rPr>
      </w:pPr>
      <w:r w:rsidRPr="002D7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Порядку разработки,    реализации и оценки эффективности муниципальных программ муниципального образования «Город Воткинск</w:t>
      </w:r>
      <w:r w:rsidRPr="00D17724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</w:p>
    <w:p w:rsidR="00487489" w:rsidRPr="00D17724" w:rsidRDefault="00487489" w:rsidP="004874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489" w:rsidRPr="00D17724" w:rsidRDefault="00487489" w:rsidP="0048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отчетов о реализации муниципальной программы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7489" w:rsidRPr="00D1772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B73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4B73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487489" w:rsidRPr="00D17724" w:rsidRDefault="006C09AF" w:rsidP="006C09AF">
      <w:pPr>
        <w:tabs>
          <w:tab w:val="left" w:pos="1134"/>
          <w:tab w:val="left" w:pos="1276"/>
        </w:tabs>
        <w:spacing w:after="0"/>
        <w:ind w:left="9543" w:right="45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</w:t>
      </w:r>
      <w:r w:rsidR="00C04B73">
        <w:rPr>
          <w:rFonts w:ascii="Times New Roman" w:hAnsi="Times New Roman" w:cs="Times New Roman"/>
          <w:sz w:val="24"/>
          <w:szCs w:val="24"/>
        </w:rPr>
        <w:t>Ж.А. Александрова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left="9540" w:right="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487489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AF" w:rsidRPr="00D17724" w:rsidRDefault="006C09AF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b/>
          <w:bCs/>
          <w:sz w:val="24"/>
          <w:szCs w:val="24"/>
        </w:rPr>
        <w:t>Отчет о реализации муниципальной программы</w:t>
      </w:r>
    </w:p>
    <w:p w:rsidR="00487489" w:rsidRPr="00D17724" w:rsidRDefault="00487489" w:rsidP="00487489">
      <w:pPr>
        <w:tabs>
          <w:tab w:val="left" w:pos="1134"/>
          <w:tab w:val="left" w:pos="1276"/>
        </w:tabs>
        <w:ind w:firstLine="72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sz w:val="24"/>
          <w:szCs w:val="24"/>
        </w:rPr>
        <w:tab/>
      </w:r>
      <w:r w:rsidRPr="00D17724">
        <w:rPr>
          <w:rFonts w:ascii="Times New Roman" w:hAnsi="Times New Roman" w:cs="Times New Roman"/>
          <w:b/>
          <w:bCs/>
          <w:sz w:val="24"/>
          <w:szCs w:val="24"/>
        </w:rPr>
        <w:t>«Развитие культуры на 2015-</w:t>
      </w:r>
      <w:smartTag w:uri="urn:schemas-microsoft-com:office:smarttags" w:element="metricconverter">
        <w:smartTagPr>
          <w:attr w:name="ProductID" w:val="2020 г"/>
        </w:smartTagPr>
        <w:r w:rsidRPr="00D17724">
          <w:rPr>
            <w:rFonts w:ascii="Times New Roman" w:hAnsi="Times New Roman" w:cs="Times New Roman"/>
            <w:b/>
            <w:bCs/>
            <w:sz w:val="24"/>
            <w:szCs w:val="24"/>
          </w:rPr>
          <w:t>2020 г</w:t>
        </w:r>
      </w:smartTag>
      <w:r w:rsidRPr="00D17724">
        <w:rPr>
          <w:rFonts w:ascii="Times New Roman" w:hAnsi="Times New Roman" w:cs="Times New Roman"/>
          <w:b/>
          <w:bCs/>
          <w:sz w:val="24"/>
          <w:szCs w:val="24"/>
        </w:rPr>
        <w:t>.г.»</w:t>
      </w:r>
    </w:p>
    <w:p w:rsidR="00487489" w:rsidRDefault="00734C72" w:rsidP="00487489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 01.0</w:t>
      </w:r>
      <w:r w:rsidR="000A7E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3D1F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B35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7D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7489" w:rsidRPr="001E711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87489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6C09AF" w:rsidRDefault="006C09AF" w:rsidP="00487489">
      <w:pPr>
        <w:rPr>
          <w:rFonts w:ascii="Times New Roman" w:hAnsi="Times New Roman" w:cs="Times New Roman"/>
          <w:sz w:val="24"/>
          <w:szCs w:val="24"/>
        </w:rPr>
      </w:pPr>
    </w:p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1"/>
        <w:gridCol w:w="391"/>
        <w:gridCol w:w="431"/>
        <w:gridCol w:w="334"/>
        <w:gridCol w:w="312"/>
        <w:gridCol w:w="2570"/>
        <w:gridCol w:w="1680"/>
        <w:gridCol w:w="532"/>
        <w:gridCol w:w="352"/>
        <w:gridCol w:w="379"/>
        <w:gridCol w:w="1003"/>
        <w:gridCol w:w="681"/>
        <w:gridCol w:w="1255"/>
        <w:gridCol w:w="1149"/>
        <w:gridCol w:w="1175"/>
        <w:gridCol w:w="989"/>
        <w:gridCol w:w="1122"/>
      </w:tblGrid>
      <w:tr w:rsidR="00BD068F" w:rsidRPr="00BD068F" w:rsidTr="00BD068F">
        <w:trPr>
          <w:trHeight w:val="375"/>
        </w:trPr>
        <w:tc>
          <w:tcPr>
            <w:tcW w:w="5860" w:type="dxa"/>
            <w:gridSpan w:val="6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Q33"/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Форма 1</w:t>
            </w:r>
            <w:bookmarkEnd w:id="0"/>
          </w:p>
        </w:tc>
        <w:tc>
          <w:tcPr>
            <w:tcW w:w="2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BD068F">
        <w:trPr>
          <w:trHeight w:val="472"/>
        </w:trPr>
        <w:tc>
          <w:tcPr>
            <w:tcW w:w="19893" w:type="dxa"/>
            <w:gridSpan w:val="17"/>
            <w:hideMark/>
          </w:tcPr>
          <w:p w:rsidR="00BD068F" w:rsidRPr="00BD068F" w:rsidRDefault="00BD068F" w:rsidP="00BD0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об использовании бюджетных ассигнований бюджета муниципального образования на реализацию мун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ципальной программы</w:t>
            </w:r>
          </w:p>
        </w:tc>
      </w:tr>
      <w:tr w:rsidR="00BD068F" w:rsidRPr="00BD068F" w:rsidTr="00BD068F">
        <w:trPr>
          <w:trHeight w:val="408"/>
        </w:trPr>
        <w:tc>
          <w:tcPr>
            <w:tcW w:w="4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3" w:type="dxa"/>
            <w:gridSpan w:val="12"/>
            <w:noWrap/>
            <w:hideMark/>
          </w:tcPr>
          <w:p w:rsidR="00BD068F" w:rsidRPr="00BD068F" w:rsidRDefault="00BD068F" w:rsidP="00BD0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6 мес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яцев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 год</w:t>
            </w:r>
          </w:p>
        </w:tc>
        <w:tc>
          <w:tcPr>
            <w:tcW w:w="15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BD068F">
        <w:trPr>
          <w:trHeight w:val="300"/>
        </w:trPr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68F" w:rsidRPr="00BD068F" w:rsidTr="00BD068F">
        <w:trPr>
          <w:trHeight w:val="1515"/>
        </w:trPr>
        <w:tc>
          <w:tcPr>
            <w:tcW w:w="2100" w:type="dxa"/>
            <w:gridSpan w:val="5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2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93" w:type="dxa"/>
            <w:gridSpan w:val="5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60" w:type="dxa"/>
            <w:gridSpan w:val="3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  <w:tc>
          <w:tcPr>
            <w:tcW w:w="2960" w:type="dxa"/>
            <w:gridSpan w:val="2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Кассовые расходы, %</w:t>
            </w:r>
          </w:p>
        </w:tc>
      </w:tr>
      <w:tr w:rsidR="00BD068F" w:rsidRPr="00BD068F" w:rsidTr="00BD068F">
        <w:trPr>
          <w:trHeight w:val="1785"/>
        </w:trPr>
        <w:tc>
          <w:tcPr>
            <w:tcW w:w="4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6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4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4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6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отчетную дату</w:t>
            </w:r>
          </w:p>
        </w:tc>
        <w:tc>
          <w:tcPr>
            <w:tcW w:w="166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конец отчетного периода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 плану на 1 января отчетного года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 плану на отчетную дату</w:t>
            </w:r>
          </w:p>
        </w:tc>
      </w:tr>
      <w:tr w:rsidR="00BD068F" w:rsidRPr="00BD068F" w:rsidTr="00BD068F">
        <w:trPr>
          <w:trHeight w:val="31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3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129 290,4</w:t>
            </w:r>
          </w:p>
        </w:tc>
        <w:tc>
          <w:tcPr>
            <w:tcW w:w="16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131 205,9</w:t>
            </w:r>
          </w:p>
        </w:tc>
        <w:tc>
          <w:tcPr>
            <w:tcW w:w="166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61 924,4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BD068F" w:rsidRPr="00BD068F" w:rsidTr="00BD068F">
        <w:trPr>
          <w:trHeight w:val="1995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129 290,4</w:t>
            </w:r>
          </w:p>
        </w:tc>
        <w:tc>
          <w:tcPr>
            <w:tcW w:w="16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131 205,9</w:t>
            </w:r>
          </w:p>
        </w:tc>
        <w:tc>
          <w:tcPr>
            <w:tcW w:w="166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61 924,4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</w:t>
            </w:r>
          </w:p>
        </w:tc>
      </w:tr>
      <w:tr w:rsidR="00BD068F" w:rsidRPr="00BD068F" w:rsidTr="00BD068F">
        <w:trPr>
          <w:trHeight w:val="31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Библиотечное 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населения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26 144,0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26 546,3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12 777,5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BD068F" w:rsidRPr="00BD068F" w:rsidTr="00BD068F">
        <w:trPr>
          <w:trHeight w:val="1710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26 144,0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26 546,3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12 777,5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BD068F" w:rsidRPr="00BD068F" w:rsidTr="00BD068F">
        <w:trPr>
          <w:trHeight w:val="1020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по библиотечно информационному обслуживанияю населения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0310161610      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26 120,0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26 509,1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12 769,4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BD068F" w:rsidRPr="00BD068F" w:rsidTr="00BD068F">
        <w:trPr>
          <w:trHeight w:val="61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42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03101R5190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068F" w:rsidRPr="00BD068F" w:rsidTr="00BD068F">
        <w:trPr>
          <w:trHeight w:val="615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03101R5190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068F" w:rsidRPr="00BD068F" w:rsidTr="00BD068F">
        <w:trPr>
          <w:trHeight w:val="1020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Уплата налога на землю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0310460630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BD068F" w:rsidRPr="00BD068F" w:rsidTr="00BD068F">
        <w:trPr>
          <w:trHeight w:val="82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досуга, предоставление услуг организаций культуры и 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доступа к музейным фондам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85 137,3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85 037,3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40 422,7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BD068F" w:rsidRPr="00BD068F" w:rsidTr="00BD068F">
        <w:trPr>
          <w:trHeight w:val="1935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85 137,3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85 037,3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40 422,7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BD068F" w:rsidRPr="00BD068F" w:rsidTr="00BD068F">
        <w:trPr>
          <w:trHeight w:val="990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городских и культурно-досуговых мероприятий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0320160110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BD068F" w:rsidRPr="00BD068F" w:rsidTr="00BD068F">
        <w:trPr>
          <w:trHeight w:val="58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(выполнение работ) муниципальными культурно-досуговыми учреждениями</w:t>
            </w:r>
          </w:p>
        </w:tc>
        <w:tc>
          <w:tcPr>
            <w:tcW w:w="2420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0320261620 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76 855,5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76 955,5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37 337,3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BD068F" w:rsidRPr="00BD068F" w:rsidTr="00BD068F">
        <w:trPr>
          <w:trHeight w:val="540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0320261620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068F" w:rsidRPr="00BD068F" w:rsidTr="00BD068F">
        <w:trPr>
          <w:trHeight w:val="118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по предоставлению доступа населения к музейным коллекциям (фондам)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ткинска 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0320361600 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7 131,7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6 931,7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2 845,0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BD068F" w:rsidRPr="00BD068F" w:rsidTr="00BD068F">
        <w:trPr>
          <w:trHeight w:val="930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Уплата налога на землю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молодежной политики Администрации города Воткинска 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0320760630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626,1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626,1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207,4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BD068F" w:rsidRPr="00BD068F" w:rsidTr="00BD068F">
        <w:trPr>
          <w:trHeight w:val="223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местного народного творчества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ткинска 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068F" w:rsidRPr="00BD068F" w:rsidTr="00BD068F">
        <w:trPr>
          <w:trHeight w:val="106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популяризации национальных культур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Администрации города Воткинска 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0340161640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D068F" w:rsidRPr="00BD068F" w:rsidTr="00BD068F">
        <w:trPr>
          <w:trHeight w:val="780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реализации программы "Развитие культуры на 2015-2020 годы"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16 659,1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18 272,3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7 925,6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BD068F" w:rsidRPr="00BD068F" w:rsidTr="00BD068F">
        <w:trPr>
          <w:trHeight w:val="1635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олитики Администрации города Во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16 659,1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18 272,3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7 925,6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BD068F" w:rsidRPr="00BD068F" w:rsidTr="00BD068F">
        <w:trPr>
          <w:trHeight w:val="229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Управления культуры, спорта  и молодежной политики Администрации города Воткинска. Организация управления программой  "Развитие культуры на 2015-2020 годы"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Во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ткинска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0350160030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121, 122, 129, 244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5 324,6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5 537,8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2 190,9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BD068F" w:rsidRPr="00BD068F" w:rsidTr="00BD068F">
        <w:trPr>
          <w:trHeight w:val="262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финансовой работы , по средствам финансирования содержания муниципального казенного учреждения "Централизованная бухгалтерия учреждений культуры, спорта и молодежной политики" города Воткинска 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Воткинска, МКУ "ЦБУКС и МП"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0350260120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111, 112,119, 244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11 294,5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12 704,3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5 734,7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BD068F" w:rsidRPr="00BD068F" w:rsidTr="00BD068F">
        <w:trPr>
          <w:trHeight w:val="1155"/>
        </w:trPr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</w:t>
            </w:r>
          </w:p>
        </w:tc>
        <w:tc>
          <w:tcPr>
            <w:tcW w:w="242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города Воткинска, МКУ "ЦБУКС и МП"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0350761660</w:t>
            </w:r>
          </w:p>
        </w:tc>
        <w:tc>
          <w:tcPr>
            <w:tcW w:w="8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068F" w:rsidRPr="00BD068F" w:rsidTr="00BD068F">
        <w:trPr>
          <w:trHeight w:val="82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туризма</w:t>
            </w: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793,6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BD068F" w:rsidRPr="00BD068F" w:rsidTr="00BD068F">
        <w:trPr>
          <w:trHeight w:val="885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793,6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D068F" w:rsidRPr="00BD068F" w:rsidTr="00BD068F">
        <w:trPr>
          <w:trHeight w:val="765"/>
        </w:trPr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масштабных городских праздников (день рождения П.И. Чайковского, Мелодии лета, Осенины, День города и др.)</w:t>
            </w:r>
          </w:p>
        </w:tc>
        <w:tc>
          <w:tcPr>
            <w:tcW w:w="2420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0360260110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BD068F" w:rsidRPr="00BD068F" w:rsidTr="00BD068F">
        <w:trPr>
          <w:trHeight w:val="810"/>
        </w:trPr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0360260110</w:t>
            </w:r>
          </w:p>
        </w:tc>
        <w:tc>
          <w:tcPr>
            <w:tcW w:w="80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8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2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660" w:type="dxa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3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580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BD068F" w:rsidRPr="00BD068F" w:rsidTr="00BD068F">
        <w:trPr>
          <w:trHeight w:val="300"/>
        </w:trPr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8"/>
        <w:gridCol w:w="764"/>
        <w:gridCol w:w="2134"/>
        <w:gridCol w:w="4416"/>
        <w:gridCol w:w="2178"/>
        <w:gridCol w:w="2163"/>
        <w:gridCol w:w="1559"/>
        <w:gridCol w:w="764"/>
      </w:tblGrid>
      <w:tr w:rsidR="00BD068F" w:rsidRPr="00BD068F" w:rsidTr="004D53D8">
        <w:trPr>
          <w:trHeight w:val="375"/>
        </w:trPr>
        <w:tc>
          <w:tcPr>
            <w:tcW w:w="3706" w:type="dxa"/>
            <w:gridSpan w:val="3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H71"/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Форма 2</w:t>
            </w:r>
            <w:bookmarkEnd w:id="1"/>
          </w:p>
        </w:tc>
        <w:tc>
          <w:tcPr>
            <w:tcW w:w="4416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825"/>
        </w:trPr>
        <w:tc>
          <w:tcPr>
            <w:tcW w:w="14022" w:type="dxa"/>
            <w:gridSpan w:val="7"/>
            <w:hideMark/>
          </w:tcPr>
          <w:p w:rsidR="00BD068F" w:rsidRPr="00BD068F" w:rsidRDefault="00BD068F" w:rsidP="00BD06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расходах на реализацию муниц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пальной программы за счет всех источников финансирования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70"/>
        </w:trPr>
        <w:tc>
          <w:tcPr>
            <w:tcW w:w="808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4" w:type="dxa"/>
            <w:gridSpan w:val="6"/>
            <w:hideMark/>
          </w:tcPr>
          <w:p w:rsidR="00BD068F" w:rsidRPr="00BD068F" w:rsidRDefault="00BD068F" w:rsidP="00BD0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за   6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яцев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  2018 год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00"/>
        </w:trPr>
        <w:tc>
          <w:tcPr>
            <w:tcW w:w="808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10"/>
        </w:trPr>
        <w:tc>
          <w:tcPr>
            <w:tcW w:w="1572" w:type="dxa"/>
            <w:gridSpan w:val="2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34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416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1" w:type="dxa"/>
            <w:gridSpan w:val="2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фактических расходов к оценке расходов, %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660"/>
        </w:trPr>
        <w:tc>
          <w:tcPr>
            <w:tcW w:w="1572" w:type="dxa"/>
            <w:gridSpan w:val="2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Оценка расходов согласно муниципальной программе</w:t>
            </w:r>
          </w:p>
        </w:tc>
        <w:tc>
          <w:tcPr>
            <w:tcW w:w="2163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отчетную дату</w:t>
            </w:r>
          </w:p>
        </w:tc>
        <w:tc>
          <w:tcPr>
            <w:tcW w:w="1559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765"/>
        </w:trPr>
        <w:tc>
          <w:tcPr>
            <w:tcW w:w="808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64" w:type="dxa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82"/>
        </w:trPr>
        <w:tc>
          <w:tcPr>
            <w:tcW w:w="808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4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142 792,6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66 604,3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131 205,9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61 924,4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82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6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131 192,7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61 924,4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63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58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99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прочие дотации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68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11 586,7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4 679,9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43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67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27 617,7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12 993,4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26 546,3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12 777,5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83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26 533,1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12 777,5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9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82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16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3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1 071,4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43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60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vMerge w:val="restart"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Организация досуга, предоставление услуг организаций культуры и доступа к музейным фондам</w:t>
            </w: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95 552,6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44 886,7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85 037,3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40 422,7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01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85 037,3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40 422,7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50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прочие дотации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10 515,3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4 464,0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630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57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349"/>
        </w:trPr>
        <w:tc>
          <w:tcPr>
            <w:tcW w:w="808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  <w:vMerge w:val="restart"/>
            <w:hideMark/>
          </w:tcPr>
          <w:p w:rsidR="00BD068F" w:rsidRPr="00BD068F" w:rsidRDefault="00BD068F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Развитие местного народного творчества</w:t>
            </w: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299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68F" w:rsidRPr="00BD068F" w:rsidTr="004D53D8">
        <w:trPr>
          <w:trHeight w:val="533"/>
        </w:trPr>
        <w:tc>
          <w:tcPr>
            <w:tcW w:w="808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63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BD068F" w:rsidRPr="00BD068F" w:rsidRDefault="00BD068F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noWrap/>
            <w:hideMark/>
          </w:tcPr>
          <w:p w:rsidR="00BD068F" w:rsidRPr="00BD068F" w:rsidRDefault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26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27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4D53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46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 w:val="restart"/>
            <w:noWrap/>
            <w:hideMark/>
          </w:tcPr>
          <w:p w:rsidR="004D53D8" w:rsidRPr="00BD068F" w:rsidRDefault="004D53D8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4D53D8" w:rsidRPr="00BD068F" w:rsidRDefault="004D53D8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4" w:type="dxa"/>
            <w:vMerge w:val="restart"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муниципальной программы "Развитие культуры на 2015-2020 годы"</w:t>
            </w: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18 272,3</w:t>
            </w:r>
          </w:p>
        </w:tc>
        <w:tc>
          <w:tcPr>
            <w:tcW w:w="2163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7 925,6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18 272,3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7 925,6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63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18 272,3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7 925,6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48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прочие дотации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63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 w:val="restart"/>
            <w:noWrap/>
            <w:hideMark/>
          </w:tcPr>
          <w:p w:rsidR="004D53D8" w:rsidRPr="00BD068F" w:rsidRDefault="004D53D8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  <w:vMerge w:val="restart"/>
            <w:noWrap/>
            <w:hideMark/>
          </w:tcPr>
          <w:p w:rsidR="004D53D8" w:rsidRPr="00BD068F" w:rsidRDefault="004D53D8" w:rsidP="00BD0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4" w:type="dxa"/>
            <w:vMerge w:val="restart"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Развитие туризма</w:t>
            </w: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2163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бюджет МО "Город Воткинск"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793,6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63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МО "Город Воткинск"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1 300,0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793,6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6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прочие дотации из бюджета Удмуртской Республики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Российской Федерации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630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3D8" w:rsidRPr="00BD068F" w:rsidTr="004D53D8">
        <w:trPr>
          <w:trHeight w:val="315"/>
        </w:trPr>
        <w:tc>
          <w:tcPr>
            <w:tcW w:w="808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178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63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4D53D8" w:rsidRPr="00BD068F" w:rsidRDefault="004D53D8" w:rsidP="00BD06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6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noWrap/>
            <w:hideMark/>
          </w:tcPr>
          <w:p w:rsidR="004D53D8" w:rsidRPr="00BD068F" w:rsidRDefault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68F" w:rsidRDefault="00BD068F" w:rsidP="00487489">
      <w:pPr>
        <w:rPr>
          <w:rFonts w:ascii="Times New Roman" w:hAnsi="Times New Roman" w:cs="Times New Roman"/>
          <w:sz w:val="24"/>
          <w:szCs w:val="24"/>
        </w:rPr>
      </w:pPr>
    </w:p>
    <w:p w:rsidR="00487489" w:rsidRPr="00D17724" w:rsidRDefault="00487489" w:rsidP="004874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Ind w:w="-601" w:type="dxa"/>
        <w:tblLayout w:type="fixed"/>
        <w:tblLook w:val="00A0"/>
      </w:tblPr>
      <w:tblGrid>
        <w:gridCol w:w="526"/>
        <w:gridCol w:w="547"/>
        <w:gridCol w:w="511"/>
        <w:gridCol w:w="441"/>
        <w:gridCol w:w="4847"/>
        <w:gridCol w:w="290"/>
        <w:gridCol w:w="1548"/>
        <w:gridCol w:w="841"/>
        <w:gridCol w:w="844"/>
        <w:gridCol w:w="93"/>
        <w:gridCol w:w="17"/>
        <w:gridCol w:w="1403"/>
        <w:gridCol w:w="282"/>
        <w:gridCol w:w="143"/>
        <w:gridCol w:w="1559"/>
        <w:gridCol w:w="93"/>
        <w:gridCol w:w="48"/>
        <w:gridCol w:w="143"/>
        <w:gridCol w:w="283"/>
        <w:gridCol w:w="1018"/>
        <w:gridCol w:w="4050"/>
        <w:gridCol w:w="4050"/>
        <w:gridCol w:w="4050"/>
        <w:gridCol w:w="4053"/>
      </w:tblGrid>
      <w:tr w:rsidR="00487489" w:rsidRPr="000028B9" w:rsidTr="006A66AA">
        <w:trPr>
          <w:gridAfter w:val="4"/>
          <w:wAfter w:w="16203" w:type="dxa"/>
          <w:trHeight w:val="282"/>
        </w:trPr>
        <w:tc>
          <w:tcPr>
            <w:tcW w:w="15477" w:type="dxa"/>
            <w:gridSpan w:val="20"/>
            <w:noWrap/>
            <w:vAlign w:val="bottom"/>
          </w:tcPr>
          <w:p w:rsidR="00DD07DF" w:rsidRPr="000028B9" w:rsidRDefault="00DD07DF" w:rsidP="004874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87489" w:rsidRPr="000028B9" w:rsidRDefault="00077186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487489"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 3</w:t>
            </w:r>
          </w:p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Отчет о выполнении основных мероприятий муниципальной программы  </w:t>
            </w:r>
          </w:p>
        </w:tc>
      </w:tr>
      <w:tr w:rsidR="00487489" w:rsidRPr="000028B9" w:rsidTr="005114A1">
        <w:trPr>
          <w:gridAfter w:val="4"/>
          <w:wAfter w:w="16203" w:type="dxa"/>
          <w:trHeight w:val="779"/>
          <w:tblHeader/>
        </w:trPr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плановый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фактический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Достигнутый результат</w:t>
            </w:r>
          </w:p>
        </w:tc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87489" w:rsidRPr="000028B9" w:rsidTr="005114A1">
        <w:trPr>
          <w:gridAfter w:val="4"/>
          <w:wAfter w:w="16203" w:type="dxa"/>
          <w:trHeight w:val="41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0028B9" w:rsidRDefault="00487489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7489" w:rsidRPr="000028B9" w:rsidTr="005114A1">
        <w:trPr>
          <w:gridAfter w:val="4"/>
          <w:wAfter w:w="16203" w:type="dxa"/>
          <w:trHeight w:val="41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489" w:rsidRPr="000028B9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«Библиотечное обслуживание населения»</w:t>
            </w:r>
          </w:p>
        </w:tc>
      </w:tr>
      <w:tr w:rsidR="00970B53" w:rsidRPr="000028B9" w:rsidTr="009A5ABD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муниципальной услуги по библиотечному, библиографическому и информационному обслуживанию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97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0028B9" w:rsidRDefault="00970B53" w:rsidP="00667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1полу-годие 201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0028B9" w:rsidRDefault="00970B53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F5" w:rsidRPr="000028B9" w:rsidTr="005114A1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Библиотечное , библиографическое и информационное обслуживание пользователей библиотеки </w:t>
            </w:r>
          </w:p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-в стационарных условиях;</w:t>
            </w:r>
          </w:p>
          <w:p w:rsidR="003F2DF5" w:rsidRPr="000028B9" w:rsidRDefault="003F2DF5" w:rsidP="002B2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- вне стационара</w:t>
            </w:r>
          </w:p>
          <w:p w:rsidR="003F2DF5" w:rsidRPr="000028B9" w:rsidRDefault="003F2DF5" w:rsidP="002B2032">
            <w:pPr>
              <w:pStyle w:val="ListParagraph1"/>
              <w:shd w:val="clear" w:color="auto" w:fill="FFFFFF"/>
              <w:tabs>
                <w:tab w:val="left" w:pos="0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0028B9" w:rsidRDefault="00667DBA" w:rsidP="0097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2DF5"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0028B9" w:rsidRDefault="0097534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349" w:rsidRPr="000028B9" w:rsidRDefault="00EB3587" w:rsidP="00975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349" w:rsidRPr="000028B9">
              <w:rPr>
                <w:rFonts w:ascii="Times New Roman" w:hAnsi="Times New Roman" w:cs="Times New Roman"/>
                <w:sz w:val="20"/>
                <w:szCs w:val="20"/>
              </w:rPr>
              <w:t>В стац. Ежегодно количество посещений не менее  231,0 тыс.</w:t>
            </w:r>
          </w:p>
          <w:p w:rsidR="00942E9C" w:rsidRPr="000028B9" w:rsidRDefault="00975349" w:rsidP="002546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 xml:space="preserve">Вне стац. Ежегодно </w:t>
            </w:r>
            <w:r w:rsidR="002546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не менее  27</w:t>
            </w:r>
            <w:r w:rsidRPr="000028B9">
              <w:rPr>
                <w:rFonts w:ascii="Times New Roman" w:hAnsi="Times New Roman" w:cs="Times New Roman"/>
                <w:sz w:val="20"/>
                <w:szCs w:val="20"/>
              </w:rPr>
              <w:t>,0 тыс.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стационаре </w:t>
            </w:r>
          </w:p>
          <w:p w:rsidR="0097534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</w:t>
            </w:r>
            <w:r w:rsidR="00254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</w:t>
            </w: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 </w:t>
            </w:r>
          </w:p>
          <w:p w:rsidR="00254649" w:rsidRPr="000028B9" w:rsidRDefault="002546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 стационара </w:t>
            </w:r>
          </w:p>
          <w:p w:rsidR="00975349" w:rsidRPr="000028B9" w:rsidRDefault="00975349" w:rsidP="00975349">
            <w:pPr>
              <w:spacing w:after="0"/>
              <w:ind w:right="-4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254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13400</w:t>
            </w:r>
            <w:r w:rsidRPr="0000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  <w:p w:rsidR="003F2DF5" w:rsidRPr="000028B9" w:rsidRDefault="003F2DF5" w:rsidP="00254649">
            <w:pPr>
              <w:spacing w:after="0"/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5" w:rsidRPr="000028B9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F5" w:rsidRPr="008E3CDC" w:rsidTr="004B4D17">
        <w:trPr>
          <w:gridAfter w:val="4"/>
          <w:wAfter w:w="16203" w:type="dxa"/>
          <w:trHeight w:val="366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2B2032">
            <w:pPr>
              <w:pStyle w:val="1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8E3CDC"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библиотеки.</w:t>
            </w:r>
          </w:p>
          <w:p w:rsidR="003F2DF5" w:rsidRPr="008E3CDC" w:rsidRDefault="003F2DF5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</w:p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3F2DF5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DF5" w:rsidRPr="008E3CDC" w:rsidRDefault="00667DB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F2DF5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34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75349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17" w:rsidRDefault="00B845B2" w:rsidP="004B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Количество поступлений документов  подлежащих учету и формированию фонда</w:t>
            </w:r>
            <w:r w:rsidR="004B4D17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</w:p>
          <w:p w:rsidR="003F2DF5" w:rsidRPr="008E3CDC" w:rsidRDefault="004B4D17" w:rsidP="004B4D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 тыс. в год.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E9C" w:rsidRPr="008E3CDC" w:rsidRDefault="00942E9C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</w:p>
          <w:p w:rsidR="004B4D17" w:rsidRDefault="004B4D17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 и переодичес-</w:t>
            </w:r>
          </w:p>
          <w:p w:rsidR="004B4D17" w:rsidRDefault="004B4D17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изданий – </w:t>
            </w:r>
            <w:r w:rsidR="00254649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649" w:rsidRPr="008E3CDC" w:rsidRDefault="004B4D17" w:rsidP="00942E9C">
            <w:pPr>
              <w:spacing w:after="0"/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F2DF5" w:rsidRPr="008E3CDC" w:rsidRDefault="003F2DF5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854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51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51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Количество обработанных документов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942E9C">
            <w:pPr>
              <w:spacing w:after="0"/>
              <w:ind w:right="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Обработано и созданы записи в электронный каталог – 750 документов</w:t>
            </w:r>
          </w:p>
          <w:p w:rsidR="00B75A6F" w:rsidRPr="008E3CDC" w:rsidRDefault="00B75A6F" w:rsidP="0007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1005D5">
        <w:trPr>
          <w:gridAfter w:val="4"/>
          <w:wAfter w:w="16203" w:type="dxa"/>
          <w:trHeight w:val="6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библиотек.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модернизации библиотечной деятельности.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B" w:rsidRPr="008E3CDC" w:rsidRDefault="001005D5" w:rsidP="00B84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МТО ведется за счет внебюджетных средств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B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финансирования из бюджета МО «Город Воткинск» </w:t>
            </w:r>
          </w:p>
        </w:tc>
      </w:tr>
      <w:tr w:rsidR="00B75A6F" w:rsidRPr="008E3CDC" w:rsidTr="005114A1">
        <w:trPr>
          <w:gridAfter w:val="4"/>
          <w:wAfter w:w="16203" w:type="dxa"/>
          <w:trHeight w:val="684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667DBA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667DBA" w:rsidRDefault="00B75A6F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667DBA">
              <w:rPr>
                <w:sz w:val="20"/>
                <w:szCs w:val="20"/>
                <w:lang w:eastAsia="ru-RU"/>
              </w:rPr>
              <w:t xml:space="preserve">Проведение аттестации рабочих мест по условиям труда.     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667DBA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8E3CDC" w:rsidRDefault="00B843BB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Аттестация проведена в 2016 году.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532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pStyle w:val="ListParagraph1"/>
              <w:shd w:val="clear" w:color="auto" w:fill="FFFFFF"/>
              <w:tabs>
                <w:tab w:val="left" w:pos="124"/>
              </w:tabs>
              <w:spacing w:before="0"/>
              <w:ind w:left="0"/>
              <w:jc w:val="both"/>
              <w:rPr>
                <w:sz w:val="20"/>
                <w:szCs w:val="20"/>
              </w:rPr>
            </w:pPr>
            <w:r w:rsidRPr="008E3CDC">
              <w:rPr>
                <w:bCs/>
                <w:sz w:val="20"/>
                <w:szCs w:val="20"/>
                <w:shd w:val="clear" w:color="auto" w:fill="FFFFFF"/>
                <w:lang w:eastAsia="ru-RU"/>
              </w:rPr>
              <w:t>Уплата налога на имущество организаций МБУ «ЦБС» г.Воткинска.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B7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Уплата налога  на имущество организаций МБУ «ЦБС» г. Воткинска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7A61CE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="007A61C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</w:t>
            </w:r>
            <w:r w:rsidR="007A61C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вовремя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273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досуга и предоставление услуг организаций культуры доступа к музейным фондам»</w:t>
            </w:r>
          </w:p>
        </w:tc>
      </w:tr>
      <w:tr w:rsidR="00970B53" w:rsidRPr="008E3CDC" w:rsidTr="009A5ABD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07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массовых городских и культурно-досуговых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667DBA" w:rsidP="00B7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70B53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53" w:rsidRPr="008E3CDC" w:rsidRDefault="00970B53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0B53" w:rsidRPr="008E3CDC" w:rsidRDefault="00970B53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4D53D8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6A66AA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массовых городских мероприятий. финансируемых через управление культуры</w:t>
            </w:r>
            <w:r w:rsidR="00885B32">
              <w:rPr>
                <w:rFonts w:ascii="Times New Roman" w:hAnsi="Times New Roman" w:cs="Times New Roman"/>
                <w:sz w:val="20"/>
                <w:szCs w:val="20"/>
              </w:rPr>
              <w:t xml:space="preserve"> (5 мероприятий в год)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6F" w:rsidRDefault="008411DD" w:rsidP="008B2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8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городских мероприяти</w:t>
            </w:r>
            <w:r w:rsidR="004D53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событийного календаря</w:t>
            </w:r>
            <w:r w:rsidR="008B21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120" w:rsidRDefault="008B2120" w:rsidP="008B2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 xml:space="preserve">Широкая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Масленница;</w:t>
            </w:r>
          </w:p>
          <w:p w:rsidR="008B2120" w:rsidRPr="008E3CDC" w:rsidRDefault="008B2120" w:rsidP="008C5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День с Чайковским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муниципальных  услуг (выполнение работ) муниципальными культурно - досуговыми учреждениями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6A66A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«Организация мероприятий»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народных гуляний, праздников, торжественных мероприятий, памятных дат, фестивалей, смотров, конкурсов, выставок путем выполнения муниципального задания культурно-досуговых учреждений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4D53D8" w:rsidP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задания выполнены в полном объеме. </w:t>
            </w:r>
            <w:r w:rsidR="00BD2EB7" w:rsidRPr="008E3CDC">
              <w:rPr>
                <w:rFonts w:ascii="Times New Roman" w:hAnsi="Times New Roman" w:cs="Times New Roman"/>
                <w:sz w:val="20"/>
                <w:szCs w:val="20"/>
              </w:rPr>
              <w:t>Проведено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 мероприятий.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6A6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A66AA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168BF" w:rsidP="00616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формирований. 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участников (%).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6168BF" w:rsidP="004D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  <w:r w:rsidR="004D53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>лубных формирований-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17</w:t>
            </w:r>
            <w:r w:rsidR="00210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53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человек;        </w:t>
            </w:r>
            <w:r w:rsidR="004D53D8">
              <w:rPr>
                <w:rFonts w:ascii="Times New Roman" w:hAnsi="Times New Roman" w:cs="Times New Roman"/>
                <w:sz w:val="20"/>
                <w:szCs w:val="20"/>
              </w:rPr>
              <w:t>сохранность -99</w:t>
            </w:r>
            <w:r w:rsidR="00BD2EB7" w:rsidRPr="008E3C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1688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A6F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досуговых учреждений в массовых городских мероприятий, проводимых управлением культуры, спорта и молодежной политики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DF0A32" w:rsidP="00BD2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досугового типа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67DB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75A6F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5A6F" w:rsidRPr="008E3CDC" w:rsidRDefault="00B75A6F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6F" w:rsidRPr="008E3CDC" w:rsidRDefault="006A66AA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A6F" w:rsidRPr="008E3CDC" w:rsidRDefault="006C20F9" w:rsidP="006C2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гуляний, праздников, торжественных мероприятий, пам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ятных дат, фестивалей.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C5518" w:rsidRPr="008E3CDC" w:rsidRDefault="006C20F9" w:rsidP="0088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культурно-досуговых учреждения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приняли участие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являлись соорганизаторами </w:t>
            </w:r>
            <w:r w:rsidR="00885B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городских мероприятий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>, согласно п</w:t>
            </w:r>
            <w:r w:rsidR="00885B3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C5518">
              <w:rPr>
                <w:rFonts w:ascii="Times New Roman" w:hAnsi="Times New Roman" w:cs="Times New Roman"/>
                <w:sz w:val="20"/>
                <w:szCs w:val="20"/>
              </w:rPr>
              <w:t>ану основных мероприятий на 2018 год.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B75A6F" w:rsidRPr="008E3CDC" w:rsidRDefault="00B75A6F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077186">
        <w:trPr>
          <w:gridAfter w:val="4"/>
          <w:wAfter w:w="16203" w:type="dxa"/>
          <w:trHeight w:val="141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737D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муниципальных  услуг (выполнение работ) муниципальными  музеями</w:t>
            </w:r>
          </w:p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946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A0107" w:rsidRPr="008E3CDC" w:rsidRDefault="00CA0107" w:rsidP="00946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946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1полу-годие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07718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«Публичный показ музейных предметов, музейных коллекций»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- в стационарных условиях;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вне стационарных условиях; 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- через сеть Интернет.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F7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A0107" w:rsidRPr="008E3CDC" w:rsidRDefault="00CA0107" w:rsidP="00F7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9E77A7" w:rsidP="00F55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>публичного показа музейных предметов и коллекций не менее 2500 единиц в год.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E" w:rsidRPr="008E3CDC" w:rsidRDefault="00AE3D5E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 – </w:t>
            </w:r>
            <w:r w:rsidR="00300483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</w:t>
            </w:r>
          </w:p>
          <w:p w:rsidR="00AE3D5E" w:rsidRPr="008E3CDC" w:rsidRDefault="00300483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 стационара – 207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 </w:t>
            </w:r>
          </w:p>
          <w:p w:rsidR="00CA0107" w:rsidRPr="008E3CDC" w:rsidRDefault="00AE3D5E" w:rsidP="00300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300483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71342F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«Создание экспозиций (выставок) музеев, организация выездных выставок» :</w:t>
            </w:r>
          </w:p>
          <w:p w:rsidR="00CA0107" w:rsidRPr="008E3CDC" w:rsidRDefault="00CA0107" w:rsidP="00D3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условиях;   </w:t>
            </w:r>
          </w:p>
          <w:p w:rsidR="00CA0107" w:rsidRDefault="00CA0107" w:rsidP="007F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- вне стационарных условиях;  </w:t>
            </w:r>
          </w:p>
          <w:p w:rsidR="007754A3" w:rsidRPr="008E3CDC" w:rsidRDefault="007754A3" w:rsidP="007F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удаленно, через сеть «Интернет».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16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A0107" w:rsidRPr="008E3CDC" w:rsidRDefault="00CA0107" w:rsidP="00DF0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D5E" w:rsidRPr="008E3CDC" w:rsidRDefault="00F55912" w:rsidP="007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экскурсионного обслуживания потребителей услуги на стационарных экспозициях и временных выставках.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7754A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>единиц в год.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E3D5E" w:rsidRPr="008E3CDC" w:rsidRDefault="00300483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 – </w:t>
            </w:r>
            <w:r w:rsidR="007754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</w:t>
            </w:r>
          </w:p>
          <w:p w:rsidR="00CA0107" w:rsidRDefault="00AE3D5E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- вне стационарных условиях – </w:t>
            </w:r>
            <w:r w:rsidR="00775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ед;  </w:t>
            </w:r>
          </w:p>
          <w:p w:rsidR="007754A3" w:rsidRPr="008E3CDC" w:rsidRDefault="007754A3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удаленно, через сеть «Интернет» (виртуальные выставки) - 2 ед.</w:t>
            </w:r>
          </w:p>
          <w:p w:rsidR="00AE3D5E" w:rsidRPr="008E3CDC" w:rsidRDefault="00300483" w:rsidP="00AE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7754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E3D5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71342F">
        <w:trPr>
          <w:gridAfter w:val="4"/>
          <w:wAfter w:w="16203" w:type="dxa"/>
          <w:trHeight w:val="33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«Формирование,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 МАУ «Музей истории и культуры»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>. Не менее 300 единиц хранения в год.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07" w:rsidRPr="008E3CDC" w:rsidRDefault="007A7BE4" w:rsidP="00775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Изучены и созданы учетные записи в Г</w:t>
            </w:r>
            <w:r w:rsidRPr="007A7BE4">
              <w:rPr>
                <w:rFonts w:ascii="Times New Roman" w:hAnsi="Times New Roman" w:cs="Times New Roman"/>
                <w:sz w:val="20"/>
                <w:szCs w:val="20"/>
              </w:rPr>
              <w:t>осударственный каталог музейного фонда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A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4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ед.хр.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71342F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о планируемых и проведенных зрелищных мероприятиях, конкурсах и фестивалях, выставках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политики, учреждения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233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CA0107" w:rsidP="009F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информационного ма</w:t>
            </w:r>
            <w:r w:rsidR="001C2051" w:rsidRPr="008E3CDC">
              <w:rPr>
                <w:rFonts w:ascii="Times New Roman" w:hAnsi="Times New Roman" w:cs="Times New Roman"/>
                <w:sz w:val="20"/>
                <w:szCs w:val="20"/>
              </w:rPr>
              <w:t>териала о проведении мероприятий.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A0107" w:rsidRPr="008E3CDC" w:rsidRDefault="001C2051" w:rsidP="001C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Объявления, афиши,  публикации регулярно размещаются в СМИ, сетях Интернет, официальном сайте Администрации и официальных сайтах учреждений.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5114A1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Внедрение в учреждения системы регулярного мониторинга удовлетворенности потребителей качеством предоставляемых услуг.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1C2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           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Высокая оценка удовлетворенности потребителей качеством и доступностью предоставляемых услуг.</w:t>
            </w:r>
          </w:p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7754A3" w:rsidP="00F2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в течение года, результаты формируются и освещаются в годовом отчете.</w:t>
            </w:r>
          </w:p>
        </w:tc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0107" w:rsidRPr="008E3CDC" w:rsidTr="0035492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Капитальный, текущий</w:t>
            </w:r>
            <w:r w:rsidRPr="008E3C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реконструкция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молодежной политики.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1-е полугод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937653" w:rsidP="0093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Улучшение технического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и архитектурной выразительности здания.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A0107" w:rsidRPr="008E3CDC" w:rsidRDefault="00E40CDA" w:rsidP="00E4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отчетном периоде не</w:t>
            </w:r>
            <w:r w:rsidR="00BE64AE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4AE"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проводился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0028B9" w:rsidP="00E0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финансирован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из бюджета МО «Город Воткинск»</w:t>
            </w:r>
          </w:p>
        </w:tc>
      </w:tr>
      <w:tr w:rsidR="00CA0107" w:rsidRPr="008E3CDC" w:rsidTr="00F04E9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политики.</w:t>
            </w: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667DBA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93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350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FB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43375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Оплата        производится     вовремя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07" w:rsidRPr="008E3CDC" w:rsidTr="009C352E">
        <w:trPr>
          <w:trHeight w:val="525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C3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C3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C3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C35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C3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CA0107" w:rsidRPr="008E3CDC" w:rsidRDefault="00CA01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CA0107" w:rsidRPr="008E3CDC" w:rsidRDefault="00CA0107" w:rsidP="00FB4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CA0107" w:rsidRPr="008E3CDC" w:rsidTr="009C352E">
        <w:trPr>
          <w:gridAfter w:val="4"/>
          <w:wAfter w:w="16203" w:type="dxa"/>
          <w:trHeight w:val="1877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МО «Город Воткинск» в области сохранения, использования, популяризации объектов культурного наследия, находящихся в собственности МО «Город Воткинск», и государственной охране объектов культурного наследия местного значения.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667DBA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CA0107"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07" w:rsidRPr="008E3CDC" w:rsidRDefault="00CA0107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082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0107" w:rsidRPr="008E3CDC" w:rsidRDefault="00CA0107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8C5518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Местный  контроль в области сохранения, использования, популяризации и  охраны объектов культурного наследия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 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7A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7A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охраны объектов культурного наследия (памятники истории и культуры), находящихся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Благоустройство и ремонт памятников, посвященных В.О.В.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индивидуальными предпринимателями и организациями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Возникает проблема создания муниципального реестра  памятников, в который будут включены шефы и балансодержатели</w:t>
            </w:r>
          </w:p>
        </w:tc>
      </w:tr>
      <w:tr w:rsidR="008B2120" w:rsidRPr="008E3CDC" w:rsidTr="008C5518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Учет объектов культурного наследия, направление сведений об объектах культурного наследия в единый государственный реестр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93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муниципального имущества и земельных ресурсов, Управление архитектуры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6E6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20" w:rsidRPr="008E3CDC" w:rsidRDefault="008B2120" w:rsidP="00C55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937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состояния объектов культурного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наследия, охранных обязательств на ОКН.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20" w:rsidRPr="00280AC1" w:rsidRDefault="008B2120" w:rsidP="00C1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 запрос в Агентство </w:t>
            </w:r>
            <w:r w:rsidRPr="00280AC1">
              <w:rPr>
                <w:rFonts w:ascii="Times New Roman" w:hAnsi="Times New Roman" w:cs="Times New Roman"/>
                <w:sz w:val="20"/>
                <w:szCs w:val="20"/>
              </w:rPr>
              <w:t xml:space="preserve">по государственной охране  объектов </w:t>
            </w:r>
            <w:r w:rsidRPr="00280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культурного наследия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 запрос об оформлении</w:t>
            </w:r>
            <w:r w:rsidRPr="00280AC1">
              <w:rPr>
                <w:rFonts w:ascii="Times New Roman" w:hAnsi="Times New Roman" w:cs="Times New Roman"/>
                <w:sz w:val="20"/>
                <w:szCs w:val="20"/>
              </w:rPr>
              <w:t xml:space="preserve"> охранн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80AC1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на ОКН – «Памятник землякам, погибшим в годы Великой Отечественной войны 1941-1945 г.г.», «Обелиск героям, павшим в борьбе за Советскую власть», «Памятник воинам, умершим от ран в госпиталях города в 1941-1945 г.г.», «Памятник В.И.Ленину», «Могила летчика Николая Петровича Бельтюкова, последнего бойца, умершего от ран в госпиталях г. Воткинска в 1945 г.», «Памятник трудовой славы «Якорь»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настоящее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решена проблема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воссоздания ОКН «Дом Быкова»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Спорта,30)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 реставрационные работы по сохранению ОКН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«Обелиск героям, павшим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 борьбе за Советскую власть» (Партизанская площадь, ул.8Марта), «Красная больница» (ул.1Мая, 132), «Волостное правление» (ул.Кирова,6)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«Дом Граховых»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(ул.Ленина, 31) по причине отсутствия средств в бюджете города на данные виды работ.</w:t>
            </w:r>
          </w:p>
        </w:tc>
      </w:tr>
      <w:tr w:rsidR="008B2120" w:rsidRPr="008E3CDC" w:rsidTr="008C5518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объектов культурного наследия.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ЖКХ Администрации г. Воткинска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объектов культурного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наследия, находящихся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120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профилактические работы по сохранению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объектов культурного наследия,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посвященных ВОВ 1941-1945 г.г.,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дящихся в муниципаль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Продолжается реставрация ОКН -«Собор Благовещения Богородицы», «Дом Овчинникова».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2120" w:rsidRPr="008E3CDC" w:rsidRDefault="008B2120" w:rsidP="00C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 выделение финансовых средств из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МО «Город Воткинск» на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реставрацию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</w:t>
            </w:r>
          </w:p>
        </w:tc>
      </w:tr>
      <w:tr w:rsidR="008B2120" w:rsidRPr="008E3CDC" w:rsidTr="005114A1">
        <w:trPr>
          <w:gridAfter w:val="4"/>
          <w:wAfter w:w="16203" w:type="dxa"/>
          <w:trHeight w:val="173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6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«Развитие местного народного творчества»</w:t>
            </w:r>
          </w:p>
        </w:tc>
      </w:tr>
      <w:tr w:rsidR="008B2120" w:rsidRPr="008E3CDC" w:rsidTr="009C352E">
        <w:trPr>
          <w:gridAfter w:val="4"/>
          <w:wAfter w:w="16203" w:type="dxa"/>
          <w:trHeight w:val="23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популяризации национальных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г. Воткинска, НКО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фестивалей национальных культур, традиционных народных праздников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ED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Проведены национальные праздники и мероприятия: «Звени удмуртская песня», «</w:t>
            </w:r>
            <w:r w:rsidR="00C864E8">
              <w:rPr>
                <w:rFonts w:ascii="Times New Roman" w:hAnsi="Times New Roman" w:cs="Times New Roman"/>
                <w:sz w:val="20"/>
                <w:szCs w:val="20"/>
              </w:rPr>
              <w:t xml:space="preserve">Широкая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Масленица», «Гуждор», «Сабантуй»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Недостаточность финансирования</w:t>
            </w:r>
          </w:p>
        </w:tc>
      </w:tr>
      <w:tr w:rsidR="008B2120" w:rsidRPr="008E3CDC" w:rsidTr="005114A1">
        <w:trPr>
          <w:gridAfter w:val="4"/>
          <w:wAfter w:w="16203" w:type="dxa"/>
          <w:trHeight w:val="161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национальных культурных объединений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D1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и консультативной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помощи Национальных Культурных Объединений (далее – НКО), информирование населения 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НКО.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Оказана организационная и информационная поддержка при проведении национальных праздников.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Необходимо помещение для деятельности национальных культурных объединений (Дом дружбы народов)</w:t>
            </w:r>
          </w:p>
        </w:tc>
      </w:tr>
      <w:tr w:rsidR="008B2120" w:rsidRPr="008E3CDC" w:rsidTr="00B520F2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видов художественных промыслов и ремесел: плетение из лозы, бересты, соломки, вышивка крестиков, гладью, бисером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НКО, Управление культуры, спорта и молодежной политики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по декоративно-прикладному творчеству. Представление изделий мастеров г. Воткинска на республиканских, межрегиональных, всероссийских конкурсах и выставках.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120" w:rsidRPr="008E3CDC" w:rsidRDefault="008B2120" w:rsidP="00B5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Реализует свою деятельность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клубных формирования по декоративно-прикладному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Необходим центр для развития художественных промыслов и ремесел., что требует значительных финансовых вложений</w:t>
            </w:r>
          </w:p>
        </w:tc>
      </w:tr>
      <w:tr w:rsidR="008B2120" w:rsidRPr="008E3CDC" w:rsidTr="007011D6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Поддержка национальных самобытных коллективов самодеятельного художественного творчества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НКО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Выдвижение национальных самобытных коллективов, исполнителей на различные премии, присвоение коллективам званий «народный», «образцовый»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отчетный период 22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коллектива имеют звания «народный», «образцовый»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Недостаточность финансирования для участия национальных коллективов в конкурсах и фестивалях различного уровня</w:t>
            </w:r>
          </w:p>
        </w:tc>
      </w:tr>
      <w:tr w:rsidR="008B2120" w:rsidRPr="008E3CDC" w:rsidTr="005114A1">
        <w:trPr>
          <w:gridAfter w:val="4"/>
          <w:wAfter w:w="16203" w:type="dxa"/>
          <w:trHeight w:val="130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2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для реализации муниципальной программы «Развитие культуры на 2015-2020 годы»</w:t>
            </w: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управления культуры, спорта и молодежной политики Администрации г. Воткинска. Организация управления Программой «Развитие культуры «на 2015-2020 годы»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Pr="00062A0F">
              <w:rPr>
                <w:rFonts w:ascii="Times New Roman" w:hAnsi="Times New Roman" w:cs="Times New Roman"/>
                <w:sz w:val="20"/>
                <w:szCs w:val="20"/>
              </w:rPr>
              <w:t>показателей (индикаторов) в рамках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будут достигнуты к концу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D23BEC">
        <w:trPr>
          <w:gridAfter w:val="4"/>
          <w:wAfter w:w="16203" w:type="dxa"/>
          <w:trHeight w:val="1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Обеспечение финансовой работы, по средствам финансирования содержания муниципального казенного учреждения «Централизованная бухгалтерия учреждений культуры, 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Улучшение организации деятельности централизованной бухгалтерии и бухгалтерий муниципальных учреждений культуры, подведомственных Управлению.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бухгалтерии ведется оперативно и своевременно, согласно нормативно-правовым актам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Управления культуры и муниципального казенного учреждения «Централизованная бухгалтерия учреждений культуры, спорта и молодежной политики» города Воткинска.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МП»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Налог уплачивается своевременно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 повышения квалификации работников культуры, руководителей муниципальных учреждений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спорта и молодежной политики, Министерство культуры, печати и информации УР, Центр повышения квалификации УР  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120" w:rsidRPr="008E3CDC" w:rsidRDefault="008B2120" w:rsidP="00EC5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сферы культуры в городе Воткинске.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идет согласно годового плана учреждений и муниципального задания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Недостаточно бюджетного финансирования на повышение квалификации работников культуры</w:t>
            </w: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повышению эффективности деятельности муниципальных учреждений культуры, в том числе контроль за выполнением муниципального задания и эффективного использованию бюджетных средств.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МКУ «ЦБУКС  МП»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5D5D8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муниципального задания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          Ежеквартальные проверки выполнения муниципальных заданий учреждений,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своевременная сдача финансовых отчетов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B2120" w:rsidRPr="008E3CDC" w:rsidRDefault="008B2120" w:rsidP="0000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Руководителям учреждений своевременно вносить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я в муниципаль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задания в случае необходимости</w:t>
            </w: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информированию населения о предоставлении услуг муниципальными учреждениями культуры.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политики. Средства массовой информации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с рекламой, со средствами массовой информации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Работа  с сайтами  со СМИ, своевременное информирование населения о предоставлении услуг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D23BEC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муниципальных учреждениях сфере культуры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политики, учреждения культуры.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 рабочих мест по условиям труда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 проведена во всех учреждениях культуры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71342F">
        <w:trPr>
          <w:gridAfter w:val="4"/>
          <w:wAfter w:w="16203" w:type="dxa"/>
          <w:trHeight w:val="349"/>
        </w:trPr>
        <w:tc>
          <w:tcPr>
            <w:tcW w:w="15477" w:type="dxa"/>
            <w:gridSpan w:val="2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AF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туризма на 2016-2020 годы»</w:t>
            </w:r>
          </w:p>
        </w:tc>
      </w:tr>
      <w:tr w:rsidR="008B2120" w:rsidRPr="008E3CDC" w:rsidTr="0071342F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развития туристско –рекреационного кластера на территории города Воткинска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 отдел туризма, Управление архитектуры и градостроительства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C864E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2016-2020 г.г.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C864E8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2016-2020 г.г.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20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Брендирование территории, разработка единого стилистического приема в оформлении городского пространства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эстетического облика города, формирование благоприятного имиджа Воткинска как туристического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02" w:rsidRDefault="00C97702" w:rsidP="00C9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первом полугодии 2018 года в отношении ОКН утверждены следующие документы: - Постановлением Правительства УР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«Об утверждении границ зон охраны ОКН федерального значения «Дом, в котором в 1840 году родился Чайковский Петр Ильич. В доме – мемориальный музей П.И.Чайковского», особых режимов использования земель и требований к градостроительным регламентам в границах данных зон» (№ 259 от 03.07.2018 г.). 2. . «Об утверждении границ зон охраны ОКН регионального значения «Благовещенский собор, 1818-1828 г.г., 1867 г., архитекторы Постников А.И., Петенкин В.Н., Шабунин А.Е.», особом режиме использования земель и требований к градостроительным регламентам в границах данной зоны» (№ 218 от 08.06.2018 г.). 3. «Об зоны регулирования застройки и хозяйственной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ОКН  регионального значения «Памятник воинам, умершим от ран в госпиталях города Воткинска в 1941 – 1945 г.г.. Автор – М.К.Ахметшин. 1975 г.», особом режиме использования земель и требований к градостроительным регламентам в границах данной зоны» (№ 106 от 06.04.2018 г.).</w:t>
            </w:r>
          </w:p>
          <w:p w:rsidR="00C97702" w:rsidRDefault="00C97702" w:rsidP="00C9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Приказом Агентства по государственной охране ОКН УР:</w:t>
            </w:r>
          </w:p>
          <w:p w:rsidR="00C97702" w:rsidRPr="000022C9" w:rsidRDefault="00FE2503" w:rsidP="00C9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="00C97702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границ территории ОКН регионального значения «Дом Лелякова, конец 19 века» (УР, г. Воткинск, ул. Ленина, 49) - № 121 от 05.06.2018 г. 2). «Об утверждении границ территории ОКН регионального значения «Магазин Гуляева, конец 19 в.» (УР, г. Воткинск, ул. Гагарина,60) - № 121 от 05.06.2018 г.  3). </w:t>
            </w:r>
            <w:r w:rsidR="00C97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установлении границ территории ОКН регионального значения «Жилой дом (деревянный), конец 19 в.» (УР, г. Воткинск, ул. Толстого, 25) - № 117 от 27.04.2018 г.</w:t>
            </w:r>
          </w:p>
          <w:p w:rsidR="008B2120" w:rsidRPr="008E3CDC" w:rsidRDefault="00C97702" w:rsidP="00C9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В оформлении городского праздника «День с Чайковским» традиционно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ся бело-салатовая цветовая гамма.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Единой цветовой гаммой «Ёлки с Чайковским» стали бордовый, бежевый и золотистый тона.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0" w:rsidRPr="008E3CDC" w:rsidRDefault="008B2120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 в организационных мероприятиях по включению инвестиционных проектов города Воткинска в сфере туризма в подпрограмме «Развитие туризма» государственной программы УР «Развитие культуры»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Развитие туристической инфраструктуры на условиях государственно-частного партнерства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работа по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города и бизнеса «Парк Петра Ильича Чайковского «Времена года».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7D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взаимодействия органов местного самоуправления и городского бизнес-сообщества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комплекса обеспечивающей инфраструктуры туристско-рекреационного кластера «Чайковский»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(сохранение и развитие исторического центра города Воткинска, реконструкция набережной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спора 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1-е полуго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Благоустройство центральной части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Продолжаются р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еконстр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укционные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центрального сквера  и набережной Воткинского пруда от ДК «Юбилейный» в сторону дамбы.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проекта, позволяющее осуществить лишь уровень проведения косметических работ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формировании и продвижении конкурентноспособного туристического продукта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B46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Развитие, поддержка и обслуживание специализированных информационных ресурсов Администрации города Воткинска в сфере туристической деятельности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специализированного информационного ресурса муниципального образования «Город Воткинск» в сети «Интернет» в сфере туристической деятельности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0023EA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туризма в городе  передаются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для размещения на официальном сайте города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votkinsk</w:t>
            </w:r>
            <w:r w:rsidRPr="00002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 соцсетях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0023EA" w:rsidRDefault="007D1584" w:rsidP="007D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информирования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«Воткинск туристический»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Создание и актуализация единой базы данных объектов туриндустрии в городе Воткинске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пополняемый реестр объектов туристической индустрии для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внутреннего въездного туризма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сотрудничестве с отделом торговли и потребительского рынка составлен перечень кафе 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гостиниц для предложения гостям города.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Новый объект сферы питания «Пиковая дама» задействован в реализации нового тур.маршрута «Воткинск гастрономический». Готовятся к открытию  две гостиницы города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проведения классиф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икации гостиниц и КСР в 2019 году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в туриндустрии, осуществляемой в городе Воткинске о существующих турмаршрутах на территории города, в средствах массовой информации и информационно-телекоммуникационной сети «Интернет»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туриндустрии города, продвижение  туристского продукта, формирование дополнительного потребительского спроса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Default="007D1584" w:rsidP="007D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Материалы по теме выкладываются на официальном сайте Администрации города Воткинска в разделе «Новости»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сайте городов «Галактики П.И. Чайковского». Материалы нового турмаршрута «Ёлка с Чайковским» выложены в соц.сетях, направлено 130 писем в адрес заместителей глав администраций по соц.вопросам, начальников управлений культуры МО УР, руководителей предприятий г.Воткинска,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директоров школ городов Ижевск, Чайковский.</w:t>
            </w:r>
          </w:p>
          <w:p w:rsidR="007D1584" w:rsidRPr="008E3CDC" w:rsidRDefault="007D1584" w:rsidP="007D1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по подготовке раздаточно-информационных материалов  по т/маршрутам города  для туроператоров и школ города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рекламно-информационных туров, пресстуров для представителей  печатных и электронных средств массовой информации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Подана заявка в Ростуризм по организации рекламного пресс-тура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-тур на родину П.И. Чайковского». Состоялась презентация нового турмаршрута «Воткинск гастрономический» (04.03). Готовится презентация нового турмаршрута «Легенды железного города».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Участие муниципального образования «Город Воткинск» и организаций города на государтственных, российских и международных выставках, семинарах, конференциях, форумах по вопросам развития внутреннего и въездного туризма.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продвижение отечественного туристского продукта, формирование дополнительного потребительского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спроса, повышение потребительской инвестиционной привлекательности туристской отрасли города Воткинска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мая – выступление перед руководителями учреждений культуры города-побратима Чайковский.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разработке единого турмаршрута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«Городов галактики П.И.Чайковского».</w:t>
            </w:r>
          </w:p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межмуниципального турмаршрута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Организация межмуниципального взаимодействия с целью развития туризма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по популяризации и продвижению туристских ресурсов 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Продолжают действовать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о культурном сотрудничестве с городами городами-партнерами (Галактика городов П.И. Чайковского): г.Чайковский, г. Клин.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Администраций Воткинского района и города Чайковский участвовали в презентации нового турмаршрута «Ёлка с Чайковским». 6 мая  (г. Чайковский) состоялось  совещание с участием городов Воткинск, Чайковский, Воткинского р-на, потомков П.И.Чайковского  по вопросу создания единого турмаршрута.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созданию единого турмаршрута.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масштабных городских праздников (день рождения П.И. Чайковского,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Мелодии лета, День города и др.)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спора и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политики, отдел туризма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1-е полуго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благоприятного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имиджа Воткинска как туристического 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проводятся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Календарю 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событийных мероприятий.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Разрабатываются  новые формы проведения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кампании  для туроператоров УР и в СМИ УР в период подготовки праздников</w:t>
            </w:r>
          </w:p>
        </w:tc>
      </w:tr>
      <w:tr w:rsidR="007D1584" w:rsidRPr="008E3CDC" w:rsidTr="00FD302A">
        <w:trPr>
          <w:gridAfter w:val="4"/>
          <w:wAfter w:w="16203" w:type="dxa"/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новых туристических продуктов и инвестиционных проектов в сфере туристических услуг.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спора и молодежной политики, отдел туризма, отдел инвестиций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5114A1">
            <w:pPr>
              <w:shd w:val="clear" w:color="auto" w:fill="FFFFFF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 xml:space="preserve">1-е полугодие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584" w:rsidRPr="008E3CDC" w:rsidRDefault="007D1584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CDC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благоприятного имиджа Воткинска как туристического города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подготовка презентации нового турмаршрута «Легенды железного города».</w:t>
            </w:r>
          </w:p>
          <w:p w:rsidR="007D1584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рекламной кампании турмаршрута «Ёлка с Чайковским». Разработка проекта «Горбатый медведь» - основа нового турмаршрута, посвященного писателю-сказочнику Е.А. Пермяку. </w:t>
            </w:r>
          </w:p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Дорабатывается  турмаршрут «Воткинск гастрономический»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84" w:rsidRPr="008E3CDC" w:rsidRDefault="007D1584" w:rsidP="00A7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C4C" w:rsidRPr="008E3CDC" w:rsidRDefault="00327C4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1C6CC4" w:rsidRDefault="001C6CC4" w:rsidP="004874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73" w:type="dxa"/>
        <w:tblInd w:w="-601" w:type="dxa"/>
        <w:tblLook w:val="04A0"/>
      </w:tblPr>
      <w:tblGrid>
        <w:gridCol w:w="1490"/>
        <w:gridCol w:w="729"/>
        <w:gridCol w:w="743"/>
        <w:gridCol w:w="2290"/>
        <w:gridCol w:w="2367"/>
        <w:gridCol w:w="1450"/>
        <w:gridCol w:w="1226"/>
        <w:gridCol w:w="1226"/>
        <w:gridCol w:w="1313"/>
        <w:gridCol w:w="1291"/>
        <w:gridCol w:w="1348"/>
      </w:tblGrid>
      <w:tr w:rsidR="00486B24" w:rsidRPr="00486B24" w:rsidTr="00D912E3">
        <w:trPr>
          <w:trHeight w:val="255"/>
        </w:trPr>
        <w:tc>
          <w:tcPr>
            <w:tcW w:w="7619" w:type="dxa"/>
            <w:gridSpan w:val="5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Форма 4.</w:t>
            </w:r>
          </w:p>
        </w:tc>
        <w:tc>
          <w:tcPr>
            <w:tcW w:w="1450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1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24" w:rsidRPr="00486B24" w:rsidTr="00D912E3">
        <w:trPr>
          <w:trHeight w:val="690"/>
        </w:trPr>
        <w:tc>
          <w:tcPr>
            <w:tcW w:w="15473" w:type="dxa"/>
            <w:gridSpan w:val="11"/>
            <w:vAlign w:val="center"/>
            <w:hideMark/>
          </w:tcPr>
          <w:p w:rsidR="00486B24" w:rsidRPr="00486B24" w:rsidRDefault="00486B24" w:rsidP="00486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выполнении сводных показателей муниципальных заданий на оказание муниципальных услуг (выполнение работ)</w:t>
            </w:r>
          </w:p>
        </w:tc>
      </w:tr>
      <w:tr w:rsidR="00486B24" w:rsidRPr="00486B24" w:rsidTr="00D912E3">
        <w:trPr>
          <w:trHeight w:val="540"/>
        </w:trPr>
        <w:tc>
          <w:tcPr>
            <w:tcW w:w="1490" w:type="dxa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6" w:type="dxa"/>
            <w:gridSpan w:val="8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за  6 месяцев 2018 год</w:t>
            </w:r>
          </w:p>
        </w:tc>
        <w:tc>
          <w:tcPr>
            <w:tcW w:w="1348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24" w:rsidRPr="00486B24" w:rsidTr="00D912E3">
        <w:trPr>
          <w:trHeight w:val="255"/>
        </w:trPr>
        <w:tc>
          <w:tcPr>
            <w:tcW w:w="1490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6B24" w:rsidRPr="00486B24" w:rsidTr="00D912E3">
        <w:trPr>
          <w:trHeight w:val="1860"/>
        </w:trPr>
        <w:tc>
          <w:tcPr>
            <w:tcW w:w="2219" w:type="dxa"/>
            <w:gridSpan w:val="2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43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367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26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год (сводная бюджетная роспись, план на 1 января отчетного года)</w:t>
            </w:r>
          </w:p>
        </w:tc>
        <w:tc>
          <w:tcPr>
            <w:tcW w:w="1226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 (сводная бюджетная роспись на отчетную дату)</w:t>
            </w:r>
          </w:p>
        </w:tc>
        <w:tc>
          <w:tcPr>
            <w:tcW w:w="1313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Факт по состоянию на конец отчетного периода</w:t>
            </w:r>
          </w:p>
        </w:tc>
        <w:tc>
          <w:tcPr>
            <w:tcW w:w="1291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плану на отчетный год</w:t>
            </w:r>
          </w:p>
        </w:tc>
        <w:tc>
          <w:tcPr>
            <w:tcW w:w="1348" w:type="dxa"/>
            <w:vMerge w:val="restart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к плану на отчетный период</w:t>
            </w:r>
          </w:p>
        </w:tc>
      </w:tr>
      <w:tr w:rsidR="00486B24" w:rsidRPr="00486B24" w:rsidTr="00D912E3">
        <w:trPr>
          <w:trHeight w:val="480"/>
        </w:trPr>
        <w:tc>
          <w:tcPr>
            <w:tcW w:w="1490" w:type="dxa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29" w:type="dxa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29" w:type="dxa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3" w:type="dxa"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1" w:type="dxa"/>
            <w:gridSpan w:val="8"/>
            <w:noWrap/>
            <w:vAlign w:val="center"/>
            <w:hideMark/>
          </w:tcPr>
          <w:p w:rsidR="00486B24" w:rsidRPr="00486B24" w:rsidRDefault="00486B24" w:rsidP="00486B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библиотечного обслуживания населения</w:t>
            </w: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vAlign w:val="center"/>
            <w:hideMark/>
          </w:tcPr>
          <w:p w:rsidR="00486B24" w:rsidRPr="00486B24" w:rsidRDefault="00486B24" w:rsidP="000D79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7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0D79B2" w:rsidP="000D79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A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B24" w:rsidRPr="00486B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0D79B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128 700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D16980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D16980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86B24" w:rsidRPr="00486B24" w:rsidTr="00D912E3">
        <w:trPr>
          <w:trHeight w:val="96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18 284,0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18556,5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8938,6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486B24" w:rsidRPr="00486B24" w:rsidTr="00D912E3">
        <w:trPr>
          <w:trHeight w:val="435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6B24" w:rsidRPr="00486B24" w:rsidTr="00D912E3">
        <w:trPr>
          <w:trHeight w:val="96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3 918,0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3976,3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1915,4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</w:t>
            </w:r>
            <w:r w:rsidRPr="00486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физического сохранения и безопасности фондов библиотеки, включая оцифровку фондоф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документов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86B24" w:rsidRPr="00486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D66F82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2B773D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86B24" w:rsidRPr="00486B24" w:rsidTr="00D912E3">
        <w:trPr>
          <w:trHeight w:val="96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оказание муниципальной услуги 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3 918,0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3976,3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1915,4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729" w:type="dxa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11" w:type="dxa"/>
            <w:gridSpan w:val="8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досуга, предоставление услуг организаций культуры и доступа к музейным фондам</w:t>
            </w: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842A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A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842A23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842A23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842A23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842A23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6B24" w:rsidRPr="00486B24" w:rsidTr="00D912E3">
        <w:trPr>
          <w:trHeight w:val="72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Расходы бюджета МО "Город Воткинск"  на выполнение работы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30 742,20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30 782,20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14934,9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86B24" w:rsidRPr="00486B24" w:rsidTr="00D912E3">
        <w:trPr>
          <w:trHeight w:val="585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34765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34765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34765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86B24" w:rsidRPr="00486B24" w:rsidTr="00D912E3">
        <w:trPr>
          <w:trHeight w:val="96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Расходы бюджета МО "Город Воткинск" на оказание муниципальной услуги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46 113,30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46 173,30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22402,4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486B24" w:rsidRPr="00486B24" w:rsidTr="00D912E3">
        <w:trPr>
          <w:trHeight w:val="300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экспозиций (выставок) музеев, организация выездных выставок 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Количество экспозиций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6B24" w:rsidRPr="00486B24" w:rsidTr="00D912E3">
        <w:trPr>
          <w:trHeight w:val="72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района на выполнение работы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3 545,8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3445,1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486B24" w:rsidRPr="00486B24" w:rsidTr="00D912E3">
        <w:trPr>
          <w:trHeight w:val="360"/>
        </w:trPr>
        <w:tc>
          <w:tcPr>
            <w:tcW w:w="1490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9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vMerge w:val="restart"/>
            <w:noWrap/>
            <w:hideMark/>
          </w:tcPr>
          <w:p w:rsidR="00486B24" w:rsidRPr="00486B24" w:rsidRDefault="00486B24" w:rsidP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290" w:type="dxa"/>
            <w:vMerge w:val="restart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C15D29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486B24" w:rsidRPr="00486B24" w:rsidTr="00D912E3">
        <w:trPr>
          <w:trHeight w:val="1110"/>
        </w:trPr>
        <w:tc>
          <w:tcPr>
            <w:tcW w:w="14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hideMark/>
          </w:tcPr>
          <w:p w:rsidR="00486B24" w:rsidRPr="00486B24" w:rsidRDefault="0048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района на выполнение работы</w:t>
            </w:r>
          </w:p>
        </w:tc>
        <w:tc>
          <w:tcPr>
            <w:tcW w:w="1450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3 585,9</w:t>
            </w:r>
          </w:p>
        </w:tc>
        <w:tc>
          <w:tcPr>
            <w:tcW w:w="1226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3486,6</w:t>
            </w:r>
          </w:p>
        </w:tc>
        <w:tc>
          <w:tcPr>
            <w:tcW w:w="1313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291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348" w:type="dxa"/>
            <w:noWrap/>
            <w:vAlign w:val="center"/>
            <w:hideMark/>
          </w:tcPr>
          <w:p w:rsidR="00486B24" w:rsidRPr="00486B24" w:rsidRDefault="00486B24" w:rsidP="005A07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2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</w:tbl>
    <w:p w:rsidR="0006429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6429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06429C" w:rsidRPr="008E3CDC" w:rsidRDefault="0006429C" w:rsidP="00487489">
      <w:pPr>
        <w:rPr>
          <w:rFonts w:ascii="Times New Roman" w:hAnsi="Times New Roman" w:cs="Times New Roman"/>
          <w:b/>
          <w:sz w:val="24"/>
          <w:szCs w:val="24"/>
        </w:rPr>
      </w:pPr>
    </w:p>
    <w:p w:rsidR="00487489" w:rsidRPr="001D3CC9" w:rsidRDefault="001D3CC9" w:rsidP="00487489">
      <w:pPr>
        <w:rPr>
          <w:rFonts w:ascii="Times New Roman" w:hAnsi="Times New Roman" w:cs="Times New Roman"/>
          <w:b/>
          <w:sz w:val="24"/>
          <w:szCs w:val="24"/>
        </w:rPr>
      </w:pPr>
      <w:r w:rsidRPr="001D3CC9">
        <w:rPr>
          <w:rFonts w:ascii="Times New Roman" w:hAnsi="Times New Roman" w:cs="Times New Roman"/>
          <w:b/>
          <w:sz w:val="24"/>
          <w:szCs w:val="24"/>
        </w:rPr>
        <w:t>Форма 5</w:t>
      </w:r>
    </w:p>
    <w:tbl>
      <w:tblPr>
        <w:tblW w:w="15726" w:type="dxa"/>
        <w:tblInd w:w="-318" w:type="dxa"/>
        <w:tblLayout w:type="fixed"/>
        <w:tblLook w:val="00A0"/>
      </w:tblPr>
      <w:tblGrid>
        <w:gridCol w:w="533"/>
        <w:gridCol w:w="460"/>
        <w:gridCol w:w="75"/>
        <w:gridCol w:w="476"/>
        <w:gridCol w:w="8"/>
        <w:gridCol w:w="8"/>
        <w:gridCol w:w="29"/>
        <w:gridCol w:w="3933"/>
        <w:gridCol w:w="1701"/>
        <w:gridCol w:w="1059"/>
        <w:gridCol w:w="24"/>
        <w:gridCol w:w="1037"/>
        <w:gridCol w:w="43"/>
        <w:gridCol w:w="1046"/>
        <w:gridCol w:w="32"/>
        <w:gridCol w:w="1444"/>
        <w:gridCol w:w="38"/>
        <w:gridCol w:w="104"/>
        <w:gridCol w:w="1471"/>
        <w:gridCol w:w="2205"/>
      </w:tblGrid>
      <w:tr w:rsidR="00487489" w:rsidRPr="00A14CF0" w:rsidTr="006B2783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аналитической программной классификации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37A1D" w:rsidRPr="00A14CF0" w:rsidTr="006B2783">
        <w:trPr>
          <w:trHeight w:val="73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Факт на начало отчетного периода</w:t>
            </w:r>
          </w:p>
          <w:p w:rsidR="00337A1D" w:rsidRPr="00A14CF0" w:rsidRDefault="00337A1D" w:rsidP="00B90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(за 201</w:t>
            </w:r>
            <w:r w:rsidR="00B90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План на конец отчетного периода</w:t>
            </w:r>
          </w:p>
          <w:p w:rsidR="00337A1D" w:rsidRPr="00A14CF0" w:rsidRDefault="00337A1D" w:rsidP="00594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(План </w:t>
            </w:r>
            <w:r w:rsidR="005943E6"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DB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B90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Факт на конец отчетного периода</w:t>
            </w:r>
          </w:p>
          <w:p w:rsidR="00B909B3" w:rsidRDefault="00734C72" w:rsidP="00B90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(факт 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337A1D" w:rsidRPr="00A14CF0" w:rsidRDefault="00667DBA" w:rsidP="00B90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34C72"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5195B" w:rsidRPr="00A14C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37A1D" w:rsidRPr="00A14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отклонение факта от плана </w:t>
            </w:r>
          </w:p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Темп роста к уровню прошлого года</w:t>
            </w:r>
          </w:p>
          <w:p w:rsidR="00337A1D" w:rsidRPr="00A14CF0" w:rsidRDefault="00337A1D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37A1D" w:rsidRPr="00A14CF0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D" w:rsidRPr="00A14CF0" w:rsidRDefault="00337A1D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489" w:rsidRPr="00A14CF0" w:rsidTr="006B2783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«Библиотечное обслуживание населения»</w:t>
            </w:r>
          </w:p>
        </w:tc>
      </w:tr>
      <w:tr w:rsidR="00A57281" w:rsidRPr="00A14CF0" w:rsidTr="00FA3C45">
        <w:trPr>
          <w:trHeight w:val="7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81" w:rsidRPr="00A14CF0" w:rsidRDefault="00A57281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зарегистрированных пользователей к нормативам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1" w:rsidRPr="00A14CF0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B9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0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B9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0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FD410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7B50B2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281" w:rsidRPr="00A14CF0" w:rsidRDefault="00A57281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37" w:rsidRPr="00A14CF0" w:rsidTr="00FA3C45">
        <w:trPr>
          <w:trHeight w:val="5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37" w:rsidRPr="00A14CF0" w:rsidRDefault="00737337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Обновление книжного фонда (от годовой книговыдачи)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FD410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7B50B2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337" w:rsidRPr="00A14CF0" w:rsidRDefault="00737337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B3" w:rsidRPr="00A14CF0" w:rsidTr="00FA3C45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B3" w:rsidRPr="00A14CF0" w:rsidRDefault="00B909B3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культурно-массовыми мероприятий, проводимых библиотечной системой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909B3" w:rsidP="00FA3C45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FD4100" w:rsidP="004D5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1B227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FD4100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7B50B2" w:rsidRDefault="00B909B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9B3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E35420" w:rsidRPr="00A14CF0" w:rsidTr="006B2783">
        <w:trPr>
          <w:trHeight w:val="3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Число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1B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4CF0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1B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C16C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426517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D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C16C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23984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3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D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C16C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145797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BE395F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3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записей в электронном каталоге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D5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1E04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D912E3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E35420">
        <w:trPr>
          <w:trHeight w:val="10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библиотек, подключенных к сети «Интернет». В общем количестве публичных библиотек МО «Город Воткинск»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D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E354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E35420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потребителей мероприятиями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D53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F476FB" w:rsidRDefault="00E35420" w:rsidP="00E354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420" w:rsidRPr="00A14CF0" w:rsidTr="00E35420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Уровень фактической обеспеченности библиотеками в МО «Город Воткинск» от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E354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«Организация досуга и предоставление услуг организаций культуры доступа к музейным фондам»</w:t>
            </w:r>
          </w:p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7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tabs>
                <w:tab w:val="left" w:pos="-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4C2FD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 Среднее число детей в возрасте до 14 лет-участников клубных формирований, в расчете на 1000 детей в возрасте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E35420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  - досуговых мероприятиях, проводимых муниципальными учреждениями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E35420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музейных учреждений, посещений на 1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% посещений на 1 жителя в год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243FA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243FA3" w:rsidRDefault="00243FA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8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музеев, имеющих сайт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Объем передвижного фонда музеев для экспонирования произведений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E35420" w:rsidRPr="00A14CF0" w:rsidTr="006B2783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Количество виртуальных музеев, созданных при поддержке бюджета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2102A8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F43B3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FD410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не актуален, требует внесения изменений</w:t>
            </w:r>
          </w:p>
        </w:tc>
      </w:tr>
      <w:tr w:rsidR="00E35420" w:rsidRPr="00A14CF0" w:rsidTr="006B2783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Увеличение выставочных проектов в процентах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243FA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A14CF0" w:rsidRDefault="00243FA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6B2783">
        <w:trPr>
          <w:trHeight w:val="3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20" w:rsidRPr="00A14CF0" w:rsidRDefault="00E35420" w:rsidP="00FA3C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Кол-во экскурсий, мероприятий, проводимых музеем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D912E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D912E3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7B50B2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0" w:rsidRPr="00A14CF0" w:rsidRDefault="00E35420" w:rsidP="00FA3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5420" w:rsidRPr="00A14CF0" w:rsidTr="006B2783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420" w:rsidRPr="00A14CF0" w:rsidRDefault="00E354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0" w:rsidRPr="00A14CF0" w:rsidRDefault="00E35420" w:rsidP="00487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«Сохранение, использование и популяризация объектов культурного наследия»</w:t>
            </w:r>
          </w:p>
        </w:tc>
      </w:tr>
      <w:tr w:rsidR="00E35420" w:rsidRPr="00A14CF0" w:rsidTr="00FA3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26"/>
        </w:trPr>
        <w:tc>
          <w:tcPr>
            <w:tcW w:w="533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CF0">
              <w:rPr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E35420" w:rsidRPr="00A14CF0" w:rsidRDefault="00E35420" w:rsidP="008525F9">
            <w:pPr>
              <w:tabs>
                <w:tab w:val="left" w:pos="-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A14CF0">
              <w:rPr>
                <w:sz w:val="20"/>
                <w:szCs w:val="20"/>
              </w:rPr>
              <w:t xml:space="preserve">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 находящихся в муниципальной собственности и требующих консервации или реставрации в общем количестве</w:t>
            </w:r>
          </w:p>
          <w:p w:rsidR="00E35420" w:rsidRPr="00A14CF0" w:rsidRDefault="00E35420" w:rsidP="008525F9">
            <w:pPr>
              <w:tabs>
                <w:tab w:val="left" w:pos="-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объектов культурного наследия,</w:t>
            </w:r>
          </w:p>
          <w:p w:rsidR="00E35420" w:rsidRDefault="00E35420" w:rsidP="008525F9">
            <w:pPr>
              <w:tabs>
                <w:tab w:val="left" w:pos="-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5420" w:rsidRDefault="00E35420" w:rsidP="008525F9">
            <w:pPr>
              <w:tabs>
                <w:tab w:val="left" w:pos="-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20" w:rsidRPr="00A14CF0" w:rsidRDefault="00E35420" w:rsidP="008525F9">
            <w:pPr>
              <w:tabs>
                <w:tab w:val="left" w:pos="-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35420" w:rsidRPr="00A14CF0" w:rsidRDefault="00D912E3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35420" w:rsidRPr="00A14CF0" w:rsidRDefault="00E35420" w:rsidP="00FA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связано с результатами проверки Агентства по охране ОКН в УР. В г.Воткинсне на отчетный период выявлено 6 объектов, требующих ремонтно-восстановительных работ.</w:t>
            </w:r>
          </w:p>
        </w:tc>
      </w:tr>
      <w:tr w:rsidR="00E35420" w:rsidRPr="00A14CF0" w:rsidTr="007A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E35420" w:rsidRPr="00AB7EB9" w:rsidRDefault="00E35420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EB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0" w:type="dxa"/>
            <w:vAlign w:val="center"/>
          </w:tcPr>
          <w:p w:rsidR="00E35420" w:rsidRPr="00AB7EB9" w:rsidRDefault="00E35420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E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E35420" w:rsidRPr="00AB7EB9" w:rsidRDefault="00E35420" w:rsidP="004874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6" w:type="dxa"/>
            <w:gridSpan w:val="14"/>
            <w:vAlign w:val="bottom"/>
          </w:tcPr>
          <w:p w:rsidR="00E35420" w:rsidRDefault="00E35420" w:rsidP="006B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EB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местного народного творчества»</w:t>
            </w:r>
          </w:p>
          <w:p w:rsidR="00E35420" w:rsidRPr="00A14CF0" w:rsidRDefault="00E35420" w:rsidP="006B2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17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</w:tcPr>
          <w:p w:rsidR="00E35420" w:rsidRPr="00167CA4" w:rsidRDefault="00E35420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национальных коллективов самодеятельного народного творчества </w:t>
            </w:r>
          </w:p>
        </w:tc>
        <w:tc>
          <w:tcPr>
            <w:tcW w:w="1701" w:type="dxa"/>
            <w:vAlign w:val="bottom"/>
          </w:tcPr>
          <w:p w:rsidR="00E35420" w:rsidRPr="00167CA4" w:rsidRDefault="00E35420" w:rsidP="007A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5" w:type="dxa"/>
            <w:vAlign w:val="center"/>
          </w:tcPr>
          <w:p w:rsidR="00E35420" w:rsidRPr="00167CA4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Закончился срок реализации подпрограммы</w:t>
            </w:r>
          </w:p>
        </w:tc>
      </w:tr>
      <w:tr w:rsidR="00E35420" w:rsidRPr="00A14CF0" w:rsidTr="0017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6"/>
        </w:trPr>
        <w:tc>
          <w:tcPr>
            <w:tcW w:w="533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E35420" w:rsidRPr="00167CA4" w:rsidRDefault="00E35420" w:rsidP="007A7BE4">
            <w:pPr>
              <w:tabs>
                <w:tab w:val="left" w:pos="-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Выпуск  городских газет, тысяч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объемом 4 полосы формата   А</w:t>
            </w: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420" w:rsidRPr="00167CA4" w:rsidRDefault="00E35420" w:rsidP="0016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A4">
              <w:rPr>
                <w:rFonts w:ascii="Times New Roman" w:hAnsi="Times New Roman" w:cs="Times New Roman"/>
                <w:sz w:val="20"/>
                <w:szCs w:val="20"/>
              </w:rPr>
              <w:t>единиц  в год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E35420" w:rsidRPr="00167CA4" w:rsidRDefault="00E35420" w:rsidP="00170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35420" w:rsidRPr="00167CA4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Закончился срок реализации подпрограммы</w:t>
            </w:r>
          </w:p>
        </w:tc>
      </w:tr>
      <w:tr w:rsidR="00E35420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3"/>
        </w:trPr>
        <w:tc>
          <w:tcPr>
            <w:tcW w:w="533" w:type="dxa"/>
          </w:tcPr>
          <w:p w:rsidR="00E35420" w:rsidRPr="00A14CF0" w:rsidRDefault="00E35420" w:rsidP="00167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6" w:type="dxa"/>
            <w:gridSpan w:val="14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«Создание условий для реализации программы «Развитие культуры на 2015-2020 годы»</w:t>
            </w:r>
          </w:p>
        </w:tc>
      </w:tr>
      <w:tr w:rsidR="00E35420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9"/>
        </w:trPr>
        <w:tc>
          <w:tcPr>
            <w:tcW w:w="533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2" w:type="dxa"/>
            <w:gridSpan w:val="2"/>
          </w:tcPr>
          <w:p w:rsidR="00E35420" w:rsidRPr="00A14CF0" w:rsidRDefault="00E35420" w:rsidP="00487489">
            <w:pPr>
              <w:tabs>
                <w:tab w:val="left" w:pos="-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руководителей и специалистов отрасли, прошедших аттестацию, переподготовку и повышение квалификации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080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78" w:type="dxa"/>
            <w:gridSpan w:val="2"/>
            <w:vAlign w:val="center"/>
          </w:tcPr>
          <w:p w:rsidR="00E35420" w:rsidRPr="00A14CF0" w:rsidRDefault="00243FA3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86" w:type="dxa"/>
            <w:gridSpan w:val="3"/>
            <w:vAlign w:val="center"/>
          </w:tcPr>
          <w:p w:rsidR="00E35420" w:rsidRPr="00A14CF0" w:rsidRDefault="00243FA3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71" w:type="dxa"/>
            <w:vAlign w:val="center"/>
          </w:tcPr>
          <w:p w:rsidR="00E35420" w:rsidRPr="007E704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2" w:type="dxa"/>
            <w:gridSpan w:val="2"/>
          </w:tcPr>
          <w:p w:rsidR="00E35420" w:rsidRPr="00A14CF0" w:rsidRDefault="00E35420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Доля руководителей и специалистов отрасли в возрасте до 30 лет в общей численности специалистов отрасли</w:t>
            </w:r>
          </w:p>
        </w:tc>
        <w:tc>
          <w:tcPr>
            <w:tcW w:w="1701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  <w:vAlign w:val="center"/>
          </w:tcPr>
          <w:p w:rsidR="00E35420" w:rsidRPr="00A14CF0" w:rsidRDefault="00E35420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vAlign w:val="center"/>
          </w:tcPr>
          <w:p w:rsidR="00E35420" w:rsidRPr="00A14CF0" w:rsidRDefault="00243FA3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6" w:type="dxa"/>
            <w:gridSpan w:val="3"/>
            <w:vAlign w:val="center"/>
          </w:tcPr>
          <w:p w:rsidR="00E35420" w:rsidRPr="00A14CF0" w:rsidRDefault="00243FA3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71" w:type="dxa"/>
            <w:vAlign w:val="center"/>
          </w:tcPr>
          <w:p w:rsidR="00E35420" w:rsidRPr="007E704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E35420" w:rsidRPr="00A14CF0" w:rsidRDefault="00E35420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 Соотношение средней заработной платы работников учреждений культуры города Воткинска к средней заработной плате работников учреждений культуры в Удмуртской Республики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E35420" w:rsidRPr="00A14CF0" w:rsidRDefault="00E35420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35420" w:rsidRPr="00A14CF0" w:rsidRDefault="00E35420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E35420" w:rsidRPr="00A14CF0" w:rsidRDefault="00243FA3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E35420" w:rsidRPr="00A14CF0" w:rsidRDefault="00243FA3" w:rsidP="00535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35420" w:rsidRPr="007E7040" w:rsidRDefault="00E35420" w:rsidP="00DD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20" w:rsidRPr="00A14CF0" w:rsidTr="00AB7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2" w:type="dxa"/>
            <w:gridSpan w:val="2"/>
          </w:tcPr>
          <w:p w:rsidR="00E35420" w:rsidRPr="00A14CF0" w:rsidRDefault="00E35420" w:rsidP="00487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жителей муниципального образования «Город Воткинск» качеством предоставления услуг в сфере культуры</w:t>
            </w:r>
          </w:p>
        </w:tc>
        <w:tc>
          <w:tcPr>
            <w:tcW w:w="1701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3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080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8" w:type="dxa"/>
            <w:gridSpan w:val="2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Align w:val="center"/>
          </w:tcPr>
          <w:p w:rsidR="00E35420" w:rsidRPr="003874A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5" w:type="dxa"/>
            <w:vAlign w:val="center"/>
          </w:tcPr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удовлетворенности потребителей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предоставления услуг 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предоставляются в конце года </w:t>
            </w:r>
          </w:p>
        </w:tc>
      </w:tr>
      <w:tr w:rsidR="00E35420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726" w:type="dxa"/>
            <w:gridSpan w:val="20"/>
          </w:tcPr>
          <w:p w:rsidR="00E3542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«Развитие туризма на 2016-2020 годы»</w:t>
            </w:r>
          </w:p>
          <w:p w:rsidR="00E35420" w:rsidRPr="00A14CF0" w:rsidRDefault="00E35420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702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C97702" w:rsidRPr="00A14CF0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Объем туристического потока</w:t>
            </w:r>
          </w:p>
        </w:tc>
        <w:tc>
          <w:tcPr>
            <w:tcW w:w="1701" w:type="dxa"/>
          </w:tcPr>
          <w:p w:rsidR="00C97702" w:rsidRPr="00A14CF0" w:rsidRDefault="00C97702" w:rsidP="00D47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C97702" w:rsidRPr="00A14CF0" w:rsidRDefault="00C97702" w:rsidP="00EA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078" w:type="dxa"/>
            <w:gridSpan w:val="2"/>
            <w:vAlign w:val="center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vAlign w:val="center"/>
          </w:tcPr>
          <w:p w:rsidR="00C97702" w:rsidRPr="00A14CF0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Align w:val="center"/>
          </w:tcPr>
          <w:p w:rsidR="00C97702" w:rsidRPr="00A14CF0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97702" w:rsidRPr="00A14CF0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уточняются по итогам года</w:t>
            </w:r>
          </w:p>
        </w:tc>
      </w:tr>
      <w:tr w:rsidR="00C97702" w:rsidRPr="00A1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</w:tcPr>
          <w:p w:rsidR="00C97702" w:rsidRPr="00A14CF0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C97702" w:rsidRPr="00A14CF0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туристов, размещенных в коллективных средствах размещения </w:t>
            </w:r>
          </w:p>
        </w:tc>
        <w:tc>
          <w:tcPr>
            <w:tcW w:w="1701" w:type="dxa"/>
          </w:tcPr>
          <w:p w:rsidR="00C97702" w:rsidRPr="00A14CF0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</w:p>
        </w:tc>
        <w:tc>
          <w:tcPr>
            <w:tcW w:w="1083" w:type="dxa"/>
            <w:gridSpan w:val="2"/>
            <w:vAlign w:val="center"/>
          </w:tcPr>
          <w:p w:rsidR="00C97702" w:rsidRPr="00A14CF0" w:rsidRDefault="00C97702" w:rsidP="00EA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5,757</w:t>
            </w:r>
          </w:p>
        </w:tc>
        <w:tc>
          <w:tcPr>
            <w:tcW w:w="1080" w:type="dxa"/>
            <w:gridSpan w:val="2"/>
            <w:vAlign w:val="center"/>
          </w:tcPr>
          <w:p w:rsidR="00C97702" w:rsidRPr="00A14CF0" w:rsidRDefault="00C97702" w:rsidP="0096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078" w:type="dxa"/>
            <w:gridSpan w:val="2"/>
            <w:vAlign w:val="center"/>
          </w:tcPr>
          <w:p w:rsidR="00C97702" w:rsidRPr="00C97702" w:rsidRDefault="00C97702" w:rsidP="007B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vAlign w:val="center"/>
          </w:tcPr>
          <w:p w:rsidR="00C97702" w:rsidRPr="00A14CF0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Align w:val="center"/>
          </w:tcPr>
          <w:p w:rsidR="00C97702" w:rsidRPr="00A14CF0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97702" w:rsidRPr="00E3492F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уточняются по итогам года</w:t>
            </w:r>
          </w:p>
        </w:tc>
      </w:tr>
      <w:tr w:rsidR="00C97702" w:rsidRPr="008525F9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коллективных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C97702" w:rsidRPr="008525F9" w:rsidRDefault="00C97702" w:rsidP="00EA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уточняются по итогам года</w:t>
            </w:r>
          </w:p>
        </w:tc>
      </w:tr>
      <w:tr w:rsidR="00C97702" w:rsidRPr="008525F9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платных туристических услуг, оказываемых населению</w:t>
            </w:r>
          </w:p>
        </w:tc>
        <w:tc>
          <w:tcPr>
            <w:tcW w:w="1701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C97702" w:rsidRPr="008525F9" w:rsidRDefault="00C97702" w:rsidP="00EA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7702" w:rsidRPr="008525F9" w:rsidRDefault="00C97702" w:rsidP="008B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уточняются по итогам года</w:t>
            </w:r>
          </w:p>
        </w:tc>
      </w:tr>
      <w:tr w:rsidR="00C97702" w:rsidRPr="00A14CF0" w:rsidTr="0085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3" w:type="dxa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4"/>
            <w:shd w:val="clear" w:color="auto" w:fill="auto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гостиниц и аналогичных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C97702" w:rsidRPr="008525F9" w:rsidRDefault="00C97702" w:rsidP="004C7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5F9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C97702" w:rsidRPr="008525F9" w:rsidRDefault="00C97702" w:rsidP="00EA6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:rsidR="00C97702" w:rsidRPr="008525F9" w:rsidRDefault="00C97702" w:rsidP="0048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6" w:type="dxa"/>
            <w:gridSpan w:val="3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C97702" w:rsidRPr="008525F9" w:rsidRDefault="00C97702" w:rsidP="00C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уточняются по итогам года</w:t>
            </w:r>
          </w:p>
        </w:tc>
      </w:tr>
    </w:tbl>
    <w:p w:rsidR="00167CA4" w:rsidRDefault="00167CA4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489" w:rsidRPr="00BA51F8" w:rsidRDefault="00487489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1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6.                                       </w:t>
      </w:r>
    </w:p>
    <w:p w:rsidR="00487489" w:rsidRDefault="00487489" w:rsidP="004874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hyperlink r:id="rId7" w:history="1">
        <w:r w:rsidRPr="00BA51F8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Сведения</w:t>
        </w:r>
      </w:hyperlink>
      <w:r w:rsidRPr="00BA5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509F8" w:rsidRPr="00F509F8" w:rsidRDefault="00F509F8" w:rsidP="00F509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509F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(изменений не вносилось)</w:t>
      </w:r>
    </w:p>
    <w:tbl>
      <w:tblPr>
        <w:tblW w:w="15523" w:type="dxa"/>
        <w:tblInd w:w="-106" w:type="dxa"/>
        <w:tblLook w:val="00A0"/>
      </w:tblPr>
      <w:tblGrid>
        <w:gridCol w:w="522"/>
        <w:gridCol w:w="4909"/>
        <w:gridCol w:w="1604"/>
        <w:gridCol w:w="1488"/>
        <w:gridCol w:w="7000"/>
      </w:tblGrid>
      <w:tr w:rsidR="00487489" w:rsidRPr="00A14CF0" w:rsidTr="003C63EE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489" w:rsidRPr="00A14CF0" w:rsidRDefault="00487489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7C4C" w:rsidRPr="00A14CF0" w:rsidTr="003537F7">
        <w:trPr>
          <w:trHeight w:val="2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7C4C" w:rsidRPr="00A14CF0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27C4C" w:rsidRPr="00A14CF0" w:rsidRDefault="00327C4C" w:rsidP="008F2AF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7C4C" w:rsidRPr="00A14CF0" w:rsidRDefault="00327C4C" w:rsidP="003537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7C4C" w:rsidRPr="00A14CF0" w:rsidRDefault="00327C4C" w:rsidP="003537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7C4C" w:rsidRPr="00A14CF0" w:rsidRDefault="00327C4C" w:rsidP="00327C4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7C4C" w:rsidRPr="00A14CF0" w:rsidTr="003537F7">
        <w:trPr>
          <w:trHeight w:val="2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C4C" w:rsidRPr="00A14CF0" w:rsidRDefault="00327C4C" w:rsidP="004874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C4C" w:rsidRPr="00A14CF0" w:rsidRDefault="00327C4C" w:rsidP="000028B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C4C" w:rsidRPr="00A14CF0" w:rsidRDefault="00327C4C" w:rsidP="003537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C4C" w:rsidRPr="00A14CF0" w:rsidRDefault="00327C4C" w:rsidP="003537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27C4C" w:rsidRPr="00A14CF0" w:rsidRDefault="00327C4C" w:rsidP="00002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24F7" w:rsidRDefault="003824F7" w:rsidP="001D3CC9"/>
    <w:p w:rsidR="000028B9" w:rsidRDefault="000028B9" w:rsidP="00382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028B9" w:rsidSect="00DD07DF">
      <w:footerReference w:type="defaul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81" w:rsidRDefault="008A7D81">
      <w:r>
        <w:separator/>
      </w:r>
    </w:p>
  </w:endnote>
  <w:endnote w:type="continuationSeparator" w:id="1">
    <w:p w:rsidR="008A7D81" w:rsidRDefault="008A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8" w:rsidRDefault="00A109A3" w:rsidP="00487489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53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42F">
      <w:rPr>
        <w:rStyle w:val="a8"/>
        <w:noProof/>
      </w:rPr>
      <w:t>19</w:t>
    </w:r>
    <w:r>
      <w:rPr>
        <w:rStyle w:val="a8"/>
      </w:rPr>
      <w:fldChar w:fldCharType="end"/>
    </w:r>
  </w:p>
  <w:p w:rsidR="004D53D8" w:rsidRDefault="004D53D8" w:rsidP="004874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81" w:rsidRDefault="008A7D81">
      <w:r>
        <w:separator/>
      </w:r>
    </w:p>
  </w:footnote>
  <w:footnote w:type="continuationSeparator" w:id="1">
    <w:p w:rsidR="008A7D81" w:rsidRDefault="008A7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489"/>
    <w:rsid w:val="000028B9"/>
    <w:rsid w:val="000121A6"/>
    <w:rsid w:val="00016208"/>
    <w:rsid w:val="000169BF"/>
    <w:rsid w:val="000241BF"/>
    <w:rsid w:val="0002607C"/>
    <w:rsid w:val="00030F2A"/>
    <w:rsid w:val="00052068"/>
    <w:rsid w:val="000537CA"/>
    <w:rsid w:val="00062A0F"/>
    <w:rsid w:val="0006429C"/>
    <w:rsid w:val="000648AA"/>
    <w:rsid w:val="00077186"/>
    <w:rsid w:val="00087277"/>
    <w:rsid w:val="000A5D32"/>
    <w:rsid w:val="000A7E2E"/>
    <w:rsid w:val="000C3B17"/>
    <w:rsid w:val="000D396A"/>
    <w:rsid w:val="000D467F"/>
    <w:rsid w:val="000D4A53"/>
    <w:rsid w:val="000D79B2"/>
    <w:rsid w:val="000F056A"/>
    <w:rsid w:val="000F7A11"/>
    <w:rsid w:val="001005D5"/>
    <w:rsid w:val="00111A11"/>
    <w:rsid w:val="001249B7"/>
    <w:rsid w:val="00130528"/>
    <w:rsid w:val="0013105C"/>
    <w:rsid w:val="00137ADD"/>
    <w:rsid w:val="0016000E"/>
    <w:rsid w:val="00160E60"/>
    <w:rsid w:val="00161449"/>
    <w:rsid w:val="001617FC"/>
    <w:rsid w:val="001645A1"/>
    <w:rsid w:val="00167CA4"/>
    <w:rsid w:val="0017038C"/>
    <w:rsid w:val="00184594"/>
    <w:rsid w:val="001869A3"/>
    <w:rsid w:val="00196D35"/>
    <w:rsid w:val="001A4635"/>
    <w:rsid w:val="001A595C"/>
    <w:rsid w:val="001B227F"/>
    <w:rsid w:val="001B4621"/>
    <w:rsid w:val="001C2051"/>
    <w:rsid w:val="001C6CC4"/>
    <w:rsid w:val="001C7ABD"/>
    <w:rsid w:val="001D2F86"/>
    <w:rsid w:val="001D3CC9"/>
    <w:rsid w:val="001E0473"/>
    <w:rsid w:val="001E0D8E"/>
    <w:rsid w:val="001E29CE"/>
    <w:rsid w:val="001E548D"/>
    <w:rsid w:val="001E7CA2"/>
    <w:rsid w:val="001F0A10"/>
    <w:rsid w:val="001F2841"/>
    <w:rsid w:val="00201F79"/>
    <w:rsid w:val="002102A8"/>
    <w:rsid w:val="00221173"/>
    <w:rsid w:val="00222D8D"/>
    <w:rsid w:val="002271B0"/>
    <w:rsid w:val="002335AE"/>
    <w:rsid w:val="00233CC9"/>
    <w:rsid w:val="00235059"/>
    <w:rsid w:val="00243FA3"/>
    <w:rsid w:val="002441E4"/>
    <w:rsid w:val="00254649"/>
    <w:rsid w:val="002559B2"/>
    <w:rsid w:val="00261795"/>
    <w:rsid w:val="00265A2E"/>
    <w:rsid w:val="00274C17"/>
    <w:rsid w:val="00286628"/>
    <w:rsid w:val="002A013B"/>
    <w:rsid w:val="002A3994"/>
    <w:rsid w:val="002B2032"/>
    <w:rsid w:val="002B773D"/>
    <w:rsid w:val="002C2158"/>
    <w:rsid w:val="002F19B5"/>
    <w:rsid w:val="002F5247"/>
    <w:rsid w:val="002F5D5C"/>
    <w:rsid w:val="00300483"/>
    <w:rsid w:val="00302756"/>
    <w:rsid w:val="00305263"/>
    <w:rsid w:val="003205CC"/>
    <w:rsid w:val="00327C4C"/>
    <w:rsid w:val="00333BC7"/>
    <w:rsid w:val="00337A1D"/>
    <w:rsid w:val="0034031E"/>
    <w:rsid w:val="00347659"/>
    <w:rsid w:val="003502B9"/>
    <w:rsid w:val="00350348"/>
    <w:rsid w:val="00350CEA"/>
    <w:rsid w:val="003537F7"/>
    <w:rsid w:val="00353BEC"/>
    <w:rsid w:val="00354926"/>
    <w:rsid w:val="00354A92"/>
    <w:rsid w:val="00360B67"/>
    <w:rsid w:val="00362F12"/>
    <w:rsid w:val="00381608"/>
    <w:rsid w:val="003824F7"/>
    <w:rsid w:val="00382A30"/>
    <w:rsid w:val="003874A0"/>
    <w:rsid w:val="00387514"/>
    <w:rsid w:val="003A0FE9"/>
    <w:rsid w:val="003A7D9F"/>
    <w:rsid w:val="003C37BC"/>
    <w:rsid w:val="003C5D99"/>
    <w:rsid w:val="003C63EE"/>
    <w:rsid w:val="003D04FF"/>
    <w:rsid w:val="003D1F43"/>
    <w:rsid w:val="003D4204"/>
    <w:rsid w:val="003E3B10"/>
    <w:rsid w:val="003E5008"/>
    <w:rsid w:val="003F2DF5"/>
    <w:rsid w:val="003F49B6"/>
    <w:rsid w:val="004041B1"/>
    <w:rsid w:val="00405B58"/>
    <w:rsid w:val="00406167"/>
    <w:rsid w:val="00424F5C"/>
    <w:rsid w:val="00433757"/>
    <w:rsid w:val="00435D62"/>
    <w:rsid w:val="004470F8"/>
    <w:rsid w:val="00450A72"/>
    <w:rsid w:val="004539EA"/>
    <w:rsid w:val="00461404"/>
    <w:rsid w:val="00466792"/>
    <w:rsid w:val="00471A3E"/>
    <w:rsid w:val="00481688"/>
    <w:rsid w:val="00481EF2"/>
    <w:rsid w:val="00482DDC"/>
    <w:rsid w:val="00486B24"/>
    <w:rsid w:val="00487489"/>
    <w:rsid w:val="00490193"/>
    <w:rsid w:val="004907A6"/>
    <w:rsid w:val="00492670"/>
    <w:rsid w:val="004A2A99"/>
    <w:rsid w:val="004A6C55"/>
    <w:rsid w:val="004B4BC3"/>
    <w:rsid w:val="004B4D17"/>
    <w:rsid w:val="004B5E01"/>
    <w:rsid w:val="004C2FD0"/>
    <w:rsid w:val="004C70B5"/>
    <w:rsid w:val="004D3E21"/>
    <w:rsid w:val="004D53D8"/>
    <w:rsid w:val="004E2348"/>
    <w:rsid w:val="004F0172"/>
    <w:rsid w:val="004F315F"/>
    <w:rsid w:val="004F6C69"/>
    <w:rsid w:val="00503462"/>
    <w:rsid w:val="00507AE7"/>
    <w:rsid w:val="005114A1"/>
    <w:rsid w:val="00521ED2"/>
    <w:rsid w:val="00535326"/>
    <w:rsid w:val="00541FD0"/>
    <w:rsid w:val="00543133"/>
    <w:rsid w:val="00547875"/>
    <w:rsid w:val="00555570"/>
    <w:rsid w:val="00564464"/>
    <w:rsid w:val="00570F65"/>
    <w:rsid w:val="005777AE"/>
    <w:rsid w:val="00580EC3"/>
    <w:rsid w:val="00585B6A"/>
    <w:rsid w:val="005921F7"/>
    <w:rsid w:val="005943E6"/>
    <w:rsid w:val="0059532D"/>
    <w:rsid w:val="005A0707"/>
    <w:rsid w:val="005A1FEF"/>
    <w:rsid w:val="005A7689"/>
    <w:rsid w:val="005D4D85"/>
    <w:rsid w:val="005D5D88"/>
    <w:rsid w:val="005E54FD"/>
    <w:rsid w:val="006033F9"/>
    <w:rsid w:val="006168BF"/>
    <w:rsid w:val="00621964"/>
    <w:rsid w:val="006260C4"/>
    <w:rsid w:val="00631152"/>
    <w:rsid w:val="00650B53"/>
    <w:rsid w:val="00652214"/>
    <w:rsid w:val="00667DBA"/>
    <w:rsid w:val="00673003"/>
    <w:rsid w:val="00681871"/>
    <w:rsid w:val="006A66AA"/>
    <w:rsid w:val="006B2783"/>
    <w:rsid w:val="006C09AF"/>
    <w:rsid w:val="006C1FD0"/>
    <w:rsid w:val="006C20F9"/>
    <w:rsid w:val="006D1DD9"/>
    <w:rsid w:val="006D7946"/>
    <w:rsid w:val="006E6B90"/>
    <w:rsid w:val="006F2F58"/>
    <w:rsid w:val="007011D6"/>
    <w:rsid w:val="0071342F"/>
    <w:rsid w:val="007236B1"/>
    <w:rsid w:val="00734388"/>
    <w:rsid w:val="00734C72"/>
    <w:rsid w:val="00737337"/>
    <w:rsid w:val="00737D2A"/>
    <w:rsid w:val="007439A9"/>
    <w:rsid w:val="0075170D"/>
    <w:rsid w:val="007709E8"/>
    <w:rsid w:val="00774349"/>
    <w:rsid w:val="007754A3"/>
    <w:rsid w:val="00787CA4"/>
    <w:rsid w:val="00792A45"/>
    <w:rsid w:val="00793EC7"/>
    <w:rsid w:val="00796FDD"/>
    <w:rsid w:val="007A5C35"/>
    <w:rsid w:val="007A61CE"/>
    <w:rsid w:val="007A7BE4"/>
    <w:rsid w:val="007B50B2"/>
    <w:rsid w:val="007B6CF2"/>
    <w:rsid w:val="007C061D"/>
    <w:rsid w:val="007D1584"/>
    <w:rsid w:val="007D3926"/>
    <w:rsid w:val="007E4D4F"/>
    <w:rsid w:val="007E7040"/>
    <w:rsid w:val="007F3708"/>
    <w:rsid w:val="00800051"/>
    <w:rsid w:val="00801E83"/>
    <w:rsid w:val="008212D8"/>
    <w:rsid w:val="0082517E"/>
    <w:rsid w:val="008411DD"/>
    <w:rsid w:val="00842A23"/>
    <w:rsid w:val="00842A26"/>
    <w:rsid w:val="00845790"/>
    <w:rsid w:val="008464FB"/>
    <w:rsid w:val="008525F9"/>
    <w:rsid w:val="00857305"/>
    <w:rsid w:val="00875E82"/>
    <w:rsid w:val="008851BC"/>
    <w:rsid w:val="00885B32"/>
    <w:rsid w:val="0089684B"/>
    <w:rsid w:val="008A234C"/>
    <w:rsid w:val="008A7D81"/>
    <w:rsid w:val="008B184D"/>
    <w:rsid w:val="008B1A60"/>
    <w:rsid w:val="008B2120"/>
    <w:rsid w:val="008B2174"/>
    <w:rsid w:val="008B56EA"/>
    <w:rsid w:val="008C4BEE"/>
    <w:rsid w:val="008C5518"/>
    <w:rsid w:val="008D2CA1"/>
    <w:rsid w:val="008E3CDC"/>
    <w:rsid w:val="008E4226"/>
    <w:rsid w:val="008F2AFA"/>
    <w:rsid w:val="0091156F"/>
    <w:rsid w:val="00937385"/>
    <w:rsid w:val="00937653"/>
    <w:rsid w:val="00940A8B"/>
    <w:rsid w:val="00942E9C"/>
    <w:rsid w:val="009462FB"/>
    <w:rsid w:val="009600F3"/>
    <w:rsid w:val="009636CB"/>
    <w:rsid w:val="00963D8C"/>
    <w:rsid w:val="009649C3"/>
    <w:rsid w:val="009667C9"/>
    <w:rsid w:val="00970B53"/>
    <w:rsid w:val="00972787"/>
    <w:rsid w:val="00975349"/>
    <w:rsid w:val="009768BE"/>
    <w:rsid w:val="009A5ABD"/>
    <w:rsid w:val="009A6F06"/>
    <w:rsid w:val="009B2D5E"/>
    <w:rsid w:val="009B60D9"/>
    <w:rsid w:val="009C352E"/>
    <w:rsid w:val="009C4BAC"/>
    <w:rsid w:val="009D2FEE"/>
    <w:rsid w:val="009D4988"/>
    <w:rsid w:val="009E2CAE"/>
    <w:rsid w:val="009E3FDB"/>
    <w:rsid w:val="009E77A7"/>
    <w:rsid w:val="009F15F8"/>
    <w:rsid w:val="009F240B"/>
    <w:rsid w:val="009F705C"/>
    <w:rsid w:val="00A109A3"/>
    <w:rsid w:val="00A14CF0"/>
    <w:rsid w:val="00A20CCA"/>
    <w:rsid w:val="00A305DD"/>
    <w:rsid w:val="00A43FA6"/>
    <w:rsid w:val="00A46CEE"/>
    <w:rsid w:val="00A57281"/>
    <w:rsid w:val="00A57886"/>
    <w:rsid w:val="00A61740"/>
    <w:rsid w:val="00A62E5C"/>
    <w:rsid w:val="00A65C63"/>
    <w:rsid w:val="00A74E90"/>
    <w:rsid w:val="00A7656A"/>
    <w:rsid w:val="00A933D9"/>
    <w:rsid w:val="00AB4702"/>
    <w:rsid w:val="00AB7EB9"/>
    <w:rsid w:val="00AD7D35"/>
    <w:rsid w:val="00AE3D5E"/>
    <w:rsid w:val="00AF6A63"/>
    <w:rsid w:val="00B01894"/>
    <w:rsid w:val="00B1242A"/>
    <w:rsid w:val="00B13874"/>
    <w:rsid w:val="00B2656C"/>
    <w:rsid w:val="00B330D8"/>
    <w:rsid w:val="00B3399C"/>
    <w:rsid w:val="00B4012D"/>
    <w:rsid w:val="00B423D9"/>
    <w:rsid w:val="00B451E0"/>
    <w:rsid w:val="00B46D2F"/>
    <w:rsid w:val="00B47B44"/>
    <w:rsid w:val="00B520F2"/>
    <w:rsid w:val="00B539D6"/>
    <w:rsid w:val="00B55A68"/>
    <w:rsid w:val="00B56EDF"/>
    <w:rsid w:val="00B72C5F"/>
    <w:rsid w:val="00B75A6F"/>
    <w:rsid w:val="00B843BB"/>
    <w:rsid w:val="00B845B2"/>
    <w:rsid w:val="00B852D7"/>
    <w:rsid w:val="00B909B3"/>
    <w:rsid w:val="00BA51F8"/>
    <w:rsid w:val="00BC5E2D"/>
    <w:rsid w:val="00BC78BB"/>
    <w:rsid w:val="00BD068F"/>
    <w:rsid w:val="00BD2EB7"/>
    <w:rsid w:val="00BD7300"/>
    <w:rsid w:val="00BE2581"/>
    <w:rsid w:val="00BE2CD7"/>
    <w:rsid w:val="00BE395F"/>
    <w:rsid w:val="00BE64AE"/>
    <w:rsid w:val="00BF620D"/>
    <w:rsid w:val="00C04B73"/>
    <w:rsid w:val="00C0575C"/>
    <w:rsid w:val="00C05FBF"/>
    <w:rsid w:val="00C06845"/>
    <w:rsid w:val="00C15D29"/>
    <w:rsid w:val="00C25BF0"/>
    <w:rsid w:val="00C263FE"/>
    <w:rsid w:val="00C370AE"/>
    <w:rsid w:val="00C464EF"/>
    <w:rsid w:val="00C47470"/>
    <w:rsid w:val="00C55C96"/>
    <w:rsid w:val="00C812C0"/>
    <w:rsid w:val="00C849AF"/>
    <w:rsid w:val="00C864E8"/>
    <w:rsid w:val="00C97702"/>
    <w:rsid w:val="00C97E89"/>
    <w:rsid w:val="00CA0107"/>
    <w:rsid w:val="00CB5F05"/>
    <w:rsid w:val="00CF3422"/>
    <w:rsid w:val="00CF7E8D"/>
    <w:rsid w:val="00D00E55"/>
    <w:rsid w:val="00D146D9"/>
    <w:rsid w:val="00D1499D"/>
    <w:rsid w:val="00D16980"/>
    <w:rsid w:val="00D20D5C"/>
    <w:rsid w:val="00D23BEC"/>
    <w:rsid w:val="00D318FE"/>
    <w:rsid w:val="00D449B7"/>
    <w:rsid w:val="00D47F74"/>
    <w:rsid w:val="00D5195B"/>
    <w:rsid w:val="00D52411"/>
    <w:rsid w:val="00D6320C"/>
    <w:rsid w:val="00D66553"/>
    <w:rsid w:val="00D66989"/>
    <w:rsid w:val="00D66F82"/>
    <w:rsid w:val="00D72FFE"/>
    <w:rsid w:val="00D77C21"/>
    <w:rsid w:val="00D83B86"/>
    <w:rsid w:val="00D912E3"/>
    <w:rsid w:val="00D9196E"/>
    <w:rsid w:val="00DC7700"/>
    <w:rsid w:val="00DD07DF"/>
    <w:rsid w:val="00DF0A32"/>
    <w:rsid w:val="00DF20B1"/>
    <w:rsid w:val="00E037EA"/>
    <w:rsid w:val="00E236DC"/>
    <w:rsid w:val="00E35420"/>
    <w:rsid w:val="00E40CDA"/>
    <w:rsid w:val="00E71413"/>
    <w:rsid w:val="00E741C9"/>
    <w:rsid w:val="00E76F6A"/>
    <w:rsid w:val="00E8227F"/>
    <w:rsid w:val="00EA2AB3"/>
    <w:rsid w:val="00EB3587"/>
    <w:rsid w:val="00EB40D6"/>
    <w:rsid w:val="00EC097D"/>
    <w:rsid w:val="00EC5CF5"/>
    <w:rsid w:val="00ED025D"/>
    <w:rsid w:val="00ED1A30"/>
    <w:rsid w:val="00ED50E9"/>
    <w:rsid w:val="00ED6C40"/>
    <w:rsid w:val="00F04AB6"/>
    <w:rsid w:val="00F04E9A"/>
    <w:rsid w:val="00F0542D"/>
    <w:rsid w:val="00F117F1"/>
    <w:rsid w:val="00F258B6"/>
    <w:rsid w:val="00F25D28"/>
    <w:rsid w:val="00F2650E"/>
    <w:rsid w:val="00F377F0"/>
    <w:rsid w:val="00F43B30"/>
    <w:rsid w:val="00F458D2"/>
    <w:rsid w:val="00F509F8"/>
    <w:rsid w:val="00F515EE"/>
    <w:rsid w:val="00F55912"/>
    <w:rsid w:val="00F7756C"/>
    <w:rsid w:val="00F77812"/>
    <w:rsid w:val="00F812ED"/>
    <w:rsid w:val="00F81442"/>
    <w:rsid w:val="00FA3C45"/>
    <w:rsid w:val="00FB3870"/>
    <w:rsid w:val="00FB4E48"/>
    <w:rsid w:val="00FB5CEB"/>
    <w:rsid w:val="00FC50C8"/>
    <w:rsid w:val="00FC56AF"/>
    <w:rsid w:val="00FC7D91"/>
    <w:rsid w:val="00FD302A"/>
    <w:rsid w:val="00FD4100"/>
    <w:rsid w:val="00FD7777"/>
    <w:rsid w:val="00FE2503"/>
    <w:rsid w:val="00FF0E35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48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ListParagraphChar">
    <w:name w:val="List Paragraph Char"/>
    <w:link w:val="ListParagraph1"/>
    <w:locked/>
    <w:rsid w:val="00487489"/>
    <w:rPr>
      <w:sz w:val="24"/>
      <w:szCs w:val="24"/>
      <w:lang w:bidi="ar-SA"/>
    </w:rPr>
  </w:style>
  <w:style w:type="paragraph" w:customStyle="1" w:styleId="ListParagraph1">
    <w:name w:val="List Paragraph1"/>
    <w:basedOn w:val="a"/>
    <w:link w:val="ListParagraphChar"/>
    <w:rsid w:val="00487489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87489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harChar">
    <w:name w:val="Char Char"/>
    <w:basedOn w:val="a"/>
    <w:rsid w:val="0048748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487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487489"/>
    <w:pPr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a"/>
    <w:rsid w:val="0048748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6">
    <w:name w:val="footer"/>
    <w:basedOn w:val="a"/>
    <w:link w:val="a7"/>
    <w:rsid w:val="00487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48748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487489"/>
  </w:style>
  <w:style w:type="numbering" w:customStyle="1" w:styleId="10">
    <w:name w:val="Нет списка1"/>
    <w:next w:val="a2"/>
    <w:semiHidden/>
    <w:unhideWhenUsed/>
    <w:rsid w:val="00487489"/>
  </w:style>
  <w:style w:type="character" w:styleId="a9">
    <w:name w:val="Hyperlink"/>
    <w:semiHidden/>
    <w:unhideWhenUsed/>
    <w:rsid w:val="00487489"/>
    <w:rPr>
      <w:color w:val="0000FF"/>
      <w:u w:val="single"/>
    </w:rPr>
  </w:style>
  <w:style w:type="character" w:styleId="aa">
    <w:name w:val="FollowedHyperlink"/>
    <w:semiHidden/>
    <w:unhideWhenUsed/>
    <w:rsid w:val="00487489"/>
    <w:rPr>
      <w:color w:val="800080"/>
      <w:u w:val="single"/>
    </w:rPr>
  </w:style>
  <w:style w:type="paragraph" w:customStyle="1" w:styleId="xl65">
    <w:name w:val="xl6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874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874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874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874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8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74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74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874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874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48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2B2032"/>
    <w:pPr>
      <w:spacing w:before="240"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semiHidden/>
    <w:rsid w:val="006311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"/>
    <w:basedOn w:val="a"/>
    <w:rsid w:val="00AD7D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AD7D35"/>
    <w:pPr>
      <w:widowControl w:val="0"/>
      <w:autoSpaceDE w:val="0"/>
      <w:autoSpaceDN w:val="0"/>
    </w:pPr>
    <w:rPr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DD07DF"/>
  </w:style>
  <w:style w:type="paragraph" w:styleId="ad">
    <w:name w:val="Balloon Text"/>
    <w:basedOn w:val="a"/>
    <w:link w:val="ae"/>
    <w:rsid w:val="001F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0A1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17E1-D40E-4F3F-B408-7FF2B537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35</Pages>
  <Words>9161</Words>
  <Characters>52223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Microsoft</Company>
  <LinksUpToDate>false</LinksUpToDate>
  <CharactersWithSpaces>61262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user</dc:creator>
  <cp:keywords/>
  <dc:description/>
  <cp:lastModifiedBy>user</cp:lastModifiedBy>
  <cp:revision>59</cp:revision>
  <cp:lastPrinted>2018-07-21T07:13:00Z</cp:lastPrinted>
  <dcterms:created xsi:type="dcterms:W3CDTF">2017-07-19T08:00:00Z</dcterms:created>
  <dcterms:modified xsi:type="dcterms:W3CDTF">2018-07-21T07:16:00Z</dcterms:modified>
</cp:coreProperties>
</file>