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C0" w:rsidRDefault="007F77C0">
      <w:pPr>
        <w:pStyle w:val="ConsPlusNormal"/>
        <w:jc w:val="right"/>
        <w:outlineLvl w:val="0"/>
      </w:pPr>
      <w:r>
        <w:t>Утвержден</w:t>
      </w:r>
    </w:p>
    <w:p w:rsidR="007F77C0" w:rsidRDefault="007F77C0">
      <w:pPr>
        <w:pStyle w:val="ConsPlusNormal"/>
        <w:jc w:val="right"/>
      </w:pPr>
      <w:r>
        <w:t>распоряжением</w:t>
      </w:r>
    </w:p>
    <w:p w:rsidR="007F77C0" w:rsidRDefault="007F77C0">
      <w:pPr>
        <w:pStyle w:val="ConsPlusNormal"/>
        <w:jc w:val="right"/>
      </w:pPr>
      <w:r>
        <w:t>Правительства</w:t>
      </w:r>
    </w:p>
    <w:p w:rsidR="007F77C0" w:rsidRDefault="007F77C0">
      <w:pPr>
        <w:pStyle w:val="ConsPlusNormal"/>
        <w:jc w:val="right"/>
      </w:pPr>
      <w:r>
        <w:t>Удмуртской Республики</w:t>
      </w:r>
    </w:p>
    <w:p w:rsidR="007F77C0" w:rsidRDefault="007F77C0">
      <w:pPr>
        <w:pStyle w:val="ConsPlusNormal"/>
        <w:jc w:val="right"/>
      </w:pPr>
      <w:r>
        <w:t>от 30 декабря 2013 г. N 899-р</w:t>
      </w:r>
    </w:p>
    <w:p w:rsidR="007F77C0" w:rsidRDefault="007F77C0">
      <w:pPr>
        <w:pStyle w:val="ConsPlusNormal"/>
        <w:jc w:val="both"/>
      </w:pPr>
    </w:p>
    <w:p w:rsidR="007F77C0" w:rsidRDefault="007F77C0">
      <w:pPr>
        <w:pStyle w:val="ConsPlusTitle"/>
        <w:jc w:val="center"/>
      </w:pPr>
      <w:bookmarkStart w:id="0" w:name="P30"/>
      <w:bookmarkEnd w:id="0"/>
      <w:r>
        <w:t>ПЕРЕЧЕНЬ</w:t>
      </w:r>
    </w:p>
    <w:p w:rsidR="007F77C0" w:rsidRDefault="007F77C0">
      <w:pPr>
        <w:pStyle w:val="ConsPlusTitle"/>
        <w:jc w:val="center"/>
      </w:pPr>
      <w:r>
        <w:t>ГОСУДАРСТВЕННЫХ ПРОГРАММ УДМУРТСКОЙ РЕСПУБЛИКИ</w:t>
      </w:r>
    </w:p>
    <w:p w:rsidR="007F77C0" w:rsidRDefault="007F77C0">
      <w:pPr>
        <w:pStyle w:val="ConsPlusNormal"/>
        <w:jc w:val="center"/>
      </w:pPr>
      <w:r>
        <w:t>Список изменяющих документов</w:t>
      </w:r>
    </w:p>
    <w:p w:rsidR="007F77C0" w:rsidRDefault="007F77C0">
      <w:pPr>
        <w:pStyle w:val="ConsPlusNormal"/>
        <w:jc w:val="center"/>
      </w:pPr>
      <w:proofErr w:type="gramStart"/>
      <w:r>
        <w:t xml:space="preserve">(в ред. распоряжений Правительства УР от 29.12.2014 </w:t>
      </w:r>
      <w:hyperlink r:id="rId4" w:history="1">
        <w:r>
          <w:rPr>
            <w:color w:val="0000FF"/>
          </w:rPr>
          <w:t>N 1029-р</w:t>
        </w:r>
      </w:hyperlink>
      <w:r>
        <w:t>,</w:t>
      </w:r>
      <w:proofErr w:type="gramEnd"/>
    </w:p>
    <w:p w:rsidR="007F77C0" w:rsidRDefault="007F77C0">
      <w:pPr>
        <w:pStyle w:val="ConsPlusNormal"/>
        <w:jc w:val="center"/>
      </w:pPr>
      <w:r>
        <w:t xml:space="preserve">от 20.07.2015 </w:t>
      </w:r>
      <w:hyperlink r:id="rId5" w:history="1">
        <w:r>
          <w:rPr>
            <w:color w:val="0000FF"/>
          </w:rPr>
          <w:t>N 716-р</w:t>
        </w:r>
      </w:hyperlink>
      <w:r>
        <w:t xml:space="preserve">, от 19.09.2016 </w:t>
      </w:r>
      <w:hyperlink r:id="rId6" w:history="1">
        <w:r>
          <w:rPr>
            <w:color w:val="0000FF"/>
          </w:rPr>
          <w:t>N 1281-р</w:t>
        </w:r>
      </w:hyperlink>
      <w:r>
        <w:t xml:space="preserve">, от 03.07.2017 </w:t>
      </w:r>
      <w:hyperlink r:id="rId7" w:history="1">
        <w:r>
          <w:rPr>
            <w:color w:val="0000FF"/>
          </w:rPr>
          <w:t>N 932-р</w:t>
        </w:r>
      </w:hyperlink>
      <w:r>
        <w:t>)</w:t>
      </w:r>
    </w:p>
    <w:p w:rsidR="007F77C0" w:rsidRDefault="007F7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360"/>
        <w:gridCol w:w="4806"/>
      </w:tblGrid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  <w:jc w:val="center"/>
            </w:pPr>
            <w:r>
              <w:t>Наименование государственной программы Удмуртской Республики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Социальная поддержка граждан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социальной, семейной и демографической политики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здравоохранения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здравоохранения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физической культуры, спорта и молодежной политики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по физической культуре, спорту и молодежной политике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образования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социально-трудовых отношений и содействие занятости населения Удмуртской Республики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труда и миграционной политики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Культура Удмуртии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культуры и туризма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proofErr w:type="spellStart"/>
            <w:r>
              <w:t>Этносоциальное</w:t>
            </w:r>
            <w:proofErr w:type="spellEnd"/>
            <w:r>
              <w:t xml:space="preserve"> развитие и гармонизация межэтнических отношений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национальной политики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Окружающая среда и природные ресурсы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природных ресурсов и охраны окружающей среды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Комитет по делам архивов при Правительстве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системы государственной регистрации актов гражданского состояния в Удмуртской Республике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Комитет по делам ЗАГС при Правительстве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Создание условий для устойчивого экономического развития Удмуртской Республики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экономики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промышленности и повышение ее конкурентоспособности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промышленности и торговли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потребительского рынка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 xml:space="preserve">Министерство промышленности и торговли </w:t>
            </w:r>
            <w:r>
              <w:lastRenderedPageBreak/>
              <w:t>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лесного хозяйства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лесного хозяйства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сельского хозяйства и продовольствия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Удмуртской Республике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Комплексное развитие жилищно-коммунального хозяйства Удмуртской Республики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транспортной системы Удмуртской Республики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транспорта и дорожного хозяйства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строительной отрасли и регулирование градостроительной деятельности в Удмуртской Республике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строительства, архитектуры и жилищной политики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информационного общества в Удмуртской Республике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Агентство информатизации и связи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Управление государственным имуществом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имущественных отношений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Управление государственными финансами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Министерство финансов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Администрация Главы и Правительства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Обеспечение общественного порядка и противодействие преступности в Удмуртской Республике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Администрация Главы и Правительства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Совершенствование системы государственного управления в Удмуртской Республике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>Администрация Главы и Правительства Удмуртской Республики</w:t>
            </w:r>
          </w:p>
        </w:tc>
      </w:tr>
      <w:tr w:rsidR="007F77C0" w:rsidTr="00524887">
        <w:tc>
          <w:tcPr>
            <w:tcW w:w="510" w:type="dxa"/>
          </w:tcPr>
          <w:p w:rsidR="007F77C0" w:rsidRDefault="007F77C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02" w:type="dxa"/>
            <w:gridSpan w:val="2"/>
          </w:tcPr>
          <w:p w:rsidR="007F77C0" w:rsidRDefault="007F77C0">
            <w:pPr>
              <w:pStyle w:val="ConsPlusNormal"/>
            </w:pPr>
            <w:r>
              <w:t>Развитие печати и массовых коммуникаций</w:t>
            </w:r>
          </w:p>
        </w:tc>
        <w:tc>
          <w:tcPr>
            <w:tcW w:w="4806" w:type="dxa"/>
          </w:tcPr>
          <w:p w:rsidR="007F77C0" w:rsidRDefault="007F77C0">
            <w:pPr>
              <w:pStyle w:val="ConsPlusNormal"/>
            </w:pPr>
            <w:r>
              <w:t xml:space="preserve">Агентство печати и </w:t>
            </w:r>
            <w:proofErr w:type="gramStart"/>
            <w:r>
              <w:t>массовых</w:t>
            </w:r>
            <w:proofErr w:type="gramEnd"/>
            <w:r>
              <w:t xml:space="preserve"> коммуникации Удмуртской Республики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F77C0" w:rsidRDefault="007F77C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02" w:type="dxa"/>
            <w:gridSpan w:val="2"/>
            <w:tcBorders>
              <w:bottom w:val="nil"/>
            </w:tcBorders>
          </w:tcPr>
          <w:p w:rsidR="007F77C0" w:rsidRDefault="007F77C0">
            <w:pPr>
              <w:pStyle w:val="ConsPlusNormal"/>
            </w:pPr>
            <w:r>
              <w:t>Развитие инвестиционной деятельности в Удмуртской Республике</w:t>
            </w:r>
          </w:p>
        </w:tc>
        <w:tc>
          <w:tcPr>
            <w:tcW w:w="4806" w:type="dxa"/>
            <w:tcBorders>
              <w:bottom w:val="nil"/>
            </w:tcBorders>
          </w:tcPr>
          <w:p w:rsidR="007F77C0" w:rsidRDefault="007F77C0">
            <w:pPr>
              <w:pStyle w:val="ConsPlusNormal"/>
            </w:pPr>
            <w:r>
              <w:t>Агентство инвестиционного развития Удмуртской Республики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9418" w:type="dxa"/>
            <w:gridSpan w:val="4"/>
            <w:tcBorders>
              <w:top w:val="nil"/>
            </w:tcBorders>
          </w:tcPr>
          <w:p w:rsidR="007F77C0" w:rsidRDefault="007F77C0">
            <w:pPr>
              <w:pStyle w:val="ConsPlusNormal"/>
              <w:jc w:val="both"/>
            </w:pPr>
            <w:r>
              <w:t xml:space="preserve">(п. 27 введен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УР от 20.07.2015 N 716-р)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F77C0" w:rsidRDefault="007F77C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102" w:type="dxa"/>
            <w:gridSpan w:val="2"/>
            <w:tcBorders>
              <w:bottom w:val="nil"/>
            </w:tcBorders>
          </w:tcPr>
          <w:p w:rsidR="007F77C0" w:rsidRDefault="007F77C0">
            <w:pPr>
              <w:pStyle w:val="ConsPlusNormal"/>
            </w:pPr>
            <w:r>
              <w:t>Противодействие незаконному обороту наркотиков в Удмуртской Республике</w:t>
            </w:r>
          </w:p>
        </w:tc>
        <w:tc>
          <w:tcPr>
            <w:tcW w:w="4806" w:type="dxa"/>
            <w:tcBorders>
              <w:bottom w:val="nil"/>
            </w:tcBorders>
          </w:tcPr>
          <w:p w:rsidR="007F77C0" w:rsidRDefault="007F77C0">
            <w:pPr>
              <w:pStyle w:val="ConsPlusNormal"/>
            </w:pPr>
            <w:r>
              <w:t>Министерство здравоохранения Удмуртской Республики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9418" w:type="dxa"/>
            <w:gridSpan w:val="4"/>
            <w:tcBorders>
              <w:top w:val="nil"/>
            </w:tcBorders>
          </w:tcPr>
          <w:p w:rsidR="007F77C0" w:rsidRDefault="007F77C0">
            <w:pPr>
              <w:pStyle w:val="ConsPlusNormal"/>
              <w:jc w:val="both"/>
            </w:pPr>
            <w:r>
              <w:t xml:space="preserve">(п. 28 введен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УР от 20.07.2015 N 716-р)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F77C0" w:rsidRDefault="007F77C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02" w:type="dxa"/>
            <w:gridSpan w:val="2"/>
            <w:tcBorders>
              <w:bottom w:val="nil"/>
            </w:tcBorders>
          </w:tcPr>
          <w:p w:rsidR="007F77C0" w:rsidRDefault="007F77C0">
            <w:pPr>
              <w:pStyle w:val="ConsPlusNormal"/>
              <w:jc w:val="both"/>
            </w:pPr>
            <w:r>
              <w:t>Доступная среда</w:t>
            </w:r>
          </w:p>
        </w:tc>
        <w:tc>
          <w:tcPr>
            <w:tcW w:w="4806" w:type="dxa"/>
            <w:tcBorders>
              <w:bottom w:val="nil"/>
            </w:tcBorders>
          </w:tcPr>
          <w:p w:rsidR="007F77C0" w:rsidRDefault="007F77C0">
            <w:pPr>
              <w:pStyle w:val="ConsPlusNormal"/>
            </w:pPr>
            <w:r>
              <w:t>Министерство социальной, семейной и демографической политики Удмуртской Республики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9418" w:type="dxa"/>
            <w:gridSpan w:val="4"/>
            <w:tcBorders>
              <w:top w:val="nil"/>
            </w:tcBorders>
          </w:tcPr>
          <w:p w:rsidR="007F77C0" w:rsidRDefault="007F77C0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УР от 19.09.2016 N 1281-р; в ред.</w:t>
            </w:r>
            <w:proofErr w:type="gramEnd"/>
          </w:p>
          <w:p w:rsidR="007F77C0" w:rsidRDefault="00731DCC">
            <w:pPr>
              <w:pStyle w:val="ConsPlusNormal"/>
              <w:jc w:val="both"/>
            </w:pPr>
            <w:hyperlink r:id="rId11" w:history="1">
              <w:r w:rsidR="007F77C0">
                <w:rPr>
                  <w:color w:val="0000FF"/>
                </w:rPr>
                <w:t>распоряжения</w:t>
              </w:r>
            </w:hyperlink>
            <w:r w:rsidR="007F77C0">
              <w:t xml:space="preserve"> Правительства УР от 03.07.2017 N 932-р)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F77C0" w:rsidRDefault="007F77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  <w:tcBorders>
              <w:bottom w:val="nil"/>
            </w:tcBorders>
          </w:tcPr>
          <w:p w:rsidR="007F77C0" w:rsidRDefault="007F77C0">
            <w:pPr>
              <w:pStyle w:val="ConsPlusNormal"/>
            </w:pPr>
            <w:r>
              <w:t>Формирование современной городской среды на территории Удмуртской Республики</w:t>
            </w:r>
          </w:p>
        </w:tc>
        <w:tc>
          <w:tcPr>
            <w:tcW w:w="5166" w:type="dxa"/>
            <w:gridSpan w:val="2"/>
            <w:tcBorders>
              <w:bottom w:val="nil"/>
            </w:tcBorders>
          </w:tcPr>
          <w:p w:rsidR="007F77C0" w:rsidRDefault="007F77C0">
            <w:pPr>
              <w:pStyle w:val="ConsPlusNormal"/>
            </w:pPr>
            <w: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7F77C0" w:rsidTr="00524887">
        <w:tblPrEx>
          <w:tblBorders>
            <w:insideH w:val="nil"/>
          </w:tblBorders>
        </w:tblPrEx>
        <w:tc>
          <w:tcPr>
            <w:tcW w:w="9418" w:type="dxa"/>
            <w:gridSpan w:val="4"/>
            <w:tcBorders>
              <w:top w:val="nil"/>
            </w:tcBorders>
          </w:tcPr>
          <w:p w:rsidR="007F77C0" w:rsidRDefault="007F77C0">
            <w:pPr>
              <w:pStyle w:val="ConsPlusNormal"/>
              <w:jc w:val="both"/>
            </w:pPr>
            <w:r>
              <w:t xml:space="preserve">(п. 30 введен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УР от 03.07.2017 N 932-р)</w:t>
            </w:r>
          </w:p>
        </w:tc>
      </w:tr>
    </w:tbl>
    <w:p w:rsidR="007F77C0" w:rsidRDefault="007F77C0">
      <w:pPr>
        <w:pStyle w:val="ConsPlusNormal"/>
        <w:jc w:val="both"/>
      </w:pPr>
    </w:p>
    <w:p w:rsidR="007F77C0" w:rsidRDefault="007F77C0">
      <w:pPr>
        <w:pStyle w:val="ConsPlusNormal"/>
        <w:jc w:val="both"/>
      </w:pPr>
    </w:p>
    <w:p w:rsidR="007F77C0" w:rsidRDefault="007F7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647" w:rsidRDefault="00517647"/>
    <w:sectPr w:rsidR="00517647" w:rsidSect="0089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7C0"/>
    <w:rsid w:val="00517647"/>
    <w:rsid w:val="00524887"/>
    <w:rsid w:val="00731DCC"/>
    <w:rsid w:val="007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9CBD5A036DE27C5110C4EF909811291AF414943D6C74267867FAD55205C6178726CF463EB28F53C9905wFP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9CBD5A036DE27C5110C4EF909811291AF41494DD1C54260867FAD55205C6178726CF463EB28F53C9905wFP0F" TargetMode="External"/><Relationship Id="rId12" Type="http://schemas.openxmlformats.org/officeDocument/2006/relationships/hyperlink" Target="consultantplus://offline/ref=B339CBD5A036DE27C5110C4EF909811291AF41494DD1C54260867FAD55205C6178726CF463EB28F53C9905wFP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9CBD5A036DE27C5110C4EF909811291AF41494CD7C84765867FAD55205C6178726CF463EB28F53C9905wFP0F" TargetMode="External"/><Relationship Id="rId11" Type="http://schemas.openxmlformats.org/officeDocument/2006/relationships/hyperlink" Target="consultantplus://offline/ref=B339CBD5A036DE27C5110C4EF909811291AF41494DD1C54260867FAD55205C6178726CF463EB28F53C9905wFP1F" TargetMode="External"/><Relationship Id="rId5" Type="http://schemas.openxmlformats.org/officeDocument/2006/relationships/hyperlink" Target="consultantplus://offline/ref=B339CBD5A036DE27C5110C4EF909811291AF414943D6C74267867FAD55205C6178726CF463EB28F53C9905wFP0F" TargetMode="External"/><Relationship Id="rId10" Type="http://schemas.openxmlformats.org/officeDocument/2006/relationships/hyperlink" Target="consultantplus://offline/ref=B339CBD5A036DE27C5110C4EF909811291AF41494CD7C84765867FAD55205C6178726CF463EB28F53C9905wFP0F" TargetMode="External"/><Relationship Id="rId4" Type="http://schemas.openxmlformats.org/officeDocument/2006/relationships/hyperlink" Target="consultantplus://offline/ref=B339CBD5A036DE27C5110C4EF909811291AF414943D2C64061867FAD55205C6178726CF463EB28F53C9905wFP0F" TargetMode="External"/><Relationship Id="rId9" Type="http://schemas.openxmlformats.org/officeDocument/2006/relationships/hyperlink" Target="consultantplus://offline/ref=B339CBD5A036DE27C5110C4EF909811291AF414943D6C74267867FAD55205C6178726CF463EB28F53C9905wF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2017-11-08T05:15:00Z</dcterms:created>
  <dcterms:modified xsi:type="dcterms:W3CDTF">2017-11-08T05:45:00Z</dcterms:modified>
</cp:coreProperties>
</file>