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quickStyle14.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FE3" w:rsidRDefault="00BB00F4" w:rsidP="00517FE3">
      <w:pPr>
        <w:pStyle w:val="Default"/>
      </w:pPr>
      <w:r>
        <w:rPr>
          <w:noProof/>
        </w:rPr>
        <w:drawing>
          <wp:anchor distT="0" distB="0" distL="114300" distR="114300" simplePos="0" relativeHeight="251730944" behindDoc="1" locked="0" layoutInCell="1" allowOverlap="1">
            <wp:simplePos x="0" y="0"/>
            <wp:positionH relativeFrom="column">
              <wp:posOffset>-510187</wp:posOffset>
            </wp:positionH>
            <wp:positionV relativeFrom="paragraph">
              <wp:posOffset>-699347</wp:posOffset>
            </wp:positionV>
            <wp:extent cx="7623528" cy="11029245"/>
            <wp:effectExtent l="19050" t="0" r="0" b="0"/>
            <wp:wrapNone/>
            <wp:docPr id="784" name="Рисунок 1"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s\минфин 2018\н.в..jpg"/>
                    <pic:cNvPicPr>
                      <a:picLocks noChangeAspect="1" noChangeArrowheads="1"/>
                    </pic:cNvPicPr>
                  </pic:nvPicPr>
                  <pic:blipFill>
                    <a:blip r:embed="rId8"/>
                    <a:srcRect/>
                    <a:stretch>
                      <a:fillRect/>
                    </a:stretch>
                  </pic:blipFill>
                  <pic:spPr bwMode="auto">
                    <a:xfrm>
                      <a:off x="0" y="0"/>
                      <a:ext cx="7625292" cy="11031797"/>
                    </a:xfrm>
                    <a:prstGeom prst="rect">
                      <a:avLst/>
                    </a:prstGeom>
                    <a:noFill/>
                    <a:ln w="9525">
                      <a:noFill/>
                      <a:miter lim="800000"/>
                      <a:headEnd/>
                      <a:tailEnd/>
                    </a:ln>
                  </pic:spPr>
                </pic:pic>
              </a:graphicData>
            </a:graphic>
          </wp:anchor>
        </w:drawing>
      </w:r>
    </w:p>
    <w:p w:rsidR="00517FE3" w:rsidRPr="00517FE3" w:rsidRDefault="00517FE3" w:rsidP="00517FE3">
      <w:pPr>
        <w:spacing w:after="0" w:line="240" w:lineRule="auto"/>
        <w:jc w:val="center"/>
        <w:rPr>
          <w:b/>
          <w:bCs/>
          <w:color w:val="0F243E" w:themeColor="text2" w:themeShade="80"/>
          <w:sz w:val="48"/>
          <w:szCs w:val="48"/>
        </w:rPr>
      </w:pPr>
      <w:r w:rsidRPr="00517FE3">
        <w:rPr>
          <w:noProof/>
        </w:rPr>
        <w:drawing>
          <wp:inline distT="0" distB="0" distL="0" distR="0">
            <wp:extent cx="917121" cy="1426029"/>
            <wp:effectExtent l="19050" t="0" r="0" b="0"/>
            <wp:docPr id="2" name="Рисунок 1" descr="gerb"/>
            <wp:cNvGraphicFramePr/>
            <a:graphic xmlns:a="http://schemas.openxmlformats.org/drawingml/2006/main">
              <a:graphicData uri="http://schemas.openxmlformats.org/drawingml/2006/picture">
                <pic:pic xmlns:pic="http://schemas.openxmlformats.org/drawingml/2006/picture">
                  <pic:nvPicPr>
                    <pic:cNvPr id="11268" name="Picture 7" descr="gerb"/>
                    <pic:cNvPicPr>
                      <a:picLocks noChangeAspect="1" noChangeArrowheads="1"/>
                    </pic:cNvPicPr>
                  </pic:nvPicPr>
                  <pic:blipFill>
                    <a:blip r:embed="rId9"/>
                    <a:srcRect/>
                    <a:stretch>
                      <a:fillRect/>
                    </a:stretch>
                  </pic:blipFill>
                  <pic:spPr bwMode="auto">
                    <a:xfrm>
                      <a:off x="0" y="0"/>
                      <a:ext cx="933520" cy="1451528"/>
                    </a:xfrm>
                    <a:prstGeom prst="rect">
                      <a:avLst/>
                    </a:prstGeom>
                    <a:noFill/>
                    <a:ln w="9525">
                      <a:noFill/>
                      <a:miter lim="800000"/>
                      <a:headEnd/>
                      <a:tailEnd/>
                    </a:ln>
                  </pic:spPr>
                </pic:pic>
              </a:graphicData>
            </a:graphic>
          </wp:inline>
        </w:drawing>
      </w:r>
      <w:r w:rsidR="00350F0D">
        <w:rPr>
          <w:b/>
          <w:bCs/>
          <w:color w:val="0F243E" w:themeColor="text2" w:themeShade="80"/>
          <w:sz w:val="48"/>
          <w:szCs w:val="48"/>
        </w:rPr>
        <w:t xml:space="preserve">   </w:t>
      </w:r>
      <w:r w:rsidRPr="00517FE3">
        <w:rPr>
          <w:b/>
          <w:bCs/>
          <w:color w:val="0F243E" w:themeColor="text2" w:themeShade="80"/>
          <w:sz w:val="48"/>
          <w:szCs w:val="48"/>
        </w:rPr>
        <w:t>Муниципальное образование</w:t>
      </w:r>
    </w:p>
    <w:p w:rsidR="009370AB" w:rsidRDefault="00517FE3" w:rsidP="00517FE3">
      <w:pPr>
        <w:spacing w:after="0" w:line="240" w:lineRule="auto"/>
        <w:jc w:val="center"/>
        <w:rPr>
          <w:b/>
          <w:bCs/>
          <w:color w:val="0F243E" w:themeColor="text2" w:themeShade="80"/>
          <w:sz w:val="48"/>
          <w:szCs w:val="48"/>
        </w:rPr>
      </w:pPr>
      <w:r>
        <w:rPr>
          <w:b/>
          <w:bCs/>
          <w:color w:val="0F243E" w:themeColor="text2" w:themeShade="80"/>
          <w:sz w:val="48"/>
          <w:szCs w:val="48"/>
        </w:rPr>
        <w:t xml:space="preserve">                 </w:t>
      </w:r>
      <w:r w:rsidRPr="00517FE3">
        <w:rPr>
          <w:b/>
          <w:bCs/>
          <w:color w:val="0F243E" w:themeColor="text2" w:themeShade="80"/>
          <w:sz w:val="48"/>
          <w:szCs w:val="48"/>
        </w:rPr>
        <w:t xml:space="preserve">Город </w:t>
      </w:r>
      <w:r>
        <w:rPr>
          <w:b/>
          <w:bCs/>
          <w:color w:val="0F243E" w:themeColor="text2" w:themeShade="80"/>
          <w:sz w:val="48"/>
          <w:szCs w:val="48"/>
        </w:rPr>
        <w:t>Воткинск</w:t>
      </w: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48"/>
          <w:szCs w:val="48"/>
        </w:rPr>
      </w:pPr>
    </w:p>
    <w:p w:rsidR="00517FE3" w:rsidRDefault="00517FE3" w:rsidP="00517FE3">
      <w:pPr>
        <w:spacing w:after="0" w:line="240" w:lineRule="auto"/>
        <w:jc w:val="center"/>
        <w:rPr>
          <w:b/>
          <w:bCs/>
          <w:color w:val="0F243E" w:themeColor="text2" w:themeShade="80"/>
          <w:sz w:val="72"/>
          <w:szCs w:val="72"/>
        </w:rPr>
      </w:pPr>
      <w:r>
        <w:rPr>
          <w:b/>
          <w:bCs/>
          <w:color w:val="0F243E" w:themeColor="text2" w:themeShade="80"/>
          <w:sz w:val="72"/>
          <w:szCs w:val="72"/>
        </w:rPr>
        <w:t xml:space="preserve">     </w:t>
      </w:r>
      <w:r w:rsidRPr="00517FE3">
        <w:rPr>
          <w:b/>
          <w:bCs/>
          <w:color w:val="0F243E" w:themeColor="text2" w:themeShade="80"/>
          <w:sz w:val="72"/>
          <w:szCs w:val="72"/>
        </w:rPr>
        <w:t>БЮДЖЕТ ДЛЯ ГРАЖДАН</w:t>
      </w:r>
    </w:p>
    <w:p w:rsidR="00517FE3" w:rsidRDefault="00517FE3" w:rsidP="00517FE3">
      <w:pPr>
        <w:spacing w:after="0" w:line="240" w:lineRule="auto"/>
        <w:jc w:val="center"/>
        <w:rPr>
          <w:b/>
          <w:bCs/>
          <w:color w:val="0F243E" w:themeColor="text2" w:themeShade="80"/>
          <w:sz w:val="72"/>
          <w:szCs w:val="72"/>
        </w:rPr>
      </w:pPr>
    </w:p>
    <w:p w:rsidR="00517FE3" w:rsidRPr="00517FE3" w:rsidRDefault="00C31D25" w:rsidP="00517FE3">
      <w:pPr>
        <w:spacing w:after="0" w:line="240" w:lineRule="auto"/>
        <w:jc w:val="center"/>
        <w:rPr>
          <w:color w:val="0F243E" w:themeColor="text2" w:themeShade="80"/>
          <w:sz w:val="52"/>
          <w:szCs w:val="52"/>
        </w:rPr>
      </w:pPr>
      <w:r>
        <w:rPr>
          <w:b/>
          <w:bCs/>
          <w:color w:val="0F243E" w:themeColor="text2" w:themeShade="80"/>
          <w:sz w:val="52"/>
          <w:szCs w:val="52"/>
        </w:rPr>
        <w:t xml:space="preserve"> решение</w:t>
      </w:r>
      <w:r w:rsidR="00517FE3" w:rsidRPr="00517FE3">
        <w:rPr>
          <w:b/>
          <w:bCs/>
          <w:color w:val="0F243E" w:themeColor="text2" w:themeShade="80"/>
          <w:sz w:val="52"/>
          <w:szCs w:val="52"/>
        </w:rPr>
        <w:t xml:space="preserve"> </w:t>
      </w:r>
      <w:proofErr w:type="spellStart"/>
      <w:r w:rsidR="00517FE3" w:rsidRPr="00517FE3">
        <w:rPr>
          <w:b/>
          <w:bCs/>
          <w:color w:val="0F243E" w:themeColor="text2" w:themeShade="80"/>
          <w:sz w:val="52"/>
          <w:szCs w:val="52"/>
        </w:rPr>
        <w:t>Воткинской</w:t>
      </w:r>
      <w:proofErr w:type="spellEnd"/>
      <w:r w:rsidR="00517FE3" w:rsidRPr="00517FE3">
        <w:rPr>
          <w:b/>
          <w:bCs/>
          <w:color w:val="0F243E" w:themeColor="text2" w:themeShade="80"/>
          <w:sz w:val="52"/>
          <w:szCs w:val="52"/>
        </w:rPr>
        <w:t xml:space="preserve"> </w:t>
      </w:r>
    </w:p>
    <w:p w:rsidR="00517FE3" w:rsidRPr="00517FE3" w:rsidRDefault="006E0884" w:rsidP="00517FE3">
      <w:pPr>
        <w:spacing w:after="0" w:line="240" w:lineRule="auto"/>
        <w:jc w:val="center"/>
        <w:rPr>
          <w:color w:val="0F243E" w:themeColor="text2" w:themeShade="80"/>
          <w:sz w:val="52"/>
          <w:szCs w:val="52"/>
        </w:rPr>
      </w:pPr>
      <w:r>
        <w:rPr>
          <w:b/>
          <w:bCs/>
          <w:color w:val="0F243E" w:themeColor="text2" w:themeShade="80"/>
          <w:sz w:val="52"/>
          <w:szCs w:val="52"/>
        </w:rPr>
        <w:t xml:space="preserve">Городской  Думы </w:t>
      </w:r>
      <w:r w:rsidR="00517FE3">
        <w:rPr>
          <w:b/>
          <w:bCs/>
          <w:color w:val="0F243E" w:themeColor="text2" w:themeShade="80"/>
          <w:sz w:val="52"/>
          <w:szCs w:val="52"/>
        </w:rPr>
        <w:t xml:space="preserve">от </w:t>
      </w:r>
      <w:r w:rsidR="00671045" w:rsidRPr="00671045">
        <w:rPr>
          <w:b/>
          <w:bCs/>
          <w:color w:val="0F243E" w:themeColor="text2" w:themeShade="80"/>
          <w:sz w:val="52"/>
          <w:szCs w:val="52"/>
        </w:rPr>
        <w:t>12.12.2018</w:t>
      </w:r>
      <w:r w:rsidR="00517FE3" w:rsidRPr="00671045">
        <w:rPr>
          <w:b/>
          <w:bCs/>
          <w:color w:val="0F243E" w:themeColor="text2" w:themeShade="80"/>
          <w:sz w:val="52"/>
          <w:szCs w:val="52"/>
        </w:rPr>
        <w:t xml:space="preserve"> №</w:t>
      </w:r>
      <w:r w:rsidR="00671045" w:rsidRPr="00671045">
        <w:rPr>
          <w:b/>
          <w:bCs/>
          <w:color w:val="0F243E" w:themeColor="text2" w:themeShade="80"/>
          <w:sz w:val="52"/>
          <w:szCs w:val="52"/>
        </w:rPr>
        <w:t>359</w:t>
      </w:r>
      <w:r w:rsidR="00517FE3" w:rsidRPr="00671045">
        <w:rPr>
          <w:b/>
          <w:bCs/>
          <w:color w:val="0F243E" w:themeColor="text2" w:themeShade="80"/>
          <w:sz w:val="52"/>
          <w:szCs w:val="52"/>
        </w:rPr>
        <w:t>-РН</w:t>
      </w:r>
      <w:r w:rsidR="00517FE3" w:rsidRPr="00517FE3">
        <w:rPr>
          <w:b/>
          <w:bCs/>
          <w:color w:val="0F243E" w:themeColor="text2" w:themeShade="80"/>
          <w:sz w:val="52"/>
          <w:szCs w:val="52"/>
        </w:rPr>
        <w:t xml:space="preserve">      </w:t>
      </w:r>
    </w:p>
    <w:p w:rsidR="00517FE3" w:rsidRPr="00517FE3" w:rsidRDefault="00517FE3" w:rsidP="00517FE3">
      <w:pPr>
        <w:spacing w:after="0" w:line="240" w:lineRule="auto"/>
        <w:jc w:val="center"/>
        <w:rPr>
          <w:color w:val="0F243E" w:themeColor="text2" w:themeShade="80"/>
          <w:sz w:val="52"/>
          <w:szCs w:val="52"/>
        </w:rPr>
      </w:pPr>
      <w:r w:rsidRPr="00517FE3">
        <w:rPr>
          <w:b/>
          <w:bCs/>
          <w:color w:val="0F243E" w:themeColor="text2" w:themeShade="80"/>
          <w:sz w:val="52"/>
          <w:szCs w:val="52"/>
        </w:rPr>
        <w:t xml:space="preserve"> «Бюджет муниципального образования </w:t>
      </w:r>
    </w:p>
    <w:p w:rsidR="00517FE3" w:rsidRDefault="006E0884" w:rsidP="00517FE3">
      <w:pPr>
        <w:spacing w:after="0" w:line="240" w:lineRule="auto"/>
        <w:jc w:val="center"/>
        <w:rPr>
          <w:b/>
          <w:bCs/>
          <w:color w:val="0F243E" w:themeColor="text2" w:themeShade="80"/>
          <w:sz w:val="52"/>
          <w:szCs w:val="52"/>
        </w:rPr>
      </w:pPr>
      <w:r>
        <w:rPr>
          <w:b/>
          <w:bCs/>
          <w:color w:val="0F243E" w:themeColor="text2" w:themeShade="80"/>
          <w:sz w:val="52"/>
          <w:szCs w:val="52"/>
        </w:rPr>
        <w:t>«Город Воткинск» на 2019 год и плановый период 2020</w:t>
      </w:r>
      <w:r w:rsidR="00517FE3">
        <w:rPr>
          <w:b/>
          <w:bCs/>
          <w:color w:val="0F243E" w:themeColor="text2" w:themeShade="80"/>
          <w:sz w:val="52"/>
          <w:szCs w:val="52"/>
        </w:rPr>
        <w:t xml:space="preserve"> - </w:t>
      </w:r>
      <w:r>
        <w:rPr>
          <w:b/>
          <w:bCs/>
          <w:color w:val="0F243E" w:themeColor="text2" w:themeShade="80"/>
          <w:sz w:val="52"/>
          <w:szCs w:val="52"/>
        </w:rPr>
        <w:t>2021</w:t>
      </w:r>
      <w:r w:rsidR="00517FE3" w:rsidRPr="00517FE3">
        <w:rPr>
          <w:b/>
          <w:bCs/>
          <w:color w:val="0F243E" w:themeColor="text2" w:themeShade="80"/>
          <w:sz w:val="52"/>
          <w:szCs w:val="52"/>
        </w:rPr>
        <w:t xml:space="preserve"> годов»</w:t>
      </w: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517FE3">
      <w:pPr>
        <w:spacing w:after="0" w:line="240" w:lineRule="auto"/>
        <w:jc w:val="center"/>
        <w:rPr>
          <w:b/>
          <w:bCs/>
          <w:color w:val="0F243E" w:themeColor="text2" w:themeShade="80"/>
          <w:sz w:val="52"/>
          <w:szCs w:val="52"/>
        </w:rPr>
      </w:pPr>
    </w:p>
    <w:p w:rsidR="00C379AD" w:rsidRDefault="00C379AD" w:rsidP="00C379AD">
      <w:pPr>
        <w:jc w:val="center"/>
        <w:rPr>
          <w:b/>
          <w:bCs/>
          <w:color w:val="0F243E" w:themeColor="text2" w:themeShade="80"/>
          <w:sz w:val="52"/>
          <w:szCs w:val="52"/>
        </w:rPr>
      </w:pPr>
    </w:p>
    <w:p w:rsidR="00C379AD" w:rsidRDefault="00C379AD" w:rsidP="00C379AD">
      <w:pPr>
        <w:jc w:val="center"/>
        <w:rPr>
          <w:b/>
          <w:bCs/>
          <w:color w:val="0F243E" w:themeColor="text2" w:themeShade="80"/>
          <w:sz w:val="52"/>
          <w:szCs w:val="52"/>
        </w:rPr>
      </w:pPr>
    </w:p>
    <w:p w:rsidR="008B1C8A" w:rsidRDefault="00C73F44" w:rsidP="00877763">
      <w:pPr>
        <w:pStyle w:val="a5"/>
        <w:spacing w:before="0" w:beforeAutospacing="0" w:after="0" w:afterAutospacing="0"/>
        <w:jc w:val="center"/>
        <w:rPr>
          <w:snapToGrid w:val="0"/>
          <w:color w:val="000000"/>
          <w:w w:val="0"/>
          <w:sz w:val="0"/>
          <w:szCs w:val="0"/>
          <w:u w:color="000000"/>
          <w:bdr w:val="none" w:sz="0" w:space="0" w:color="000000"/>
          <w:shd w:val="clear" w:color="000000" w:fill="000000"/>
        </w:rPr>
      </w:pPr>
      <w:r>
        <w:rPr>
          <w:rFonts w:ascii="Arial" w:hAnsi="Arial" w:cs="Arial"/>
          <w:b/>
          <w:noProof/>
          <w:color w:val="0F243E" w:themeColor="text2" w:themeShade="80"/>
          <w:sz w:val="36"/>
          <w:szCs w:val="36"/>
        </w:rPr>
        <w:lastRenderedPageBreak/>
        <w:drawing>
          <wp:anchor distT="0" distB="0" distL="114300" distR="114300" simplePos="0" relativeHeight="251794432" behindDoc="1" locked="0" layoutInCell="1" allowOverlap="1">
            <wp:simplePos x="0" y="0"/>
            <wp:positionH relativeFrom="column">
              <wp:posOffset>-464820</wp:posOffset>
            </wp:positionH>
            <wp:positionV relativeFrom="paragraph">
              <wp:posOffset>10454005</wp:posOffset>
            </wp:positionV>
            <wp:extent cx="7591425" cy="12965430"/>
            <wp:effectExtent l="19050" t="0" r="9525" b="0"/>
            <wp:wrapNone/>
            <wp:docPr id="239" name="Рисунок 7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2965430"/>
                    </a:xfrm>
                    <a:prstGeom prst="rect">
                      <a:avLst/>
                    </a:prstGeom>
                    <a:noFill/>
                    <a:ln w="9525">
                      <a:noFill/>
                      <a:miter lim="800000"/>
                      <a:headEnd/>
                      <a:tailEnd/>
                    </a:ln>
                  </pic:spPr>
                </pic:pic>
              </a:graphicData>
            </a:graphic>
          </wp:anchor>
        </w:drawing>
      </w:r>
      <w:r w:rsidR="00BB00F4">
        <w:rPr>
          <w:rFonts w:ascii="Arial" w:hAnsi="Arial" w:cs="Arial"/>
          <w:b/>
          <w:noProof/>
          <w:color w:val="0F243E" w:themeColor="text2" w:themeShade="80"/>
          <w:sz w:val="36"/>
          <w:szCs w:val="36"/>
        </w:rPr>
        <w:drawing>
          <wp:anchor distT="0" distB="0" distL="114300" distR="114300" simplePos="0" relativeHeight="251730431" behindDoc="1" locked="0" layoutInCell="1" allowOverlap="1">
            <wp:simplePos x="0" y="0"/>
            <wp:positionH relativeFrom="column">
              <wp:posOffset>-487609</wp:posOffset>
            </wp:positionH>
            <wp:positionV relativeFrom="paragraph">
              <wp:posOffset>-857391</wp:posOffset>
            </wp:positionV>
            <wp:extent cx="7735146" cy="11187289"/>
            <wp:effectExtent l="19050" t="0" r="0" b="0"/>
            <wp:wrapNone/>
            <wp:docPr id="785" name="Рисунок 2"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s\минфин 2018\н.в..jpg"/>
                    <pic:cNvPicPr>
                      <a:picLocks noChangeAspect="1" noChangeArrowheads="1"/>
                    </pic:cNvPicPr>
                  </pic:nvPicPr>
                  <pic:blipFill>
                    <a:blip r:embed="rId8"/>
                    <a:srcRect/>
                    <a:stretch>
                      <a:fillRect/>
                    </a:stretch>
                  </pic:blipFill>
                  <pic:spPr bwMode="auto">
                    <a:xfrm>
                      <a:off x="0" y="0"/>
                      <a:ext cx="7735146" cy="11187289"/>
                    </a:xfrm>
                    <a:prstGeom prst="rect">
                      <a:avLst/>
                    </a:prstGeom>
                    <a:noFill/>
                    <a:ln w="9525">
                      <a:noFill/>
                      <a:miter lim="800000"/>
                      <a:headEnd/>
                      <a:tailEnd/>
                    </a:ln>
                  </pic:spPr>
                </pic:pic>
              </a:graphicData>
            </a:graphic>
          </wp:anchor>
        </w:drawing>
      </w:r>
      <w:r w:rsidR="008B1C8A" w:rsidRPr="008B1C8A">
        <w:rPr>
          <w:rFonts w:ascii="Arial" w:hAnsi="Arial" w:cs="Arial"/>
          <w:b/>
          <w:color w:val="0F243E" w:themeColor="text2" w:themeShade="80"/>
          <w:sz w:val="36"/>
          <w:szCs w:val="36"/>
        </w:rPr>
        <w:t>СОДЕРЖАНИЕ</w:t>
      </w:r>
      <w:r w:rsidR="00BB00F4" w:rsidRPr="00BB00F4">
        <w:rPr>
          <w:snapToGrid w:val="0"/>
          <w:color w:val="000000"/>
          <w:w w:val="0"/>
          <w:sz w:val="0"/>
          <w:szCs w:val="0"/>
          <w:u w:color="000000"/>
          <w:bdr w:val="none" w:sz="0" w:space="0" w:color="000000"/>
          <w:shd w:val="clear" w:color="000000" w:fill="000000"/>
        </w:rPr>
        <w:t xml:space="preserve"> </w:t>
      </w:r>
    </w:p>
    <w:p w:rsidR="00C73F44" w:rsidRPr="008B1C8A" w:rsidRDefault="00C73F44" w:rsidP="00877763">
      <w:pPr>
        <w:pStyle w:val="a5"/>
        <w:spacing w:before="0" w:beforeAutospacing="0" w:after="0" w:afterAutospacing="0"/>
        <w:jc w:val="center"/>
        <w:rPr>
          <w:rFonts w:ascii="Arial" w:hAnsi="Arial" w:cs="Arial"/>
          <w:b/>
          <w:color w:val="0F243E" w:themeColor="text2" w:themeShade="80"/>
          <w:sz w:val="36"/>
          <w:szCs w:val="36"/>
        </w:rPr>
      </w:pPr>
    </w:p>
    <w:tbl>
      <w:tblPr>
        <w:tblpPr w:leftFromText="180" w:rightFromText="180" w:vertAnchor="text" w:tblpY="1"/>
        <w:tblOverlap w:val="never"/>
        <w:tblW w:w="10632" w:type="dxa"/>
        <w:tblInd w:w="108" w:type="dxa"/>
        <w:tblLayout w:type="fixed"/>
        <w:tblLook w:val="04A0"/>
      </w:tblPr>
      <w:tblGrid>
        <w:gridCol w:w="9214"/>
        <w:gridCol w:w="1418"/>
      </w:tblGrid>
      <w:tr w:rsidR="008B1C8A" w:rsidRPr="00575F23" w:rsidTr="0066501E">
        <w:trPr>
          <w:trHeight w:val="167"/>
        </w:trPr>
        <w:tc>
          <w:tcPr>
            <w:tcW w:w="9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1C8A" w:rsidRPr="00223F06" w:rsidRDefault="00C63245" w:rsidP="009844EE">
            <w:pPr>
              <w:tabs>
                <w:tab w:val="left" w:pos="11199"/>
                <w:tab w:val="left" w:pos="11482"/>
              </w:tabs>
              <w:spacing w:after="0" w:line="240" w:lineRule="auto"/>
              <w:rPr>
                <w:rFonts w:ascii="Arial" w:hAnsi="Arial" w:cs="Arial"/>
                <w:noProof/>
                <w:color w:val="000000" w:themeColor="text1"/>
                <w:sz w:val="24"/>
                <w:szCs w:val="24"/>
              </w:rPr>
            </w:pPr>
            <w:r>
              <w:rPr>
                <w:rFonts w:ascii="Arial" w:hAnsi="Arial" w:cs="Arial"/>
                <w:noProof/>
                <w:color w:val="000000" w:themeColor="text1"/>
                <w:sz w:val="24"/>
                <w:szCs w:val="24"/>
              </w:rPr>
              <w:t>Глоссарий</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8B1C8A" w:rsidRPr="00223F06" w:rsidRDefault="00C3792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r>
      <w:tr w:rsidR="00D21EE4" w:rsidRPr="00575F23" w:rsidTr="0066501E">
        <w:trPr>
          <w:trHeight w:val="167"/>
        </w:trPr>
        <w:tc>
          <w:tcPr>
            <w:tcW w:w="9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EE4" w:rsidRPr="00223F06" w:rsidRDefault="00D21EE4" w:rsidP="0066501E">
            <w:pPr>
              <w:tabs>
                <w:tab w:val="left" w:pos="11199"/>
                <w:tab w:val="left" w:pos="11482"/>
              </w:tabs>
              <w:spacing w:after="0" w:line="240" w:lineRule="auto"/>
              <w:rPr>
                <w:rFonts w:ascii="Arial" w:hAnsi="Arial" w:cs="Arial"/>
                <w:noProof/>
                <w:color w:val="000000" w:themeColor="text1"/>
                <w:sz w:val="24"/>
                <w:szCs w:val="24"/>
              </w:rPr>
            </w:pPr>
            <w:r w:rsidRPr="00223F06">
              <w:rPr>
                <w:rFonts w:ascii="Arial" w:hAnsi="Arial" w:cs="Arial"/>
                <w:noProof/>
                <w:color w:val="000000" w:themeColor="text1"/>
                <w:sz w:val="24"/>
                <w:szCs w:val="24"/>
              </w:rPr>
              <w:t>Административное устройство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21EE4" w:rsidRPr="00223F06" w:rsidRDefault="00C3792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r>
      <w:tr w:rsidR="008B1C8A" w:rsidRPr="00575F23" w:rsidTr="0066501E">
        <w:trPr>
          <w:trHeight w:val="234"/>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66501E">
            <w:pPr>
              <w:tabs>
                <w:tab w:val="left" w:pos="11199"/>
                <w:tab w:val="left" w:pos="11482"/>
              </w:tabs>
              <w:spacing w:after="0" w:line="240" w:lineRule="auto"/>
              <w:rPr>
                <w:rFonts w:ascii="Arial" w:hAnsi="Arial" w:cs="Arial"/>
                <w:color w:val="000000" w:themeColor="text1"/>
                <w:sz w:val="24"/>
                <w:szCs w:val="24"/>
              </w:rPr>
            </w:pPr>
            <w:r w:rsidRPr="00223F06">
              <w:rPr>
                <w:rFonts w:ascii="Arial" w:hAnsi="Arial" w:cs="Arial"/>
                <w:color w:val="000000" w:themeColor="text1"/>
                <w:sz w:val="24"/>
                <w:szCs w:val="24"/>
              </w:rPr>
              <w:t xml:space="preserve">Показатели социально-экономического развития </w:t>
            </w:r>
            <w:r w:rsidR="00C77870">
              <w:rPr>
                <w:rFonts w:ascii="Arial" w:hAnsi="Arial" w:cs="Arial"/>
                <w:color w:val="000000" w:themeColor="text1"/>
                <w:sz w:val="24"/>
                <w:szCs w:val="24"/>
              </w:rPr>
              <w:t>муниципального образования «Город Воткинск» на 2019 – 2021 года</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C3792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r>
      <w:tr w:rsidR="008B1C8A" w:rsidRPr="00575F23" w:rsidTr="0066501E">
        <w:trPr>
          <w:trHeight w:val="221"/>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9844EE">
            <w:pPr>
              <w:pStyle w:val="11"/>
              <w:shd w:val="clear" w:color="auto" w:fill="auto"/>
              <w:tabs>
                <w:tab w:val="left" w:pos="1023"/>
              </w:tabs>
              <w:spacing w:before="0" w:after="0" w:line="240" w:lineRule="auto"/>
              <w:jc w:val="left"/>
              <w:rPr>
                <w:rFonts w:ascii="Arial" w:hAnsi="Arial" w:cs="Arial"/>
                <w:color w:val="000000" w:themeColor="text1"/>
                <w:sz w:val="24"/>
                <w:szCs w:val="24"/>
              </w:rPr>
            </w:pPr>
            <w:r w:rsidRPr="00223F06">
              <w:rPr>
                <w:rFonts w:ascii="Arial" w:eastAsiaTheme="minorHAnsi" w:hAnsi="Arial" w:cs="Arial"/>
                <w:color w:val="000000" w:themeColor="text1"/>
                <w:sz w:val="24"/>
                <w:szCs w:val="24"/>
              </w:rPr>
              <w:t>Основные направ</w:t>
            </w:r>
            <w:r w:rsidR="009844EE">
              <w:rPr>
                <w:rFonts w:ascii="Arial" w:eastAsiaTheme="minorHAnsi" w:hAnsi="Arial" w:cs="Arial"/>
                <w:color w:val="000000" w:themeColor="text1"/>
                <w:sz w:val="24"/>
                <w:szCs w:val="24"/>
              </w:rPr>
              <w:t>ления бюджетной политики на 2019 год и на плановый период 2020 и 2021</w:t>
            </w:r>
            <w:r w:rsidRPr="00223F06">
              <w:rPr>
                <w:rFonts w:ascii="Arial" w:eastAsiaTheme="minorHAnsi" w:hAnsi="Arial" w:cs="Arial"/>
                <w:color w:val="000000" w:themeColor="text1"/>
                <w:sz w:val="24"/>
                <w:szCs w:val="24"/>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DD744A"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r>
      <w:tr w:rsidR="008B1C8A"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8B1C8A" w:rsidP="009844EE">
            <w:pPr>
              <w:pStyle w:val="11"/>
              <w:shd w:val="clear" w:color="auto" w:fill="auto"/>
              <w:tabs>
                <w:tab w:val="left" w:pos="1023"/>
              </w:tabs>
              <w:spacing w:before="0" w:after="0" w:line="240" w:lineRule="auto"/>
              <w:jc w:val="left"/>
              <w:rPr>
                <w:rStyle w:val="budgetcont"/>
                <w:rFonts w:ascii="Arial" w:eastAsiaTheme="minorHAnsi" w:hAnsi="Arial" w:cs="Arial"/>
                <w:color w:val="000000" w:themeColor="text1"/>
                <w:sz w:val="24"/>
                <w:szCs w:val="24"/>
              </w:rPr>
            </w:pPr>
            <w:r w:rsidRPr="00223F06">
              <w:rPr>
                <w:rFonts w:ascii="Arial" w:eastAsiaTheme="minorHAnsi" w:hAnsi="Arial" w:cs="Arial"/>
                <w:color w:val="000000" w:themeColor="text1"/>
                <w:sz w:val="24"/>
                <w:szCs w:val="24"/>
              </w:rPr>
              <w:t>Основные направ</w:t>
            </w:r>
            <w:r w:rsidR="009844EE">
              <w:rPr>
                <w:rFonts w:ascii="Arial" w:eastAsiaTheme="minorHAnsi" w:hAnsi="Arial" w:cs="Arial"/>
                <w:color w:val="000000" w:themeColor="text1"/>
                <w:sz w:val="24"/>
                <w:szCs w:val="24"/>
              </w:rPr>
              <w:t>ления налоговой политики на 2019 год и на плановый период 2020 и 2021</w:t>
            </w:r>
            <w:r w:rsidRPr="00223F06">
              <w:rPr>
                <w:rFonts w:ascii="Arial" w:eastAsiaTheme="minorHAnsi" w:hAnsi="Arial" w:cs="Arial"/>
                <w:color w:val="000000" w:themeColor="text1"/>
                <w:sz w:val="24"/>
                <w:szCs w:val="24"/>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p>
        </w:tc>
      </w:tr>
      <w:tr w:rsidR="00340AF2" w:rsidRPr="00575F23" w:rsidTr="00340AF2">
        <w:trPr>
          <w:trHeight w:val="570"/>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340AF2" w:rsidRPr="00340AF2" w:rsidRDefault="00340AF2" w:rsidP="00340AF2">
            <w:pPr>
              <w:autoSpaceDE w:val="0"/>
              <w:autoSpaceDN w:val="0"/>
              <w:adjustRightInd w:val="0"/>
              <w:spacing w:after="0" w:line="240" w:lineRule="auto"/>
              <w:rPr>
                <w:rFonts w:ascii="Arial" w:hAnsi="Arial" w:cs="Arial"/>
                <w:color w:val="000000" w:themeColor="text1"/>
                <w:sz w:val="24"/>
                <w:szCs w:val="24"/>
              </w:rPr>
            </w:pPr>
            <w:r>
              <w:rPr>
                <w:rFonts w:ascii="Arial" w:eastAsiaTheme="minorHAnsi" w:hAnsi="Arial" w:cs="Arial"/>
                <w:color w:val="000000" w:themeColor="text1"/>
                <w:sz w:val="24"/>
                <w:szCs w:val="24"/>
              </w:rPr>
              <w:t xml:space="preserve">Риски </w:t>
            </w:r>
            <w:r w:rsidRPr="00340AF2">
              <w:rPr>
                <w:rFonts w:ascii="Arial" w:hAnsi="Arial" w:cs="Arial"/>
                <w:color w:val="000000" w:themeColor="text1"/>
                <w:sz w:val="24"/>
                <w:szCs w:val="24"/>
              </w:rPr>
              <w:t>и угрозы несбалансированности Бюджета</w:t>
            </w:r>
            <w:r>
              <w:rPr>
                <w:rFonts w:ascii="Arial" w:hAnsi="Arial" w:cs="Arial"/>
                <w:color w:val="000000" w:themeColor="text1"/>
                <w:sz w:val="24"/>
                <w:szCs w:val="24"/>
              </w:rPr>
              <w:t xml:space="preserve"> </w:t>
            </w:r>
            <w:r w:rsidRPr="00340AF2">
              <w:rPr>
                <w:rFonts w:ascii="Arial" w:hAnsi="Arial" w:cs="Arial"/>
                <w:color w:val="000000" w:themeColor="text1"/>
                <w:sz w:val="24"/>
                <w:szCs w:val="24"/>
              </w:rPr>
              <w:t>муниципального образования «Город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340AF2"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11</w:t>
            </w:r>
          </w:p>
        </w:tc>
      </w:tr>
      <w:tr w:rsidR="008B1C8A" w:rsidRPr="00575F23" w:rsidTr="009844EE">
        <w:trPr>
          <w:trHeight w:val="26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9844EE" w:rsidP="00BB1CC2">
            <w:pPr>
              <w:spacing w:after="0" w:line="240" w:lineRule="auto"/>
              <w:jc w:val="both"/>
              <w:rPr>
                <w:rFonts w:ascii="Arial" w:hAnsi="Arial" w:cs="Arial"/>
                <w:bCs/>
                <w:noProof/>
                <w:color w:val="000000" w:themeColor="text1"/>
                <w:sz w:val="24"/>
                <w:szCs w:val="24"/>
              </w:rPr>
            </w:pPr>
            <w:r w:rsidRPr="00223F06">
              <w:rPr>
                <w:rFonts w:ascii="Arial" w:hAnsi="Arial" w:cs="Arial"/>
                <w:bCs/>
                <w:noProof/>
                <w:color w:val="000000" w:themeColor="text1"/>
                <w:sz w:val="24"/>
                <w:szCs w:val="24"/>
              </w:rPr>
              <w:t xml:space="preserve">Этапы формирования проекта </w:t>
            </w:r>
            <w:r w:rsidR="00BB1CC2">
              <w:rPr>
                <w:rFonts w:ascii="Arial" w:hAnsi="Arial" w:cs="Arial"/>
                <w:bCs/>
                <w:noProof/>
                <w:color w:val="000000" w:themeColor="text1"/>
                <w:sz w:val="24"/>
                <w:szCs w:val="24"/>
              </w:rPr>
              <w:t>Б</w:t>
            </w:r>
            <w:r w:rsidRPr="00223F06">
              <w:rPr>
                <w:rFonts w:ascii="Arial" w:hAnsi="Arial" w:cs="Arial"/>
                <w:bCs/>
                <w:noProof/>
                <w:color w:val="000000" w:themeColor="text1"/>
                <w:sz w:val="24"/>
                <w:szCs w:val="24"/>
              </w:rPr>
              <w:t>юджета</w:t>
            </w:r>
            <w:r w:rsidR="00F97670">
              <w:rPr>
                <w:rFonts w:ascii="Arial" w:hAnsi="Arial" w:cs="Arial"/>
                <w:noProof/>
                <w:color w:val="000000" w:themeColor="text1"/>
                <w:sz w:val="24"/>
                <w:szCs w:val="24"/>
              </w:rPr>
              <w:t xml:space="preserve"> муниципального образования «Г</w:t>
            </w:r>
            <w:r w:rsidR="00F97670" w:rsidRPr="00223F06">
              <w:rPr>
                <w:rFonts w:ascii="Arial" w:hAnsi="Arial" w:cs="Arial"/>
                <w:noProof/>
                <w:color w:val="000000" w:themeColor="text1"/>
                <w:sz w:val="24"/>
                <w:szCs w:val="24"/>
              </w:rPr>
              <w:t>ород Воткинск</w:t>
            </w:r>
            <w:r w:rsidR="00F97670">
              <w:rPr>
                <w:rFonts w:ascii="Arial" w:hAnsi="Arial" w:cs="Arial"/>
                <w:noProof/>
                <w:color w:val="000000" w:themeColor="text1"/>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2</w:t>
            </w:r>
          </w:p>
        </w:tc>
      </w:tr>
      <w:tr w:rsidR="009844EE" w:rsidRPr="00575F23" w:rsidTr="009844EE">
        <w:trPr>
          <w:trHeight w:val="25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3E021F">
            <w:pPr>
              <w:spacing w:after="0" w:line="240" w:lineRule="auto"/>
              <w:jc w:val="both"/>
              <w:rPr>
                <w:rFonts w:ascii="Arial" w:hAnsi="Arial" w:cs="Arial"/>
                <w:bCs/>
                <w:noProof/>
                <w:color w:val="000000" w:themeColor="text1"/>
                <w:sz w:val="24"/>
                <w:szCs w:val="24"/>
              </w:rPr>
            </w:pPr>
            <w:r w:rsidRPr="00223F06">
              <w:rPr>
                <w:rFonts w:ascii="Arial" w:hAnsi="Arial" w:cs="Arial"/>
                <w:noProof/>
                <w:color w:val="000000" w:themeColor="text1"/>
                <w:sz w:val="24"/>
                <w:szCs w:val="24"/>
              </w:rPr>
              <w:t xml:space="preserve">Стадии Бюджетного процесса в </w:t>
            </w:r>
            <w:r w:rsidR="003E021F">
              <w:rPr>
                <w:rFonts w:ascii="Arial" w:hAnsi="Arial" w:cs="Arial"/>
                <w:noProof/>
                <w:color w:val="000000" w:themeColor="text1"/>
                <w:sz w:val="24"/>
                <w:szCs w:val="24"/>
              </w:rPr>
              <w:t>муниципальном образовании «Г</w:t>
            </w:r>
            <w:r w:rsidRPr="00223F06">
              <w:rPr>
                <w:rFonts w:ascii="Arial" w:hAnsi="Arial" w:cs="Arial"/>
                <w:noProof/>
                <w:color w:val="000000" w:themeColor="text1"/>
                <w:sz w:val="24"/>
                <w:szCs w:val="24"/>
              </w:rPr>
              <w:t>ород Воткинск</w:t>
            </w:r>
            <w:r w:rsidR="003E021F">
              <w:rPr>
                <w:rFonts w:ascii="Arial" w:hAnsi="Arial" w:cs="Arial"/>
                <w:noProof/>
                <w:color w:val="000000" w:themeColor="text1"/>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2</w:t>
            </w:r>
          </w:p>
        </w:tc>
      </w:tr>
      <w:tr w:rsidR="008B1C8A" w:rsidRPr="00575F23" w:rsidTr="009844EE">
        <w:trPr>
          <w:trHeight w:val="560"/>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3E021F" w:rsidRDefault="009844EE" w:rsidP="00BB1CC2">
            <w:pPr>
              <w:pStyle w:val="Default"/>
              <w:rPr>
                <w:rFonts w:ascii="Arial" w:hAnsi="Arial" w:cs="Arial"/>
                <w:color w:val="000000" w:themeColor="text1"/>
              </w:rPr>
            </w:pPr>
            <w:r w:rsidRPr="00223F06">
              <w:rPr>
                <w:rFonts w:ascii="Arial" w:hAnsi="Arial" w:cs="Arial"/>
                <w:color w:val="000000" w:themeColor="text1"/>
              </w:rPr>
              <w:t xml:space="preserve">Основные характеристики </w:t>
            </w:r>
            <w:r w:rsidR="00BB1CC2">
              <w:rPr>
                <w:rFonts w:ascii="Arial" w:hAnsi="Arial" w:cs="Arial"/>
                <w:color w:val="000000" w:themeColor="text1"/>
              </w:rPr>
              <w:t>Б</w:t>
            </w:r>
            <w:r w:rsidRPr="00223F06">
              <w:rPr>
                <w:rFonts w:ascii="Arial" w:hAnsi="Arial" w:cs="Arial"/>
                <w:color w:val="000000" w:themeColor="text1"/>
              </w:rPr>
              <w:t xml:space="preserve">юджета </w:t>
            </w:r>
            <w:r w:rsidR="003E021F">
              <w:rPr>
                <w:rFonts w:ascii="Arial" w:hAnsi="Arial" w:cs="Arial"/>
                <w:noProof/>
                <w:color w:val="000000" w:themeColor="text1"/>
              </w:rPr>
              <w:t xml:space="preserve"> муниципального образования «Г</w:t>
            </w:r>
            <w:r w:rsidR="003E021F">
              <w:rPr>
                <w:rFonts w:ascii="Arial" w:hAnsi="Arial" w:cs="Arial"/>
                <w:color w:val="000000" w:themeColor="text1"/>
              </w:rPr>
              <w:t xml:space="preserve">ород Воткинск» </w:t>
            </w:r>
            <w:r w:rsidRPr="00223F06">
              <w:rPr>
                <w:rFonts w:ascii="Arial" w:hAnsi="Arial" w:cs="Arial"/>
                <w:color w:val="000000" w:themeColor="text1"/>
              </w:rPr>
              <w:t>на 20</w:t>
            </w:r>
            <w:r>
              <w:rPr>
                <w:rFonts w:ascii="Arial" w:hAnsi="Arial" w:cs="Arial"/>
                <w:color w:val="000000" w:themeColor="text1"/>
              </w:rPr>
              <w:t>19 год и на плановый период 2020 и 2021</w:t>
            </w:r>
            <w:r w:rsidRPr="00223F06">
              <w:rPr>
                <w:rFonts w:ascii="Arial" w:hAnsi="Arial" w:cs="Arial"/>
                <w:color w:val="000000" w:themeColor="text1"/>
              </w:rPr>
              <w:t xml:space="preserve"> годов</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3</w:t>
            </w:r>
          </w:p>
        </w:tc>
      </w:tr>
      <w:tr w:rsidR="009844EE" w:rsidRPr="00575F23" w:rsidTr="009844EE">
        <w:trPr>
          <w:trHeight w:val="256"/>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3E021F">
            <w:pPr>
              <w:pStyle w:val="Default"/>
              <w:rPr>
                <w:rFonts w:ascii="Arial" w:hAnsi="Arial" w:cs="Arial"/>
                <w:color w:val="000000" w:themeColor="text1"/>
              </w:rPr>
            </w:pPr>
            <w:r w:rsidRPr="00223F06">
              <w:rPr>
                <w:rFonts w:ascii="Arial" w:hAnsi="Arial" w:cs="Arial"/>
                <w:bCs/>
                <w:color w:val="000000" w:themeColor="text1"/>
              </w:rPr>
              <w:t xml:space="preserve">Доходы бюджета </w:t>
            </w:r>
            <w:r w:rsidR="003E021F">
              <w:rPr>
                <w:rFonts w:ascii="Arial" w:hAnsi="Arial" w:cs="Arial"/>
                <w:noProof/>
                <w:color w:val="000000" w:themeColor="text1"/>
              </w:rPr>
              <w:t xml:space="preserve"> муниципального образования «Г</w:t>
            </w:r>
            <w:r w:rsidRPr="00223F06">
              <w:rPr>
                <w:rFonts w:ascii="Arial" w:hAnsi="Arial" w:cs="Arial"/>
                <w:bCs/>
                <w:color w:val="000000" w:themeColor="text1"/>
              </w:rPr>
              <w:t>ород</w:t>
            </w:r>
            <w:r w:rsidR="003E021F">
              <w:rPr>
                <w:rFonts w:ascii="Arial" w:hAnsi="Arial" w:cs="Arial"/>
                <w:bCs/>
                <w:color w:val="000000" w:themeColor="text1"/>
              </w:rPr>
              <w:t xml:space="preserve">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4</w:t>
            </w:r>
          </w:p>
        </w:tc>
      </w:tr>
      <w:tr w:rsidR="009844EE" w:rsidRPr="00575F23" w:rsidTr="009844EE">
        <w:trPr>
          <w:trHeight w:val="398"/>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9844EE" w:rsidRPr="00223F06" w:rsidRDefault="009844EE" w:rsidP="00BB1CC2">
            <w:pPr>
              <w:pStyle w:val="Default"/>
              <w:rPr>
                <w:rFonts w:ascii="Arial" w:hAnsi="Arial" w:cs="Arial"/>
                <w:bCs/>
                <w:color w:val="000000" w:themeColor="text1"/>
              </w:rPr>
            </w:pPr>
            <w:r w:rsidRPr="00223F06">
              <w:rPr>
                <w:rFonts w:ascii="Arial" w:hAnsi="Arial" w:cs="Arial"/>
                <w:bCs/>
              </w:rPr>
              <w:t xml:space="preserve">Нормативы отчислений по налоговым и неналоговым доходам в </w:t>
            </w:r>
            <w:r w:rsidR="00BB1CC2">
              <w:rPr>
                <w:rFonts w:ascii="Arial" w:hAnsi="Arial" w:cs="Arial"/>
                <w:bCs/>
              </w:rPr>
              <w:t>Б</w:t>
            </w:r>
            <w:r w:rsidRPr="00223F06">
              <w:rPr>
                <w:rFonts w:ascii="Arial" w:hAnsi="Arial" w:cs="Arial"/>
                <w:bCs/>
              </w:rPr>
              <w:t>юджет</w:t>
            </w:r>
            <w:r w:rsidR="00BB1CC2">
              <w:rPr>
                <w:rFonts w:ascii="Arial" w:hAnsi="Arial" w:cs="Arial"/>
                <w:bCs/>
              </w:rPr>
              <w:t xml:space="preserve"> муниципального образования «Город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9844EE" w:rsidRDefault="009844EE"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5</w:t>
            </w:r>
          </w:p>
        </w:tc>
      </w:tr>
      <w:tr w:rsidR="008B1C8A"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DD744A" w:rsidP="00DD744A">
            <w:pPr>
              <w:spacing w:after="0" w:line="240" w:lineRule="auto"/>
              <w:rPr>
                <w:rStyle w:val="budgetcont"/>
                <w:rFonts w:ascii="Arial" w:hAnsi="Arial" w:cs="Arial"/>
                <w:noProof/>
                <w:color w:val="000000" w:themeColor="text1"/>
                <w:sz w:val="24"/>
                <w:szCs w:val="24"/>
              </w:rPr>
            </w:pPr>
            <w:r>
              <w:rPr>
                <w:rFonts w:ascii="Arial" w:hAnsi="Arial" w:cs="Arial"/>
                <w:noProof/>
                <w:color w:val="000000" w:themeColor="text1"/>
                <w:sz w:val="24"/>
                <w:szCs w:val="24"/>
              </w:rPr>
              <w:t>Налоги уплачиваемые</w:t>
            </w:r>
            <w:r w:rsidR="009A7AD1" w:rsidRPr="00223F06">
              <w:rPr>
                <w:rFonts w:ascii="Arial" w:hAnsi="Arial" w:cs="Arial"/>
                <w:noProof/>
                <w:color w:val="000000" w:themeColor="text1"/>
                <w:sz w:val="24"/>
                <w:szCs w:val="24"/>
              </w:rPr>
              <w:t xml:space="preserve"> </w:t>
            </w:r>
            <w:r>
              <w:rPr>
                <w:rFonts w:ascii="Arial" w:hAnsi="Arial" w:cs="Arial"/>
                <w:noProof/>
                <w:color w:val="000000" w:themeColor="text1"/>
                <w:sz w:val="24"/>
                <w:szCs w:val="24"/>
              </w:rPr>
              <w:t>гражданами</w:t>
            </w:r>
            <w:r w:rsidR="009A7AD1" w:rsidRPr="00223F06">
              <w:rPr>
                <w:rFonts w:ascii="Arial" w:hAnsi="Arial" w:cs="Arial"/>
                <w:noProof/>
                <w:color w:val="000000" w:themeColor="text1"/>
                <w:sz w:val="24"/>
                <w:szCs w:val="24"/>
              </w:rPr>
              <w:t xml:space="preserve"> г.Воткинска</w:t>
            </w:r>
            <w:r>
              <w:rPr>
                <w:rFonts w:ascii="Arial" w:hAnsi="Arial" w:cs="Arial"/>
                <w:noProof/>
                <w:color w:val="000000" w:themeColor="text1"/>
                <w:sz w:val="24"/>
                <w:szCs w:val="24"/>
              </w:rPr>
              <w:t xml:space="preserve"> в местный бюджет</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A7AD1" w:rsidP="009844E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1</w:t>
            </w:r>
            <w:r w:rsidR="0067496C">
              <w:rPr>
                <w:rFonts w:ascii="Arial" w:eastAsia="Times New Roman" w:hAnsi="Arial" w:cs="Arial"/>
                <w:color w:val="000000"/>
                <w:sz w:val="24"/>
                <w:szCs w:val="24"/>
              </w:rPr>
              <w:t>6</w:t>
            </w:r>
          </w:p>
        </w:tc>
      </w:tr>
      <w:tr w:rsidR="00D60E55"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D60E55" w:rsidRPr="00D60E55" w:rsidRDefault="00D60E55" w:rsidP="003E021F">
            <w:pPr>
              <w:autoSpaceDE w:val="0"/>
              <w:autoSpaceDN w:val="0"/>
              <w:adjustRightInd w:val="0"/>
              <w:spacing w:after="0" w:line="240" w:lineRule="auto"/>
              <w:rPr>
                <w:rFonts w:ascii="Arial" w:hAnsi="Arial" w:cs="Arial"/>
                <w:color w:val="000000" w:themeColor="text1"/>
                <w:sz w:val="24"/>
                <w:szCs w:val="24"/>
              </w:rPr>
            </w:pPr>
            <w:r w:rsidRPr="00D60E55">
              <w:rPr>
                <w:rFonts w:ascii="Arial" w:hAnsi="Arial" w:cs="Arial"/>
                <w:bCs/>
                <w:color w:val="000000" w:themeColor="text1"/>
                <w:sz w:val="24"/>
                <w:szCs w:val="24"/>
              </w:rPr>
              <w:t xml:space="preserve">Местные налоги, установленные на территории </w:t>
            </w:r>
            <w:r w:rsidR="003E021F">
              <w:rPr>
                <w:rFonts w:ascii="Arial" w:hAnsi="Arial" w:cs="Arial"/>
                <w:noProof/>
                <w:color w:val="000000" w:themeColor="text1"/>
                <w:sz w:val="24"/>
                <w:szCs w:val="24"/>
              </w:rPr>
              <w:t xml:space="preserve"> муниципального образования </w:t>
            </w:r>
            <w:r w:rsidRPr="00D60E55">
              <w:rPr>
                <w:rFonts w:ascii="Arial" w:hAnsi="Arial" w:cs="Arial"/>
                <w:bCs/>
                <w:color w:val="000000" w:themeColor="text1"/>
                <w:sz w:val="24"/>
                <w:szCs w:val="24"/>
              </w:rPr>
              <w:t>«Город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D60E55" w:rsidRPr="00223F06" w:rsidRDefault="00D60E55"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7</w:t>
            </w:r>
          </w:p>
        </w:tc>
      </w:tr>
      <w:tr w:rsidR="007E3AA3"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7E3AA3" w:rsidRDefault="007E3AA3" w:rsidP="007E3AA3">
            <w:pPr>
              <w:tabs>
                <w:tab w:val="left" w:pos="1156"/>
              </w:tabs>
              <w:autoSpaceDE w:val="0"/>
              <w:autoSpaceDN w:val="0"/>
              <w:adjustRightInd w:val="0"/>
              <w:spacing w:after="0" w:line="240" w:lineRule="auto"/>
              <w:rPr>
                <w:rFonts w:ascii="Arial" w:hAnsi="Arial" w:cs="Arial"/>
                <w:color w:val="000000" w:themeColor="text1"/>
                <w:sz w:val="24"/>
                <w:szCs w:val="24"/>
              </w:rPr>
            </w:pPr>
            <w:r w:rsidRPr="007E3AA3">
              <w:rPr>
                <w:rFonts w:ascii="Arial" w:hAnsi="Arial" w:cs="Arial"/>
                <w:color w:val="000000" w:themeColor="text1"/>
                <w:sz w:val="24"/>
                <w:szCs w:val="24"/>
              </w:rPr>
              <w:t>Льготы по земельному налогу</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7E3AA3" w:rsidRPr="00223F06" w:rsidRDefault="007E3AA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7</w:t>
            </w:r>
          </w:p>
        </w:tc>
      </w:tr>
      <w:tr w:rsidR="007E3AA3" w:rsidRPr="00575F23" w:rsidTr="0066501E">
        <w:trPr>
          <w:trHeight w:val="20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7E3AA3" w:rsidRDefault="007E3AA3" w:rsidP="00DD744A">
            <w:pPr>
              <w:spacing w:after="0" w:line="240" w:lineRule="auto"/>
              <w:rPr>
                <w:rFonts w:ascii="Arial" w:hAnsi="Arial" w:cs="Arial"/>
                <w:noProof/>
                <w:color w:val="000000" w:themeColor="text1"/>
                <w:sz w:val="24"/>
                <w:szCs w:val="24"/>
              </w:rPr>
            </w:pPr>
            <w:r>
              <w:rPr>
                <w:rFonts w:ascii="Arial" w:hAnsi="Arial" w:cs="Arial"/>
                <w:noProof/>
                <w:color w:val="000000" w:themeColor="text1"/>
                <w:sz w:val="24"/>
                <w:szCs w:val="24"/>
              </w:rPr>
              <w:t>Льготы по налогу на имущество физических лиц</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7E3AA3" w:rsidRPr="00223F06" w:rsidRDefault="007E3AA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67496C">
              <w:rPr>
                <w:rFonts w:ascii="Arial" w:eastAsia="Times New Roman" w:hAnsi="Arial" w:cs="Arial"/>
                <w:color w:val="000000"/>
                <w:sz w:val="24"/>
                <w:szCs w:val="24"/>
              </w:rPr>
              <w:t>8</w:t>
            </w:r>
          </w:p>
        </w:tc>
      </w:tr>
      <w:tr w:rsidR="008B1C8A" w:rsidRPr="00575F23" w:rsidTr="0066501E">
        <w:trPr>
          <w:trHeight w:val="22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9A7AD1" w:rsidP="003E021F">
            <w:pPr>
              <w:spacing w:after="0" w:line="240" w:lineRule="auto"/>
              <w:rPr>
                <w:rFonts w:ascii="Arial" w:hAnsi="Arial" w:cs="Arial"/>
                <w:bCs/>
                <w:color w:val="000000" w:themeColor="text1"/>
                <w:sz w:val="24"/>
                <w:szCs w:val="24"/>
              </w:rPr>
            </w:pPr>
            <w:r w:rsidRPr="00223F06">
              <w:rPr>
                <w:rFonts w:ascii="Arial" w:hAnsi="Arial" w:cs="Arial"/>
                <w:bCs/>
                <w:color w:val="000000" w:themeColor="text1"/>
                <w:sz w:val="24"/>
                <w:szCs w:val="24"/>
              </w:rPr>
              <w:t xml:space="preserve">Информация об основных налогоплательщиках </w:t>
            </w:r>
            <w:r w:rsidR="00BB1CC2">
              <w:rPr>
                <w:rFonts w:ascii="Arial" w:hAnsi="Arial" w:cs="Arial"/>
                <w:noProof/>
                <w:color w:val="000000" w:themeColor="text1"/>
                <w:sz w:val="24"/>
                <w:szCs w:val="24"/>
              </w:rPr>
              <w:t xml:space="preserve">в Бюджет </w:t>
            </w:r>
            <w:r w:rsidR="003E021F">
              <w:rPr>
                <w:rFonts w:ascii="Arial" w:hAnsi="Arial" w:cs="Arial"/>
                <w:noProof/>
                <w:color w:val="000000" w:themeColor="text1"/>
                <w:sz w:val="24"/>
                <w:szCs w:val="24"/>
              </w:rPr>
              <w:t xml:space="preserve">муниципального образования </w:t>
            </w:r>
            <w:r w:rsidRPr="00223F06">
              <w:rPr>
                <w:rFonts w:ascii="Arial" w:hAnsi="Arial" w:cs="Arial"/>
                <w:bCs/>
                <w:color w:val="000000" w:themeColor="text1"/>
                <w:sz w:val="24"/>
                <w:szCs w:val="24"/>
              </w:rPr>
              <w:t>«Город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9A7AD1" w:rsidP="0066501E">
            <w:pPr>
              <w:spacing w:after="0" w:line="240" w:lineRule="auto"/>
              <w:jc w:val="center"/>
              <w:rPr>
                <w:rFonts w:ascii="Arial" w:eastAsia="Times New Roman" w:hAnsi="Arial" w:cs="Arial"/>
                <w:color w:val="000000" w:themeColor="text1"/>
                <w:sz w:val="24"/>
                <w:szCs w:val="24"/>
              </w:rPr>
            </w:pPr>
            <w:r w:rsidRPr="00223F06">
              <w:rPr>
                <w:rFonts w:ascii="Arial" w:eastAsia="Times New Roman" w:hAnsi="Arial" w:cs="Arial"/>
                <w:color w:val="000000" w:themeColor="text1"/>
                <w:sz w:val="24"/>
                <w:szCs w:val="24"/>
              </w:rPr>
              <w:t>1</w:t>
            </w:r>
            <w:r w:rsidR="0067496C">
              <w:rPr>
                <w:rFonts w:ascii="Arial" w:eastAsia="Times New Roman" w:hAnsi="Arial" w:cs="Arial"/>
                <w:color w:val="000000" w:themeColor="text1"/>
                <w:sz w:val="24"/>
                <w:szCs w:val="24"/>
              </w:rPr>
              <w:t>9</w:t>
            </w:r>
          </w:p>
        </w:tc>
      </w:tr>
      <w:tr w:rsidR="008B1C8A" w:rsidRPr="00223F06" w:rsidTr="0066501E">
        <w:trPr>
          <w:trHeight w:val="13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455EEC" w:rsidP="00BB1CC2">
            <w:pPr>
              <w:autoSpaceDE w:val="0"/>
              <w:autoSpaceDN w:val="0"/>
              <w:adjustRightInd w:val="0"/>
              <w:spacing w:after="0" w:line="240" w:lineRule="auto"/>
              <w:rPr>
                <w:rFonts w:ascii="Arial" w:hAnsi="Arial" w:cs="Arial"/>
                <w:sz w:val="24"/>
                <w:szCs w:val="24"/>
              </w:rPr>
            </w:pPr>
            <w:r w:rsidRPr="00223F06">
              <w:rPr>
                <w:rFonts w:ascii="Arial" w:hAnsi="Arial" w:cs="Arial"/>
                <w:bCs/>
                <w:sz w:val="24"/>
                <w:szCs w:val="24"/>
              </w:rPr>
              <w:t>Налоговые и неналоговые доходы</w:t>
            </w:r>
            <w:r w:rsidRPr="00223F06">
              <w:rPr>
                <w:rFonts w:ascii="Arial" w:hAnsi="Arial" w:cs="Arial"/>
                <w:sz w:val="24"/>
                <w:szCs w:val="24"/>
              </w:rPr>
              <w:t xml:space="preserve"> </w:t>
            </w:r>
            <w:r w:rsidR="00BB1CC2">
              <w:rPr>
                <w:rFonts w:ascii="Arial" w:hAnsi="Arial" w:cs="Arial"/>
                <w:sz w:val="24"/>
                <w:szCs w:val="24"/>
              </w:rPr>
              <w:t>Б</w:t>
            </w:r>
            <w:r w:rsidRPr="00223F06">
              <w:rPr>
                <w:rFonts w:ascii="Arial" w:hAnsi="Arial" w:cs="Arial"/>
                <w:bCs/>
                <w:sz w:val="24"/>
                <w:szCs w:val="24"/>
              </w:rPr>
              <w:t xml:space="preserve">юджета </w:t>
            </w:r>
            <w:r w:rsidR="003E021F">
              <w:rPr>
                <w:rFonts w:ascii="Arial" w:hAnsi="Arial" w:cs="Arial"/>
                <w:noProof/>
                <w:color w:val="000000" w:themeColor="text1"/>
                <w:sz w:val="24"/>
                <w:szCs w:val="24"/>
              </w:rPr>
              <w:t>муниципального образования «Г</w:t>
            </w:r>
            <w:r w:rsidR="003E021F">
              <w:rPr>
                <w:rFonts w:ascii="Arial" w:hAnsi="Arial" w:cs="Arial"/>
                <w:bCs/>
                <w:sz w:val="24"/>
                <w:szCs w:val="24"/>
              </w:rPr>
              <w:t>ород</w:t>
            </w:r>
            <w:r w:rsidRPr="00223F06">
              <w:rPr>
                <w:rFonts w:ascii="Arial" w:hAnsi="Arial" w:cs="Arial"/>
                <w:bCs/>
                <w:sz w:val="24"/>
                <w:szCs w:val="24"/>
              </w:rPr>
              <w:t xml:space="preserve"> Воткинск</w:t>
            </w:r>
            <w:r w:rsidR="003E021F">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20</w:t>
            </w:r>
          </w:p>
        </w:tc>
      </w:tr>
      <w:tr w:rsidR="008B1C8A" w:rsidRPr="00223F06" w:rsidTr="0066501E">
        <w:trPr>
          <w:trHeight w:val="19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455EEC" w:rsidP="0066501E">
            <w:pPr>
              <w:autoSpaceDE w:val="0"/>
              <w:autoSpaceDN w:val="0"/>
              <w:adjustRightInd w:val="0"/>
              <w:spacing w:after="0" w:line="240" w:lineRule="auto"/>
              <w:rPr>
                <w:rFonts w:ascii="Arial" w:hAnsi="Arial" w:cs="Arial"/>
                <w:sz w:val="24"/>
                <w:szCs w:val="24"/>
              </w:rPr>
            </w:pPr>
            <w:r w:rsidRPr="00223F06">
              <w:rPr>
                <w:rFonts w:ascii="Arial" w:hAnsi="Arial" w:cs="Arial"/>
                <w:sz w:val="24"/>
                <w:szCs w:val="24"/>
              </w:rPr>
              <w:t>Ст</w:t>
            </w:r>
            <w:r w:rsidR="00C07148">
              <w:rPr>
                <w:rFonts w:ascii="Arial" w:hAnsi="Arial" w:cs="Arial"/>
                <w:sz w:val="24"/>
                <w:szCs w:val="24"/>
              </w:rPr>
              <w:t>руктура налоговых доходов в 2019</w:t>
            </w:r>
            <w:r w:rsidRPr="00223F06">
              <w:rPr>
                <w:rFonts w:ascii="Arial" w:hAnsi="Arial" w:cs="Arial"/>
                <w:sz w:val="24"/>
                <w:szCs w:val="24"/>
              </w:rPr>
              <w:t xml:space="preserve"> году</w:t>
            </w:r>
            <w:r w:rsidR="00BB1CC2">
              <w:rPr>
                <w:rFonts w:ascii="Arial" w:hAnsi="Arial" w:cs="Arial"/>
                <w:sz w:val="24"/>
                <w:szCs w:val="24"/>
              </w:rPr>
              <w:t xml:space="preserve">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themeColor="text1"/>
                <w:sz w:val="24"/>
                <w:szCs w:val="24"/>
              </w:rPr>
            </w:pPr>
            <w:r w:rsidRPr="00223F06">
              <w:rPr>
                <w:rFonts w:ascii="Arial" w:eastAsia="Times New Roman" w:hAnsi="Arial" w:cs="Arial"/>
                <w:color w:val="000000" w:themeColor="text1"/>
                <w:sz w:val="24"/>
                <w:szCs w:val="24"/>
              </w:rPr>
              <w:t>2</w:t>
            </w:r>
            <w:r w:rsidR="0067496C">
              <w:rPr>
                <w:rFonts w:ascii="Arial" w:eastAsia="Times New Roman" w:hAnsi="Arial" w:cs="Arial"/>
                <w:color w:val="000000" w:themeColor="text1"/>
                <w:sz w:val="24"/>
                <w:szCs w:val="24"/>
              </w:rPr>
              <w:t>1</w:t>
            </w:r>
          </w:p>
        </w:tc>
      </w:tr>
      <w:tr w:rsidR="008B1C8A" w:rsidRPr="00223F06" w:rsidTr="0066501E">
        <w:trPr>
          <w:trHeight w:val="19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455EEC" w:rsidP="0066501E">
            <w:pPr>
              <w:spacing w:after="0" w:line="240" w:lineRule="auto"/>
              <w:rPr>
                <w:rFonts w:ascii="Arial" w:hAnsi="Arial" w:cs="Arial"/>
                <w:bCs/>
                <w:sz w:val="24"/>
                <w:szCs w:val="24"/>
              </w:rPr>
            </w:pPr>
            <w:r w:rsidRPr="00223F06">
              <w:rPr>
                <w:rFonts w:ascii="Arial" w:hAnsi="Arial" w:cs="Arial"/>
                <w:bCs/>
                <w:sz w:val="24"/>
                <w:szCs w:val="24"/>
              </w:rPr>
              <w:t>Стру</w:t>
            </w:r>
            <w:r w:rsidR="00C07148">
              <w:rPr>
                <w:rFonts w:ascii="Arial" w:hAnsi="Arial" w:cs="Arial"/>
                <w:bCs/>
                <w:sz w:val="24"/>
                <w:szCs w:val="24"/>
              </w:rPr>
              <w:t>ктура неналоговых доходов в 2019</w:t>
            </w:r>
            <w:r w:rsidRPr="00223F06">
              <w:rPr>
                <w:rFonts w:ascii="Arial" w:hAnsi="Arial" w:cs="Arial"/>
                <w:bCs/>
                <w:sz w:val="24"/>
                <w:szCs w:val="24"/>
              </w:rPr>
              <w:t xml:space="preserve"> году</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themeColor="text1"/>
                <w:sz w:val="24"/>
                <w:szCs w:val="24"/>
              </w:rPr>
            </w:pPr>
            <w:r w:rsidRPr="00223F06">
              <w:rPr>
                <w:rFonts w:ascii="Arial" w:eastAsia="Times New Roman" w:hAnsi="Arial" w:cs="Arial"/>
                <w:color w:val="000000" w:themeColor="text1"/>
                <w:sz w:val="24"/>
                <w:szCs w:val="24"/>
              </w:rPr>
              <w:t>2</w:t>
            </w:r>
            <w:r w:rsidR="0067496C">
              <w:rPr>
                <w:rFonts w:ascii="Arial" w:eastAsia="Times New Roman" w:hAnsi="Arial" w:cs="Arial"/>
                <w:color w:val="000000" w:themeColor="text1"/>
                <w:sz w:val="24"/>
                <w:szCs w:val="24"/>
              </w:rPr>
              <w:t>1</w:t>
            </w:r>
          </w:p>
        </w:tc>
      </w:tr>
      <w:tr w:rsidR="0067496C" w:rsidRPr="00223F06" w:rsidTr="0066501E">
        <w:trPr>
          <w:trHeight w:val="19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67496C" w:rsidRPr="00223F06" w:rsidRDefault="0067496C" w:rsidP="0066501E">
            <w:pPr>
              <w:spacing w:after="0" w:line="240" w:lineRule="auto"/>
              <w:rPr>
                <w:rFonts w:ascii="Arial" w:hAnsi="Arial" w:cs="Arial"/>
                <w:bCs/>
                <w:sz w:val="24"/>
                <w:szCs w:val="24"/>
              </w:rPr>
            </w:pPr>
            <w:r>
              <w:rPr>
                <w:rFonts w:ascii="Arial" w:hAnsi="Arial" w:cs="Arial"/>
                <w:bCs/>
                <w:sz w:val="24"/>
                <w:szCs w:val="24"/>
              </w:rPr>
              <w:t>Причины изменения доходов Бюджета муниципального образования «Город Воткинск»</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67496C" w:rsidRPr="00223F06" w:rsidRDefault="0067496C" w:rsidP="0066501E">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22</w:t>
            </w:r>
          </w:p>
        </w:tc>
      </w:tr>
      <w:tr w:rsidR="008B1C8A" w:rsidRPr="00223F06" w:rsidTr="0066501E">
        <w:trPr>
          <w:trHeight w:val="249"/>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67496C" w:rsidP="0066501E">
            <w:pPr>
              <w:spacing w:after="0" w:line="240" w:lineRule="auto"/>
              <w:rPr>
                <w:rFonts w:ascii="Arial" w:hAnsi="Arial" w:cs="Arial"/>
                <w:bCs/>
                <w:iCs/>
                <w:noProof/>
                <w:sz w:val="24"/>
                <w:szCs w:val="24"/>
              </w:rPr>
            </w:pPr>
            <w:r>
              <w:rPr>
                <w:rFonts w:ascii="Arial" w:hAnsi="Arial" w:cs="Arial"/>
                <w:bCs/>
                <w:iCs/>
                <w:noProof/>
                <w:sz w:val="24"/>
                <w:szCs w:val="24"/>
              </w:rPr>
              <w:t xml:space="preserve">Основные понятия: </w:t>
            </w:r>
            <w:r w:rsidR="00455EEC" w:rsidRPr="00223F06">
              <w:rPr>
                <w:rFonts w:ascii="Arial" w:hAnsi="Arial" w:cs="Arial"/>
                <w:bCs/>
                <w:iCs/>
                <w:noProof/>
                <w:sz w:val="24"/>
                <w:szCs w:val="24"/>
              </w:rPr>
              <w:t>Межбюджетные трансферты</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67496C">
              <w:rPr>
                <w:rFonts w:ascii="Arial" w:eastAsia="Times New Roman" w:hAnsi="Arial" w:cs="Arial"/>
                <w:color w:val="000000"/>
                <w:sz w:val="24"/>
                <w:szCs w:val="24"/>
              </w:rPr>
              <w:t>3</w:t>
            </w:r>
          </w:p>
        </w:tc>
      </w:tr>
      <w:tr w:rsidR="008B1C8A" w:rsidRPr="00223F06" w:rsidTr="0066501E">
        <w:trPr>
          <w:trHeight w:val="139"/>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455EEC" w:rsidP="00BB1CC2">
            <w:pPr>
              <w:autoSpaceDE w:val="0"/>
              <w:autoSpaceDN w:val="0"/>
              <w:adjustRightInd w:val="0"/>
              <w:spacing w:after="0" w:line="240" w:lineRule="auto"/>
              <w:rPr>
                <w:rFonts w:ascii="Arial" w:hAnsi="Arial" w:cs="Arial"/>
                <w:sz w:val="24"/>
                <w:szCs w:val="24"/>
              </w:rPr>
            </w:pPr>
            <w:r w:rsidRPr="00223F06">
              <w:rPr>
                <w:rFonts w:ascii="Arial" w:hAnsi="Arial" w:cs="Arial"/>
                <w:sz w:val="24"/>
                <w:szCs w:val="24"/>
              </w:rPr>
              <w:t xml:space="preserve">Безвозмездные поступления в </w:t>
            </w:r>
            <w:r w:rsidR="00BB1CC2">
              <w:rPr>
                <w:rFonts w:ascii="Arial" w:hAnsi="Arial" w:cs="Arial"/>
                <w:sz w:val="24"/>
                <w:szCs w:val="24"/>
              </w:rPr>
              <w:t>Б</w:t>
            </w:r>
            <w:r w:rsidRPr="00223F06">
              <w:rPr>
                <w:rFonts w:ascii="Arial" w:hAnsi="Arial" w:cs="Arial"/>
                <w:sz w:val="24"/>
                <w:szCs w:val="24"/>
              </w:rPr>
              <w:t xml:space="preserve">юджет </w:t>
            </w:r>
            <w:r w:rsidR="003E021F">
              <w:rPr>
                <w:rFonts w:ascii="Arial" w:hAnsi="Arial" w:cs="Arial"/>
                <w:noProof/>
                <w:color w:val="000000" w:themeColor="text1"/>
                <w:sz w:val="24"/>
                <w:szCs w:val="24"/>
              </w:rPr>
              <w:t>муниципального образования «Г</w:t>
            </w:r>
            <w:r w:rsidR="003E021F">
              <w:rPr>
                <w:rFonts w:ascii="Arial" w:hAnsi="Arial" w:cs="Arial"/>
                <w:bCs/>
                <w:sz w:val="24"/>
                <w:szCs w:val="24"/>
              </w:rPr>
              <w:t xml:space="preserve">ород </w:t>
            </w:r>
            <w:r w:rsidRPr="00223F06">
              <w:rPr>
                <w:rFonts w:ascii="Arial" w:hAnsi="Arial" w:cs="Arial"/>
                <w:bCs/>
                <w:sz w:val="24"/>
                <w:szCs w:val="24"/>
              </w:rPr>
              <w:t>Воткинск</w:t>
            </w:r>
            <w:r w:rsidR="003E021F">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455EEC"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3F42CF">
              <w:rPr>
                <w:rFonts w:ascii="Arial" w:eastAsia="Times New Roman" w:hAnsi="Arial" w:cs="Arial"/>
                <w:color w:val="000000"/>
                <w:sz w:val="24"/>
                <w:szCs w:val="24"/>
              </w:rPr>
              <w:t>4</w:t>
            </w:r>
          </w:p>
        </w:tc>
      </w:tr>
      <w:tr w:rsidR="008B1C8A" w:rsidRPr="00223F06" w:rsidTr="0066501E">
        <w:trPr>
          <w:trHeight w:val="273"/>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F777FA" w:rsidP="00BB1CC2">
            <w:pPr>
              <w:spacing w:after="0"/>
              <w:rPr>
                <w:rFonts w:ascii="Arial" w:hAnsi="Arial" w:cs="Arial"/>
                <w:sz w:val="24"/>
                <w:szCs w:val="24"/>
              </w:rPr>
            </w:pPr>
            <w:r w:rsidRPr="00223F06">
              <w:rPr>
                <w:rFonts w:ascii="Arial" w:hAnsi="Arial" w:cs="Arial"/>
                <w:sz w:val="24"/>
                <w:szCs w:val="24"/>
              </w:rPr>
              <w:t xml:space="preserve">Расходы </w:t>
            </w:r>
            <w:r w:rsidR="00BB1CC2">
              <w:rPr>
                <w:rFonts w:ascii="Arial" w:hAnsi="Arial" w:cs="Arial"/>
                <w:sz w:val="24"/>
                <w:szCs w:val="24"/>
              </w:rPr>
              <w:t>Б</w:t>
            </w:r>
            <w:r w:rsidRPr="00223F06">
              <w:rPr>
                <w:rFonts w:ascii="Arial" w:hAnsi="Arial" w:cs="Arial"/>
                <w:sz w:val="24"/>
                <w:szCs w:val="24"/>
              </w:rPr>
              <w:t xml:space="preserve">юджета по разделам (подразделам) бюджетной классификации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67496C">
              <w:rPr>
                <w:rFonts w:ascii="Arial" w:eastAsia="Times New Roman" w:hAnsi="Arial" w:cs="Arial"/>
                <w:color w:val="000000"/>
                <w:sz w:val="24"/>
                <w:szCs w:val="24"/>
              </w:rPr>
              <w:t>5</w:t>
            </w:r>
          </w:p>
        </w:tc>
      </w:tr>
      <w:tr w:rsidR="008B1C8A" w:rsidRPr="00223F06" w:rsidTr="0066501E">
        <w:trPr>
          <w:trHeight w:val="15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F777FA" w:rsidP="00BB1CC2">
            <w:pPr>
              <w:tabs>
                <w:tab w:val="left" w:pos="2850"/>
              </w:tabs>
              <w:spacing w:after="0" w:line="240" w:lineRule="auto"/>
              <w:rPr>
                <w:rFonts w:ascii="Arial" w:hAnsi="Arial" w:cs="Arial"/>
                <w:bCs/>
                <w:sz w:val="24"/>
                <w:szCs w:val="24"/>
              </w:rPr>
            </w:pPr>
            <w:r w:rsidRPr="00223F06">
              <w:rPr>
                <w:rFonts w:ascii="Arial" w:hAnsi="Arial" w:cs="Arial"/>
                <w:bCs/>
                <w:sz w:val="24"/>
                <w:szCs w:val="24"/>
              </w:rPr>
              <w:t xml:space="preserve">Программная структура </w:t>
            </w:r>
            <w:r w:rsidR="00BB1CC2">
              <w:rPr>
                <w:rFonts w:ascii="Arial" w:hAnsi="Arial" w:cs="Arial"/>
                <w:bCs/>
                <w:sz w:val="24"/>
                <w:szCs w:val="24"/>
              </w:rPr>
              <w:t>Б</w:t>
            </w:r>
            <w:r w:rsidRPr="00223F06">
              <w:rPr>
                <w:rFonts w:ascii="Arial" w:hAnsi="Arial" w:cs="Arial"/>
                <w:bCs/>
                <w:sz w:val="24"/>
                <w:szCs w:val="24"/>
              </w:rPr>
              <w:t xml:space="preserve">юджета </w:t>
            </w:r>
            <w:r w:rsidR="00A965AC">
              <w:rPr>
                <w:rFonts w:ascii="Arial" w:hAnsi="Arial" w:cs="Arial"/>
                <w:bCs/>
                <w:sz w:val="24"/>
                <w:szCs w:val="24"/>
              </w:rPr>
              <w:t xml:space="preserve">муниципального образования </w:t>
            </w:r>
            <w:r w:rsidR="00F97670">
              <w:rPr>
                <w:rFonts w:ascii="Arial" w:hAnsi="Arial" w:cs="Arial"/>
                <w:bCs/>
                <w:sz w:val="24"/>
                <w:szCs w:val="24"/>
              </w:rPr>
              <w:t xml:space="preserve">«Город </w:t>
            </w:r>
            <w:r w:rsidRPr="00223F06">
              <w:rPr>
                <w:rFonts w:ascii="Arial" w:hAnsi="Arial" w:cs="Arial"/>
                <w:bCs/>
                <w:sz w:val="24"/>
                <w:szCs w:val="24"/>
              </w:rPr>
              <w:t>Воткинск</w:t>
            </w:r>
            <w:r w:rsidR="00F97670">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2</w:t>
            </w:r>
            <w:r w:rsidR="0067496C">
              <w:rPr>
                <w:rFonts w:ascii="Arial" w:eastAsia="Times New Roman" w:hAnsi="Arial" w:cs="Arial"/>
                <w:color w:val="000000"/>
                <w:sz w:val="24"/>
                <w:szCs w:val="24"/>
              </w:rPr>
              <w:t>7</w:t>
            </w:r>
          </w:p>
        </w:tc>
      </w:tr>
      <w:tr w:rsidR="004A693F"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4A693F" w:rsidRPr="00223F06" w:rsidRDefault="004A693F" w:rsidP="00F97670">
            <w:pPr>
              <w:tabs>
                <w:tab w:val="left" w:pos="2850"/>
              </w:tabs>
              <w:spacing w:after="0" w:line="240" w:lineRule="auto"/>
              <w:rPr>
                <w:rFonts w:ascii="Arial" w:hAnsi="Arial" w:cs="Arial"/>
                <w:sz w:val="24"/>
                <w:szCs w:val="24"/>
              </w:rPr>
            </w:pPr>
            <w:r>
              <w:rPr>
                <w:rFonts w:ascii="Arial" w:hAnsi="Arial" w:cs="Arial"/>
                <w:sz w:val="24"/>
                <w:szCs w:val="24"/>
              </w:rPr>
              <w:t xml:space="preserve">Меры социальной поддержки отдельных категории граждан на 2019 год </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4A693F" w:rsidRPr="00223F06" w:rsidRDefault="004A693F"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67496C">
              <w:rPr>
                <w:rFonts w:ascii="Arial" w:eastAsia="Times New Roman" w:hAnsi="Arial" w:cs="Arial"/>
                <w:color w:val="000000"/>
                <w:sz w:val="24"/>
                <w:szCs w:val="24"/>
              </w:rPr>
              <w:t>7</w:t>
            </w:r>
          </w:p>
        </w:tc>
      </w:tr>
      <w:tr w:rsidR="0067496C"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67496C" w:rsidRDefault="0067496C" w:rsidP="00F97670">
            <w:pPr>
              <w:tabs>
                <w:tab w:val="left" w:pos="2850"/>
              </w:tabs>
              <w:spacing w:after="0" w:line="240" w:lineRule="auto"/>
              <w:rPr>
                <w:rFonts w:ascii="Arial" w:hAnsi="Arial" w:cs="Arial"/>
                <w:sz w:val="24"/>
                <w:szCs w:val="24"/>
              </w:rPr>
            </w:pPr>
            <w:r>
              <w:rPr>
                <w:rFonts w:ascii="Arial" w:hAnsi="Arial" w:cs="Arial"/>
                <w:sz w:val="24"/>
                <w:szCs w:val="24"/>
              </w:rPr>
              <w:t>Объем расходов социальной сферы, жилищно-коммунального хозяйства на душу населения</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67496C"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31</w:t>
            </w:r>
          </w:p>
        </w:tc>
      </w:tr>
      <w:tr w:rsidR="0067496C"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67496C" w:rsidRDefault="0067496C" w:rsidP="00F97670">
            <w:pPr>
              <w:tabs>
                <w:tab w:val="left" w:pos="2850"/>
              </w:tabs>
              <w:spacing w:after="0" w:line="240" w:lineRule="auto"/>
              <w:rPr>
                <w:rFonts w:ascii="Arial" w:hAnsi="Arial" w:cs="Arial"/>
                <w:sz w:val="24"/>
                <w:szCs w:val="24"/>
              </w:rPr>
            </w:pPr>
            <w:r>
              <w:rPr>
                <w:rFonts w:ascii="Arial" w:hAnsi="Arial" w:cs="Arial"/>
                <w:sz w:val="24"/>
                <w:szCs w:val="24"/>
              </w:rPr>
              <w:t>Расходы на реализацию Указов Президента РФ от 7.05.2012</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67496C"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31</w:t>
            </w:r>
          </w:p>
        </w:tc>
      </w:tr>
      <w:tr w:rsidR="008B1C8A" w:rsidRPr="00223F06" w:rsidTr="0066501E">
        <w:trPr>
          <w:trHeight w:val="265"/>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F777FA" w:rsidP="00BB1CC2">
            <w:pPr>
              <w:tabs>
                <w:tab w:val="left" w:pos="2850"/>
              </w:tabs>
              <w:spacing w:after="0" w:line="240" w:lineRule="auto"/>
              <w:rPr>
                <w:rFonts w:ascii="Arial" w:hAnsi="Arial" w:cs="Arial"/>
                <w:sz w:val="24"/>
                <w:szCs w:val="24"/>
              </w:rPr>
            </w:pPr>
            <w:r w:rsidRPr="00223F06">
              <w:rPr>
                <w:rFonts w:ascii="Arial" w:hAnsi="Arial" w:cs="Arial"/>
                <w:sz w:val="24"/>
                <w:szCs w:val="24"/>
              </w:rPr>
              <w:t xml:space="preserve">Структура расходов </w:t>
            </w:r>
            <w:r w:rsidR="00BB1CC2">
              <w:rPr>
                <w:rFonts w:ascii="Arial" w:hAnsi="Arial" w:cs="Arial"/>
                <w:sz w:val="24"/>
                <w:szCs w:val="24"/>
              </w:rPr>
              <w:t>Б</w:t>
            </w:r>
            <w:r w:rsidRPr="00223F06">
              <w:rPr>
                <w:rFonts w:ascii="Arial" w:hAnsi="Arial" w:cs="Arial"/>
                <w:sz w:val="24"/>
                <w:szCs w:val="24"/>
              </w:rPr>
              <w:t>юджета муниципального обра</w:t>
            </w:r>
            <w:r w:rsidR="00C07148">
              <w:rPr>
                <w:rFonts w:ascii="Arial" w:hAnsi="Arial" w:cs="Arial"/>
                <w:sz w:val="24"/>
                <w:szCs w:val="24"/>
              </w:rPr>
              <w:t>зования «Город Воткинск» на 2019-2021</w:t>
            </w:r>
            <w:r w:rsidRPr="00223F06">
              <w:rPr>
                <w:rFonts w:ascii="Arial" w:hAnsi="Arial" w:cs="Arial"/>
                <w:sz w:val="24"/>
                <w:szCs w:val="24"/>
              </w:rPr>
              <w:t xml:space="preserve"> годы</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1D7A24">
              <w:rPr>
                <w:rFonts w:ascii="Arial" w:eastAsia="Times New Roman" w:hAnsi="Arial" w:cs="Arial"/>
                <w:color w:val="000000"/>
                <w:sz w:val="24"/>
                <w:szCs w:val="24"/>
              </w:rPr>
              <w:t>2</w:t>
            </w:r>
          </w:p>
        </w:tc>
      </w:tr>
      <w:tr w:rsidR="008B1C8A" w:rsidRPr="00223F06" w:rsidTr="0066501E">
        <w:trPr>
          <w:trHeight w:val="401"/>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8B1C8A"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 xml:space="preserve">Расходы бюджета муниципального образования «Города Воткинск» по муниципальным программам и </w:t>
            </w:r>
            <w:proofErr w:type="spellStart"/>
            <w:r w:rsidRPr="00223F06">
              <w:rPr>
                <w:rFonts w:ascii="Arial" w:hAnsi="Arial" w:cs="Arial"/>
                <w:bCs/>
                <w:sz w:val="24"/>
                <w:szCs w:val="24"/>
              </w:rPr>
              <w:t>непрограммным</w:t>
            </w:r>
            <w:proofErr w:type="spellEnd"/>
            <w:r w:rsidRPr="00223F06">
              <w:rPr>
                <w:rFonts w:ascii="Arial" w:hAnsi="Arial" w:cs="Arial"/>
                <w:bCs/>
                <w:sz w:val="24"/>
                <w:szCs w:val="24"/>
              </w:rPr>
              <w:t xml:space="preserve"> направлениям</w:t>
            </w:r>
            <w:r w:rsidR="00BB1CC2">
              <w:rPr>
                <w:rFonts w:ascii="Arial" w:hAnsi="Arial" w:cs="Arial"/>
                <w:bCs/>
                <w:sz w:val="24"/>
                <w:szCs w:val="24"/>
              </w:rPr>
              <w:t xml:space="preserve"> деятельности</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32</w:t>
            </w:r>
          </w:p>
        </w:tc>
      </w:tr>
      <w:tr w:rsidR="008B1C8A" w:rsidRPr="00223F06" w:rsidTr="0066501E">
        <w:trPr>
          <w:trHeight w:val="12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sz w:val="24"/>
                <w:szCs w:val="24"/>
              </w:rPr>
            </w:pPr>
            <w:r w:rsidRPr="00223F06">
              <w:rPr>
                <w:rFonts w:ascii="Arial" w:hAnsi="Arial" w:cs="Arial"/>
                <w:sz w:val="24"/>
                <w:szCs w:val="24"/>
              </w:rPr>
              <w:t>Муниципальная программа «Развитие образования и воспитание»</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3F42CF">
              <w:rPr>
                <w:rFonts w:ascii="Arial" w:eastAsia="Times New Roman" w:hAnsi="Arial" w:cs="Arial"/>
                <w:color w:val="000000"/>
                <w:sz w:val="24"/>
                <w:szCs w:val="24"/>
              </w:rPr>
              <w:t>4</w:t>
            </w:r>
          </w:p>
        </w:tc>
      </w:tr>
      <w:tr w:rsidR="008B1C8A" w:rsidRPr="00223F06" w:rsidTr="0066501E">
        <w:trPr>
          <w:trHeight w:val="14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w:t>
            </w:r>
            <w:r w:rsidR="00B20719">
              <w:rPr>
                <w:rFonts w:ascii="Arial" w:hAnsi="Arial" w:cs="Arial"/>
                <w:bCs/>
                <w:sz w:val="24"/>
                <w:szCs w:val="24"/>
              </w:rPr>
              <w:t xml:space="preserve">ьная программа </w:t>
            </w:r>
            <w:r w:rsidRPr="00223F06">
              <w:rPr>
                <w:rFonts w:ascii="Arial" w:hAnsi="Arial" w:cs="Arial"/>
                <w:bCs/>
                <w:sz w:val="24"/>
                <w:szCs w:val="24"/>
              </w:rPr>
              <w:t>«Сохранение здоровья и формирование здорового образа жизни</w:t>
            </w:r>
            <w:r w:rsidR="00B90006">
              <w:rPr>
                <w:rFonts w:ascii="Arial" w:hAnsi="Arial" w:cs="Arial"/>
                <w:bCs/>
                <w:sz w:val="24"/>
                <w:szCs w:val="24"/>
              </w:rPr>
              <w:t xml:space="preserve"> населения</w:t>
            </w:r>
            <w:r w:rsidRPr="00223F06">
              <w:rPr>
                <w:rFonts w:ascii="Arial" w:hAnsi="Arial" w:cs="Arial"/>
                <w:bCs/>
                <w:sz w:val="24"/>
                <w:szCs w:val="24"/>
              </w:rPr>
              <w:t>»</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3F42CF">
              <w:rPr>
                <w:rFonts w:ascii="Arial" w:eastAsia="Times New Roman" w:hAnsi="Arial" w:cs="Arial"/>
                <w:color w:val="000000"/>
                <w:sz w:val="24"/>
                <w:szCs w:val="24"/>
              </w:rPr>
              <w:t>7</w:t>
            </w:r>
          </w:p>
        </w:tc>
      </w:tr>
      <w:tr w:rsidR="008B1C8A" w:rsidRPr="00223F06" w:rsidTr="0066501E">
        <w:trPr>
          <w:trHeight w:val="14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«Развитие культуры»</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3</w:t>
            </w:r>
            <w:r w:rsidR="0067496C">
              <w:rPr>
                <w:rFonts w:ascii="Arial" w:eastAsia="Times New Roman" w:hAnsi="Arial" w:cs="Arial"/>
                <w:color w:val="000000"/>
                <w:sz w:val="24"/>
                <w:szCs w:val="24"/>
              </w:rPr>
              <w:t>8</w:t>
            </w:r>
          </w:p>
        </w:tc>
      </w:tr>
      <w:tr w:rsidR="008B1C8A" w:rsidRPr="00223F06" w:rsidTr="0066501E">
        <w:trPr>
          <w:trHeight w:val="22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«Социальная поддержка населения»</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3F42CF">
              <w:rPr>
                <w:rFonts w:ascii="Arial" w:eastAsia="Times New Roman" w:hAnsi="Arial" w:cs="Arial"/>
                <w:color w:val="000000"/>
                <w:sz w:val="24"/>
                <w:szCs w:val="24"/>
              </w:rPr>
              <w:t>1</w:t>
            </w:r>
          </w:p>
        </w:tc>
      </w:tr>
      <w:tr w:rsidR="008B1C8A" w:rsidRPr="00223F06" w:rsidTr="0066501E">
        <w:trPr>
          <w:trHeight w:val="414"/>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F777FA"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 xml:space="preserve">Муниципальная программа «Создание условий для </w:t>
            </w:r>
            <w:proofErr w:type="gramStart"/>
            <w:r w:rsidRPr="00223F06">
              <w:rPr>
                <w:rFonts w:ascii="Arial" w:hAnsi="Arial" w:cs="Arial"/>
                <w:bCs/>
                <w:sz w:val="24"/>
                <w:szCs w:val="24"/>
              </w:rPr>
              <w:t>устойчивого</w:t>
            </w:r>
            <w:proofErr w:type="gramEnd"/>
          </w:p>
          <w:p w:rsidR="008B1C8A"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 xml:space="preserve"> экономического развития»</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A965AC" w:rsidP="0067496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3F42CF">
              <w:rPr>
                <w:rFonts w:ascii="Arial" w:eastAsia="Times New Roman" w:hAnsi="Arial" w:cs="Arial"/>
                <w:color w:val="000000"/>
                <w:sz w:val="24"/>
                <w:szCs w:val="24"/>
              </w:rPr>
              <w:t>3</w:t>
            </w:r>
          </w:p>
        </w:tc>
      </w:tr>
      <w:tr w:rsidR="008B1C8A" w:rsidRPr="00223F06" w:rsidTr="0066501E">
        <w:trPr>
          <w:trHeight w:val="137"/>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«Безопасность»</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3F42CF">
              <w:rPr>
                <w:rFonts w:ascii="Arial" w:eastAsia="Times New Roman" w:hAnsi="Arial" w:cs="Arial"/>
                <w:color w:val="000000"/>
                <w:sz w:val="24"/>
                <w:szCs w:val="24"/>
              </w:rPr>
              <w:t>5</w:t>
            </w:r>
          </w:p>
        </w:tc>
      </w:tr>
      <w:tr w:rsidR="008B1C8A" w:rsidRPr="00223F06" w:rsidTr="0066501E">
        <w:trPr>
          <w:trHeight w:val="226"/>
        </w:trPr>
        <w:tc>
          <w:tcPr>
            <w:tcW w:w="9214" w:type="dxa"/>
            <w:tcBorders>
              <w:top w:val="nil"/>
              <w:left w:val="single" w:sz="4" w:space="0" w:color="000000"/>
              <w:bottom w:val="single" w:sz="4" w:space="0" w:color="000000"/>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«Содержание и развитие  городского  хозяйства»</w:t>
            </w:r>
          </w:p>
        </w:tc>
        <w:tc>
          <w:tcPr>
            <w:tcW w:w="1418" w:type="dxa"/>
            <w:tcBorders>
              <w:top w:val="nil"/>
              <w:left w:val="single" w:sz="4" w:space="0" w:color="000000"/>
              <w:bottom w:val="single" w:sz="4" w:space="0" w:color="000000"/>
              <w:right w:val="single" w:sz="4" w:space="0" w:color="000000"/>
            </w:tcBorders>
            <w:shd w:val="clear" w:color="auto" w:fill="FFFFFF" w:themeFill="background1"/>
          </w:tcPr>
          <w:p w:rsidR="008B1C8A" w:rsidRPr="00223F06" w:rsidRDefault="005322EE"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4</w:t>
            </w:r>
            <w:r w:rsidR="003F42CF">
              <w:rPr>
                <w:rFonts w:ascii="Arial" w:eastAsia="Times New Roman" w:hAnsi="Arial" w:cs="Arial"/>
                <w:color w:val="000000"/>
                <w:sz w:val="24"/>
                <w:szCs w:val="24"/>
              </w:rPr>
              <w:t>7</w:t>
            </w:r>
          </w:p>
        </w:tc>
      </w:tr>
      <w:tr w:rsidR="008B1C8A" w:rsidRPr="00223F06" w:rsidTr="0066501E">
        <w:trPr>
          <w:trHeight w:val="415"/>
        </w:trPr>
        <w:tc>
          <w:tcPr>
            <w:tcW w:w="9214" w:type="dxa"/>
            <w:tcBorders>
              <w:top w:val="nil"/>
              <w:left w:val="single" w:sz="4" w:space="0" w:color="000000"/>
              <w:bottom w:val="single" w:sz="4" w:space="0" w:color="auto"/>
              <w:right w:val="single" w:sz="4" w:space="0" w:color="000000"/>
            </w:tcBorders>
            <w:shd w:val="clear" w:color="auto" w:fill="FFFFFF" w:themeFill="background1"/>
            <w:hideMark/>
          </w:tcPr>
          <w:p w:rsidR="00B364CE"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«Энергосбережение и повышение энергетической эффективности»</w:t>
            </w:r>
          </w:p>
        </w:tc>
        <w:tc>
          <w:tcPr>
            <w:tcW w:w="1418" w:type="dxa"/>
            <w:tcBorders>
              <w:top w:val="nil"/>
              <w:left w:val="single" w:sz="4" w:space="0" w:color="000000"/>
              <w:bottom w:val="single" w:sz="4" w:space="0" w:color="auto"/>
              <w:right w:val="single" w:sz="4" w:space="0" w:color="000000"/>
            </w:tcBorders>
            <w:shd w:val="clear" w:color="auto" w:fill="FFFFFF" w:themeFill="background1"/>
          </w:tcPr>
          <w:p w:rsidR="008B1C8A" w:rsidRPr="00223F06" w:rsidRDefault="00F777FA" w:rsidP="0066501E">
            <w:pPr>
              <w:spacing w:after="0" w:line="240" w:lineRule="auto"/>
              <w:jc w:val="center"/>
              <w:rPr>
                <w:rFonts w:ascii="Arial" w:eastAsia="Times New Roman" w:hAnsi="Arial" w:cs="Arial"/>
                <w:color w:val="000000"/>
                <w:sz w:val="24"/>
                <w:szCs w:val="24"/>
              </w:rPr>
            </w:pPr>
            <w:r w:rsidRPr="00223F06">
              <w:rPr>
                <w:rFonts w:ascii="Arial" w:eastAsia="Times New Roman" w:hAnsi="Arial" w:cs="Arial"/>
                <w:color w:val="000000"/>
                <w:sz w:val="24"/>
                <w:szCs w:val="24"/>
              </w:rPr>
              <w:t>4</w:t>
            </w:r>
            <w:r w:rsidR="003F42CF">
              <w:rPr>
                <w:rFonts w:ascii="Arial" w:eastAsia="Times New Roman" w:hAnsi="Arial" w:cs="Arial"/>
                <w:color w:val="000000"/>
                <w:sz w:val="24"/>
                <w:szCs w:val="24"/>
              </w:rPr>
              <w:t>9</w:t>
            </w:r>
          </w:p>
        </w:tc>
      </w:tr>
      <w:tr w:rsidR="00F777FA" w:rsidRPr="00223F06" w:rsidTr="0066501E">
        <w:trPr>
          <w:trHeight w:val="35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777FA" w:rsidRPr="00223F06" w:rsidRDefault="00F777FA"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«Муниципальное управление»</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777FA" w:rsidRPr="00223F06" w:rsidRDefault="00025633"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3F42CF">
              <w:rPr>
                <w:rFonts w:ascii="Arial" w:eastAsia="Times New Roman" w:hAnsi="Arial" w:cs="Arial"/>
                <w:color w:val="000000"/>
                <w:sz w:val="24"/>
                <w:szCs w:val="24"/>
              </w:rPr>
              <w:t>2</w:t>
            </w:r>
          </w:p>
        </w:tc>
      </w:tr>
      <w:tr w:rsidR="00F777FA" w:rsidRPr="00223F06" w:rsidTr="0066501E">
        <w:trPr>
          <w:trHeight w:val="27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777FA" w:rsidRPr="00223F06" w:rsidRDefault="00877763"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«Реализация молодежной политики»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777FA"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67496C">
              <w:rPr>
                <w:rFonts w:ascii="Arial" w:eastAsia="Times New Roman" w:hAnsi="Arial" w:cs="Arial"/>
                <w:color w:val="000000"/>
                <w:sz w:val="24"/>
                <w:szCs w:val="24"/>
              </w:rPr>
              <w:t>3</w:t>
            </w:r>
          </w:p>
        </w:tc>
      </w:tr>
      <w:tr w:rsidR="00877763" w:rsidRPr="00223F06" w:rsidTr="0066501E">
        <w:trPr>
          <w:trHeight w:val="44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77763" w:rsidRPr="00223F06" w:rsidRDefault="00877763" w:rsidP="0066501E">
            <w:pPr>
              <w:spacing w:after="0" w:line="240" w:lineRule="auto"/>
              <w:rPr>
                <w:rFonts w:ascii="Arial" w:hAnsi="Arial" w:cs="Arial"/>
                <w:sz w:val="24"/>
                <w:szCs w:val="24"/>
              </w:rPr>
            </w:pPr>
            <w:r w:rsidRPr="00223F06">
              <w:rPr>
                <w:rFonts w:ascii="Arial" w:hAnsi="Arial" w:cs="Arial"/>
                <w:sz w:val="24"/>
                <w:szCs w:val="24"/>
              </w:rPr>
              <w:t xml:space="preserve">Муниципальная программа «Капитальное строительство, реконструкция </w:t>
            </w:r>
          </w:p>
          <w:p w:rsidR="00877763" w:rsidRPr="00223F06" w:rsidRDefault="00B20719" w:rsidP="0066501E">
            <w:pPr>
              <w:spacing w:after="0" w:line="240" w:lineRule="auto"/>
              <w:rPr>
                <w:rFonts w:ascii="Arial" w:hAnsi="Arial" w:cs="Arial"/>
                <w:sz w:val="24"/>
                <w:szCs w:val="24"/>
              </w:rPr>
            </w:pPr>
            <w:r>
              <w:rPr>
                <w:rFonts w:ascii="Arial" w:hAnsi="Arial" w:cs="Arial"/>
                <w:sz w:val="24"/>
                <w:szCs w:val="24"/>
              </w:rPr>
              <w:t xml:space="preserve">и капитальный </w:t>
            </w:r>
            <w:r w:rsidR="00877763" w:rsidRPr="00223F06">
              <w:rPr>
                <w:rFonts w:ascii="Arial" w:hAnsi="Arial" w:cs="Arial"/>
                <w:sz w:val="24"/>
                <w:szCs w:val="24"/>
              </w:rPr>
              <w:t xml:space="preserve">ремонт </w:t>
            </w:r>
            <w:r w:rsidR="00B90006">
              <w:rPr>
                <w:rFonts w:ascii="Arial" w:hAnsi="Arial" w:cs="Arial"/>
                <w:sz w:val="24"/>
                <w:szCs w:val="24"/>
              </w:rPr>
              <w:t xml:space="preserve">объектов </w:t>
            </w:r>
            <w:r w:rsidR="00877763" w:rsidRPr="00223F06">
              <w:rPr>
                <w:rFonts w:ascii="Arial" w:hAnsi="Arial" w:cs="Arial"/>
                <w:sz w:val="24"/>
                <w:szCs w:val="24"/>
              </w:rPr>
              <w:t>муниципальной собственности»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3F42CF">
              <w:rPr>
                <w:rFonts w:ascii="Arial" w:eastAsia="Times New Roman" w:hAnsi="Arial" w:cs="Arial"/>
                <w:color w:val="000000"/>
                <w:sz w:val="24"/>
                <w:szCs w:val="24"/>
              </w:rPr>
              <w:t>5</w:t>
            </w:r>
          </w:p>
        </w:tc>
      </w:tr>
      <w:tr w:rsidR="0066501E" w:rsidRPr="00223F06" w:rsidTr="0066501E">
        <w:trPr>
          <w:trHeight w:val="81"/>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223F06" w:rsidRDefault="0066501E"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«Развитие институтов гражданского общества и поддержка социально ориентированных некоммерческих организаций, осуществляющих деятельность на</w:t>
            </w:r>
            <w:r w:rsidR="00A01B39">
              <w:rPr>
                <w:rFonts w:ascii="Arial" w:hAnsi="Arial" w:cs="Arial"/>
                <w:bCs/>
                <w:sz w:val="24"/>
                <w:szCs w:val="24"/>
              </w:rPr>
              <w:t xml:space="preserve"> территории муниципального образования</w:t>
            </w:r>
            <w:r w:rsidR="00B20719">
              <w:rPr>
                <w:rFonts w:ascii="Arial" w:hAnsi="Arial" w:cs="Arial"/>
                <w:bCs/>
                <w:sz w:val="24"/>
                <w:szCs w:val="24"/>
              </w:rPr>
              <w:t xml:space="preserve"> «Город Воткинск»</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3F42CF">
              <w:rPr>
                <w:rFonts w:ascii="Arial" w:eastAsia="Times New Roman" w:hAnsi="Arial" w:cs="Arial"/>
                <w:color w:val="000000"/>
                <w:sz w:val="24"/>
                <w:szCs w:val="24"/>
              </w:rPr>
              <w:t>6</w:t>
            </w:r>
          </w:p>
        </w:tc>
      </w:tr>
      <w:tr w:rsidR="0066501E" w:rsidRPr="00223F06" w:rsidTr="0050306C">
        <w:trPr>
          <w:trHeight w:val="5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223F06" w:rsidRDefault="0066501E" w:rsidP="0066501E">
            <w:pPr>
              <w:spacing w:after="0" w:line="240" w:lineRule="auto"/>
              <w:rPr>
                <w:rFonts w:ascii="Arial" w:hAnsi="Arial" w:cs="Arial"/>
                <w:noProof/>
                <w:sz w:val="24"/>
                <w:szCs w:val="24"/>
              </w:rPr>
            </w:pPr>
            <w:r w:rsidRPr="00223F06">
              <w:rPr>
                <w:rFonts w:ascii="Arial" w:hAnsi="Arial" w:cs="Arial"/>
                <w:bCs/>
                <w:sz w:val="24"/>
                <w:szCs w:val="24"/>
              </w:rPr>
              <w:t>Муниципальная программа «Комплексные меры противодействия злоупотреблению наркотиками и их незаконному обороту»</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3F42CF">
              <w:rPr>
                <w:rFonts w:ascii="Arial" w:eastAsia="Times New Roman" w:hAnsi="Arial" w:cs="Arial"/>
                <w:color w:val="000000"/>
                <w:sz w:val="24"/>
                <w:szCs w:val="24"/>
              </w:rPr>
              <w:t>8</w:t>
            </w:r>
          </w:p>
        </w:tc>
      </w:tr>
      <w:tr w:rsidR="0066501E" w:rsidRPr="00223F06" w:rsidTr="0066501E">
        <w:trPr>
          <w:trHeight w:val="34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66501E" w:rsidRPr="00223F06" w:rsidRDefault="0066501E"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«Управление муниципальными финансами»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501E"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3F42CF">
              <w:rPr>
                <w:rFonts w:ascii="Arial" w:eastAsia="Times New Roman" w:hAnsi="Arial" w:cs="Arial"/>
                <w:color w:val="000000"/>
                <w:sz w:val="24"/>
                <w:szCs w:val="24"/>
              </w:rPr>
              <w:t>9</w:t>
            </w:r>
          </w:p>
        </w:tc>
      </w:tr>
      <w:tr w:rsidR="00877763" w:rsidRPr="00223F06" w:rsidTr="00C73F44">
        <w:trPr>
          <w:trHeight w:val="57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C73F44">
            <w:pPr>
              <w:spacing w:after="0" w:line="240" w:lineRule="auto"/>
              <w:rPr>
                <w:rFonts w:ascii="Arial" w:hAnsi="Arial" w:cs="Arial"/>
                <w:bCs/>
                <w:sz w:val="24"/>
                <w:szCs w:val="24"/>
              </w:rPr>
            </w:pPr>
            <w:r w:rsidRPr="00223F06">
              <w:rPr>
                <w:rFonts w:ascii="Arial" w:hAnsi="Arial" w:cs="Arial"/>
                <w:bCs/>
                <w:sz w:val="24"/>
                <w:szCs w:val="24"/>
              </w:rPr>
              <w:t xml:space="preserve">Муниципальная программа «Управление муниципальным имуществом и </w:t>
            </w:r>
          </w:p>
          <w:p w:rsidR="00877763" w:rsidRPr="00223F06" w:rsidRDefault="00C73F44" w:rsidP="0066501E">
            <w:pPr>
              <w:spacing w:after="0" w:line="240" w:lineRule="auto"/>
              <w:rPr>
                <w:rFonts w:ascii="Arial" w:hAnsi="Arial" w:cs="Arial"/>
                <w:bCs/>
                <w:sz w:val="24"/>
                <w:szCs w:val="24"/>
              </w:rPr>
            </w:pPr>
            <w:r w:rsidRPr="00223F06">
              <w:rPr>
                <w:rFonts w:ascii="Arial" w:hAnsi="Arial" w:cs="Arial"/>
                <w:bCs/>
                <w:sz w:val="24"/>
                <w:szCs w:val="24"/>
              </w:rPr>
              <w:t>земельными ресурсами»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67496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3F42CF">
              <w:rPr>
                <w:rFonts w:ascii="Arial" w:eastAsia="Times New Roman" w:hAnsi="Arial" w:cs="Arial"/>
                <w:color w:val="000000"/>
                <w:sz w:val="24"/>
                <w:szCs w:val="24"/>
              </w:rPr>
              <w:t>1</w:t>
            </w:r>
          </w:p>
        </w:tc>
      </w:tr>
      <w:tr w:rsidR="00877763" w:rsidRPr="00223F06" w:rsidTr="00C73F44">
        <w:trPr>
          <w:trHeight w:val="693"/>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77763" w:rsidRPr="00223F06" w:rsidRDefault="00C73F44" w:rsidP="0066501E">
            <w:pPr>
              <w:spacing w:after="0" w:line="240" w:lineRule="auto"/>
              <w:rPr>
                <w:rFonts w:ascii="Arial" w:hAnsi="Arial" w:cs="Arial"/>
                <w:bCs/>
                <w:sz w:val="24"/>
                <w:szCs w:val="24"/>
              </w:rPr>
            </w:pPr>
            <w:r w:rsidRPr="00223F06">
              <w:rPr>
                <w:rFonts w:ascii="Arial" w:hAnsi="Arial" w:cs="Arial"/>
                <w:bCs/>
                <w:sz w:val="24"/>
                <w:szCs w:val="24"/>
              </w:rPr>
              <w:t>Муниципальная программа «Формирование современной городской среды» на территории муниципального образования «Город Воткинск» на 2018-2022 годы»</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77763" w:rsidRPr="00223F06" w:rsidRDefault="00A965AC"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3F42CF">
              <w:rPr>
                <w:rFonts w:ascii="Arial" w:eastAsia="Times New Roman" w:hAnsi="Arial" w:cs="Arial"/>
                <w:color w:val="000000"/>
                <w:sz w:val="24"/>
                <w:szCs w:val="24"/>
              </w:rPr>
              <w:t>2</w:t>
            </w:r>
          </w:p>
        </w:tc>
      </w:tr>
      <w:tr w:rsidR="00C73F44" w:rsidRPr="00223F06" w:rsidTr="00FB4EFB">
        <w:trPr>
          <w:trHeight w:val="33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C73F44">
            <w:pPr>
              <w:autoSpaceDE w:val="0"/>
              <w:autoSpaceDN w:val="0"/>
              <w:adjustRightInd w:val="0"/>
              <w:spacing w:after="0" w:line="240" w:lineRule="auto"/>
              <w:rPr>
                <w:rFonts w:ascii="Arial" w:hAnsi="Arial" w:cs="Arial"/>
                <w:bCs/>
                <w:iCs/>
                <w:sz w:val="24"/>
                <w:szCs w:val="24"/>
              </w:rPr>
            </w:pPr>
            <w:r w:rsidRPr="00223F06">
              <w:rPr>
                <w:rFonts w:ascii="Arial" w:hAnsi="Arial" w:cs="Arial"/>
                <w:bCs/>
                <w:iCs/>
                <w:sz w:val="24"/>
                <w:szCs w:val="24"/>
              </w:rPr>
              <w:t>Не</w:t>
            </w:r>
            <w:r w:rsidR="00A01B39">
              <w:rPr>
                <w:rFonts w:ascii="Arial" w:hAnsi="Arial" w:cs="Arial"/>
                <w:bCs/>
                <w:iCs/>
                <w:sz w:val="24"/>
                <w:szCs w:val="24"/>
              </w:rPr>
              <w:t xml:space="preserve"> </w:t>
            </w:r>
            <w:r w:rsidRPr="00223F06">
              <w:rPr>
                <w:rFonts w:ascii="Arial" w:hAnsi="Arial" w:cs="Arial"/>
                <w:bCs/>
                <w:iCs/>
                <w:sz w:val="24"/>
                <w:szCs w:val="24"/>
              </w:rPr>
              <w:t xml:space="preserve">программные направления </w:t>
            </w:r>
            <w:r w:rsidR="00B90006">
              <w:rPr>
                <w:rFonts w:ascii="Arial" w:hAnsi="Arial" w:cs="Arial"/>
                <w:bCs/>
                <w:iCs/>
                <w:sz w:val="24"/>
                <w:szCs w:val="24"/>
              </w:rPr>
              <w:t>деятельности</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3F42CF">
              <w:rPr>
                <w:rFonts w:ascii="Arial" w:eastAsia="Times New Roman" w:hAnsi="Arial" w:cs="Arial"/>
                <w:color w:val="000000"/>
                <w:sz w:val="24"/>
                <w:szCs w:val="24"/>
              </w:rPr>
              <w:t>4</w:t>
            </w:r>
          </w:p>
        </w:tc>
      </w:tr>
      <w:tr w:rsidR="00C73F44" w:rsidRPr="00223F06" w:rsidTr="00FB4EFB">
        <w:trPr>
          <w:trHeight w:val="32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3E021F">
            <w:pPr>
              <w:autoSpaceDE w:val="0"/>
              <w:autoSpaceDN w:val="0"/>
              <w:adjustRightInd w:val="0"/>
              <w:spacing w:after="0" w:line="240" w:lineRule="auto"/>
              <w:rPr>
                <w:rFonts w:ascii="Arial" w:hAnsi="Arial" w:cs="Arial"/>
                <w:sz w:val="24"/>
                <w:szCs w:val="24"/>
              </w:rPr>
            </w:pPr>
            <w:r w:rsidRPr="00223F06">
              <w:rPr>
                <w:rFonts w:ascii="Arial" w:hAnsi="Arial" w:cs="Arial"/>
                <w:bCs/>
                <w:sz w:val="24"/>
                <w:szCs w:val="24"/>
              </w:rPr>
              <w:t xml:space="preserve">Дорожный фонд </w:t>
            </w:r>
            <w:r w:rsidR="003E021F">
              <w:rPr>
                <w:rFonts w:ascii="Arial" w:hAnsi="Arial" w:cs="Arial"/>
                <w:noProof/>
                <w:color w:val="000000" w:themeColor="text1"/>
                <w:sz w:val="24"/>
                <w:szCs w:val="24"/>
              </w:rPr>
              <w:t xml:space="preserve"> муниципального образования «Г</w:t>
            </w:r>
            <w:r w:rsidR="00F97670">
              <w:rPr>
                <w:rFonts w:ascii="Arial" w:hAnsi="Arial" w:cs="Arial"/>
                <w:bCs/>
                <w:sz w:val="24"/>
                <w:szCs w:val="24"/>
              </w:rPr>
              <w:t>ород Воткинск</w:t>
            </w:r>
            <w:r w:rsidR="003E021F">
              <w:rPr>
                <w:rFonts w:ascii="Arial" w:hAnsi="Arial" w:cs="Arial"/>
                <w:bCs/>
                <w:sz w:val="24"/>
                <w:szCs w:val="24"/>
              </w:rPr>
              <w:t>»</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66501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3F42CF">
              <w:rPr>
                <w:rFonts w:ascii="Arial" w:eastAsia="Times New Roman" w:hAnsi="Arial" w:cs="Arial"/>
                <w:color w:val="000000"/>
                <w:sz w:val="24"/>
                <w:szCs w:val="24"/>
              </w:rPr>
              <w:t>4</w:t>
            </w:r>
          </w:p>
        </w:tc>
      </w:tr>
      <w:tr w:rsidR="00C73F44" w:rsidRPr="00223F06" w:rsidTr="00FB4EFB">
        <w:trPr>
          <w:trHeight w:val="315"/>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3E021F">
            <w:pPr>
              <w:spacing w:after="0" w:line="240" w:lineRule="auto"/>
              <w:rPr>
                <w:rFonts w:ascii="Arial" w:eastAsia="Times New Roman" w:hAnsi="Arial" w:cs="Arial"/>
                <w:sz w:val="24"/>
                <w:szCs w:val="24"/>
              </w:rPr>
            </w:pPr>
            <w:r w:rsidRPr="00223F06">
              <w:rPr>
                <w:rFonts w:ascii="Arial" w:eastAsia="Times New Roman" w:hAnsi="Arial" w:cs="Arial"/>
                <w:bCs/>
                <w:sz w:val="24"/>
                <w:szCs w:val="24"/>
              </w:rPr>
              <w:t xml:space="preserve">Муниципальный  долг </w:t>
            </w:r>
            <w:r w:rsidR="003E021F">
              <w:rPr>
                <w:rFonts w:ascii="Arial" w:hAnsi="Arial" w:cs="Arial"/>
                <w:noProof/>
                <w:color w:val="000000" w:themeColor="text1"/>
                <w:sz w:val="24"/>
                <w:szCs w:val="24"/>
              </w:rPr>
              <w:t xml:space="preserve"> муниципального образования </w:t>
            </w:r>
            <w:r w:rsidRPr="00223F06">
              <w:rPr>
                <w:rFonts w:ascii="Arial" w:eastAsia="Times New Roman" w:hAnsi="Arial" w:cs="Arial"/>
                <w:bCs/>
                <w:sz w:val="24"/>
                <w:szCs w:val="24"/>
              </w:rPr>
              <w:t xml:space="preserve"> </w:t>
            </w:r>
            <w:r w:rsidR="003E021F">
              <w:rPr>
                <w:rFonts w:ascii="Arial" w:eastAsia="Times New Roman" w:hAnsi="Arial" w:cs="Arial"/>
                <w:bCs/>
                <w:sz w:val="24"/>
                <w:szCs w:val="24"/>
              </w:rPr>
              <w:t>«Г</w:t>
            </w:r>
            <w:r w:rsidR="00F97670">
              <w:rPr>
                <w:rFonts w:ascii="Arial" w:eastAsia="Times New Roman" w:hAnsi="Arial" w:cs="Arial"/>
                <w:bCs/>
                <w:sz w:val="24"/>
                <w:szCs w:val="24"/>
              </w:rPr>
              <w:t>ород  Воткинск»</w:t>
            </w:r>
            <w:r w:rsidRPr="00223F06">
              <w:rPr>
                <w:rFonts w:ascii="Arial" w:eastAsia="Times New Roman" w:hAnsi="Arial" w:cs="Arial"/>
                <w:sz w:val="24"/>
                <w:szCs w:val="24"/>
              </w:rPr>
              <w:t xml:space="preserve"> </w:t>
            </w:r>
            <w:r w:rsidR="00C07148">
              <w:rPr>
                <w:rFonts w:ascii="Arial" w:eastAsia="Times New Roman" w:hAnsi="Arial" w:cs="Arial"/>
                <w:bCs/>
                <w:sz w:val="24"/>
                <w:szCs w:val="24"/>
              </w:rPr>
              <w:t>на 2019</w:t>
            </w:r>
            <w:r w:rsidRPr="00223F06">
              <w:rPr>
                <w:rFonts w:ascii="Arial" w:eastAsia="Times New Roman" w:hAnsi="Arial" w:cs="Arial"/>
                <w:bCs/>
                <w:sz w:val="24"/>
                <w:szCs w:val="24"/>
              </w:rPr>
              <w:t xml:space="preserve"> год</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5</w:t>
            </w:r>
          </w:p>
        </w:tc>
      </w:tr>
      <w:tr w:rsidR="00C73F44" w:rsidRPr="00223F06" w:rsidTr="00E401FC">
        <w:trPr>
          <w:trHeight w:val="334"/>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F97670">
            <w:pPr>
              <w:spacing w:after="0" w:line="240" w:lineRule="auto"/>
              <w:rPr>
                <w:rFonts w:ascii="Arial" w:eastAsia="Times New Roman" w:hAnsi="Arial" w:cs="Arial"/>
                <w:bCs/>
                <w:sz w:val="24"/>
                <w:szCs w:val="24"/>
              </w:rPr>
            </w:pPr>
            <w:r w:rsidRPr="00223F06">
              <w:rPr>
                <w:rFonts w:ascii="Arial" w:eastAsia="Times New Roman" w:hAnsi="Arial" w:cs="Arial"/>
                <w:bCs/>
                <w:sz w:val="24"/>
                <w:szCs w:val="24"/>
              </w:rPr>
              <w:t xml:space="preserve">Муниципальный </w:t>
            </w:r>
            <w:r w:rsidR="00C07148">
              <w:rPr>
                <w:rFonts w:ascii="Arial" w:eastAsia="Times New Roman" w:hAnsi="Arial" w:cs="Arial"/>
                <w:bCs/>
                <w:sz w:val="24"/>
                <w:szCs w:val="24"/>
              </w:rPr>
              <w:t xml:space="preserve"> долг </w:t>
            </w:r>
            <w:r w:rsidR="00F97670">
              <w:rPr>
                <w:rFonts w:ascii="Arial" w:hAnsi="Arial" w:cs="Arial"/>
                <w:noProof/>
                <w:color w:val="000000" w:themeColor="text1"/>
                <w:sz w:val="24"/>
                <w:szCs w:val="24"/>
              </w:rPr>
              <w:t xml:space="preserve"> муниципального образования </w:t>
            </w:r>
            <w:r w:rsidR="00F97670" w:rsidRPr="00223F06">
              <w:rPr>
                <w:rFonts w:ascii="Arial" w:eastAsia="Times New Roman" w:hAnsi="Arial" w:cs="Arial"/>
                <w:bCs/>
                <w:sz w:val="24"/>
                <w:szCs w:val="24"/>
              </w:rPr>
              <w:t xml:space="preserve"> </w:t>
            </w:r>
            <w:r w:rsidR="00F97670">
              <w:rPr>
                <w:rFonts w:ascii="Arial" w:eastAsia="Times New Roman" w:hAnsi="Arial" w:cs="Arial"/>
                <w:bCs/>
                <w:sz w:val="24"/>
                <w:szCs w:val="24"/>
              </w:rPr>
              <w:t>«Город Воткинск»</w:t>
            </w:r>
            <w:r w:rsidR="00C07148">
              <w:rPr>
                <w:rFonts w:ascii="Arial" w:eastAsia="Times New Roman" w:hAnsi="Arial" w:cs="Arial"/>
                <w:bCs/>
                <w:sz w:val="24"/>
                <w:szCs w:val="24"/>
              </w:rPr>
              <w:t xml:space="preserve"> на 2020</w:t>
            </w:r>
            <w:r w:rsidRPr="00223F06">
              <w:rPr>
                <w:rFonts w:ascii="Arial" w:eastAsia="Times New Roman" w:hAnsi="Arial" w:cs="Arial"/>
                <w:bCs/>
                <w:sz w:val="24"/>
                <w:szCs w:val="24"/>
              </w:rPr>
              <w:t xml:space="preserve"> - 202</w:t>
            </w:r>
            <w:r w:rsidR="00C07148">
              <w:rPr>
                <w:rFonts w:ascii="Arial" w:eastAsia="Times New Roman" w:hAnsi="Arial" w:cs="Arial"/>
                <w:bCs/>
                <w:sz w:val="24"/>
                <w:szCs w:val="24"/>
              </w:rPr>
              <w:t>2</w:t>
            </w:r>
            <w:r w:rsidRPr="00223F06">
              <w:rPr>
                <w:rFonts w:ascii="Arial" w:eastAsia="Times New Roman" w:hAnsi="Arial" w:cs="Arial"/>
                <w:bCs/>
                <w:sz w:val="24"/>
                <w:szCs w:val="24"/>
              </w:rPr>
              <w:t xml:space="preserve"> г.г.</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5</w:t>
            </w:r>
          </w:p>
        </w:tc>
      </w:tr>
      <w:tr w:rsidR="00C73F44"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C73F44">
            <w:pPr>
              <w:spacing w:after="0" w:line="240" w:lineRule="auto"/>
              <w:rPr>
                <w:rFonts w:ascii="Arial" w:eastAsia="Times New Roman" w:hAnsi="Arial" w:cs="Arial"/>
                <w:bCs/>
                <w:sz w:val="24"/>
                <w:szCs w:val="24"/>
              </w:rPr>
            </w:pPr>
            <w:r w:rsidRPr="00223F06">
              <w:rPr>
                <w:rFonts w:ascii="Arial" w:eastAsia="Times New Roman" w:hAnsi="Arial" w:cs="Arial"/>
                <w:bCs/>
                <w:sz w:val="24"/>
                <w:szCs w:val="24"/>
              </w:rPr>
              <w:t>Основные параметры бюджета муниципального обра</w:t>
            </w:r>
            <w:r w:rsidR="00C07148">
              <w:rPr>
                <w:rFonts w:ascii="Arial" w:eastAsia="Times New Roman" w:hAnsi="Arial" w:cs="Arial"/>
                <w:bCs/>
                <w:sz w:val="24"/>
                <w:szCs w:val="24"/>
              </w:rPr>
              <w:t>зования «Город Воткинск» на 2019 год и плановый период 2020 - 2021</w:t>
            </w:r>
            <w:r w:rsidRPr="00223F06">
              <w:rPr>
                <w:rFonts w:ascii="Arial" w:eastAsia="Times New Roman" w:hAnsi="Arial" w:cs="Arial"/>
                <w:bCs/>
                <w:sz w:val="24"/>
                <w:szCs w:val="24"/>
              </w:rPr>
              <w:t xml:space="preserve"> г.г.</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C0714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6</w:t>
            </w:r>
          </w:p>
        </w:tc>
      </w:tr>
      <w:tr w:rsidR="00C07148"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07148" w:rsidRPr="00223F06" w:rsidRDefault="00C07148" w:rsidP="00C07148">
            <w:pPr>
              <w:spacing w:after="0" w:line="240" w:lineRule="auto"/>
              <w:rPr>
                <w:rFonts w:ascii="Arial" w:hAnsi="Arial" w:cs="Arial"/>
                <w:bCs/>
                <w:color w:val="000000" w:themeColor="text1"/>
                <w:sz w:val="24"/>
                <w:szCs w:val="24"/>
              </w:rPr>
            </w:pPr>
            <w:r w:rsidRPr="00223F06">
              <w:rPr>
                <w:rFonts w:ascii="Arial" w:hAnsi="Arial" w:cs="Arial"/>
                <w:bCs/>
                <w:color w:val="000000" w:themeColor="text1"/>
                <w:sz w:val="24"/>
                <w:szCs w:val="24"/>
              </w:rPr>
              <w:t>Источники внутреннего финансирования дефицита</w:t>
            </w:r>
          </w:p>
          <w:p w:rsidR="00C07148" w:rsidRPr="00223F06" w:rsidRDefault="00F97670" w:rsidP="00C07148">
            <w:pPr>
              <w:spacing w:after="0" w:line="240" w:lineRule="auto"/>
              <w:rPr>
                <w:rFonts w:ascii="Arial" w:eastAsia="Times New Roman" w:hAnsi="Arial" w:cs="Arial"/>
                <w:bCs/>
                <w:sz w:val="24"/>
                <w:szCs w:val="24"/>
              </w:rPr>
            </w:pPr>
            <w:r>
              <w:rPr>
                <w:rFonts w:ascii="Arial" w:hAnsi="Arial" w:cs="Arial"/>
                <w:bCs/>
                <w:color w:val="000000" w:themeColor="text1"/>
                <w:sz w:val="24"/>
                <w:szCs w:val="24"/>
              </w:rPr>
              <w:t>б</w:t>
            </w:r>
            <w:r w:rsidR="00C07148" w:rsidRPr="00223F06">
              <w:rPr>
                <w:rFonts w:ascii="Arial" w:hAnsi="Arial" w:cs="Arial"/>
                <w:bCs/>
                <w:color w:val="000000" w:themeColor="text1"/>
                <w:sz w:val="24"/>
                <w:szCs w:val="24"/>
              </w:rPr>
              <w:t>юджета муниципального образования «Город Воткинск»</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07148" w:rsidRPr="00223F06" w:rsidRDefault="00C07148"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6</w:t>
            </w:r>
          </w:p>
        </w:tc>
      </w:tr>
      <w:tr w:rsidR="00025633"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025633" w:rsidRPr="00223F06" w:rsidRDefault="00025633" w:rsidP="00C07148">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Публичные слушания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25633" w:rsidRDefault="00A16170"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7</w:t>
            </w:r>
          </w:p>
        </w:tc>
      </w:tr>
      <w:tr w:rsidR="00C73F44"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9844EE" w:rsidP="00C73F44">
            <w:pPr>
              <w:pStyle w:val="a5"/>
              <w:spacing w:before="0" w:beforeAutospacing="0" w:after="0" w:afterAutospacing="0"/>
              <w:ind w:right="283"/>
              <w:rPr>
                <w:rFonts w:ascii="Arial" w:hAnsi="Arial" w:cs="Arial"/>
              </w:rPr>
            </w:pPr>
            <w:r w:rsidRPr="00223F06">
              <w:rPr>
                <w:rFonts w:ascii="Arial" w:hAnsi="Arial" w:cs="Arial"/>
                <w:bCs/>
                <w:noProof/>
                <w:color w:val="000000" w:themeColor="text1"/>
              </w:rPr>
              <w:t xml:space="preserve">Рейтинг открытости деятельности органов местного самоуправления </w:t>
            </w:r>
            <w:r w:rsidR="00BB1CC2">
              <w:rPr>
                <w:rFonts w:ascii="Arial" w:hAnsi="Arial" w:cs="Arial"/>
                <w:bCs/>
                <w:noProof/>
                <w:color w:val="000000" w:themeColor="text1"/>
              </w:rPr>
              <w:t xml:space="preserve">Удмуртской Республики </w:t>
            </w:r>
            <w:r w:rsidRPr="00223F06">
              <w:rPr>
                <w:rFonts w:ascii="Arial" w:hAnsi="Arial" w:cs="Arial"/>
                <w:bCs/>
                <w:noProof/>
                <w:color w:val="000000" w:themeColor="text1"/>
              </w:rPr>
              <w:t>по управлению общественными финансами</w:t>
            </w:r>
            <w:r w:rsidR="00A16170">
              <w:rPr>
                <w:rFonts w:ascii="Arial" w:hAnsi="Arial" w:cs="Arial"/>
                <w:bCs/>
                <w:noProof/>
                <w:color w:val="000000" w:themeColor="text1"/>
              </w:rPr>
              <w:t xml:space="preserve"> за 2018 год</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9844EE"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3F42CF">
              <w:rPr>
                <w:rFonts w:ascii="Arial" w:eastAsia="Times New Roman" w:hAnsi="Arial" w:cs="Arial"/>
                <w:sz w:val="24"/>
                <w:szCs w:val="24"/>
              </w:rPr>
              <w:t>8</w:t>
            </w:r>
          </w:p>
        </w:tc>
      </w:tr>
      <w:tr w:rsidR="009844EE"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9844EE" w:rsidRPr="00223F06" w:rsidRDefault="009844EE" w:rsidP="00C73F44">
            <w:pPr>
              <w:pStyle w:val="a5"/>
              <w:spacing w:before="0" w:beforeAutospacing="0" w:after="0" w:afterAutospacing="0"/>
              <w:ind w:right="283"/>
              <w:rPr>
                <w:rFonts w:ascii="Arial" w:hAnsi="Arial" w:cs="Arial"/>
                <w:bCs/>
                <w:noProof/>
                <w:color w:val="000000" w:themeColor="text1"/>
              </w:rPr>
            </w:pPr>
            <w:r w:rsidRPr="00223F06">
              <w:rPr>
                <w:rFonts w:ascii="Arial" w:hAnsi="Arial" w:cs="Arial"/>
                <w:bCs/>
                <w:color w:val="000000" w:themeColor="text1"/>
              </w:rPr>
              <w:t>Результаты мониторинга и оценки качества управления муниципальными финансами муниципальных образований в Удму</w:t>
            </w:r>
            <w:r>
              <w:rPr>
                <w:rFonts w:ascii="Arial" w:hAnsi="Arial" w:cs="Arial"/>
                <w:bCs/>
                <w:color w:val="000000" w:themeColor="text1"/>
              </w:rPr>
              <w:t>ртской Республике по итогам 2017</w:t>
            </w:r>
            <w:r w:rsidRPr="00223F06">
              <w:rPr>
                <w:rFonts w:ascii="Arial" w:hAnsi="Arial" w:cs="Arial"/>
                <w:bCs/>
                <w:color w:val="000000" w:themeColor="text1"/>
              </w:rPr>
              <w:t xml:space="preserve"> год</w:t>
            </w:r>
            <w:r>
              <w:rPr>
                <w:rFonts w:ascii="Arial" w:hAnsi="Arial" w:cs="Arial"/>
                <w:bCs/>
                <w:color w:val="000000" w:themeColor="text1"/>
              </w:rPr>
              <w:t>а</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9844EE" w:rsidRPr="00223F06" w:rsidRDefault="009844EE"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2153C6">
              <w:rPr>
                <w:rFonts w:ascii="Arial" w:eastAsia="Times New Roman" w:hAnsi="Arial" w:cs="Arial"/>
                <w:sz w:val="24"/>
                <w:szCs w:val="24"/>
              </w:rPr>
              <w:t>8</w:t>
            </w:r>
          </w:p>
        </w:tc>
      </w:tr>
      <w:tr w:rsidR="00A125F6" w:rsidRPr="00223F06" w:rsidTr="001E6E39">
        <w:trPr>
          <w:trHeight w:val="40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A125F6" w:rsidRPr="00A125F6" w:rsidRDefault="00A125F6" w:rsidP="001E6E39">
            <w:pPr>
              <w:pStyle w:val="a5"/>
              <w:spacing w:before="0" w:beforeAutospacing="0" w:after="0" w:afterAutospacing="0"/>
              <w:ind w:right="283"/>
              <w:rPr>
                <w:rFonts w:ascii="Arial" w:hAnsi="Arial" w:cs="Arial"/>
                <w:bCs/>
              </w:rPr>
            </w:pPr>
            <w:r w:rsidRPr="00A125F6">
              <w:rPr>
                <w:rFonts w:ascii="Arial" w:hAnsi="Arial" w:cs="Arial"/>
                <w:shd w:val="clear" w:color="auto" w:fill="FFFFFF"/>
              </w:rPr>
              <w:t>Сведения об общественно</w:t>
            </w:r>
            <w:r>
              <w:rPr>
                <w:rFonts w:ascii="Arial" w:hAnsi="Arial" w:cs="Arial"/>
                <w:shd w:val="clear" w:color="auto" w:fill="FFFFFF"/>
              </w:rPr>
              <w:t xml:space="preserve"> -</w:t>
            </w:r>
            <w:r w:rsidRPr="00A125F6">
              <w:rPr>
                <w:rFonts w:ascii="Arial" w:hAnsi="Arial" w:cs="Arial"/>
                <w:shd w:val="clear" w:color="auto" w:fill="FFFFFF"/>
              </w:rPr>
              <w:t xml:space="preserve"> значимых проектах в  </w:t>
            </w:r>
            <w:proofErr w:type="gramStart"/>
            <w:r w:rsidRPr="00A125F6">
              <w:rPr>
                <w:rFonts w:ascii="Arial" w:hAnsi="Arial" w:cs="Arial"/>
                <w:shd w:val="clear" w:color="auto" w:fill="FFFFFF"/>
              </w:rPr>
              <w:t>г</w:t>
            </w:r>
            <w:proofErr w:type="gramEnd"/>
            <w:r w:rsidRPr="00A125F6">
              <w:rPr>
                <w:rFonts w:ascii="Arial" w:hAnsi="Arial" w:cs="Arial"/>
                <w:shd w:val="clear" w:color="auto" w:fill="FFFFFF"/>
              </w:rPr>
              <w:t>. Воткинске</w:t>
            </w:r>
            <w:r>
              <w:rPr>
                <w:rFonts w:ascii="Arial" w:hAnsi="Arial" w:cs="Arial"/>
                <w:shd w:val="clear" w:color="auto" w:fill="FFFFFF"/>
              </w:rPr>
              <w:t xml:space="preserve"> </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A125F6" w:rsidRDefault="00D22553" w:rsidP="00B346A8">
            <w:pPr>
              <w:spacing w:after="0" w:line="240" w:lineRule="auto"/>
              <w:jc w:val="center"/>
              <w:rPr>
                <w:rFonts w:ascii="Arial" w:eastAsia="Times New Roman" w:hAnsi="Arial" w:cs="Arial"/>
                <w:sz w:val="24"/>
                <w:szCs w:val="24"/>
              </w:rPr>
            </w:pPr>
            <w:r>
              <w:rPr>
                <w:rFonts w:ascii="Arial" w:eastAsia="Times New Roman" w:hAnsi="Arial" w:cs="Arial"/>
                <w:sz w:val="24"/>
                <w:szCs w:val="24"/>
              </w:rPr>
              <w:t>70</w:t>
            </w:r>
          </w:p>
        </w:tc>
      </w:tr>
      <w:tr w:rsidR="001E6E39" w:rsidRPr="00223F06" w:rsidTr="001E6E39">
        <w:trPr>
          <w:trHeight w:val="39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1E6E39" w:rsidRPr="00A125F6" w:rsidRDefault="001E6E39" w:rsidP="00C73F44">
            <w:pPr>
              <w:pStyle w:val="a5"/>
              <w:spacing w:before="0" w:beforeAutospacing="0" w:after="0" w:afterAutospacing="0"/>
              <w:ind w:right="283"/>
              <w:rPr>
                <w:rFonts w:ascii="Arial" w:hAnsi="Arial" w:cs="Arial"/>
                <w:shd w:val="clear" w:color="auto" w:fill="FFFFFF"/>
              </w:rPr>
            </w:pPr>
            <w:proofErr w:type="gramStart"/>
            <w:r>
              <w:rPr>
                <w:rFonts w:ascii="Arial" w:hAnsi="Arial" w:cs="Arial"/>
                <w:shd w:val="clear" w:color="auto" w:fill="FFFFFF"/>
              </w:rPr>
              <w:t xml:space="preserve">Адресная инвестиционная программа </w:t>
            </w:r>
            <w:r w:rsidR="00B90006">
              <w:rPr>
                <w:rFonts w:ascii="Arial" w:hAnsi="Arial" w:cs="Arial"/>
                <w:shd w:val="clear" w:color="auto" w:fill="FFFFFF"/>
              </w:rPr>
              <w:t xml:space="preserve"> Удмуртской Республики </w:t>
            </w:r>
            <w:r>
              <w:rPr>
                <w:rFonts w:ascii="Arial" w:hAnsi="Arial" w:cs="Arial"/>
                <w:shd w:val="clear" w:color="auto" w:fill="FFFFFF"/>
              </w:rPr>
              <w:t>на 2019 год</w:t>
            </w:r>
            <w:r w:rsidR="00BB1CC2">
              <w:rPr>
                <w:rFonts w:ascii="Arial" w:hAnsi="Arial" w:cs="Arial"/>
                <w:shd w:val="clear" w:color="auto" w:fill="FFFFFF"/>
              </w:rPr>
              <w:t xml:space="preserve"> (по объектам муниципального образования «Город Воткинск»</w:t>
            </w:r>
            <w:proofErr w:type="gramEnd"/>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1E6E39" w:rsidRDefault="00D22553" w:rsidP="00B346A8">
            <w:pPr>
              <w:spacing w:after="0" w:line="240" w:lineRule="auto"/>
              <w:jc w:val="center"/>
              <w:rPr>
                <w:rFonts w:ascii="Arial" w:eastAsia="Times New Roman" w:hAnsi="Arial" w:cs="Arial"/>
                <w:sz w:val="24"/>
                <w:szCs w:val="24"/>
              </w:rPr>
            </w:pPr>
            <w:r>
              <w:rPr>
                <w:rFonts w:ascii="Arial" w:eastAsia="Times New Roman" w:hAnsi="Arial" w:cs="Arial"/>
                <w:sz w:val="24"/>
                <w:szCs w:val="24"/>
              </w:rPr>
              <w:t>70</w:t>
            </w:r>
          </w:p>
        </w:tc>
      </w:tr>
      <w:tr w:rsidR="00FB4EFB" w:rsidRPr="00223F06" w:rsidTr="00FC372A">
        <w:trPr>
          <w:trHeight w:val="30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FB4EFB" w:rsidRPr="00FB4EFB" w:rsidRDefault="00FB4EFB" w:rsidP="00FB4EFB">
            <w:pPr>
              <w:spacing w:line="240" w:lineRule="auto"/>
              <w:rPr>
                <w:rFonts w:ascii="Tahoma" w:hAnsi="Tahoma" w:cs="Tahoma"/>
                <w:sz w:val="24"/>
                <w:szCs w:val="24"/>
                <w:shd w:val="clear" w:color="auto" w:fill="FFFFFF"/>
              </w:rPr>
            </w:pPr>
            <w:r w:rsidRPr="00FB4EFB">
              <w:rPr>
                <w:rFonts w:ascii="Tahoma" w:hAnsi="Tahoma" w:cs="Tahoma"/>
                <w:sz w:val="24"/>
                <w:szCs w:val="24"/>
                <w:shd w:val="clear" w:color="auto" w:fill="FFFFFF"/>
              </w:rPr>
              <w:t>Повышение финансовой грамотности населения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FB4EFB" w:rsidRDefault="002153C6"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D22553">
              <w:rPr>
                <w:rFonts w:ascii="Arial" w:eastAsia="Times New Roman" w:hAnsi="Arial" w:cs="Arial"/>
                <w:sz w:val="24"/>
                <w:szCs w:val="24"/>
              </w:rPr>
              <w:t>1</w:t>
            </w:r>
          </w:p>
        </w:tc>
      </w:tr>
      <w:tr w:rsidR="002153C6" w:rsidRPr="00223F06" w:rsidTr="00FC372A">
        <w:trPr>
          <w:trHeight w:val="300"/>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2153C6" w:rsidRPr="00FB4EFB" w:rsidRDefault="002153C6" w:rsidP="00FB4EFB">
            <w:pPr>
              <w:spacing w:line="240" w:lineRule="auto"/>
              <w:rPr>
                <w:rFonts w:ascii="Tahoma" w:hAnsi="Tahoma" w:cs="Tahoma"/>
                <w:sz w:val="24"/>
                <w:szCs w:val="24"/>
                <w:shd w:val="clear" w:color="auto" w:fill="FFFFFF"/>
              </w:rPr>
            </w:pPr>
            <w:r>
              <w:rPr>
                <w:rFonts w:ascii="Tahoma" w:hAnsi="Tahoma" w:cs="Tahoma"/>
                <w:sz w:val="24"/>
                <w:szCs w:val="24"/>
                <w:shd w:val="clear" w:color="auto" w:fill="FFFFFF"/>
              </w:rPr>
              <w:t xml:space="preserve">График приема избирателей депутатами </w:t>
            </w:r>
            <w:proofErr w:type="spellStart"/>
            <w:r>
              <w:rPr>
                <w:rFonts w:ascii="Tahoma" w:hAnsi="Tahoma" w:cs="Tahoma"/>
                <w:sz w:val="24"/>
                <w:szCs w:val="24"/>
                <w:shd w:val="clear" w:color="auto" w:fill="FFFFFF"/>
              </w:rPr>
              <w:t>Воткинской</w:t>
            </w:r>
            <w:proofErr w:type="spellEnd"/>
            <w:r>
              <w:rPr>
                <w:rFonts w:ascii="Tahoma" w:hAnsi="Tahoma" w:cs="Tahoma"/>
                <w:sz w:val="24"/>
                <w:szCs w:val="24"/>
                <w:shd w:val="clear" w:color="auto" w:fill="FFFFFF"/>
              </w:rPr>
              <w:t xml:space="preserve"> городской Думы 6 созыва</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153C6" w:rsidRDefault="00D22553"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74</w:t>
            </w:r>
          </w:p>
        </w:tc>
      </w:tr>
      <w:tr w:rsidR="002153C6" w:rsidRPr="00223F06" w:rsidTr="00D22553">
        <w:trPr>
          <w:trHeight w:val="372"/>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2153C6" w:rsidRDefault="002153C6" w:rsidP="00FB4EFB">
            <w:pPr>
              <w:spacing w:line="240" w:lineRule="auto"/>
              <w:rPr>
                <w:rFonts w:ascii="Tahoma" w:hAnsi="Tahoma" w:cs="Tahoma"/>
                <w:sz w:val="24"/>
                <w:szCs w:val="24"/>
                <w:shd w:val="clear" w:color="auto" w:fill="FFFFFF"/>
              </w:rPr>
            </w:pPr>
            <w:r>
              <w:rPr>
                <w:rFonts w:ascii="Tahoma" w:hAnsi="Tahoma" w:cs="Tahoma"/>
                <w:sz w:val="24"/>
                <w:szCs w:val="24"/>
                <w:shd w:val="clear" w:color="auto" w:fill="FFFFFF"/>
              </w:rPr>
              <w:t>График приема избирателей депутатами Госсовета УР</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153C6" w:rsidRDefault="00D22553"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75</w:t>
            </w:r>
          </w:p>
        </w:tc>
      </w:tr>
      <w:tr w:rsidR="00C73F44" w:rsidRPr="00223F06" w:rsidTr="00C73F44">
        <w:trPr>
          <w:trHeight w:val="259"/>
        </w:trPr>
        <w:tc>
          <w:tcPr>
            <w:tcW w:w="9214"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C73F44" w:rsidRPr="00223F06" w:rsidRDefault="00C73F44" w:rsidP="00C73F44">
            <w:pPr>
              <w:pStyle w:val="a5"/>
              <w:ind w:right="283"/>
              <w:rPr>
                <w:rFonts w:ascii="Arial" w:hAnsi="Arial" w:cs="Arial"/>
                <w:bCs/>
              </w:rPr>
            </w:pPr>
            <w:r w:rsidRPr="00223F06">
              <w:rPr>
                <w:rFonts w:ascii="Arial" w:hAnsi="Arial" w:cs="Arial"/>
                <w:bCs/>
              </w:rPr>
              <w:t>Контактная информация</w:t>
            </w:r>
          </w:p>
        </w:tc>
        <w:tc>
          <w:tcPr>
            <w:tcW w:w="1418"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73F44" w:rsidRPr="00223F06" w:rsidRDefault="00A965AC" w:rsidP="0066501E">
            <w:pPr>
              <w:spacing w:after="0" w:line="240" w:lineRule="auto"/>
              <w:jc w:val="center"/>
              <w:rPr>
                <w:rFonts w:ascii="Arial" w:eastAsia="Times New Roman" w:hAnsi="Arial" w:cs="Arial"/>
                <w:sz w:val="24"/>
                <w:szCs w:val="24"/>
              </w:rPr>
            </w:pPr>
            <w:r>
              <w:rPr>
                <w:rFonts w:ascii="Arial" w:eastAsia="Times New Roman" w:hAnsi="Arial" w:cs="Arial"/>
                <w:sz w:val="24"/>
                <w:szCs w:val="24"/>
              </w:rPr>
              <w:t>7</w:t>
            </w:r>
            <w:r w:rsidR="00D22553">
              <w:rPr>
                <w:rFonts w:ascii="Arial" w:eastAsia="Times New Roman" w:hAnsi="Arial" w:cs="Arial"/>
                <w:sz w:val="24"/>
                <w:szCs w:val="24"/>
              </w:rPr>
              <w:t>6</w:t>
            </w:r>
          </w:p>
        </w:tc>
      </w:tr>
    </w:tbl>
    <w:p w:rsidR="00C73F44" w:rsidRPr="00223F06" w:rsidRDefault="00C73F44" w:rsidP="00455EEC">
      <w:pPr>
        <w:rPr>
          <w:rFonts w:ascii="Arial" w:hAnsi="Arial" w:cs="Arial"/>
          <w:noProof/>
          <w:color w:val="0F243E" w:themeColor="text2" w:themeShade="80"/>
          <w:sz w:val="36"/>
          <w:szCs w:val="36"/>
        </w:rPr>
      </w:pPr>
      <w:r w:rsidRPr="00223F06">
        <w:rPr>
          <w:rFonts w:ascii="Arial" w:hAnsi="Arial" w:cs="Arial"/>
          <w:noProof/>
          <w:color w:val="0F243E" w:themeColor="text2" w:themeShade="80"/>
          <w:sz w:val="36"/>
          <w:szCs w:val="36"/>
        </w:rPr>
        <w:drawing>
          <wp:anchor distT="0" distB="0" distL="114300" distR="114300" simplePos="0" relativeHeight="251796480" behindDoc="1" locked="0" layoutInCell="1" allowOverlap="1">
            <wp:simplePos x="0" y="0"/>
            <wp:positionH relativeFrom="column">
              <wp:posOffset>-463822</wp:posOffset>
            </wp:positionH>
            <wp:positionV relativeFrom="paragraph">
              <wp:posOffset>-1960880</wp:posOffset>
            </wp:positionV>
            <wp:extent cx="7590064" cy="12289971"/>
            <wp:effectExtent l="19050" t="0" r="0" b="0"/>
            <wp:wrapNone/>
            <wp:docPr id="240" name="Рисунок 77"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0064" cy="12289971"/>
                    </a:xfrm>
                    <a:prstGeom prst="rect">
                      <a:avLst/>
                    </a:prstGeom>
                    <a:noFill/>
                    <a:ln w="9525">
                      <a:noFill/>
                      <a:miter lim="800000"/>
                      <a:headEnd/>
                      <a:tailEnd/>
                    </a:ln>
                  </pic:spPr>
                </pic:pic>
              </a:graphicData>
            </a:graphic>
          </wp:anchor>
        </w:drawing>
      </w:r>
    </w:p>
    <w:p w:rsidR="00C73F44" w:rsidRDefault="0066501E" w:rsidP="0069460A">
      <w:pPr>
        <w:rPr>
          <w:rFonts w:ascii="Arial" w:hAnsi="Arial" w:cs="Arial"/>
          <w:b/>
          <w:noProof/>
          <w:color w:val="0F243E" w:themeColor="text2" w:themeShade="80"/>
          <w:sz w:val="36"/>
          <w:szCs w:val="36"/>
        </w:rPr>
      </w:pPr>
      <w:r>
        <w:rPr>
          <w:rFonts w:ascii="Arial" w:hAnsi="Arial" w:cs="Arial"/>
          <w:b/>
          <w:noProof/>
          <w:color w:val="0F243E" w:themeColor="text2" w:themeShade="80"/>
          <w:sz w:val="36"/>
          <w:szCs w:val="36"/>
        </w:rPr>
        <w:br w:type="textWrapping" w:clear="all"/>
      </w:r>
    </w:p>
    <w:p w:rsidR="0069460A" w:rsidRDefault="0069460A" w:rsidP="0069460A">
      <w:pPr>
        <w:rPr>
          <w:rFonts w:ascii="Arial" w:hAnsi="Arial" w:cs="Arial"/>
          <w:b/>
          <w:noProof/>
          <w:color w:val="0F243E" w:themeColor="text2" w:themeShade="80"/>
          <w:sz w:val="36"/>
          <w:szCs w:val="36"/>
        </w:rPr>
      </w:pPr>
    </w:p>
    <w:p w:rsidR="00C379AD" w:rsidRPr="00240EB7" w:rsidRDefault="0047301A" w:rsidP="00340AF2">
      <w:pPr>
        <w:jc w:val="center"/>
        <w:rPr>
          <w:rStyle w:val="budgetcont"/>
          <w:rFonts w:ascii="Arial" w:hAnsi="Arial" w:cs="Arial"/>
          <w:b/>
          <w:noProof/>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734016" behindDoc="1" locked="0" layoutInCell="1" allowOverlap="1">
            <wp:simplePos x="0" y="0"/>
            <wp:positionH relativeFrom="column">
              <wp:posOffset>-442595</wp:posOffset>
            </wp:positionH>
            <wp:positionV relativeFrom="paragraph">
              <wp:posOffset>-339090</wp:posOffset>
            </wp:positionV>
            <wp:extent cx="7600950" cy="11593195"/>
            <wp:effectExtent l="19050" t="0" r="0" b="0"/>
            <wp:wrapNone/>
            <wp:docPr id="789" name="Рисунок 6"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s\минфин 2018\н.в.2.jpg"/>
                    <pic:cNvPicPr>
                      <a:picLocks noChangeAspect="1" noChangeArrowheads="1"/>
                    </pic:cNvPicPr>
                  </pic:nvPicPr>
                  <pic:blipFill>
                    <a:blip r:embed="rId10"/>
                    <a:srcRect/>
                    <a:stretch>
                      <a:fillRect/>
                    </a:stretch>
                  </pic:blipFill>
                  <pic:spPr bwMode="auto">
                    <a:xfrm>
                      <a:off x="0" y="0"/>
                      <a:ext cx="7600950" cy="11593195"/>
                    </a:xfrm>
                    <a:prstGeom prst="rect">
                      <a:avLst/>
                    </a:prstGeom>
                    <a:noFill/>
                    <a:ln w="9525">
                      <a:noFill/>
                      <a:miter lim="800000"/>
                      <a:headEnd/>
                      <a:tailEnd/>
                    </a:ln>
                  </pic:spPr>
                </pic:pic>
              </a:graphicData>
            </a:graphic>
          </wp:anchor>
        </w:drawing>
      </w:r>
      <w:r w:rsidR="007874D1">
        <w:rPr>
          <w:rFonts w:ascii="Arial" w:hAnsi="Arial" w:cs="Arial"/>
          <w:b/>
          <w:noProof/>
          <w:color w:val="0F243E" w:themeColor="text2" w:themeShade="80"/>
          <w:sz w:val="36"/>
          <w:szCs w:val="36"/>
        </w:rPr>
        <w:drawing>
          <wp:anchor distT="0" distB="0" distL="114300" distR="114300" simplePos="0" relativeHeight="251732992" behindDoc="1" locked="0" layoutInCell="1" allowOverlap="1">
            <wp:simplePos x="0" y="0"/>
            <wp:positionH relativeFrom="column">
              <wp:posOffset>-495935</wp:posOffset>
            </wp:positionH>
            <wp:positionV relativeFrom="paragraph">
              <wp:posOffset>-349885</wp:posOffset>
            </wp:positionV>
            <wp:extent cx="7622540" cy="10678795"/>
            <wp:effectExtent l="19050" t="0" r="0" b="0"/>
            <wp:wrapNone/>
            <wp:docPr id="788" name="Рисунок 5"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s\минфин 2018\н.в.2.jpg"/>
                    <pic:cNvPicPr>
                      <a:picLocks noChangeAspect="1" noChangeArrowheads="1"/>
                    </pic:cNvPicPr>
                  </pic:nvPicPr>
                  <pic:blipFill>
                    <a:blip r:embed="rId10"/>
                    <a:srcRect/>
                    <a:stretch>
                      <a:fillRect/>
                    </a:stretch>
                  </pic:blipFill>
                  <pic:spPr bwMode="auto">
                    <a:xfrm>
                      <a:off x="0" y="0"/>
                      <a:ext cx="7622540" cy="10678795"/>
                    </a:xfrm>
                    <a:prstGeom prst="rect">
                      <a:avLst/>
                    </a:prstGeom>
                    <a:noFill/>
                    <a:ln w="9525">
                      <a:noFill/>
                      <a:miter lim="800000"/>
                      <a:headEnd/>
                      <a:tailEnd/>
                    </a:ln>
                  </pic:spPr>
                </pic:pic>
              </a:graphicData>
            </a:graphic>
          </wp:anchor>
        </w:drawing>
      </w:r>
      <w:r w:rsidR="00C67851">
        <w:rPr>
          <w:rFonts w:ascii="Arial" w:hAnsi="Arial" w:cs="Arial"/>
          <w:b/>
          <w:noProof/>
          <w:color w:val="0F243E" w:themeColor="text2" w:themeShade="80"/>
          <w:sz w:val="36"/>
          <w:szCs w:val="36"/>
        </w:rPr>
        <w:t>ГЛОССАРИЙ</w:t>
      </w:r>
    </w:p>
    <w:p w:rsidR="00C379AD" w:rsidRPr="00262A92" w:rsidRDefault="00C379AD" w:rsidP="00C379AD">
      <w:pPr>
        <w:spacing w:line="264" w:lineRule="auto"/>
        <w:ind w:left="284"/>
        <w:jc w:val="both"/>
        <w:rPr>
          <w:rFonts w:ascii="Arial" w:hAnsi="Arial" w:cs="Arial"/>
          <w:sz w:val="24"/>
          <w:szCs w:val="24"/>
        </w:rPr>
      </w:pPr>
      <w:r w:rsidRPr="00262A92">
        <w:rPr>
          <w:rStyle w:val="budgetcont"/>
          <w:rFonts w:ascii="Arial" w:hAnsi="Arial" w:cs="Arial"/>
          <w:b/>
          <w:bCs/>
          <w:color w:val="C1272D"/>
          <w:sz w:val="24"/>
          <w:szCs w:val="24"/>
        </w:rPr>
        <w:t>Бюджет</w:t>
      </w:r>
      <w:r w:rsidRPr="00262A92">
        <w:rPr>
          <w:rFonts w:ascii="Arial" w:hAnsi="Arial" w:cs="Arial"/>
          <w:sz w:val="24"/>
          <w:szCs w:val="24"/>
        </w:rPr>
        <w:t xml:space="preserve"> — (от </w:t>
      </w:r>
      <w:proofErr w:type="spellStart"/>
      <w:r w:rsidRPr="00262A92">
        <w:rPr>
          <w:rFonts w:ascii="Arial" w:hAnsi="Arial" w:cs="Arial"/>
          <w:sz w:val="24"/>
          <w:szCs w:val="24"/>
        </w:rPr>
        <w:t>старонормандского</w:t>
      </w:r>
      <w:proofErr w:type="spellEnd"/>
      <w:r w:rsidRPr="00262A92">
        <w:rPr>
          <w:rFonts w:ascii="Arial" w:hAnsi="Arial" w:cs="Arial"/>
          <w:sz w:val="24"/>
          <w:szCs w:val="24"/>
        </w:rPr>
        <w:t xml:space="preserve"> </w:t>
      </w:r>
      <w:proofErr w:type="spellStart"/>
      <w:r w:rsidRPr="00262A92">
        <w:rPr>
          <w:rFonts w:ascii="Arial" w:hAnsi="Arial" w:cs="Arial"/>
          <w:sz w:val="24"/>
          <w:szCs w:val="24"/>
        </w:rPr>
        <w:t>bougette</w:t>
      </w:r>
      <w:proofErr w:type="spellEnd"/>
      <w:r w:rsidRPr="00262A92">
        <w:rPr>
          <w:rFonts w:ascii="Arial" w:hAnsi="Arial" w:cs="Arial"/>
          <w:sz w:val="24"/>
          <w:szCs w:val="24"/>
        </w:rPr>
        <w:t xml:space="preserve"> — кошель, сумка, кожаный мешок)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C379AD" w:rsidRPr="00262A92" w:rsidRDefault="00C379AD" w:rsidP="00C379AD">
      <w:pPr>
        <w:spacing w:line="264" w:lineRule="auto"/>
        <w:ind w:left="284"/>
        <w:jc w:val="both"/>
        <w:rPr>
          <w:rFonts w:ascii="Arial" w:eastAsia="Times New Roman" w:hAnsi="Arial" w:cs="Arial"/>
          <w:sz w:val="24"/>
          <w:szCs w:val="24"/>
        </w:rPr>
      </w:pPr>
      <w:r w:rsidRPr="00262A92">
        <w:rPr>
          <w:rStyle w:val="budgetcont"/>
          <w:rFonts w:ascii="Arial" w:hAnsi="Arial" w:cs="Arial"/>
          <w:b/>
          <w:bCs/>
          <w:color w:val="C00000"/>
          <w:sz w:val="24"/>
          <w:szCs w:val="24"/>
        </w:rPr>
        <w:t>Бюджет муниципального образования</w:t>
      </w:r>
      <w:r w:rsidRPr="00262A92">
        <w:rPr>
          <w:rStyle w:val="budgetcont"/>
          <w:rFonts w:ascii="Arial" w:hAnsi="Arial" w:cs="Arial"/>
          <w:b/>
          <w:bCs/>
          <w:color w:val="C1272D"/>
          <w:sz w:val="24"/>
          <w:szCs w:val="24"/>
        </w:rPr>
        <w:t xml:space="preserve"> </w:t>
      </w:r>
      <w:r w:rsidRPr="00262A92">
        <w:rPr>
          <w:rFonts w:ascii="Arial" w:hAnsi="Arial" w:cs="Arial"/>
          <w:sz w:val="24"/>
          <w:szCs w:val="24"/>
        </w:rPr>
        <w:t xml:space="preserve">— </w:t>
      </w:r>
      <w:r w:rsidRPr="00262A92">
        <w:rPr>
          <w:rFonts w:ascii="Arial" w:eastAsia="Times New Roman" w:hAnsi="Arial" w:cs="Arial"/>
          <w:sz w:val="24"/>
          <w:szCs w:val="24"/>
        </w:rPr>
        <w:t>фонд денежных средств, предназначенный для финансирования функций, отнесенных к предметам ведения местного самоуправления</w:t>
      </w:r>
    </w:p>
    <w:p w:rsidR="00C379AD" w:rsidRDefault="00235114" w:rsidP="00C379AD">
      <w:pPr>
        <w:spacing w:after="0" w:line="264" w:lineRule="auto"/>
        <w:ind w:left="284"/>
        <w:jc w:val="both"/>
        <w:rPr>
          <w:rFonts w:ascii="Arial" w:eastAsia="Times New Roman" w:hAnsi="Arial" w:cs="Arial"/>
          <w:sz w:val="24"/>
          <w:szCs w:val="24"/>
        </w:rPr>
      </w:pPr>
      <w:r>
        <w:rPr>
          <w:rStyle w:val="budgetcont"/>
          <w:rFonts w:ascii="Arial" w:hAnsi="Arial" w:cs="Arial"/>
          <w:b/>
          <w:bCs/>
          <w:color w:val="C00000"/>
          <w:sz w:val="24"/>
          <w:szCs w:val="24"/>
        </w:rPr>
        <w:t>М</w:t>
      </w:r>
      <w:r w:rsidR="00C379AD" w:rsidRPr="00262A92">
        <w:rPr>
          <w:rStyle w:val="budgetcont"/>
          <w:rFonts w:ascii="Arial" w:hAnsi="Arial" w:cs="Arial"/>
          <w:b/>
          <w:bCs/>
          <w:color w:val="C00000"/>
          <w:sz w:val="24"/>
          <w:szCs w:val="24"/>
        </w:rPr>
        <w:t xml:space="preserve">униципальное учреждение </w:t>
      </w:r>
      <w:r w:rsidR="00C379AD" w:rsidRPr="00262A92">
        <w:rPr>
          <w:rFonts w:ascii="Arial" w:hAnsi="Arial" w:cs="Arial"/>
          <w:sz w:val="24"/>
          <w:szCs w:val="24"/>
        </w:rPr>
        <w:t>—</w:t>
      </w:r>
      <w:r w:rsidR="00C379AD" w:rsidRPr="00262A92">
        <w:rPr>
          <w:rStyle w:val="budgetcont"/>
          <w:rFonts w:ascii="Arial" w:hAnsi="Arial" w:cs="Arial"/>
          <w:b/>
          <w:bCs/>
          <w:color w:val="C00000"/>
          <w:sz w:val="24"/>
          <w:szCs w:val="24"/>
        </w:rPr>
        <w:t xml:space="preserve"> </w:t>
      </w:r>
      <w:r w:rsidR="00C379AD" w:rsidRPr="00262A92">
        <w:rPr>
          <w:rFonts w:ascii="Arial" w:eastAsia="Times New Roman" w:hAnsi="Arial" w:cs="Arial"/>
          <w:sz w:val="24"/>
          <w:szCs w:val="24"/>
        </w:rPr>
        <w:t xml:space="preserve">некоммерческая организация, созданная муниципальным образованием для оказания </w:t>
      </w:r>
      <w:r w:rsidR="00C379AD" w:rsidRPr="00262A92">
        <w:rPr>
          <w:rFonts w:ascii="Arial" w:hAnsi="Arial" w:cs="Arial"/>
          <w:sz w:val="24"/>
          <w:szCs w:val="24"/>
        </w:rPr>
        <w:t>(муниципальных)</w:t>
      </w:r>
      <w:r w:rsidR="00C379AD" w:rsidRPr="00262A92">
        <w:rPr>
          <w:rFonts w:ascii="Arial" w:hAnsi="Arial" w:cs="Arial"/>
          <w:b/>
          <w:sz w:val="24"/>
          <w:szCs w:val="24"/>
        </w:rPr>
        <w:t xml:space="preserve"> </w:t>
      </w:r>
      <w:r w:rsidR="00C379AD" w:rsidRPr="00262A92">
        <w:rPr>
          <w:rFonts w:ascii="Arial" w:eastAsia="Times New Roman" w:hAnsi="Arial" w:cs="Arial"/>
          <w:sz w:val="24"/>
          <w:szCs w:val="24"/>
        </w:rPr>
        <w:t>услуг, выполнения работ</w:t>
      </w:r>
      <w:r w:rsidR="007F46B6">
        <w:rPr>
          <w:rFonts w:ascii="Arial" w:eastAsia="Times New Roman" w:hAnsi="Arial" w:cs="Arial"/>
          <w:sz w:val="24"/>
          <w:szCs w:val="24"/>
        </w:rPr>
        <w:t>.</w:t>
      </w:r>
    </w:p>
    <w:p w:rsidR="007F46B6" w:rsidRPr="00262A92" w:rsidRDefault="007F46B6" w:rsidP="00C379AD">
      <w:pPr>
        <w:spacing w:after="0" w:line="264" w:lineRule="auto"/>
        <w:ind w:left="284"/>
        <w:jc w:val="both"/>
        <w:rPr>
          <w:rFonts w:ascii="Arial" w:eastAsia="Times New Roman" w:hAnsi="Arial" w:cs="Arial"/>
          <w:sz w:val="24"/>
          <w:szCs w:val="24"/>
        </w:rPr>
      </w:pPr>
    </w:p>
    <w:p w:rsidR="00C379AD" w:rsidRDefault="00C379AD" w:rsidP="00C379AD">
      <w:pPr>
        <w:spacing w:after="0" w:line="264" w:lineRule="auto"/>
        <w:ind w:left="284"/>
        <w:jc w:val="both"/>
        <w:rPr>
          <w:rFonts w:ascii="Arial" w:eastAsia="Times New Roman" w:hAnsi="Arial" w:cs="Arial"/>
          <w:sz w:val="24"/>
          <w:szCs w:val="24"/>
        </w:rPr>
      </w:pPr>
      <w:r w:rsidRPr="00262A92">
        <w:rPr>
          <w:rStyle w:val="budgetcont"/>
          <w:rFonts w:ascii="Arial" w:hAnsi="Arial" w:cs="Arial"/>
          <w:b/>
          <w:bCs/>
          <w:color w:val="C00000"/>
          <w:sz w:val="24"/>
          <w:szCs w:val="24"/>
        </w:rPr>
        <w:t xml:space="preserve">Бюджетное учреждение </w:t>
      </w:r>
      <w:r w:rsidRPr="00262A92">
        <w:rPr>
          <w:rFonts w:ascii="Arial" w:hAnsi="Arial" w:cs="Arial"/>
          <w:sz w:val="24"/>
          <w:szCs w:val="24"/>
        </w:rPr>
        <w:t xml:space="preserve">— </w:t>
      </w:r>
      <w:r w:rsidRPr="00262A92">
        <w:rPr>
          <w:rFonts w:ascii="Arial" w:eastAsia="Times New Roman" w:hAnsi="Arial" w:cs="Arial"/>
          <w:sz w:val="24"/>
          <w:szCs w:val="24"/>
        </w:rPr>
        <w:t>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p w:rsidR="007F46B6" w:rsidRPr="00262A92" w:rsidRDefault="007F46B6" w:rsidP="00C379AD">
      <w:pPr>
        <w:spacing w:after="0" w:line="264" w:lineRule="auto"/>
        <w:ind w:left="284"/>
        <w:jc w:val="both"/>
        <w:rPr>
          <w:rFonts w:ascii="Arial" w:eastAsia="Times New Roman" w:hAnsi="Arial" w:cs="Arial"/>
          <w:sz w:val="24"/>
          <w:szCs w:val="24"/>
        </w:rPr>
      </w:pPr>
    </w:p>
    <w:p w:rsidR="00C379AD" w:rsidRDefault="00C379AD" w:rsidP="00C379AD">
      <w:pPr>
        <w:tabs>
          <w:tab w:val="left" w:pos="11057"/>
        </w:tabs>
        <w:spacing w:after="0" w:line="264" w:lineRule="auto"/>
        <w:ind w:left="284"/>
        <w:jc w:val="both"/>
        <w:rPr>
          <w:rFonts w:ascii="Arial" w:hAnsi="Arial" w:cs="Arial"/>
          <w:color w:val="000000"/>
          <w:sz w:val="24"/>
          <w:szCs w:val="24"/>
        </w:rPr>
      </w:pPr>
      <w:proofErr w:type="gramStart"/>
      <w:r w:rsidRPr="00262A92">
        <w:rPr>
          <w:rFonts w:ascii="Arial" w:eastAsia="Times New Roman" w:hAnsi="Arial" w:cs="Arial"/>
          <w:b/>
          <w:color w:val="C00000"/>
          <w:sz w:val="24"/>
          <w:szCs w:val="24"/>
        </w:rPr>
        <w:t xml:space="preserve">Автономное учреждение </w:t>
      </w:r>
      <w:r w:rsidRPr="00262A92">
        <w:rPr>
          <w:rFonts w:ascii="Arial" w:hAnsi="Arial" w:cs="Arial"/>
          <w:sz w:val="24"/>
          <w:szCs w:val="24"/>
        </w:rPr>
        <w:t xml:space="preserve">— </w:t>
      </w:r>
      <w:r w:rsidRPr="00262A92">
        <w:rPr>
          <w:rFonts w:ascii="Arial" w:hAnsi="Arial" w:cs="Arial"/>
          <w:color w:val="000000"/>
          <w:sz w:val="24"/>
          <w:szCs w:val="24"/>
        </w:rPr>
        <w:t>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w:t>
      </w:r>
      <w:proofErr w:type="gramEnd"/>
    </w:p>
    <w:p w:rsidR="007F46B6" w:rsidRPr="00262A92" w:rsidRDefault="007F46B6" w:rsidP="00C379AD">
      <w:pPr>
        <w:tabs>
          <w:tab w:val="left" w:pos="11057"/>
        </w:tabs>
        <w:spacing w:after="0" w:line="264" w:lineRule="auto"/>
        <w:ind w:left="284"/>
        <w:jc w:val="both"/>
        <w:rPr>
          <w:rFonts w:ascii="Arial" w:eastAsia="Times New Roman" w:hAnsi="Arial" w:cs="Arial"/>
          <w:b/>
          <w:color w:val="C00000"/>
          <w:sz w:val="24"/>
          <w:szCs w:val="24"/>
        </w:rPr>
      </w:pPr>
    </w:p>
    <w:p w:rsidR="00C379AD" w:rsidRDefault="00C379AD" w:rsidP="00C379AD">
      <w:pPr>
        <w:pStyle w:val="3"/>
        <w:tabs>
          <w:tab w:val="left" w:pos="11057"/>
        </w:tabs>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00000"/>
          <w:sz w:val="24"/>
          <w:szCs w:val="24"/>
        </w:rPr>
        <w:t>Казенное учреждение</w:t>
      </w:r>
      <w:r w:rsidRPr="00262A92">
        <w:rPr>
          <w:rFonts w:ascii="Arial" w:hAnsi="Arial" w:cs="Arial"/>
          <w:color w:val="C1272D"/>
          <w:sz w:val="24"/>
          <w:szCs w:val="24"/>
        </w:rPr>
        <w:t xml:space="preserve"> </w:t>
      </w:r>
      <w:r w:rsidRPr="00262A92">
        <w:rPr>
          <w:rFonts w:ascii="Arial" w:hAnsi="Arial" w:cs="Arial"/>
          <w:b w:val="0"/>
          <w:color w:val="auto"/>
          <w:sz w:val="24"/>
          <w:szCs w:val="24"/>
        </w:rPr>
        <w:t>—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C379AD" w:rsidRPr="007F46B6" w:rsidRDefault="001E041E" w:rsidP="00235114">
      <w:pPr>
        <w:spacing w:before="100" w:beforeAutospacing="1" w:after="100" w:afterAutospacing="1" w:line="264" w:lineRule="auto"/>
        <w:ind w:left="284"/>
        <w:jc w:val="both"/>
        <w:outlineLvl w:val="2"/>
        <w:rPr>
          <w:rFonts w:ascii="Arial" w:eastAsia="Times New Roman" w:hAnsi="Arial" w:cs="Arial"/>
          <w:bCs/>
          <w:sz w:val="24"/>
          <w:szCs w:val="24"/>
        </w:rPr>
      </w:pPr>
      <w:r w:rsidRPr="001E041E">
        <w:rPr>
          <w:rFonts w:ascii="Arial" w:eastAsia="Times New Roman" w:hAnsi="Arial" w:cs="Arial"/>
          <w:b/>
          <w:bCs/>
          <w:color w:val="C1272D"/>
          <w:sz w:val="24"/>
          <w:szCs w:val="24"/>
        </w:rPr>
        <w:t xml:space="preserve">Государственный или муниципальный </w:t>
      </w:r>
      <w:r w:rsidR="00C379AD" w:rsidRPr="001E041E">
        <w:rPr>
          <w:rFonts w:ascii="Arial" w:eastAsia="Times New Roman" w:hAnsi="Arial" w:cs="Arial"/>
          <w:b/>
          <w:bCs/>
          <w:color w:val="C1272D"/>
          <w:sz w:val="24"/>
          <w:szCs w:val="24"/>
        </w:rPr>
        <w:t>долг</w:t>
      </w:r>
      <w:r w:rsidR="00C379AD" w:rsidRPr="00262A92">
        <w:rPr>
          <w:rFonts w:ascii="Arial" w:eastAsia="Times New Roman" w:hAnsi="Arial" w:cs="Arial"/>
          <w:b/>
          <w:bCs/>
          <w:color w:val="C1272D"/>
          <w:sz w:val="24"/>
          <w:szCs w:val="24"/>
        </w:rPr>
        <w:t xml:space="preserve"> </w:t>
      </w:r>
      <w:r w:rsidR="00C379AD" w:rsidRPr="00262A92">
        <w:rPr>
          <w:rFonts w:ascii="Arial" w:hAnsi="Arial" w:cs="Arial"/>
          <w:sz w:val="24"/>
          <w:szCs w:val="24"/>
        </w:rPr>
        <w:t>—</w:t>
      </w:r>
      <w:r>
        <w:rPr>
          <w:rFonts w:ascii="Arial" w:eastAsia="Times New Roman" w:hAnsi="Arial" w:cs="Arial"/>
          <w:sz w:val="24"/>
          <w:szCs w:val="24"/>
        </w:rPr>
        <w:t xml:space="preserve">  </w:t>
      </w:r>
      <w:r w:rsidRPr="001E041E">
        <w:rPr>
          <w:rFonts w:ascii="Arial" w:hAnsi="Arial" w:cs="Arial"/>
          <w:sz w:val="24"/>
          <w:szCs w:val="24"/>
        </w:rPr>
        <w:t>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субъектом Российской Федерации или муниципальным образованием</w:t>
      </w:r>
      <w:r>
        <w:rPr>
          <w:rFonts w:ascii="Arial" w:hAnsi="Arial" w:cs="Arial"/>
          <w:sz w:val="24"/>
          <w:szCs w:val="24"/>
        </w:rPr>
        <w:t>.</w:t>
      </w:r>
    </w:p>
    <w:p w:rsidR="00C379AD" w:rsidRDefault="00C379AD" w:rsidP="00C379AD">
      <w:pPr>
        <w:pStyle w:val="3"/>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1272D"/>
          <w:sz w:val="24"/>
          <w:szCs w:val="24"/>
        </w:rPr>
        <w:t>Доходы бюджета</w:t>
      </w:r>
      <w:r w:rsidRPr="00262A92">
        <w:rPr>
          <w:rFonts w:ascii="Arial" w:hAnsi="Arial" w:cs="Arial"/>
          <w:b w:val="0"/>
          <w:color w:val="auto"/>
          <w:sz w:val="24"/>
          <w:szCs w:val="24"/>
        </w:rPr>
        <w:t xml:space="preserve"> — поступающие от населения, организаций, учреждений в бюджет денежные средства в виде:- налогов;- неналоговых поступлений (доходы от продажи имущества, штрафы и т.п.);- безвозмездных поступлений. </w:t>
      </w:r>
      <w:r w:rsidRPr="00262A92">
        <w:rPr>
          <w:rFonts w:ascii="Arial" w:hAnsi="Arial" w:cs="Arial"/>
          <w:color w:val="auto"/>
          <w:sz w:val="24"/>
          <w:szCs w:val="24"/>
        </w:rPr>
        <w:t>Не включаются</w:t>
      </w:r>
      <w:r w:rsidRPr="00262A92">
        <w:rPr>
          <w:rFonts w:ascii="Arial" w:hAnsi="Arial" w:cs="Arial"/>
          <w:b w:val="0"/>
          <w:color w:val="auto"/>
          <w:sz w:val="24"/>
          <w:szCs w:val="24"/>
        </w:rPr>
        <w:t xml:space="preserve"> в состав доходов кредиты, доходы от выпуска ценных бумаг, полученные государством (органами местного самоуправления).</w:t>
      </w:r>
    </w:p>
    <w:p w:rsidR="00554FAE" w:rsidRPr="00262A92" w:rsidRDefault="001E041E" w:rsidP="00C379AD">
      <w:pPr>
        <w:pStyle w:val="3"/>
        <w:spacing w:before="0" w:beforeAutospacing="0" w:after="0" w:afterAutospacing="0" w:line="264" w:lineRule="auto"/>
        <w:ind w:left="284"/>
        <w:jc w:val="both"/>
        <w:rPr>
          <w:rFonts w:ascii="Arial" w:hAnsi="Arial" w:cs="Arial"/>
          <w:b w:val="0"/>
          <w:color w:val="auto"/>
          <w:sz w:val="24"/>
          <w:szCs w:val="24"/>
        </w:rPr>
      </w:pPr>
      <w:r>
        <w:rPr>
          <w:rFonts w:ascii="Arial" w:hAnsi="Arial" w:cs="Arial"/>
          <w:b w:val="0"/>
          <w:noProof/>
          <w:color w:val="auto"/>
          <w:sz w:val="24"/>
          <w:szCs w:val="24"/>
        </w:rPr>
        <w:drawing>
          <wp:anchor distT="0" distB="0" distL="114300" distR="114300" simplePos="0" relativeHeight="251735040" behindDoc="1" locked="0" layoutInCell="1" allowOverlap="1">
            <wp:simplePos x="0" y="0"/>
            <wp:positionH relativeFrom="column">
              <wp:posOffset>-442595</wp:posOffset>
            </wp:positionH>
            <wp:positionV relativeFrom="paragraph">
              <wp:posOffset>-360680</wp:posOffset>
            </wp:positionV>
            <wp:extent cx="7567930" cy="10700385"/>
            <wp:effectExtent l="19050" t="0" r="0" b="0"/>
            <wp:wrapNone/>
            <wp:docPr id="790" name="Рисунок 7"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s\минфин 2018\н.в.2.jpg"/>
                    <pic:cNvPicPr>
                      <a:picLocks noChangeAspect="1" noChangeArrowheads="1"/>
                    </pic:cNvPicPr>
                  </pic:nvPicPr>
                  <pic:blipFill>
                    <a:blip r:embed="rId10"/>
                    <a:srcRect/>
                    <a:stretch>
                      <a:fillRect/>
                    </a:stretch>
                  </pic:blipFill>
                  <pic:spPr bwMode="auto">
                    <a:xfrm>
                      <a:off x="0" y="0"/>
                      <a:ext cx="7567930" cy="10700385"/>
                    </a:xfrm>
                    <a:prstGeom prst="rect">
                      <a:avLst/>
                    </a:prstGeom>
                    <a:noFill/>
                    <a:ln w="9525">
                      <a:noFill/>
                      <a:miter lim="800000"/>
                      <a:headEnd/>
                      <a:tailEnd/>
                    </a:ln>
                  </pic:spPr>
                </pic:pic>
              </a:graphicData>
            </a:graphic>
          </wp:anchor>
        </w:drawing>
      </w:r>
    </w:p>
    <w:p w:rsidR="00C379AD" w:rsidRDefault="00C379AD" w:rsidP="00C379AD">
      <w:pPr>
        <w:pStyle w:val="3"/>
        <w:spacing w:before="0" w:beforeAutospacing="0" w:after="0" w:afterAutospacing="0" w:line="264" w:lineRule="auto"/>
        <w:ind w:left="284"/>
        <w:rPr>
          <w:rFonts w:ascii="Arial" w:hAnsi="Arial" w:cs="Arial"/>
          <w:b w:val="0"/>
          <w:color w:val="auto"/>
          <w:sz w:val="24"/>
          <w:szCs w:val="24"/>
        </w:rPr>
      </w:pPr>
      <w:r w:rsidRPr="00262A92">
        <w:rPr>
          <w:rFonts w:ascii="Arial" w:hAnsi="Arial" w:cs="Arial"/>
          <w:color w:val="C1272D"/>
          <w:sz w:val="24"/>
          <w:szCs w:val="24"/>
        </w:rPr>
        <w:t>Расходы бюджета</w:t>
      </w:r>
      <w:r w:rsidRPr="00262A92">
        <w:rPr>
          <w:rFonts w:ascii="Arial" w:hAnsi="Arial" w:cs="Arial"/>
          <w:b w:val="0"/>
          <w:color w:val="auto"/>
          <w:sz w:val="24"/>
          <w:szCs w:val="24"/>
        </w:rPr>
        <w:t xml:space="preserve"> — выплачиваемые из бюджета денежные средства.</w:t>
      </w:r>
    </w:p>
    <w:p w:rsidR="007F46B6" w:rsidRPr="00262A92" w:rsidRDefault="007F46B6" w:rsidP="00C379AD">
      <w:pPr>
        <w:pStyle w:val="3"/>
        <w:spacing w:before="0" w:beforeAutospacing="0" w:after="0" w:afterAutospacing="0" w:line="264" w:lineRule="auto"/>
        <w:ind w:left="284"/>
        <w:rPr>
          <w:rFonts w:ascii="Arial" w:hAnsi="Arial" w:cs="Arial"/>
          <w:b w:val="0"/>
          <w:color w:val="auto"/>
          <w:sz w:val="24"/>
          <w:szCs w:val="24"/>
        </w:rPr>
      </w:pPr>
    </w:p>
    <w:p w:rsidR="00C379AD" w:rsidRDefault="00C379AD" w:rsidP="00C379AD">
      <w:pPr>
        <w:pStyle w:val="3"/>
        <w:spacing w:before="0" w:beforeAutospacing="0" w:after="0" w:afterAutospacing="0" w:line="264" w:lineRule="auto"/>
        <w:ind w:left="284"/>
        <w:rPr>
          <w:rFonts w:ascii="Arial" w:hAnsi="Arial" w:cs="Arial"/>
          <w:b w:val="0"/>
          <w:color w:val="auto"/>
          <w:sz w:val="24"/>
          <w:szCs w:val="24"/>
        </w:rPr>
      </w:pPr>
      <w:r w:rsidRPr="00262A92">
        <w:rPr>
          <w:rFonts w:ascii="Arial" w:hAnsi="Arial" w:cs="Arial"/>
          <w:color w:val="C1272D"/>
          <w:sz w:val="24"/>
          <w:szCs w:val="24"/>
        </w:rPr>
        <w:t>Дефицит бюджета</w:t>
      </w:r>
      <w:r w:rsidRPr="00262A92">
        <w:rPr>
          <w:rFonts w:ascii="Arial" w:hAnsi="Arial" w:cs="Arial"/>
          <w:b w:val="0"/>
          <w:color w:val="auto"/>
          <w:sz w:val="24"/>
          <w:szCs w:val="24"/>
        </w:rPr>
        <w:t xml:space="preserve"> —</w:t>
      </w:r>
      <w:r w:rsidRPr="00262A92">
        <w:rPr>
          <w:rFonts w:ascii="Arial" w:hAnsi="Arial" w:cs="Arial"/>
          <w:sz w:val="24"/>
          <w:szCs w:val="24"/>
        </w:rPr>
        <w:t xml:space="preserve"> </w:t>
      </w:r>
      <w:r w:rsidRPr="00262A92">
        <w:rPr>
          <w:rFonts w:ascii="Arial" w:hAnsi="Arial" w:cs="Arial"/>
          <w:b w:val="0"/>
          <w:color w:val="auto"/>
          <w:sz w:val="24"/>
          <w:szCs w:val="24"/>
        </w:rPr>
        <w:t xml:space="preserve">превышение </w:t>
      </w:r>
      <w:hyperlink r:id="rId11" w:anchor="44" w:tooltip="Переход на расходы бюджета" w:history="1">
        <w:r w:rsidRPr="00262A92">
          <w:rPr>
            <w:rFonts w:ascii="Arial" w:hAnsi="Arial" w:cs="Arial"/>
            <w:b w:val="0"/>
            <w:color w:val="auto"/>
            <w:sz w:val="24"/>
            <w:szCs w:val="24"/>
          </w:rPr>
          <w:t>расходов бюджета</w:t>
        </w:r>
      </w:hyperlink>
      <w:r w:rsidRPr="00262A92">
        <w:rPr>
          <w:rFonts w:ascii="Arial" w:hAnsi="Arial" w:cs="Arial"/>
          <w:b w:val="0"/>
          <w:color w:val="auto"/>
          <w:sz w:val="24"/>
          <w:szCs w:val="24"/>
        </w:rPr>
        <w:t xml:space="preserve"> над его доходами.</w:t>
      </w:r>
    </w:p>
    <w:p w:rsidR="007F46B6" w:rsidRPr="00262A92" w:rsidRDefault="007F46B6" w:rsidP="00C379AD">
      <w:pPr>
        <w:pStyle w:val="3"/>
        <w:spacing w:before="0" w:beforeAutospacing="0" w:after="0" w:afterAutospacing="0" w:line="264" w:lineRule="auto"/>
        <w:ind w:left="284"/>
        <w:rPr>
          <w:rFonts w:ascii="Arial" w:hAnsi="Arial" w:cs="Arial"/>
          <w:b w:val="0"/>
          <w:color w:val="auto"/>
          <w:sz w:val="24"/>
          <w:szCs w:val="24"/>
        </w:rPr>
      </w:pPr>
    </w:p>
    <w:p w:rsidR="00C379AD" w:rsidRPr="00262A92" w:rsidRDefault="00C379AD" w:rsidP="00C379AD">
      <w:pPr>
        <w:pStyle w:val="3"/>
        <w:spacing w:before="0" w:beforeAutospacing="0" w:after="0" w:afterAutospacing="0" w:line="264" w:lineRule="auto"/>
        <w:ind w:left="284"/>
        <w:rPr>
          <w:rFonts w:ascii="Arial" w:hAnsi="Arial" w:cs="Arial"/>
          <w:sz w:val="24"/>
          <w:szCs w:val="24"/>
        </w:rPr>
      </w:pPr>
      <w:proofErr w:type="spellStart"/>
      <w:r w:rsidRPr="00262A92">
        <w:rPr>
          <w:rFonts w:ascii="Arial" w:hAnsi="Arial" w:cs="Arial"/>
          <w:color w:val="C1272D"/>
          <w:sz w:val="24"/>
          <w:szCs w:val="24"/>
        </w:rPr>
        <w:t>Профицит</w:t>
      </w:r>
      <w:proofErr w:type="spellEnd"/>
      <w:r w:rsidRPr="00262A92">
        <w:rPr>
          <w:rFonts w:ascii="Arial" w:hAnsi="Arial" w:cs="Arial"/>
          <w:color w:val="C1272D"/>
          <w:sz w:val="24"/>
          <w:szCs w:val="24"/>
        </w:rPr>
        <w:t xml:space="preserve"> бюджета</w:t>
      </w:r>
      <w:r w:rsidRPr="00262A92">
        <w:rPr>
          <w:rFonts w:ascii="Arial" w:hAnsi="Arial" w:cs="Arial"/>
          <w:b w:val="0"/>
          <w:color w:val="auto"/>
          <w:sz w:val="24"/>
          <w:szCs w:val="24"/>
        </w:rPr>
        <w:t xml:space="preserve"> — превышение доходов бюджета над его расходами.</w:t>
      </w:r>
    </w:p>
    <w:p w:rsidR="00C379AD" w:rsidRPr="00262A92" w:rsidRDefault="00213E98" w:rsidP="00C379AD">
      <w:pPr>
        <w:pStyle w:val="3"/>
        <w:spacing w:line="264" w:lineRule="auto"/>
        <w:ind w:left="284"/>
        <w:jc w:val="both"/>
        <w:rPr>
          <w:rFonts w:ascii="Arial" w:hAnsi="Arial" w:cs="Arial"/>
          <w:b w:val="0"/>
          <w:color w:val="auto"/>
          <w:sz w:val="24"/>
          <w:szCs w:val="24"/>
        </w:rPr>
      </w:pPr>
      <w:r>
        <w:rPr>
          <w:rFonts w:ascii="Arial" w:hAnsi="Arial" w:cs="Arial"/>
          <w:noProof/>
          <w:color w:val="C1272D"/>
          <w:sz w:val="24"/>
          <w:szCs w:val="24"/>
        </w:rPr>
        <w:drawing>
          <wp:anchor distT="0" distB="0" distL="114300" distR="114300" simplePos="0" relativeHeight="251736064" behindDoc="1" locked="0" layoutInCell="1" allowOverlap="1">
            <wp:simplePos x="0" y="0"/>
            <wp:positionH relativeFrom="column">
              <wp:posOffset>-507365</wp:posOffset>
            </wp:positionH>
            <wp:positionV relativeFrom="paragraph">
              <wp:posOffset>-371566</wp:posOffset>
            </wp:positionV>
            <wp:extent cx="7568293" cy="10700657"/>
            <wp:effectExtent l="19050" t="0" r="0" b="0"/>
            <wp:wrapNone/>
            <wp:docPr id="791" name="Рисунок 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s\минфин 2018\н.в.2.jpg"/>
                    <pic:cNvPicPr>
                      <a:picLocks noChangeAspect="1" noChangeArrowheads="1"/>
                    </pic:cNvPicPr>
                  </pic:nvPicPr>
                  <pic:blipFill>
                    <a:blip r:embed="rId10"/>
                    <a:srcRect/>
                    <a:stretch>
                      <a:fillRect/>
                    </a:stretch>
                  </pic:blipFill>
                  <pic:spPr bwMode="auto">
                    <a:xfrm>
                      <a:off x="0" y="0"/>
                      <a:ext cx="7568293" cy="10700657"/>
                    </a:xfrm>
                    <a:prstGeom prst="rect">
                      <a:avLst/>
                    </a:prstGeom>
                    <a:noFill/>
                    <a:ln w="9525">
                      <a:noFill/>
                      <a:miter lim="800000"/>
                      <a:headEnd/>
                      <a:tailEnd/>
                    </a:ln>
                  </pic:spPr>
                </pic:pic>
              </a:graphicData>
            </a:graphic>
          </wp:anchor>
        </w:drawing>
      </w:r>
      <w:r w:rsidR="00C379AD" w:rsidRPr="00262A92">
        <w:rPr>
          <w:rFonts w:ascii="Arial" w:hAnsi="Arial" w:cs="Arial"/>
          <w:color w:val="C1272D"/>
          <w:sz w:val="24"/>
          <w:szCs w:val="24"/>
        </w:rPr>
        <w:t xml:space="preserve">Капитальные расходы </w:t>
      </w:r>
      <w:r w:rsidR="00C379AD" w:rsidRPr="00262A92">
        <w:rPr>
          <w:rFonts w:ascii="Arial" w:hAnsi="Arial" w:cs="Arial"/>
          <w:b w:val="0"/>
          <w:color w:val="auto"/>
          <w:sz w:val="24"/>
          <w:szCs w:val="24"/>
        </w:rPr>
        <w:t>— расходы на инновационную и инвестиционную деятельность. Они включают расходы на: инвестиции в соответствии с утвержденной инвестиционной программой; расходы на проведение капитального ремонта объектов государственной (муниципальной) собственности.</w:t>
      </w:r>
    </w:p>
    <w:p w:rsidR="00C379AD" w:rsidRPr="00262A92" w:rsidRDefault="00C67851" w:rsidP="00C379AD">
      <w:pPr>
        <w:pStyle w:val="3"/>
        <w:spacing w:line="264" w:lineRule="auto"/>
        <w:ind w:left="284"/>
        <w:jc w:val="both"/>
        <w:rPr>
          <w:rFonts w:ascii="Arial" w:hAnsi="Arial" w:cs="Arial"/>
          <w:b w:val="0"/>
          <w:color w:val="auto"/>
          <w:sz w:val="24"/>
          <w:szCs w:val="24"/>
        </w:rPr>
      </w:pPr>
      <w:r>
        <w:rPr>
          <w:rFonts w:ascii="Arial" w:hAnsi="Arial" w:cs="Arial"/>
          <w:noProof/>
          <w:color w:val="C1272D"/>
          <w:sz w:val="24"/>
          <w:szCs w:val="24"/>
        </w:rPr>
        <w:drawing>
          <wp:anchor distT="0" distB="0" distL="114300" distR="114300" simplePos="0" relativeHeight="251797504" behindDoc="1" locked="0" layoutInCell="1" allowOverlap="1">
            <wp:simplePos x="0" y="0"/>
            <wp:positionH relativeFrom="column">
              <wp:posOffset>-452936</wp:posOffset>
            </wp:positionH>
            <wp:positionV relativeFrom="paragraph">
              <wp:posOffset>-934811</wp:posOffset>
            </wp:positionV>
            <wp:extent cx="7600950" cy="10678886"/>
            <wp:effectExtent l="19050" t="0" r="0" b="0"/>
            <wp:wrapNone/>
            <wp:docPr id="243" name="Рисунок 7" descr="C:\Documents and Settings\Администратор\Рабочий стол\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в.2.jpg"/>
                    <pic:cNvPicPr>
                      <a:picLocks noChangeAspect="1" noChangeArrowheads="1"/>
                    </pic:cNvPicPr>
                  </pic:nvPicPr>
                  <pic:blipFill>
                    <a:blip r:embed="rId10"/>
                    <a:srcRect/>
                    <a:stretch>
                      <a:fillRect/>
                    </a:stretch>
                  </pic:blipFill>
                  <pic:spPr bwMode="auto">
                    <a:xfrm>
                      <a:off x="0" y="0"/>
                      <a:ext cx="7600950" cy="10678886"/>
                    </a:xfrm>
                    <a:prstGeom prst="rect">
                      <a:avLst/>
                    </a:prstGeom>
                    <a:noFill/>
                    <a:ln w="9525">
                      <a:noFill/>
                      <a:miter lim="800000"/>
                      <a:headEnd/>
                      <a:tailEnd/>
                    </a:ln>
                  </pic:spPr>
                </pic:pic>
              </a:graphicData>
            </a:graphic>
          </wp:anchor>
        </w:drawing>
      </w:r>
      <w:r w:rsidR="00C379AD" w:rsidRPr="00262A92">
        <w:rPr>
          <w:rFonts w:ascii="Arial" w:hAnsi="Arial" w:cs="Arial"/>
          <w:color w:val="C1272D"/>
          <w:sz w:val="24"/>
          <w:szCs w:val="24"/>
        </w:rPr>
        <w:t xml:space="preserve">Межбюджетные отношения </w:t>
      </w:r>
      <w:r w:rsidR="00C379AD" w:rsidRPr="00262A92">
        <w:rPr>
          <w:rFonts w:ascii="Arial" w:hAnsi="Arial" w:cs="Arial"/>
          <w:b w:val="0"/>
          <w:color w:val="auto"/>
          <w:sz w:val="24"/>
          <w:szCs w:val="24"/>
        </w:rPr>
        <w:t>—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C379AD" w:rsidRDefault="00C379AD" w:rsidP="00C379AD">
      <w:pPr>
        <w:pStyle w:val="3"/>
        <w:spacing w:before="0" w:beforeAutospacing="0" w:after="0" w:afterAutospacing="0" w:line="264" w:lineRule="auto"/>
        <w:ind w:left="284"/>
        <w:jc w:val="both"/>
        <w:rPr>
          <w:rFonts w:ascii="Arial" w:hAnsi="Arial" w:cs="Arial"/>
          <w:b w:val="0"/>
          <w:color w:val="auto"/>
          <w:sz w:val="24"/>
          <w:szCs w:val="24"/>
        </w:rPr>
      </w:pPr>
      <w:r w:rsidRPr="00262A92">
        <w:rPr>
          <w:rFonts w:ascii="Arial" w:hAnsi="Arial" w:cs="Arial"/>
          <w:color w:val="C1272D"/>
          <w:sz w:val="24"/>
          <w:szCs w:val="24"/>
        </w:rPr>
        <w:t xml:space="preserve">Межбюджетные трансферты </w:t>
      </w:r>
      <w:r w:rsidRPr="00262A92">
        <w:rPr>
          <w:rFonts w:ascii="Arial" w:hAnsi="Arial" w:cs="Arial"/>
          <w:b w:val="0"/>
          <w:color w:val="auto"/>
          <w:sz w:val="24"/>
          <w:szCs w:val="24"/>
        </w:rPr>
        <w:t>— средства, предоставляемые одним бюджетом бюджетной системы Российской Федерации другому бюджету бюджетной системы Российской Федерации. Виды:</w:t>
      </w:r>
    </w:p>
    <w:p w:rsidR="007F46B6" w:rsidRPr="00262A92" w:rsidRDefault="007F46B6" w:rsidP="00C379AD">
      <w:pPr>
        <w:pStyle w:val="3"/>
        <w:spacing w:before="0" w:beforeAutospacing="0" w:after="0" w:afterAutospacing="0" w:line="264" w:lineRule="auto"/>
        <w:ind w:left="284"/>
        <w:jc w:val="both"/>
        <w:rPr>
          <w:rFonts w:ascii="Arial" w:hAnsi="Arial" w:cs="Arial"/>
          <w:b w:val="0"/>
          <w:color w:val="auto"/>
          <w:sz w:val="24"/>
          <w:szCs w:val="24"/>
        </w:rPr>
      </w:pPr>
    </w:p>
    <w:p w:rsidR="00C379AD" w:rsidRDefault="00C379AD" w:rsidP="00C379AD">
      <w:pPr>
        <w:pStyle w:val="a5"/>
        <w:spacing w:before="0" w:beforeAutospacing="0" w:after="0" w:afterAutospacing="0" w:line="264" w:lineRule="auto"/>
        <w:ind w:left="284"/>
        <w:jc w:val="both"/>
        <w:rPr>
          <w:rFonts w:ascii="Arial" w:hAnsi="Arial" w:cs="Arial"/>
        </w:rPr>
      </w:pPr>
      <w:r w:rsidRPr="00262A92">
        <w:rPr>
          <w:rFonts w:ascii="Arial" w:hAnsi="Arial" w:cs="Arial"/>
          <w:b/>
          <w:bCs/>
          <w:color w:val="C00000"/>
        </w:rPr>
        <w:t>Дотации</w:t>
      </w:r>
      <w:r w:rsidRPr="00262A92">
        <w:rPr>
          <w:rFonts w:ascii="Arial" w:hAnsi="Arial" w:cs="Arial"/>
        </w:rPr>
        <w:t xml:space="preserve"> (от </w:t>
      </w:r>
      <w:hyperlink r:id="rId12" w:tooltip="Латинский язык" w:history="1">
        <w:r w:rsidRPr="00262A92">
          <w:rPr>
            <w:rStyle w:val="a6"/>
            <w:rFonts w:ascii="Arial" w:hAnsi="Arial" w:cs="Arial"/>
          </w:rPr>
          <w:t>лат.</w:t>
        </w:r>
      </w:hyperlink>
      <w:r w:rsidRPr="00262A92">
        <w:rPr>
          <w:rFonts w:ascii="Arial" w:hAnsi="Arial" w:cs="Arial"/>
        </w:rPr>
        <w:t xml:space="preserve"> </w:t>
      </w:r>
      <w:r w:rsidRPr="00262A92">
        <w:rPr>
          <w:rFonts w:ascii="Arial" w:hAnsi="Arial" w:cs="Arial"/>
          <w:i/>
          <w:iCs/>
          <w:lang w:val="la-Latn"/>
        </w:rPr>
        <w:t>dotatio</w:t>
      </w:r>
      <w:r w:rsidRPr="00262A92">
        <w:rPr>
          <w:rFonts w:ascii="Arial" w:hAnsi="Arial" w:cs="Arial"/>
        </w:rPr>
        <w:t xml:space="preserve"> — дар, пожертвование) — межбюджетные </w:t>
      </w:r>
      <w:hyperlink r:id="rId13" w:tooltip="Трансферт" w:history="1">
        <w:r w:rsidRPr="00262A92">
          <w:rPr>
            <w:rStyle w:val="a6"/>
            <w:rFonts w:ascii="Arial" w:hAnsi="Arial" w:cs="Arial"/>
          </w:rPr>
          <w:t>трансферты</w:t>
        </w:r>
      </w:hyperlink>
      <w:r w:rsidRPr="00262A92">
        <w:rPr>
          <w:rFonts w:ascii="Arial" w:hAnsi="Arial" w:cs="Arial"/>
        </w:rPr>
        <w:t xml:space="preserve">, предоставляемые на безвозмездной и безвозвратной основе без установления направлений и (или) условий их использования.  </w:t>
      </w:r>
      <w:proofErr w:type="gramStart"/>
      <w:r w:rsidRPr="00262A92">
        <w:rPr>
          <w:rFonts w:ascii="Arial" w:hAnsi="Arial" w:cs="Arial"/>
        </w:rPr>
        <w:t xml:space="preserve">(Виды: </w:t>
      </w:r>
      <w:r w:rsidRPr="00262A92">
        <w:rPr>
          <w:rFonts w:ascii="Arial" w:hAnsi="Arial" w:cs="Arial"/>
          <w:b/>
        </w:rPr>
        <w:t>д</w:t>
      </w:r>
      <w:r w:rsidRPr="00262A92">
        <w:rPr>
          <w:rFonts w:ascii="Arial" w:hAnsi="Arial" w:cs="Arial"/>
          <w:b/>
          <w:bCs/>
        </w:rPr>
        <w:t xml:space="preserve">отации на выравнивание бюджетной обеспеченности </w:t>
      </w:r>
      <w:r w:rsidRPr="00262A92">
        <w:rPr>
          <w:rFonts w:ascii="Arial" w:hAnsi="Arial" w:cs="Arial"/>
          <w:bCs/>
        </w:rPr>
        <w:t>(</w:t>
      </w:r>
      <w:r w:rsidRPr="00262A92">
        <w:rPr>
          <w:rFonts w:ascii="Arial" w:hAnsi="Arial" w:cs="Arial"/>
        </w:rPr>
        <w:t>выравнивание финансовых возможностей территорий)</w:t>
      </w:r>
      <w:r w:rsidRPr="00262A92">
        <w:rPr>
          <w:rFonts w:ascii="Arial" w:hAnsi="Arial" w:cs="Arial"/>
          <w:b/>
          <w:bCs/>
        </w:rPr>
        <w:t xml:space="preserve">, дотации на сбалансированность </w:t>
      </w:r>
      <w:r w:rsidRPr="00262A92">
        <w:rPr>
          <w:rFonts w:ascii="Arial" w:hAnsi="Arial" w:cs="Arial"/>
          <w:bCs/>
        </w:rPr>
        <w:t>(</w:t>
      </w:r>
      <w:r w:rsidRPr="00262A92">
        <w:rPr>
          <w:rFonts w:ascii="Arial" w:hAnsi="Arial" w:cs="Arial"/>
        </w:rPr>
        <w:t>на поддержку мер по обеспечению сбалансированности бюджетов).</w:t>
      </w:r>
      <w:proofErr w:type="gramEnd"/>
    </w:p>
    <w:p w:rsidR="007F46B6" w:rsidRPr="00262A92" w:rsidRDefault="007F46B6" w:rsidP="00C379AD">
      <w:pPr>
        <w:pStyle w:val="a5"/>
        <w:spacing w:before="0" w:beforeAutospacing="0" w:after="0" w:afterAutospacing="0" w:line="264" w:lineRule="auto"/>
        <w:ind w:left="284"/>
        <w:jc w:val="both"/>
        <w:rPr>
          <w:rFonts w:ascii="Arial" w:hAnsi="Arial" w:cs="Arial"/>
        </w:rPr>
      </w:pPr>
    </w:p>
    <w:p w:rsidR="00C379AD" w:rsidRPr="00262A92" w:rsidRDefault="00C379AD" w:rsidP="00C379AD">
      <w:pPr>
        <w:spacing w:after="0" w:line="264" w:lineRule="auto"/>
        <w:ind w:left="284"/>
        <w:jc w:val="both"/>
        <w:rPr>
          <w:rFonts w:ascii="Arial" w:hAnsi="Arial" w:cs="Arial"/>
          <w:sz w:val="24"/>
          <w:szCs w:val="24"/>
        </w:rPr>
      </w:pPr>
      <w:r w:rsidRPr="00262A92">
        <w:rPr>
          <w:rFonts w:ascii="Arial" w:hAnsi="Arial" w:cs="Arial"/>
          <w:b/>
          <w:bCs/>
          <w:color w:val="C00000"/>
          <w:sz w:val="24"/>
          <w:szCs w:val="24"/>
        </w:rPr>
        <w:t>Субсидии</w:t>
      </w:r>
      <w:r w:rsidRPr="00262A92">
        <w:rPr>
          <w:rFonts w:ascii="Arial" w:hAnsi="Arial" w:cs="Arial"/>
          <w:sz w:val="24"/>
          <w:szCs w:val="24"/>
        </w:rPr>
        <w:t xml:space="preserve"> (от </w:t>
      </w:r>
      <w:hyperlink r:id="rId14" w:tooltip="Латинский язык" w:history="1">
        <w:r w:rsidRPr="00262A92">
          <w:rPr>
            <w:rStyle w:val="a6"/>
            <w:rFonts w:ascii="Arial" w:hAnsi="Arial" w:cs="Arial"/>
            <w:sz w:val="24"/>
            <w:szCs w:val="24"/>
          </w:rPr>
          <w:t>лат.</w:t>
        </w:r>
      </w:hyperlink>
      <w:r w:rsidRPr="00262A92">
        <w:rPr>
          <w:rFonts w:ascii="Arial" w:hAnsi="Arial" w:cs="Arial"/>
          <w:sz w:val="24"/>
          <w:szCs w:val="24"/>
        </w:rPr>
        <w:t xml:space="preserve"> </w:t>
      </w:r>
      <w:r w:rsidRPr="00262A92">
        <w:rPr>
          <w:rFonts w:ascii="Arial" w:hAnsi="Arial" w:cs="Arial"/>
          <w:i/>
          <w:iCs/>
          <w:sz w:val="24"/>
          <w:szCs w:val="24"/>
          <w:lang w:val="la-Latn"/>
        </w:rPr>
        <w:t>subsidium</w:t>
      </w:r>
      <w:r w:rsidRPr="00262A92">
        <w:rPr>
          <w:rFonts w:ascii="Arial" w:hAnsi="Arial" w:cs="Arial"/>
          <w:sz w:val="24"/>
          <w:szCs w:val="24"/>
        </w:rPr>
        <w:t xml:space="preserve"> — помощь, поддержка) — межбюджетные </w:t>
      </w:r>
      <w:hyperlink r:id="rId15" w:tooltip="Трансферт" w:history="1">
        <w:r w:rsidRPr="00262A92">
          <w:rPr>
            <w:rStyle w:val="a6"/>
            <w:rFonts w:ascii="Arial" w:hAnsi="Arial" w:cs="Arial"/>
            <w:sz w:val="24"/>
            <w:szCs w:val="24"/>
          </w:rPr>
          <w:t>трансферт</w:t>
        </w:r>
      </w:hyperlink>
      <w:r w:rsidRPr="00262A92">
        <w:rPr>
          <w:rFonts w:ascii="Arial" w:hAnsi="Arial" w:cs="Arial"/>
          <w:sz w:val="24"/>
          <w:szCs w:val="24"/>
        </w:rPr>
        <w:t xml:space="preserve">ы, предоставляемые в целях </w:t>
      </w:r>
      <w:proofErr w:type="spellStart"/>
      <w:r w:rsidRPr="00262A92">
        <w:rPr>
          <w:rFonts w:ascii="Arial" w:hAnsi="Arial" w:cs="Arial"/>
          <w:sz w:val="24"/>
          <w:szCs w:val="24"/>
          <w:u w:val="single"/>
        </w:rPr>
        <w:t>софинансирования</w:t>
      </w:r>
      <w:proofErr w:type="spellEnd"/>
      <w:r w:rsidRPr="00262A92">
        <w:rPr>
          <w:rFonts w:ascii="Arial" w:hAnsi="Arial" w:cs="Arial"/>
          <w:sz w:val="24"/>
          <w:szCs w:val="24"/>
        </w:rPr>
        <w:t xml:space="preserve"> расходных обязательств того бюджета, которому они предоставляются.</w:t>
      </w:r>
    </w:p>
    <w:p w:rsidR="00C379AD" w:rsidRDefault="00E64369" w:rsidP="00C379AD">
      <w:pPr>
        <w:pStyle w:val="a5"/>
        <w:spacing w:before="0" w:beforeAutospacing="0" w:after="0" w:afterAutospacing="0" w:line="264" w:lineRule="auto"/>
        <w:ind w:left="284"/>
        <w:jc w:val="both"/>
        <w:rPr>
          <w:rFonts w:ascii="Arial" w:hAnsi="Arial" w:cs="Arial"/>
        </w:rPr>
      </w:pPr>
      <w:hyperlink r:id="rId16" w:tooltip="Бюджетный кодекс Российской Федерации (страница отсутствует)" w:history="1">
        <w:r w:rsidR="00C379AD" w:rsidRPr="00262A92">
          <w:rPr>
            <w:rStyle w:val="a6"/>
            <w:rFonts w:ascii="Arial" w:hAnsi="Arial" w:cs="Arial"/>
          </w:rPr>
          <w:t>Бюджетным кодексом РФ</w:t>
        </w:r>
      </w:hyperlink>
      <w:r w:rsidR="00C379AD" w:rsidRPr="00262A92">
        <w:rPr>
          <w:rFonts w:ascii="Arial" w:hAnsi="Arial" w:cs="Arial"/>
        </w:rPr>
        <w:t xml:space="preserve"> предусмотрена возможность предоставления субсидий бюджетам субъектов Российской Федерации из федерального бюджета, а также местным бюджетам из бюджета субъекта Российской Федерации.</w:t>
      </w:r>
    </w:p>
    <w:p w:rsidR="007F46B6" w:rsidRPr="00262A92" w:rsidRDefault="007F46B6" w:rsidP="00C379AD">
      <w:pPr>
        <w:pStyle w:val="a5"/>
        <w:spacing w:before="0" w:beforeAutospacing="0" w:after="0" w:afterAutospacing="0" w:line="264" w:lineRule="auto"/>
        <w:ind w:left="284"/>
        <w:jc w:val="both"/>
        <w:rPr>
          <w:rFonts w:ascii="Arial" w:hAnsi="Arial" w:cs="Arial"/>
        </w:rPr>
      </w:pPr>
    </w:p>
    <w:p w:rsidR="00C379AD" w:rsidRDefault="00C379AD" w:rsidP="00C379AD">
      <w:pPr>
        <w:pStyle w:val="a5"/>
        <w:spacing w:before="0" w:beforeAutospacing="0" w:after="0" w:afterAutospacing="0" w:line="264" w:lineRule="auto"/>
        <w:ind w:left="284"/>
        <w:jc w:val="both"/>
        <w:rPr>
          <w:rFonts w:ascii="Arial" w:hAnsi="Arial" w:cs="Arial"/>
        </w:rPr>
      </w:pPr>
      <w:proofErr w:type="spellStart"/>
      <w:proofErr w:type="gramStart"/>
      <w:r w:rsidRPr="00262A92">
        <w:rPr>
          <w:rFonts w:ascii="Arial" w:hAnsi="Arial" w:cs="Arial"/>
          <w:b/>
          <w:bCs/>
          <w:color w:val="C00000"/>
        </w:rPr>
        <w:t>Субве́нции</w:t>
      </w:r>
      <w:proofErr w:type="spellEnd"/>
      <w:proofErr w:type="gramEnd"/>
      <w:r w:rsidRPr="00262A92">
        <w:rPr>
          <w:rFonts w:ascii="Arial" w:hAnsi="Arial" w:cs="Arial"/>
          <w:color w:val="C00000"/>
        </w:rPr>
        <w:t xml:space="preserve"> </w:t>
      </w:r>
      <w:r w:rsidRPr="00262A92">
        <w:rPr>
          <w:rFonts w:ascii="Arial" w:hAnsi="Arial" w:cs="Arial"/>
        </w:rPr>
        <w:t xml:space="preserve">(от </w:t>
      </w:r>
      <w:hyperlink r:id="rId17" w:tooltip="Латынь" w:history="1">
        <w:r w:rsidRPr="00262A92">
          <w:rPr>
            <w:rStyle w:val="a6"/>
            <w:rFonts w:ascii="Arial" w:hAnsi="Arial" w:cs="Arial"/>
          </w:rPr>
          <w:t>лат.</w:t>
        </w:r>
      </w:hyperlink>
      <w:r w:rsidRPr="00262A92">
        <w:rPr>
          <w:rFonts w:ascii="Arial" w:hAnsi="Arial" w:cs="Arial"/>
        </w:rPr>
        <w:t xml:space="preserve"> </w:t>
      </w:r>
      <w:proofErr w:type="spellStart"/>
      <w:r w:rsidRPr="00FD101E">
        <w:rPr>
          <w:rFonts w:ascii="Arial" w:hAnsi="Arial" w:cs="Arial"/>
          <w:i/>
        </w:rPr>
        <w:t>subvenire</w:t>
      </w:r>
      <w:proofErr w:type="spellEnd"/>
      <w:r w:rsidRPr="00262A92">
        <w:rPr>
          <w:rFonts w:ascii="Arial" w:hAnsi="Arial" w:cs="Arial"/>
        </w:rPr>
        <w:t xml:space="preserve"> — «приходить на помощь») — межбюджетные </w:t>
      </w:r>
      <w:hyperlink r:id="rId18" w:tooltip="Трансферт" w:history="1">
        <w:r w:rsidRPr="007F46B6">
          <w:rPr>
            <w:rStyle w:val="a6"/>
            <w:rFonts w:ascii="Arial" w:hAnsi="Arial" w:cs="Arial"/>
            <w:color w:val="000000" w:themeColor="text1"/>
            <w:u w:val="none"/>
          </w:rPr>
          <w:t>трансферт</w:t>
        </w:r>
      </w:hyperlink>
      <w:r w:rsidRPr="00262A92">
        <w:rPr>
          <w:rFonts w:ascii="Arial" w:hAnsi="Arial" w:cs="Arial"/>
        </w:rPr>
        <w:t xml:space="preserve">ы, предоставляемые в целях </w:t>
      </w:r>
      <w:r w:rsidRPr="007F46B6">
        <w:rPr>
          <w:rFonts w:ascii="Arial" w:hAnsi="Arial" w:cs="Arial"/>
        </w:rPr>
        <w:t>финансирования</w:t>
      </w:r>
      <w:r w:rsidRPr="00262A92">
        <w:rPr>
          <w:rFonts w:ascii="Arial" w:hAnsi="Arial" w:cs="Arial"/>
        </w:rPr>
        <w:t xml:space="preserve"> расходных обязательств того бюджета, которому они предоставляются, возникающих при передаче полномочий с того бюджета, из которого они предоставляются.</w:t>
      </w:r>
    </w:p>
    <w:p w:rsidR="007F46B6"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hyperlink r:id="rId19" w:tooltip="Бюджетный кодекс Российской Федерации (страница отсутствует)" w:history="1">
        <w:r w:rsidR="00C379AD" w:rsidRPr="00262A92">
          <w:rPr>
            <w:rStyle w:val="a6"/>
            <w:rFonts w:ascii="Arial" w:hAnsi="Arial" w:cs="Arial"/>
          </w:rPr>
          <w:t>Бюджетным кодексом РФ</w:t>
        </w:r>
      </w:hyperlink>
      <w:r w:rsidR="00C379AD" w:rsidRPr="00262A92">
        <w:rPr>
          <w:rFonts w:ascii="Arial" w:hAnsi="Arial" w:cs="Arial"/>
        </w:rPr>
        <w:t xml:space="preserve"> предусмотрена возможность предоставления субвенций </w:t>
      </w:r>
      <w:r>
        <w:rPr>
          <w:rFonts w:ascii="Arial" w:hAnsi="Arial" w:cs="Arial"/>
        </w:rPr>
        <w:t xml:space="preserve">    </w:t>
      </w:r>
    </w:p>
    <w:p w:rsidR="007F46B6"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r w:rsidR="00C379AD" w:rsidRPr="00262A92">
        <w:rPr>
          <w:rFonts w:ascii="Arial" w:hAnsi="Arial" w:cs="Arial"/>
        </w:rPr>
        <w:t xml:space="preserve">бюджетам субъектов Российской Федерации из федерального бюджета, а также местным </w:t>
      </w:r>
      <w:r>
        <w:rPr>
          <w:rFonts w:ascii="Arial" w:hAnsi="Arial" w:cs="Arial"/>
        </w:rPr>
        <w:t xml:space="preserve">   </w:t>
      </w:r>
    </w:p>
    <w:p w:rsidR="00C379AD" w:rsidRPr="00262A92" w:rsidRDefault="007F46B6" w:rsidP="007F46B6">
      <w:pPr>
        <w:pStyle w:val="a5"/>
        <w:spacing w:before="0" w:beforeAutospacing="0" w:after="0" w:afterAutospacing="0" w:line="264" w:lineRule="auto"/>
        <w:jc w:val="both"/>
        <w:rPr>
          <w:rFonts w:ascii="Arial" w:hAnsi="Arial" w:cs="Arial"/>
        </w:rPr>
      </w:pPr>
      <w:r>
        <w:rPr>
          <w:rFonts w:ascii="Arial" w:hAnsi="Arial" w:cs="Arial"/>
        </w:rPr>
        <w:t xml:space="preserve">    </w:t>
      </w:r>
      <w:r w:rsidR="00C379AD" w:rsidRPr="00262A92">
        <w:rPr>
          <w:rFonts w:ascii="Arial" w:hAnsi="Arial" w:cs="Arial"/>
        </w:rPr>
        <w:t>бюджетам из бюджета субъекта Российской Федерации.</w:t>
      </w:r>
    </w:p>
    <w:p w:rsidR="00554FAE" w:rsidRPr="00262A92" w:rsidRDefault="00554FAE" w:rsidP="001E041E">
      <w:pPr>
        <w:pStyle w:val="3"/>
        <w:spacing w:before="0" w:beforeAutospacing="0" w:after="0" w:afterAutospacing="0" w:line="264" w:lineRule="auto"/>
        <w:jc w:val="both"/>
        <w:rPr>
          <w:rFonts w:ascii="Arial" w:hAnsi="Arial" w:cs="Arial"/>
          <w:b w:val="0"/>
          <w:color w:val="auto"/>
          <w:sz w:val="24"/>
          <w:szCs w:val="24"/>
        </w:rPr>
      </w:pPr>
    </w:p>
    <w:p w:rsidR="00C379AD" w:rsidRPr="007F46B6" w:rsidRDefault="00C379AD" w:rsidP="00C379AD">
      <w:pPr>
        <w:spacing w:line="264" w:lineRule="auto"/>
        <w:ind w:left="284"/>
        <w:jc w:val="both"/>
        <w:rPr>
          <w:rStyle w:val="a7"/>
          <w:rFonts w:ascii="Arial" w:hAnsi="Arial" w:cs="Arial"/>
          <w:b w:val="0"/>
          <w:color w:val="000000" w:themeColor="text1"/>
          <w:sz w:val="24"/>
          <w:szCs w:val="24"/>
        </w:rPr>
      </w:pPr>
      <w:r>
        <w:rPr>
          <w:rStyle w:val="a7"/>
          <w:rFonts w:ascii="Arial" w:hAnsi="Arial" w:cs="Arial"/>
          <w:color w:val="C00000"/>
          <w:sz w:val="24"/>
          <w:szCs w:val="24"/>
        </w:rPr>
        <w:t xml:space="preserve">Уровень расчетной бюджетной обеспеченности муниципального образования </w:t>
      </w:r>
      <w:r w:rsidRPr="007F46B6">
        <w:rPr>
          <w:rStyle w:val="a7"/>
          <w:rFonts w:ascii="Arial" w:hAnsi="Arial" w:cs="Arial"/>
          <w:b w:val="0"/>
          <w:color w:val="000000" w:themeColor="text1"/>
          <w:sz w:val="24"/>
          <w:szCs w:val="24"/>
        </w:rPr>
        <w:t xml:space="preserve">–  индекс, который показывает, насколько соотношение </w:t>
      </w:r>
      <w:proofErr w:type="spellStart"/>
      <w:r w:rsidRPr="007F46B6">
        <w:rPr>
          <w:rStyle w:val="a7"/>
          <w:rFonts w:ascii="Arial" w:hAnsi="Arial" w:cs="Arial"/>
          <w:b w:val="0"/>
          <w:color w:val="000000" w:themeColor="text1"/>
          <w:sz w:val="24"/>
          <w:szCs w:val="24"/>
        </w:rPr>
        <w:t>подушевых</w:t>
      </w:r>
      <w:proofErr w:type="spellEnd"/>
      <w:r w:rsidRPr="007F46B6">
        <w:rPr>
          <w:rStyle w:val="a7"/>
          <w:rFonts w:ascii="Arial" w:hAnsi="Arial" w:cs="Arial"/>
          <w:b w:val="0"/>
          <w:color w:val="000000" w:themeColor="text1"/>
          <w:sz w:val="24"/>
          <w:szCs w:val="24"/>
        </w:rPr>
        <w:t xml:space="preserve"> доходных возможностей и расходных потребностей муниципального образования выше или ниже среднего уровня по муниципальным образованиям.</w:t>
      </w: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235114" w:rsidRDefault="00235114"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F729CC" w:rsidRDefault="00F729CC" w:rsidP="001E041E">
      <w:pPr>
        <w:spacing w:line="264" w:lineRule="auto"/>
        <w:ind w:left="284"/>
        <w:jc w:val="center"/>
        <w:rPr>
          <w:rFonts w:ascii="Arial" w:hAnsi="Arial" w:cs="Arial"/>
          <w:b/>
          <w:bCs/>
          <w:color w:val="0F243E" w:themeColor="text2" w:themeShade="80"/>
          <w:sz w:val="36"/>
          <w:szCs w:val="36"/>
        </w:rPr>
      </w:pPr>
    </w:p>
    <w:p w:rsidR="00A7281D" w:rsidRPr="001E041E" w:rsidRDefault="00C67851" w:rsidP="001E041E">
      <w:pPr>
        <w:spacing w:line="264" w:lineRule="auto"/>
        <w:ind w:left="284"/>
        <w:jc w:val="center"/>
        <w:rPr>
          <w:rFonts w:ascii="Arial" w:hAnsi="Arial" w:cs="Arial"/>
          <w:b/>
          <w:color w:val="000000"/>
          <w:sz w:val="32"/>
          <w:szCs w:val="32"/>
        </w:rPr>
        <w:sectPr w:rsidR="00A7281D" w:rsidRPr="001E041E" w:rsidSect="00D21EE4">
          <w:pgSz w:w="11906" w:h="16838"/>
          <w:pgMar w:top="568" w:right="424" w:bottom="284" w:left="709" w:header="708" w:footer="1" w:gutter="0"/>
          <w:cols w:space="708"/>
          <w:titlePg/>
          <w:docGrid w:linePitch="360"/>
        </w:sectPr>
      </w:pPr>
      <w:r>
        <w:rPr>
          <w:rFonts w:ascii="Arial" w:hAnsi="Arial" w:cs="Arial"/>
          <w:b/>
          <w:bCs/>
          <w:noProof/>
          <w:color w:val="0F243E" w:themeColor="text2" w:themeShade="80"/>
          <w:sz w:val="36"/>
          <w:szCs w:val="36"/>
        </w:rPr>
        <w:drawing>
          <wp:anchor distT="0" distB="0" distL="114300" distR="114300" simplePos="0" relativeHeight="251737088" behindDoc="1" locked="0" layoutInCell="1" allowOverlap="1">
            <wp:simplePos x="0" y="0"/>
            <wp:positionH relativeFrom="column">
              <wp:posOffset>-452755</wp:posOffset>
            </wp:positionH>
            <wp:positionV relativeFrom="paragraph">
              <wp:posOffset>-371475</wp:posOffset>
            </wp:positionV>
            <wp:extent cx="7622540" cy="11059795"/>
            <wp:effectExtent l="19050" t="0" r="0" b="0"/>
            <wp:wrapNone/>
            <wp:docPr id="792" name="Рисунок 9"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s\минфин 2018\н.в.2.jpg"/>
                    <pic:cNvPicPr>
                      <a:picLocks noChangeAspect="1" noChangeArrowheads="1"/>
                    </pic:cNvPicPr>
                  </pic:nvPicPr>
                  <pic:blipFill>
                    <a:blip r:embed="rId10"/>
                    <a:srcRect/>
                    <a:stretch>
                      <a:fillRect/>
                    </a:stretch>
                  </pic:blipFill>
                  <pic:spPr bwMode="auto">
                    <a:xfrm>
                      <a:off x="0" y="0"/>
                      <a:ext cx="7622540" cy="11059795"/>
                    </a:xfrm>
                    <a:prstGeom prst="rect">
                      <a:avLst/>
                    </a:prstGeom>
                    <a:noFill/>
                    <a:ln w="9525">
                      <a:noFill/>
                      <a:miter lim="800000"/>
                      <a:headEnd/>
                      <a:tailEnd/>
                    </a:ln>
                  </pic:spPr>
                </pic:pic>
              </a:graphicData>
            </a:graphic>
          </wp:anchor>
        </w:drawing>
      </w:r>
      <w:r w:rsidR="00B979CE" w:rsidRPr="00240EB7">
        <w:rPr>
          <w:rFonts w:ascii="Arial" w:hAnsi="Arial" w:cs="Arial"/>
          <w:b/>
          <w:bCs/>
          <w:color w:val="0F243E" w:themeColor="text2" w:themeShade="80"/>
          <w:sz w:val="36"/>
          <w:szCs w:val="36"/>
        </w:rPr>
        <w:t>Административное устройство</w:t>
      </w:r>
    </w:p>
    <w:p w:rsidR="00BC0C8F" w:rsidRDefault="00BC0C8F" w:rsidP="009913F1">
      <w:pPr>
        <w:spacing w:after="0" w:line="240" w:lineRule="auto"/>
        <w:rPr>
          <w:color w:val="0F243E" w:themeColor="text2" w:themeShade="80"/>
          <w:sz w:val="28"/>
          <w:szCs w:val="28"/>
        </w:rPr>
      </w:pPr>
    </w:p>
    <w:p w:rsidR="00240EB7" w:rsidRDefault="00B85F4D" w:rsidP="009913F1">
      <w:pPr>
        <w:spacing w:after="0" w:line="240" w:lineRule="auto"/>
        <w:rPr>
          <w:color w:val="0F243E" w:themeColor="text2" w:themeShade="80"/>
          <w:sz w:val="28"/>
          <w:szCs w:val="28"/>
        </w:rPr>
      </w:pPr>
      <w:r>
        <w:rPr>
          <w:color w:val="0F243E" w:themeColor="text2" w:themeShade="80"/>
          <w:sz w:val="28"/>
          <w:szCs w:val="28"/>
        </w:rPr>
        <w:t xml:space="preserve">  </w:t>
      </w:r>
    </w:p>
    <w:p w:rsidR="00240EB7" w:rsidRDefault="00240EB7" w:rsidP="009913F1">
      <w:pPr>
        <w:spacing w:after="0" w:line="240" w:lineRule="auto"/>
        <w:rPr>
          <w:color w:val="0F243E" w:themeColor="text2" w:themeShade="80"/>
          <w:sz w:val="28"/>
          <w:szCs w:val="28"/>
        </w:rPr>
      </w:pPr>
    </w:p>
    <w:p w:rsidR="00BC0C8F" w:rsidRDefault="00BC0C8F" w:rsidP="009913F1">
      <w:pPr>
        <w:spacing w:after="0" w:line="240" w:lineRule="auto"/>
        <w:rPr>
          <w:color w:val="0F243E" w:themeColor="text2" w:themeShade="80"/>
          <w:sz w:val="28"/>
          <w:szCs w:val="28"/>
        </w:rPr>
        <w:sectPr w:rsidR="00BC0C8F" w:rsidSect="00A7281D">
          <w:type w:val="continuous"/>
          <w:pgSz w:w="11906" w:h="16838"/>
          <w:pgMar w:top="568" w:right="424" w:bottom="284" w:left="709" w:header="708" w:footer="708" w:gutter="0"/>
          <w:cols w:num="2" w:space="708"/>
          <w:docGrid w:linePitch="360"/>
        </w:sectPr>
      </w:pPr>
    </w:p>
    <w:p w:rsidR="00A7281D" w:rsidRDefault="00A7281D" w:rsidP="00A7281D">
      <w:pPr>
        <w:spacing w:after="0" w:line="240" w:lineRule="auto"/>
        <w:rPr>
          <w:color w:val="0F243E" w:themeColor="text2" w:themeShade="80"/>
          <w:sz w:val="28"/>
          <w:szCs w:val="28"/>
        </w:rPr>
      </w:pPr>
      <w:r w:rsidRPr="00B979CE">
        <w:rPr>
          <w:color w:val="0F243E" w:themeColor="text2" w:themeShade="80"/>
          <w:sz w:val="28"/>
          <w:szCs w:val="28"/>
        </w:rPr>
        <w:t xml:space="preserve">     </w:t>
      </w:r>
    </w:p>
    <w:p w:rsidR="00A7281D" w:rsidRPr="006B3777" w:rsidRDefault="00D65FBC" w:rsidP="00B85F4D">
      <w:pPr>
        <w:spacing w:after="0" w:line="240" w:lineRule="auto"/>
        <w:rPr>
          <w:rFonts w:ascii="Arial" w:hAnsi="Arial" w:cs="Arial"/>
          <w:color w:val="0F243E" w:themeColor="text2" w:themeShade="80"/>
          <w:sz w:val="28"/>
          <w:szCs w:val="28"/>
        </w:rPr>
      </w:pPr>
      <w:r>
        <w:rPr>
          <w:rFonts w:ascii="Arial" w:hAnsi="Arial" w:cs="Arial"/>
          <w:noProof/>
          <w:color w:val="0F243E" w:themeColor="text2" w:themeShade="80"/>
          <w:sz w:val="28"/>
          <w:szCs w:val="28"/>
        </w:rPr>
        <w:drawing>
          <wp:anchor distT="0" distB="0" distL="114300" distR="114300" simplePos="0" relativeHeight="251943936" behindDoc="0" locked="0" layoutInCell="1" allowOverlap="1">
            <wp:simplePos x="0" y="0"/>
            <wp:positionH relativeFrom="column">
              <wp:posOffset>17145</wp:posOffset>
            </wp:positionH>
            <wp:positionV relativeFrom="paragraph">
              <wp:posOffset>-220345</wp:posOffset>
            </wp:positionV>
            <wp:extent cx="3279140" cy="6998970"/>
            <wp:effectExtent l="19050" t="0" r="0" b="0"/>
            <wp:wrapTopAndBottom/>
            <wp:docPr id="5" name="Рисунок 2" descr="C:\Documents and Settings\Администратор\Мои документы\Мои рисунки\i (19).jpg"/>
            <wp:cNvGraphicFramePr/>
            <a:graphic xmlns:a="http://schemas.openxmlformats.org/drawingml/2006/main">
              <a:graphicData uri="http://schemas.openxmlformats.org/drawingml/2006/picture">
                <pic:pic xmlns:pic="http://schemas.openxmlformats.org/drawingml/2006/picture">
                  <pic:nvPicPr>
                    <pic:cNvPr id="13314" name="Picture 5" descr="C:\Documents and Settings\Администратор\Мои документы\Мои рисунки\i (19).jpg"/>
                    <pic:cNvPicPr>
                      <a:picLocks noChangeAspect="1" noChangeArrowheads="1"/>
                    </pic:cNvPicPr>
                  </pic:nvPicPr>
                  <pic:blipFill>
                    <a:blip r:embed="rId20"/>
                    <a:srcRect/>
                    <a:stretch>
                      <a:fillRect/>
                    </a:stretch>
                  </pic:blipFill>
                  <pic:spPr bwMode="auto">
                    <a:xfrm>
                      <a:off x="0" y="0"/>
                      <a:ext cx="3279140" cy="6998970"/>
                    </a:xfrm>
                    <a:prstGeom prst="rect">
                      <a:avLst/>
                    </a:prstGeom>
                    <a:noFill/>
                    <a:ln w="9525">
                      <a:noFill/>
                      <a:miter lim="800000"/>
                      <a:headEnd/>
                      <a:tailEnd/>
                    </a:ln>
                  </pic:spPr>
                </pic:pic>
              </a:graphicData>
            </a:graphic>
          </wp:anchor>
        </w:drawing>
      </w:r>
      <w:r w:rsidR="00A7281D" w:rsidRPr="006B3777">
        <w:rPr>
          <w:rFonts w:ascii="Arial" w:hAnsi="Arial" w:cs="Arial"/>
          <w:color w:val="0F243E" w:themeColor="text2" w:themeShade="80"/>
          <w:sz w:val="28"/>
          <w:szCs w:val="28"/>
        </w:rPr>
        <w:t>Город</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 xml:space="preserve"> Воткинск</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 xml:space="preserve"> расположен </w:t>
      </w:r>
      <w:r w:rsidR="00CE6038">
        <w:rPr>
          <w:rFonts w:ascii="Arial" w:hAnsi="Arial" w:cs="Arial"/>
          <w:color w:val="0F243E" w:themeColor="text2" w:themeShade="80"/>
          <w:sz w:val="28"/>
          <w:szCs w:val="28"/>
        </w:rPr>
        <w:t xml:space="preserve"> </w:t>
      </w:r>
      <w:r w:rsidR="00A7281D" w:rsidRPr="006B3777">
        <w:rPr>
          <w:rFonts w:ascii="Arial" w:hAnsi="Arial" w:cs="Arial"/>
          <w:color w:val="0F243E" w:themeColor="text2" w:themeShade="80"/>
          <w:sz w:val="28"/>
          <w:szCs w:val="28"/>
        </w:rPr>
        <w:t>на востоке европейской</w:t>
      </w:r>
      <w:r w:rsidR="00B85F4D">
        <w:rPr>
          <w:rFonts w:ascii="Arial" w:hAnsi="Arial" w:cs="Arial"/>
          <w:color w:val="0F243E" w:themeColor="text2" w:themeShade="80"/>
          <w:sz w:val="28"/>
          <w:szCs w:val="28"/>
        </w:rPr>
        <w:t xml:space="preserve"> части России, в Предуралье, на </w:t>
      </w:r>
      <w:r w:rsidR="00A7281D" w:rsidRPr="006B3777">
        <w:rPr>
          <w:rFonts w:ascii="Arial" w:hAnsi="Arial" w:cs="Arial"/>
          <w:color w:val="0F243E" w:themeColor="text2" w:themeShade="80"/>
          <w:sz w:val="28"/>
          <w:szCs w:val="28"/>
        </w:rPr>
        <w:t>реке </w:t>
      </w:r>
      <w:proofErr w:type="spellStart"/>
      <w:r w:rsidR="00A7281D" w:rsidRPr="006B3777">
        <w:rPr>
          <w:rFonts w:ascii="Arial" w:hAnsi="Arial" w:cs="Arial"/>
          <w:color w:val="0F243E" w:themeColor="text2" w:themeShade="80"/>
          <w:sz w:val="28"/>
          <w:szCs w:val="28"/>
        </w:rPr>
        <w:t>Вотка</w:t>
      </w:r>
      <w:proofErr w:type="spellEnd"/>
      <w:r w:rsidR="00A7281D" w:rsidRPr="006B3777">
        <w:rPr>
          <w:rFonts w:ascii="Arial" w:hAnsi="Arial" w:cs="Arial"/>
          <w:color w:val="0F243E" w:themeColor="text2" w:themeShade="80"/>
          <w:sz w:val="28"/>
          <w:szCs w:val="28"/>
        </w:rPr>
        <w:t xml:space="preserve"> (бассейн Камы), в 62 км </w:t>
      </w:r>
      <w:proofErr w:type="gramStart"/>
      <w:r w:rsidR="00A7281D" w:rsidRPr="006B3777">
        <w:rPr>
          <w:rFonts w:ascii="Arial" w:hAnsi="Arial" w:cs="Arial"/>
          <w:color w:val="0F243E" w:themeColor="text2" w:themeShade="80"/>
          <w:sz w:val="28"/>
          <w:szCs w:val="28"/>
        </w:rPr>
        <w:t>к</w:t>
      </w:r>
      <w:proofErr w:type="gramEnd"/>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северо-востоку от Ижевска.</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Вытянут вдоль берега </w:t>
      </w:r>
      <w:proofErr w:type="spellStart"/>
      <w:r w:rsidRPr="006B3777">
        <w:rPr>
          <w:rFonts w:ascii="Arial" w:hAnsi="Arial" w:cs="Arial"/>
          <w:color w:val="0F243E" w:themeColor="text2" w:themeShade="80"/>
          <w:sz w:val="28"/>
          <w:szCs w:val="28"/>
        </w:rPr>
        <w:t>Воткинского</w:t>
      </w:r>
      <w:proofErr w:type="spellEnd"/>
      <w:r w:rsidRPr="006B3777">
        <w:rPr>
          <w:rFonts w:ascii="Arial" w:hAnsi="Arial" w:cs="Arial"/>
          <w:color w:val="0F243E" w:themeColor="text2" w:themeShade="80"/>
          <w:sz w:val="28"/>
          <w:szCs w:val="28"/>
        </w:rPr>
        <w:t xml:space="preserve"> пруда — искусственной запруды на реке </w:t>
      </w:r>
      <w:proofErr w:type="spellStart"/>
      <w:r w:rsidRPr="006B3777">
        <w:rPr>
          <w:rFonts w:ascii="Arial" w:hAnsi="Arial" w:cs="Arial"/>
          <w:color w:val="0F243E" w:themeColor="text2" w:themeShade="80"/>
          <w:sz w:val="28"/>
          <w:szCs w:val="28"/>
        </w:rPr>
        <w:t>Вотка</w:t>
      </w:r>
      <w:proofErr w:type="spellEnd"/>
      <w:r w:rsidRPr="006B3777">
        <w:rPr>
          <w:rFonts w:ascii="Arial" w:hAnsi="Arial" w:cs="Arial"/>
          <w:color w:val="0F243E" w:themeColor="text2" w:themeShade="80"/>
          <w:sz w:val="28"/>
          <w:szCs w:val="28"/>
        </w:rPr>
        <w:t>.</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 xml:space="preserve">Общая площадь территории Воткинска достигает </w:t>
      </w:r>
      <w:r w:rsidRPr="00B12694">
        <w:rPr>
          <w:rFonts w:ascii="Arial" w:hAnsi="Arial" w:cs="Arial"/>
          <w:color w:val="0F243E" w:themeColor="text2" w:themeShade="80"/>
          <w:sz w:val="28"/>
          <w:szCs w:val="28"/>
        </w:rPr>
        <w:t>112</w:t>
      </w:r>
      <w:r w:rsidRPr="006B3777">
        <w:rPr>
          <w:rFonts w:ascii="Arial" w:hAnsi="Arial" w:cs="Arial"/>
          <w:color w:val="0F243E" w:themeColor="text2" w:themeShade="80"/>
          <w:sz w:val="28"/>
          <w:szCs w:val="28"/>
        </w:rPr>
        <w:t xml:space="preserve"> квадратных километров. Воткинск является одним из старейших уральских городов.</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По</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численности </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населения</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город занимает</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треть</w:t>
      </w:r>
      <w:r w:rsidR="00CE6038">
        <w:rPr>
          <w:rFonts w:ascii="Arial" w:hAnsi="Arial" w:cs="Arial"/>
          <w:color w:val="0F243E" w:themeColor="text2" w:themeShade="80"/>
          <w:sz w:val="28"/>
          <w:szCs w:val="28"/>
        </w:rPr>
        <w:t xml:space="preserve">е  место в Удмуртской Республике  </w:t>
      </w:r>
      <w:r w:rsidRPr="006B3777">
        <w:rPr>
          <w:rFonts w:ascii="Arial" w:hAnsi="Arial" w:cs="Arial"/>
          <w:color w:val="0F243E" w:themeColor="text2" w:themeShade="80"/>
          <w:sz w:val="28"/>
          <w:szCs w:val="28"/>
        </w:rPr>
        <w:t>после</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Ижевска</w:t>
      </w:r>
      <w:r w:rsidR="00CE6038">
        <w:rPr>
          <w:rFonts w:ascii="Arial" w:hAnsi="Arial" w:cs="Arial"/>
          <w:color w:val="0F243E" w:themeColor="text2" w:themeShade="80"/>
          <w:sz w:val="28"/>
          <w:szCs w:val="28"/>
        </w:rPr>
        <w:t xml:space="preserve"> </w:t>
      </w:r>
      <w:r w:rsidRPr="006B3777">
        <w:rPr>
          <w:rFonts w:ascii="Arial" w:hAnsi="Arial" w:cs="Arial"/>
          <w:color w:val="0F243E" w:themeColor="text2" w:themeShade="80"/>
          <w:sz w:val="28"/>
          <w:szCs w:val="28"/>
        </w:rPr>
        <w:t xml:space="preserve"> и </w:t>
      </w:r>
      <w:r w:rsidR="00CE6038">
        <w:rPr>
          <w:rFonts w:ascii="Arial" w:hAnsi="Arial" w:cs="Arial"/>
          <w:color w:val="0F243E" w:themeColor="text2" w:themeShade="80"/>
          <w:sz w:val="28"/>
          <w:szCs w:val="28"/>
        </w:rPr>
        <w:t>Сарапула</w:t>
      </w:r>
      <w:r w:rsidRPr="006B3777">
        <w:rPr>
          <w:rFonts w:ascii="Arial" w:hAnsi="Arial" w:cs="Arial"/>
          <w:color w:val="0F243E" w:themeColor="text2" w:themeShade="80"/>
          <w:sz w:val="28"/>
          <w:szCs w:val="28"/>
        </w:rPr>
        <w:t>.</w:t>
      </w:r>
    </w:p>
    <w:p w:rsidR="00A7281D" w:rsidRPr="006B3777" w:rsidRDefault="006E0884" w:rsidP="00B85F4D">
      <w:pPr>
        <w:spacing w:after="0" w:line="240" w:lineRule="auto"/>
        <w:rPr>
          <w:rFonts w:ascii="Arial" w:hAnsi="Arial" w:cs="Arial"/>
          <w:color w:val="0F243E" w:themeColor="text2" w:themeShade="80"/>
          <w:sz w:val="28"/>
          <w:szCs w:val="28"/>
        </w:rPr>
      </w:pPr>
      <w:r>
        <w:rPr>
          <w:rFonts w:ascii="Arial" w:hAnsi="Arial" w:cs="Arial"/>
          <w:color w:val="0F243E" w:themeColor="text2" w:themeShade="80"/>
          <w:sz w:val="28"/>
          <w:szCs w:val="28"/>
        </w:rPr>
        <w:t>По состоянию на 1 января 2018</w:t>
      </w:r>
      <w:r w:rsidR="00A7281D" w:rsidRPr="006B3777">
        <w:rPr>
          <w:rFonts w:ascii="Arial" w:hAnsi="Arial" w:cs="Arial"/>
          <w:color w:val="0F243E" w:themeColor="text2" w:themeShade="80"/>
          <w:sz w:val="28"/>
          <w:szCs w:val="28"/>
        </w:rPr>
        <w:t xml:space="preserve"> года численность населения Воткинска </w:t>
      </w:r>
      <w:r w:rsidR="00CD2852" w:rsidRPr="00CD2852">
        <w:rPr>
          <w:rFonts w:ascii="Arial" w:hAnsi="Arial" w:cs="Arial"/>
          <w:color w:val="0F243E" w:themeColor="text2" w:themeShade="80"/>
          <w:sz w:val="28"/>
          <w:szCs w:val="28"/>
        </w:rPr>
        <w:t>составляла 97</w:t>
      </w:r>
      <w:r w:rsidR="00A7281D" w:rsidRPr="00CD2852">
        <w:rPr>
          <w:rFonts w:ascii="Arial" w:hAnsi="Arial" w:cs="Arial"/>
          <w:color w:val="0F243E" w:themeColor="text2" w:themeShade="80"/>
          <w:sz w:val="28"/>
          <w:szCs w:val="28"/>
        </w:rPr>
        <w:t xml:space="preserve"> </w:t>
      </w:r>
      <w:r w:rsidR="00CD2852" w:rsidRPr="00CD2852">
        <w:rPr>
          <w:rFonts w:ascii="Arial" w:hAnsi="Arial" w:cs="Arial"/>
          <w:color w:val="0F243E" w:themeColor="text2" w:themeShade="80"/>
          <w:sz w:val="28"/>
          <w:szCs w:val="28"/>
        </w:rPr>
        <w:t>550</w:t>
      </w:r>
      <w:r w:rsidR="00A7281D" w:rsidRPr="00CD2852">
        <w:rPr>
          <w:rFonts w:ascii="Arial" w:hAnsi="Arial" w:cs="Arial"/>
          <w:color w:val="0F243E" w:themeColor="text2" w:themeShade="80"/>
          <w:sz w:val="28"/>
          <w:szCs w:val="28"/>
        </w:rPr>
        <w:t xml:space="preserve"> человека</w:t>
      </w:r>
      <w:r w:rsidR="00A7281D" w:rsidRPr="006B3777">
        <w:rPr>
          <w:rFonts w:ascii="Arial" w:hAnsi="Arial" w:cs="Arial"/>
          <w:color w:val="0F243E" w:themeColor="text2" w:themeShade="80"/>
          <w:sz w:val="28"/>
          <w:szCs w:val="28"/>
        </w:rPr>
        <w:t>, из которых 63 % — в трудоспособном возрасте. Согласно статистике уровень рождаемости в Воткинске превосходит уровень смертности.</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Воткинск является русским городом. Доля титульной нации в городе составляет 83,1 %, удмуртов — 9,8 %, татар — 3,7 %, а оставшиеся 3,4 % — представители других национальностей.</w:t>
      </w:r>
    </w:p>
    <w:p w:rsidR="00A7281D" w:rsidRPr="006B3777" w:rsidRDefault="00A7281D" w:rsidP="00B85F4D">
      <w:pPr>
        <w:spacing w:after="0" w:line="240" w:lineRule="auto"/>
        <w:rPr>
          <w:rFonts w:ascii="Arial" w:hAnsi="Arial" w:cs="Arial"/>
          <w:color w:val="0F243E" w:themeColor="text2" w:themeShade="80"/>
          <w:sz w:val="28"/>
          <w:szCs w:val="28"/>
        </w:rPr>
      </w:pPr>
      <w:r w:rsidRPr="006B3777">
        <w:rPr>
          <w:rFonts w:ascii="Arial" w:hAnsi="Arial" w:cs="Arial"/>
          <w:color w:val="0F243E" w:themeColor="text2" w:themeShade="80"/>
          <w:sz w:val="28"/>
          <w:szCs w:val="28"/>
        </w:rPr>
        <w:t>Воткинск — один из главных экономических центров не только Удмуртской Республики, но и регионов, входящих в Уральский экономический район. По объёму промышленного производства Воткинск занимает первое место в Удмуртской Республике.</w:t>
      </w:r>
    </w:p>
    <w:p w:rsidR="00A7281D" w:rsidRDefault="00A7281D" w:rsidP="00B85F4D">
      <w:pPr>
        <w:spacing w:after="0" w:line="240" w:lineRule="auto"/>
        <w:rPr>
          <w:color w:val="0F243E" w:themeColor="text2" w:themeShade="80"/>
          <w:sz w:val="28"/>
          <w:szCs w:val="28"/>
        </w:rPr>
        <w:sectPr w:rsidR="00A7281D" w:rsidSect="00A7281D">
          <w:type w:val="continuous"/>
          <w:pgSz w:w="11906" w:h="16838"/>
          <w:pgMar w:top="568" w:right="424" w:bottom="284" w:left="709" w:header="708" w:footer="708" w:gutter="0"/>
          <w:cols w:num="2" w:space="708"/>
          <w:docGrid w:linePitch="360"/>
        </w:sectPr>
      </w:pPr>
    </w:p>
    <w:p w:rsidR="00A7281D" w:rsidRDefault="00A7281D" w:rsidP="00B85F4D">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pPr>
    </w:p>
    <w:p w:rsidR="00A7281D" w:rsidRDefault="00A7281D" w:rsidP="009913F1">
      <w:pPr>
        <w:spacing w:after="0" w:line="240" w:lineRule="auto"/>
        <w:rPr>
          <w:color w:val="0F243E" w:themeColor="text2" w:themeShade="80"/>
          <w:sz w:val="28"/>
          <w:szCs w:val="28"/>
        </w:rPr>
        <w:sectPr w:rsidR="00A7281D" w:rsidSect="00A7281D">
          <w:type w:val="continuous"/>
          <w:pgSz w:w="11906" w:h="16838"/>
          <w:pgMar w:top="568" w:right="424" w:bottom="284" w:left="709" w:header="708" w:footer="708" w:gutter="0"/>
          <w:cols w:space="708"/>
          <w:docGrid w:linePitch="360"/>
        </w:sectPr>
      </w:pPr>
    </w:p>
    <w:p w:rsidR="00B979CE" w:rsidRPr="00B979CE" w:rsidRDefault="00B979CE" w:rsidP="009913F1">
      <w:pPr>
        <w:spacing w:after="0" w:line="240" w:lineRule="auto"/>
        <w:rPr>
          <w:color w:val="0F243E" w:themeColor="text2" w:themeShade="80"/>
          <w:sz w:val="28"/>
          <w:szCs w:val="28"/>
        </w:rPr>
      </w:pPr>
    </w:p>
    <w:p w:rsidR="00517FE3" w:rsidRDefault="00E66EBA" w:rsidP="00B979CE">
      <w:pPr>
        <w:spacing w:after="0" w:line="240" w:lineRule="auto"/>
        <w:rPr>
          <w:color w:val="0F243E" w:themeColor="text2" w:themeShade="80"/>
          <w:sz w:val="28"/>
          <w:szCs w:val="28"/>
        </w:rPr>
      </w:pPr>
      <w:r>
        <w:rPr>
          <w:noProof/>
          <w:color w:val="0F243E" w:themeColor="text2" w:themeShade="80"/>
          <w:sz w:val="28"/>
          <w:szCs w:val="28"/>
        </w:rPr>
        <w:drawing>
          <wp:anchor distT="0" distB="0" distL="114300" distR="114300" simplePos="0" relativeHeight="251738112" behindDoc="1" locked="0" layoutInCell="1" allowOverlap="1">
            <wp:simplePos x="0" y="0"/>
            <wp:positionH relativeFrom="column">
              <wp:posOffset>-463822</wp:posOffset>
            </wp:positionH>
            <wp:positionV relativeFrom="paragraph">
              <wp:posOffset>-852987</wp:posOffset>
            </wp:positionV>
            <wp:extent cx="7644493" cy="11593286"/>
            <wp:effectExtent l="19050" t="0" r="0" b="0"/>
            <wp:wrapNone/>
            <wp:docPr id="793"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493" cy="11593286"/>
                    </a:xfrm>
                    <a:prstGeom prst="rect">
                      <a:avLst/>
                    </a:prstGeom>
                    <a:noFill/>
                    <a:ln w="9525">
                      <a:noFill/>
                      <a:miter lim="800000"/>
                      <a:headEnd/>
                      <a:tailEnd/>
                    </a:ln>
                  </pic:spPr>
                </pic:pic>
              </a:graphicData>
            </a:graphic>
          </wp:anchor>
        </w:drawing>
      </w:r>
      <w:r w:rsidR="009913F1" w:rsidRPr="009913F1">
        <w:rPr>
          <w:noProof/>
          <w:color w:val="0F243E" w:themeColor="text2" w:themeShade="80"/>
          <w:sz w:val="28"/>
          <w:szCs w:val="28"/>
        </w:rPr>
        <w:drawing>
          <wp:inline distT="0" distB="0" distL="0" distR="0">
            <wp:extent cx="1905000" cy="1744645"/>
            <wp:effectExtent l="76200" t="76200" r="114300" b="84155"/>
            <wp:docPr id="345" name="Рисунок 147" descr="estadisticas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isticas_main.jpg"/>
                    <pic:cNvPicPr/>
                  </pic:nvPicPr>
                  <pic:blipFill>
                    <a:blip r:embed="rId21" cstate="print"/>
                    <a:stretch>
                      <a:fillRect/>
                    </a:stretch>
                  </pic:blipFill>
                  <pic:spPr>
                    <a:xfrm>
                      <a:off x="0" y="0"/>
                      <a:ext cx="1905409" cy="1745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13F1">
        <w:rPr>
          <w:color w:val="0F243E" w:themeColor="text2" w:themeShade="80"/>
          <w:sz w:val="28"/>
          <w:szCs w:val="28"/>
        </w:rPr>
        <w:t xml:space="preserve">       </w:t>
      </w:r>
      <w:r w:rsidR="009913F1" w:rsidRPr="009913F1">
        <w:rPr>
          <w:noProof/>
          <w:color w:val="0F243E" w:themeColor="text2" w:themeShade="80"/>
          <w:sz w:val="28"/>
          <w:szCs w:val="28"/>
        </w:rPr>
        <w:drawing>
          <wp:inline distT="0" distB="0" distL="0" distR="0">
            <wp:extent cx="1724025" cy="1733550"/>
            <wp:effectExtent l="133350" t="76200" r="123825" b="76200"/>
            <wp:docPr id="325" name="Рисунок 143" descr="vvp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pcom_.jpg"/>
                    <pic:cNvPicPr/>
                  </pic:nvPicPr>
                  <pic:blipFill>
                    <a:blip r:embed="rId22" cstate="print"/>
                    <a:stretch>
                      <a:fillRect/>
                    </a:stretch>
                  </pic:blipFill>
                  <pic:spPr>
                    <a:xfrm>
                      <a:off x="0" y="0"/>
                      <a:ext cx="1725568" cy="1735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13F1">
        <w:rPr>
          <w:color w:val="0F243E" w:themeColor="text2" w:themeShade="80"/>
          <w:sz w:val="28"/>
          <w:szCs w:val="28"/>
        </w:rPr>
        <w:t xml:space="preserve">         </w:t>
      </w:r>
      <w:r w:rsidR="009913F1" w:rsidRPr="009913F1">
        <w:rPr>
          <w:noProof/>
          <w:color w:val="0F243E" w:themeColor="text2" w:themeShade="80"/>
          <w:sz w:val="28"/>
          <w:szCs w:val="28"/>
        </w:rPr>
        <w:drawing>
          <wp:inline distT="0" distB="0" distL="0" distR="0">
            <wp:extent cx="1809750" cy="1740366"/>
            <wp:effectExtent l="57150" t="76200" r="95250" b="88434"/>
            <wp:docPr id="326" name="Рисунок 141" descr="201208081403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8140315732.jpg"/>
                    <pic:cNvPicPr/>
                  </pic:nvPicPr>
                  <pic:blipFill>
                    <a:blip r:embed="rId23" cstate="print"/>
                    <a:stretch>
                      <a:fillRect/>
                    </a:stretch>
                  </pic:blipFill>
                  <pic:spPr>
                    <a:xfrm>
                      <a:off x="0" y="0"/>
                      <a:ext cx="1811583" cy="1742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3F1" w:rsidRDefault="009913F1" w:rsidP="009913F1">
      <w:pPr>
        <w:tabs>
          <w:tab w:val="left" w:pos="11199"/>
          <w:tab w:val="left" w:pos="11482"/>
        </w:tabs>
        <w:spacing w:after="0" w:line="240" w:lineRule="auto"/>
        <w:ind w:left="284"/>
        <w:jc w:val="center"/>
        <w:rPr>
          <w:rFonts w:ascii="Arial" w:hAnsi="Arial" w:cs="Arial"/>
          <w:b/>
          <w:sz w:val="28"/>
          <w:szCs w:val="28"/>
        </w:rPr>
      </w:pPr>
    </w:p>
    <w:p w:rsidR="002E40E1" w:rsidRPr="00240EB7" w:rsidRDefault="009913F1" w:rsidP="009913F1">
      <w:pPr>
        <w:tabs>
          <w:tab w:val="left" w:pos="11199"/>
          <w:tab w:val="left" w:pos="11482"/>
        </w:tabs>
        <w:spacing w:after="0" w:line="240" w:lineRule="auto"/>
        <w:ind w:left="284"/>
        <w:jc w:val="center"/>
        <w:rPr>
          <w:rFonts w:ascii="Arial" w:hAnsi="Arial" w:cs="Arial"/>
          <w:b/>
          <w:color w:val="17365D" w:themeColor="text2" w:themeShade="BF"/>
          <w:sz w:val="36"/>
          <w:szCs w:val="36"/>
        </w:rPr>
      </w:pPr>
      <w:r w:rsidRPr="00240EB7">
        <w:rPr>
          <w:rFonts w:ascii="Arial" w:hAnsi="Arial" w:cs="Arial"/>
          <w:b/>
          <w:color w:val="17365D" w:themeColor="text2" w:themeShade="BF"/>
          <w:sz w:val="36"/>
          <w:szCs w:val="36"/>
        </w:rPr>
        <w:t>Показатели социально</w:t>
      </w:r>
      <w:r w:rsidR="00B364CE">
        <w:rPr>
          <w:rFonts w:ascii="Arial" w:hAnsi="Arial" w:cs="Arial"/>
          <w:b/>
          <w:color w:val="17365D" w:themeColor="text2" w:themeShade="BF"/>
          <w:sz w:val="36"/>
          <w:szCs w:val="36"/>
        </w:rPr>
        <w:t xml:space="preserve"> </w:t>
      </w:r>
      <w:r w:rsidRPr="00240EB7">
        <w:rPr>
          <w:rFonts w:ascii="Arial" w:hAnsi="Arial" w:cs="Arial"/>
          <w:b/>
          <w:color w:val="17365D" w:themeColor="text2" w:themeShade="BF"/>
          <w:sz w:val="36"/>
          <w:szCs w:val="36"/>
        </w:rPr>
        <w:t>-</w:t>
      </w:r>
      <w:r w:rsidR="00B364CE">
        <w:rPr>
          <w:rFonts w:ascii="Arial" w:hAnsi="Arial" w:cs="Arial"/>
          <w:b/>
          <w:color w:val="17365D" w:themeColor="text2" w:themeShade="BF"/>
          <w:sz w:val="36"/>
          <w:szCs w:val="36"/>
        </w:rPr>
        <w:t xml:space="preserve"> </w:t>
      </w:r>
      <w:r w:rsidRPr="00240EB7">
        <w:rPr>
          <w:rFonts w:ascii="Arial" w:hAnsi="Arial" w:cs="Arial"/>
          <w:b/>
          <w:color w:val="17365D" w:themeColor="text2" w:themeShade="BF"/>
          <w:sz w:val="36"/>
          <w:szCs w:val="36"/>
        </w:rPr>
        <w:t xml:space="preserve">экономического развития </w:t>
      </w:r>
      <w:r w:rsidR="0001020F" w:rsidRPr="00240EB7">
        <w:rPr>
          <w:rFonts w:ascii="Arial" w:hAnsi="Arial" w:cs="Arial"/>
          <w:b/>
          <w:color w:val="17365D" w:themeColor="text2" w:themeShade="BF"/>
          <w:sz w:val="36"/>
          <w:szCs w:val="36"/>
        </w:rPr>
        <w:t>муниципального образования «Город Воткинск»</w:t>
      </w:r>
      <w:r w:rsidR="00535941" w:rsidRPr="00240EB7">
        <w:rPr>
          <w:rFonts w:ascii="Arial" w:hAnsi="Arial" w:cs="Arial"/>
          <w:b/>
          <w:color w:val="17365D" w:themeColor="text2" w:themeShade="BF"/>
          <w:sz w:val="36"/>
          <w:szCs w:val="36"/>
        </w:rPr>
        <w:t xml:space="preserve"> </w:t>
      </w:r>
    </w:p>
    <w:p w:rsidR="00240EB7" w:rsidRPr="00B85F4D" w:rsidRDefault="00AB386E" w:rsidP="00B85F4D">
      <w:pPr>
        <w:tabs>
          <w:tab w:val="left" w:pos="11199"/>
          <w:tab w:val="left" w:pos="11482"/>
        </w:tabs>
        <w:spacing w:after="0" w:line="240" w:lineRule="auto"/>
        <w:ind w:left="284"/>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на 2019-2021</w:t>
      </w:r>
      <w:r w:rsidR="0001020F" w:rsidRPr="00240EB7">
        <w:rPr>
          <w:rFonts w:ascii="Arial" w:hAnsi="Arial" w:cs="Arial"/>
          <w:b/>
          <w:color w:val="17365D" w:themeColor="text2" w:themeShade="BF"/>
          <w:sz w:val="36"/>
          <w:szCs w:val="36"/>
        </w:rPr>
        <w:t xml:space="preserve"> годы</w:t>
      </w:r>
    </w:p>
    <w:tbl>
      <w:tblPr>
        <w:tblStyle w:val="aa"/>
        <w:tblW w:w="4930" w:type="pct"/>
        <w:tblLayout w:type="fixed"/>
        <w:tblLook w:val="04A0"/>
      </w:tblPr>
      <w:tblGrid>
        <w:gridCol w:w="570"/>
        <w:gridCol w:w="4714"/>
        <w:gridCol w:w="1093"/>
        <w:gridCol w:w="1082"/>
        <w:gridCol w:w="1080"/>
        <w:gridCol w:w="1078"/>
        <w:gridCol w:w="1078"/>
      </w:tblGrid>
      <w:tr w:rsidR="006B3777" w:rsidRPr="005B4712" w:rsidTr="0091544D">
        <w:trPr>
          <w:trHeight w:val="713"/>
        </w:trPr>
        <w:tc>
          <w:tcPr>
            <w:tcW w:w="266" w:type="pct"/>
            <w:shd w:val="clear" w:color="auto" w:fill="FFFFFF" w:themeFill="background1"/>
          </w:tcPr>
          <w:p w:rsidR="006B3777" w:rsidRPr="00BD523B" w:rsidRDefault="006B3777" w:rsidP="00B36D2F">
            <w:pPr>
              <w:jc w:val="center"/>
              <w:rPr>
                <w:rFonts w:ascii="Arial" w:eastAsia="Times New Roman" w:hAnsi="Arial" w:cs="Arial"/>
                <w:bCs/>
                <w:color w:val="FFFFFF"/>
                <w:kern w:val="24"/>
                <w:sz w:val="24"/>
                <w:szCs w:val="24"/>
              </w:rPr>
            </w:pPr>
            <w:r w:rsidRPr="00BD523B">
              <w:rPr>
                <w:rFonts w:ascii="Arial" w:eastAsia="Times New Roman" w:hAnsi="Arial" w:cs="Arial"/>
                <w:sz w:val="26"/>
                <w:szCs w:val="26"/>
              </w:rPr>
              <w:t>№</w:t>
            </w:r>
          </w:p>
        </w:tc>
        <w:tc>
          <w:tcPr>
            <w:tcW w:w="2204" w:type="pct"/>
            <w:shd w:val="clear" w:color="auto" w:fill="FFFFFF" w:themeFill="background1"/>
            <w:hideMark/>
          </w:tcPr>
          <w:p w:rsidR="006B3777" w:rsidRPr="00BE3685" w:rsidRDefault="006B3777" w:rsidP="00375A8A">
            <w:pPr>
              <w:jc w:val="center"/>
              <w:rPr>
                <w:rFonts w:ascii="Arial" w:eastAsia="Times New Roman" w:hAnsi="Arial" w:cs="Arial"/>
                <w:sz w:val="24"/>
                <w:szCs w:val="24"/>
              </w:rPr>
            </w:pPr>
            <w:r w:rsidRPr="00BE3685">
              <w:rPr>
                <w:rFonts w:ascii="Arial" w:eastAsia="Times New Roman" w:hAnsi="Arial" w:cs="Arial"/>
                <w:bCs/>
                <w:kern w:val="24"/>
                <w:sz w:val="24"/>
                <w:szCs w:val="24"/>
              </w:rPr>
              <w:t>Наименование показателя</w:t>
            </w:r>
            <w:r w:rsidRPr="00BE3685">
              <w:rPr>
                <w:rFonts w:ascii="Arial" w:eastAsia="Calibri" w:hAnsi="Arial" w:cs="Arial"/>
                <w:bCs/>
                <w:kern w:val="24"/>
                <w:sz w:val="24"/>
                <w:szCs w:val="24"/>
              </w:rPr>
              <w:t xml:space="preserve"> </w:t>
            </w:r>
          </w:p>
        </w:tc>
        <w:tc>
          <w:tcPr>
            <w:tcW w:w="511" w:type="pct"/>
            <w:shd w:val="clear" w:color="auto" w:fill="FFFFFF" w:themeFill="background1"/>
            <w:hideMark/>
          </w:tcPr>
          <w:p w:rsidR="006B3777" w:rsidRPr="00BE3685" w:rsidRDefault="00A72874" w:rsidP="00375A8A">
            <w:pPr>
              <w:jc w:val="center"/>
              <w:rPr>
                <w:rFonts w:ascii="Arial" w:eastAsia="Times New Roman" w:hAnsi="Arial" w:cs="Arial"/>
                <w:sz w:val="24"/>
                <w:szCs w:val="24"/>
              </w:rPr>
            </w:pPr>
            <w:r>
              <w:rPr>
                <w:rFonts w:ascii="Arial" w:eastAsia="Times New Roman" w:hAnsi="Arial" w:cs="Arial"/>
                <w:sz w:val="24"/>
                <w:szCs w:val="24"/>
              </w:rPr>
              <w:t>2017</w:t>
            </w:r>
            <w:r w:rsidR="006B3777" w:rsidRPr="00BE3685">
              <w:rPr>
                <w:rFonts w:ascii="Arial" w:eastAsia="Times New Roman" w:hAnsi="Arial" w:cs="Arial"/>
                <w:sz w:val="24"/>
                <w:szCs w:val="24"/>
              </w:rPr>
              <w:t xml:space="preserve"> </w:t>
            </w:r>
          </w:p>
          <w:p w:rsidR="006B3777" w:rsidRPr="00BE3685" w:rsidRDefault="006B3777" w:rsidP="00BD523B">
            <w:pPr>
              <w:jc w:val="center"/>
              <w:rPr>
                <w:rFonts w:ascii="Arial" w:eastAsia="Times New Roman" w:hAnsi="Arial" w:cs="Arial"/>
                <w:sz w:val="24"/>
                <w:szCs w:val="24"/>
              </w:rPr>
            </w:pPr>
            <w:r w:rsidRPr="00BE3685">
              <w:rPr>
                <w:rFonts w:ascii="Arial" w:eastAsia="Times New Roman" w:hAnsi="Arial" w:cs="Arial"/>
                <w:sz w:val="24"/>
                <w:szCs w:val="24"/>
              </w:rPr>
              <w:t>год</w:t>
            </w:r>
          </w:p>
          <w:p w:rsidR="006B3777" w:rsidRPr="00BE3685" w:rsidRDefault="006B3777" w:rsidP="00375A8A">
            <w:pPr>
              <w:jc w:val="center"/>
              <w:rPr>
                <w:sz w:val="24"/>
                <w:szCs w:val="24"/>
              </w:rPr>
            </w:pPr>
            <w:r w:rsidRPr="00BE3685">
              <w:rPr>
                <w:rFonts w:ascii="Arial" w:eastAsia="Times New Roman" w:hAnsi="Arial" w:cs="Arial"/>
                <w:sz w:val="24"/>
                <w:szCs w:val="24"/>
              </w:rPr>
              <w:t>факт</w:t>
            </w:r>
          </w:p>
        </w:tc>
        <w:tc>
          <w:tcPr>
            <w:tcW w:w="506" w:type="pct"/>
            <w:shd w:val="clear" w:color="auto" w:fill="FFFFFF" w:themeFill="background1"/>
          </w:tcPr>
          <w:p w:rsidR="006B3777" w:rsidRPr="00BE3685" w:rsidRDefault="00A72874" w:rsidP="00375A8A">
            <w:pPr>
              <w:jc w:val="center"/>
              <w:rPr>
                <w:rFonts w:ascii="Arial" w:eastAsia="Times New Roman" w:hAnsi="Arial" w:cs="Arial"/>
                <w:sz w:val="24"/>
                <w:szCs w:val="24"/>
              </w:rPr>
            </w:pPr>
            <w:r>
              <w:rPr>
                <w:rFonts w:ascii="Arial" w:eastAsia="Times New Roman" w:hAnsi="Arial" w:cs="Arial"/>
                <w:sz w:val="24"/>
                <w:szCs w:val="24"/>
              </w:rPr>
              <w:t>2018</w:t>
            </w:r>
          </w:p>
          <w:p w:rsidR="006B3777" w:rsidRPr="00BE3685" w:rsidRDefault="006B3777" w:rsidP="00BD523B">
            <w:pPr>
              <w:jc w:val="center"/>
              <w:rPr>
                <w:rFonts w:ascii="Arial" w:eastAsia="Times New Roman" w:hAnsi="Arial" w:cs="Arial"/>
                <w:sz w:val="24"/>
                <w:szCs w:val="24"/>
              </w:rPr>
            </w:pPr>
            <w:r w:rsidRPr="00BE3685">
              <w:rPr>
                <w:rFonts w:ascii="Arial" w:eastAsia="Times New Roman" w:hAnsi="Arial" w:cs="Arial"/>
                <w:sz w:val="24"/>
                <w:szCs w:val="24"/>
              </w:rPr>
              <w:t xml:space="preserve"> год</w:t>
            </w:r>
          </w:p>
          <w:p w:rsidR="006B3777" w:rsidRPr="00BE3685" w:rsidRDefault="006B3777" w:rsidP="00375A8A">
            <w:pPr>
              <w:jc w:val="center"/>
              <w:rPr>
                <w:sz w:val="24"/>
                <w:szCs w:val="24"/>
              </w:rPr>
            </w:pPr>
            <w:r w:rsidRPr="00BE3685">
              <w:rPr>
                <w:rFonts w:ascii="Arial" w:eastAsia="Times New Roman" w:hAnsi="Arial" w:cs="Arial"/>
                <w:sz w:val="24"/>
                <w:szCs w:val="24"/>
              </w:rPr>
              <w:t>оценка</w:t>
            </w:r>
          </w:p>
        </w:tc>
        <w:tc>
          <w:tcPr>
            <w:tcW w:w="505" w:type="pct"/>
            <w:shd w:val="clear" w:color="auto" w:fill="FFFFFF" w:themeFill="background1"/>
          </w:tcPr>
          <w:p w:rsidR="006B3777" w:rsidRPr="00BE3685" w:rsidRDefault="00A72874" w:rsidP="00375A8A">
            <w:pPr>
              <w:jc w:val="center"/>
              <w:rPr>
                <w:rFonts w:ascii="Arial" w:eastAsia="Times New Roman" w:hAnsi="Arial" w:cs="Arial"/>
                <w:sz w:val="24"/>
                <w:szCs w:val="24"/>
              </w:rPr>
            </w:pPr>
            <w:r>
              <w:rPr>
                <w:rFonts w:ascii="Arial" w:eastAsia="Times New Roman" w:hAnsi="Arial" w:cs="Arial"/>
                <w:sz w:val="24"/>
                <w:szCs w:val="24"/>
              </w:rPr>
              <w:t>2019</w:t>
            </w:r>
          </w:p>
          <w:p w:rsidR="006B3777" w:rsidRPr="00BE3685" w:rsidRDefault="006B3777" w:rsidP="00BD523B">
            <w:pPr>
              <w:jc w:val="center"/>
              <w:rPr>
                <w:rFonts w:ascii="Arial" w:eastAsia="Times New Roman" w:hAnsi="Arial" w:cs="Arial"/>
                <w:sz w:val="24"/>
                <w:szCs w:val="24"/>
              </w:rPr>
            </w:pPr>
            <w:r w:rsidRPr="00BE3685">
              <w:rPr>
                <w:rFonts w:ascii="Arial" w:eastAsia="Times New Roman" w:hAnsi="Arial" w:cs="Arial"/>
                <w:sz w:val="24"/>
                <w:szCs w:val="24"/>
              </w:rPr>
              <w:t xml:space="preserve"> год</w:t>
            </w:r>
          </w:p>
          <w:p w:rsidR="006B3777" w:rsidRPr="00BE3685" w:rsidRDefault="006B3777" w:rsidP="00375A8A">
            <w:pPr>
              <w:jc w:val="center"/>
              <w:rPr>
                <w:sz w:val="24"/>
                <w:szCs w:val="24"/>
              </w:rPr>
            </w:pPr>
            <w:r w:rsidRPr="00BE3685">
              <w:rPr>
                <w:rFonts w:ascii="Arial" w:eastAsia="Times New Roman" w:hAnsi="Arial" w:cs="Arial"/>
                <w:sz w:val="24"/>
                <w:szCs w:val="24"/>
              </w:rPr>
              <w:t>прогноз</w:t>
            </w:r>
          </w:p>
        </w:tc>
        <w:tc>
          <w:tcPr>
            <w:tcW w:w="504" w:type="pct"/>
            <w:shd w:val="clear" w:color="auto" w:fill="FFFFFF" w:themeFill="background1"/>
          </w:tcPr>
          <w:p w:rsidR="006B3777" w:rsidRPr="00BE3685" w:rsidRDefault="00A72874" w:rsidP="00375A8A">
            <w:pPr>
              <w:jc w:val="center"/>
              <w:rPr>
                <w:rFonts w:ascii="Arial" w:eastAsia="Times New Roman" w:hAnsi="Arial" w:cs="Arial"/>
                <w:sz w:val="24"/>
                <w:szCs w:val="24"/>
              </w:rPr>
            </w:pPr>
            <w:r>
              <w:rPr>
                <w:rFonts w:ascii="Arial" w:eastAsia="Times New Roman" w:hAnsi="Arial" w:cs="Arial"/>
                <w:sz w:val="24"/>
                <w:szCs w:val="24"/>
              </w:rPr>
              <w:t>2020</w:t>
            </w:r>
          </w:p>
          <w:p w:rsidR="006B3777" w:rsidRPr="00BE3685" w:rsidRDefault="006B3777" w:rsidP="00BD523B">
            <w:pPr>
              <w:jc w:val="center"/>
              <w:rPr>
                <w:rFonts w:ascii="Arial" w:eastAsia="Times New Roman" w:hAnsi="Arial" w:cs="Arial"/>
                <w:sz w:val="24"/>
                <w:szCs w:val="24"/>
              </w:rPr>
            </w:pPr>
            <w:r w:rsidRPr="00BE3685">
              <w:rPr>
                <w:rFonts w:ascii="Arial" w:eastAsia="Times New Roman" w:hAnsi="Arial" w:cs="Arial"/>
                <w:sz w:val="24"/>
                <w:szCs w:val="24"/>
              </w:rPr>
              <w:t xml:space="preserve"> год</w:t>
            </w:r>
          </w:p>
          <w:p w:rsidR="006B3777" w:rsidRPr="00BE3685" w:rsidRDefault="006B3777" w:rsidP="00375A8A">
            <w:pPr>
              <w:jc w:val="center"/>
              <w:rPr>
                <w:sz w:val="24"/>
                <w:szCs w:val="24"/>
              </w:rPr>
            </w:pPr>
            <w:r w:rsidRPr="00BE3685">
              <w:rPr>
                <w:rFonts w:ascii="Arial" w:eastAsia="Times New Roman" w:hAnsi="Arial" w:cs="Arial"/>
                <w:sz w:val="24"/>
                <w:szCs w:val="24"/>
              </w:rPr>
              <w:t>прогноз</w:t>
            </w:r>
          </w:p>
        </w:tc>
        <w:tc>
          <w:tcPr>
            <w:tcW w:w="504" w:type="pct"/>
            <w:shd w:val="clear" w:color="auto" w:fill="FFFFFF" w:themeFill="background1"/>
          </w:tcPr>
          <w:p w:rsidR="006B3777" w:rsidRPr="00BE3685" w:rsidRDefault="00A72874" w:rsidP="00375A8A">
            <w:pPr>
              <w:jc w:val="center"/>
              <w:rPr>
                <w:rFonts w:ascii="Arial" w:eastAsia="Times New Roman" w:hAnsi="Arial" w:cs="Arial"/>
                <w:sz w:val="24"/>
                <w:szCs w:val="24"/>
              </w:rPr>
            </w:pPr>
            <w:r>
              <w:rPr>
                <w:rFonts w:ascii="Arial" w:eastAsia="Times New Roman" w:hAnsi="Arial" w:cs="Arial"/>
                <w:sz w:val="24"/>
                <w:szCs w:val="24"/>
              </w:rPr>
              <w:t>2021</w:t>
            </w:r>
          </w:p>
          <w:p w:rsidR="006B3777" w:rsidRPr="00BE3685" w:rsidRDefault="006B3777" w:rsidP="00BD523B">
            <w:pPr>
              <w:jc w:val="center"/>
              <w:rPr>
                <w:rFonts w:ascii="Arial" w:eastAsia="Times New Roman" w:hAnsi="Arial" w:cs="Arial"/>
                <w:sz w:val="24"/>
                <w:szCs w:val="24"/>
              </w:rPr>
            </w:pPr>
            <w:r w:rsidRPr="00BE3685">
              <w:rPr>
                <w:rFonts w:ascii="Arial" w:eastAsia="Times New Roman" w:hAnsi="Arial" w:cs="Arial"/>
                <w:sz w:val="24"/>
                <w:szCs w:val="24"/>
              </w:rPr>
              <w:t xml:space="preserve"> год</w:t>
            </w:r>
          </w:p>
          <w:p w:rsidR="006B3777" w:rsidRPr="00BE3685" w:rsidRDefault="006B3777" w:rsidP="00375A8A">
            <w:pPr>
              <w:jc w:val="center"/>
              <w:rPr>
                <w:rFonts w:ascii="Arial" w:eastAsia="Times New Roman" w:hAnsi="Arial" w:cs="Arial"/>
                <w:sz w:val="24"/>
                <w:szCs w:val="24"/>
              </w:rPr>
            </w:pPr>
            <w:r w:rsidRPr="00BE3685">
              <w:rPr>
                <w:rFonts w:ascii="Arial" w:eastAsia="Times New Roman" w:hAnsi="Arial" w:cs="Arial"/>
                <w:sz w:val="24"/>
                <w:szCs w:val="24"/>
              </w:rPr>
              <w:t>прогноз</w:t>
            </w:r>
          </w:p>
        </w:tc>
      </w:tr>
      <w:tr w:rsidR="00B36D2F" w:rsidRPr="00BD523B" w:rsidTr="0091544D">
        <w:trPr>
          <w:trHeight w:val="583"/>
        </w:trPr>
        <w:tc>
          <w:tcPr>
            <w:tcW w:w="266" w:type="pct"/>
            <w:shd w:val="clear" w:color="auto" w:fill="FFFFFF" w:themeFill="background1"/>
          </w:tcPr>
          <w:p w:rsidR="00B36D2F" w:rsidRPr="00BD523B" w:rsidRDefault="009C17A3"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1</w:t>
            </w:r>
          </w:p>
        </w:tc>
        <w:tc>
          <w:tcPr>
            <w:tcW w:w="2204" w:type="pct"/>
            <w:shd w:val="clear" w:color="auto" w:fill="FFFFFF" w:themeFill="background1"/>
            <w:hideMark/>
          </w:tcPr>
          <w:p w:rsidR="00F772ED" w:rsidRPr="00BE3685" w:rsidRDefault="00B36D2F" w:rsidP="00F772ED">
            <w:pPr>
              <w:rPr>
                <w:rFonts w:ascii="Arial" w:eastAsia="Times New Roman" w:hAnsi="Arial" w:cs="Arial"/>
                <w:kern w:val="24"/>
                <w:sz w:val="24"/>
                <w:szCs w:val="24"/>
              </w:rPr>
            </w:pPr>
            <w:r w:rsidRPr="00BE3685">
              <w:rPr>
                <w:rFonts w:ascii="Arial" w:eastAsia="Times New Roman" w:hAnsi="Arial" w:cs="Arial"/>
                <w:kern w:val="24"/>
                <w:sz w:val="24"/>
                <w:szCs w:val="24"/>
              </w:rPr>
              <w:t>Отгружено товаров собственного производства, выполнено работ, услуг собственными силами по разделам</w:t>
            </w:r>
            <w:proofErr w:type="gramStart"/>
            <w:r w:rsidRPr="00BE3685">
              <w:rPr>
                <w:rFonts w:ascii="Arial" w:eastAsia="Times New Roman" w:hAnsi="Arial" w:cs="Arial"/>
                <w:kern w:val="24"/>
                <w:sz w:val="24"/>
                <w:szCs w:val="24"/>
              </w:rPr>
              <w:t xml:space="preserve"> С</w:t>
            </w:r>
            <w:proofErr w:type="gramEnd"/>
            <w:r w:rsidRPr="00BE3685">
              <w:rPr>
                <w:rFonts w:ascii="Arial" w:eastAsia="Times New Roman" w:hAnsi="Arial" w:cs="Arial"/>
                <w:kern w:val="24"/>
                <w:sz w:val="24"/>
                <w:szCs w:val="24"/>
              </w:rPr>
              <w:t>, Д, Е</w:t>
            </w:r>
            <w:r w:rsidR="00F772ED" w:rsidRPr="00BE3685">
              <w:rPr>
                <w:rFonts w:ascii="Arial" w:eastAsia="Times New Roman" w:hAnsi="Arial" w:cs="Arial"/>
                <w:kern w:val="24"/>
                <w:sz w:val="24"/>
                <w:szCs w:val="24"/>
              </w:rPr>
              <w:t xml:space="preserve"> (чистым видам экономической деятельности) по полному кругу организаций производителей </w:t>
            </w:r>
          </w:p>
          <w:p w:rsidR="00B36D2F" w:rsidRPr="00BE3685" w:rsidRDefault="00B36D2F" w:rsidP="00F772ED">
            <w:pPr>
              <w:rPr>
                <w:rFonts w:ascii="Arial" w:eastAsia="Times New Roman" w:hAnsi="Arial" w:cs="Arial"/>
                <w:sz w:val="24"/>
                <w:szCs w:val="24"/>
              </w:rPr>
            </w:pPr>
            <w:r w:rsidRPr="00BE3685">
              <w:rPr>
                <w:rFonts w:ascii="Arial" w:eastAsia="Times New Roman" w:hAnsi="Arial" w:cs="Arial"/>
                <w:kern w:val="24"/>
                <w:sz w:val="24"/>
                <w:szCs w:val="24"/>
              </w:rPr>
              <w:t>млн. руб. в ценах соотв. лет</w:t>
            </w:r>
            <w:r w:rsidRPr="00BE3685">
              <w:rPr>
                <w:rFonts w:ascii="Arial" w:eastAsia="Calibri" w:hAnsi="Arial" w:cs="Arial"/>
                <w:kern w:val="24"/>
                <w:sz w:val="24"/>
                <w:szCs w:val="24"/>
              </w:rPr>
              <w:t xml:space="preserve"> </w:t>
            </w:r>
          </w:p>
        </w:tc>
        <w:tc>
          <w:tcPr>
            <w:tcW w:w="511" w:type="pct"/>
            <w:shd w:val="clear" w:color="auto" w:fill="FFFFFF" w:themeFill="background1"/>
            <w:hideMark/>
          </w:tcPr>
          <w:p w:rsidR="00B36D2F" w:rsidRPr="00A72874" w:rsidRDefault="00FA3CE8" w:rsidP="00FA3CE8">
            <w:pPr>
              <w:jc w:val="center"/>
              <w:rPr>
                <w:rFonts w:ascii="Arial" w:eastAsia="Times New Roman" w:hAnsi="Arial" w:cs="Arial"/>
                <w:sz w:val="24"/>
                <w:szCs w:val="24"/>
                <w:highlight w:val="yellow"/>
              </w:rPr>
            </w:pPr>
            <w:r w:rsidRPr="00FA3CE8">
              <w:rPr>
                <w:rFonts w:ascii="Arial" w:eastAsia="Times New Roman" w:hAnsi="Arial" w:cs="Arial"/>
                <w:sz w:val="24"/>
                <w:szCs w:val="24"/>
              </w:rPr>
              <w:t>39 900</w:t>
            </w:r>
          </w:p>
        </w:tc>
        <w:tc>
          <w:tcPr>
            <w:tcW w:w="506" w:type="pct"/>
            <w:shd w:val="clear" w:color="auto" w:fill="FFFFFF" w:themeFill="background1"/>
            <w:hideMark/>
          </w:tcPr>
          <w:p w:rsidR="00B36D2F" w:rsidRPr="00FA3CE8" w:rsidRDefault="00FA3CE8" w:rsidP="00375A8A">
            <w:pPr>
              <w:jc w:val="center"/>
              <w:rPr>
                <w:rFonts w:ascii="Arial" w:eastAsia="Times New Roman" w:hAnsi="Arial" w:cs="Arial"/>
                <w:sz w:val="24"/>
                <w:szCs w:val="24"/>
              </w:rPr>
            </w:pPr>
            <w:r w:rsidRPr="00FA3CE8">
              <w:rPr>
                <w:rFonts w:ascii="Arial" w:eastAsia="Times New Roman" w:hAnsi="Arial" w:cs="Arial"/>
                <w:sz w:val="24"/>
                <w:szCs w:val="24"/>
              </w:rPr>
              <w:t>40 69</w:t>
            </w:r>
            <w:r w:rsidR="009C17A3" w:rsidRPr="00FA3CE8">
              <w:rPr>
                <w:rFonts w:ascii="Arial" w:eastAsia="Times New Roman" w:hAnsi="Arial" w:cs="Arial"/>
                <w:sz w:val="24"/>
                <w:szCs w:val="24"/>
              </w:rPr>
              <w:t>0</w:t>
            </w:r>
          </w:p>
        </w:tc>
        <w:tc>
          <w:tcPr>
            <w:tcW w:w="505" w:type="pct"/>
            <w:shd w:val="clear" w:color="auto" w:fill="FFFFFF" w:themeFill="background1"/>
          </w:tcPr>
          <w:p w:rsidR="00B36D2F" w:rsidRPr="00FA3CE8" w:rsidRDefault="00FA3CE8" w:rsidP="00FA3CE8">
            <w:pPr>
              <w:jc w:val="center"/>
              <w:rPr>
                <w:rFonts w:ascii="Arial" w:eastAsia="Times New Roman" w:hAnsi="Arial" w:cs="Arial"/>
                <w:sz w:val="24"/>
                <w:szCs w:val="24"/>
              </w:rPr>
            </w:pPr>
            <w:r w:rsidRPr="00FA3CE8">
              <w:rPr>
                <w:rFonts w:ascii="Arial" w:eastAsia="Times New Roman" w:hAnsi="Arial" w:cs="Arial"/>
                <w:sz w:val="24"/>
                <w:szCs w:val="24"/>
              </w:rPr>
              <w:t>42</w:t>
            </w:r>
            <w:r w:rsidR="009C17A3" w:rsidRPr="00FA3CE8">
              <w:rPr>
                <w:rFonts w:ascii="Arial" w:eastAsia="Times New Roman" w:hAnsi="Arial" w:cs="Arial"/>
                <w:sz w:val="24"/>
                <w:szCs w:val="24"/>
              </w:rPr>
              <w:t xml:space="preserve"> </w:t>
            </w:r>
            <w:r w:rsidRPr="00FA3CE8">
              <w:rPr>
                <w:rFonts w:ascii="Arial" w:eastAsia="Times New Roman" w:hAnsi="Arial" w:cs="Arial"/>
                <w:sz w:val="24"/>
                <w:szCs w:val="24"/>
              </w:rPr>
              <w:t>72</w:t>
            </w:r>
            <w:r w:rsidR="009C17A3" w:rsidRPr="00FA3CE8">
              <w:rPr>
                <w:rFonts w:ascii="Arial" w:eastAsia="Times New Roman" w:hAnsi="Arial" w:cs="Arial"/>
                <w:sz w:val="24"/>
                <w:szCs w:val="24"/>
              </w:rPr>
              <w:t>0</w:t>
            </w:r>
          </w:p>
        </w:tc>
        <w:tc>
          <w:tcPr>
            <w:tcW w:w="504" w:type="pct"/>
            <w:shd w:val="clear" w:color="auto" w:fill="FFFFFF" w:themeFill="background1"/>
          </w:tcPr>
          <w:p w:rsidR="00B36D2F" w:rsidRPr="00FA3CE8" w:rsidRDefault="00FA3CE8" w:rsidP="00FA3CE8">
            <w:pPr>
              <w:jc w:val="center"/>
              <w:rPr>
                <w:rFonts w:ascii="Arial" w:eastAsia="Times New Roman" w:hAnsi="Arial" w:cs="Arial"/>
                <w:sz w:val="24"/>
                <w:szCs w:val="24"/>
              </w:rPr>
            </w:pPr>
            <w:r w:rsidRPr="00FA3CE8">
              <w:rPr>
                <w:rFonts w:ascii="Arial" w:eastAsia="Times New Roman" w:hAnsi="Arial" w:cs="Arial"/>
                <w:sz w:val="24"/>
                <w:szCs w:val="24"/>
              </w:rPr>
              <w:t>44</w:t>
            </w:r>
            <w:r w:rsidR="009C17A3" w:rsidRPr="00FA3CE8">
              <w:rPr>
                <w:rFonts w:ascii="Arial" w:eastAsia="Times New Roman" w:hAnsi="Arial" w:cs="Arial"/>
                <w:sz w:val="24"/>
                <w:szCs w:val="24"/>
              </w:rPr>
              <w:t xml:space="preserve"> </w:t>
            </w:r>
            <w:r w:rsidRPr="00FA3CE8">
              <w:rPr>
                <w:rFonts w:ascii="Arial" w:eastAsia="Times New Roman" w:hAnsi="Arial" w:cs="Arial"/>
                <w:sz w:val="24"/>
                <w:szCs w:val="24"/>
              </w:rPr>
              <w:t>43</w:t>
            </w:r>
            <w:r w:rsidR="009C17A3" w:rsidRPr="00FA3CE8">
              <w:rPr>
                <w:rFonts w:ascii="Arial" w:eastAsia="Times New Roman" w:hAnsi="Arial" w:cs="Arial"/>
                <w:sz w:val="24"/>
                <w:szCs w:val="24"/>
              </w:rPr>
              <w:t>0</w:t>
            </w:r>
          </w:p>
        </w:tc>
        <w:tc>
          <w:tcPr>
            <w:tcW w:w="504" w:type="pct"/>
            <w:shd w:val="clear" w:color="auto" w:fill="FFFFFF" w:themeFill="background1"/>
          </w:tcPr>
          <w:p w:rsidR="00B36D2F" w:rsidRPr="00FA3CE8" w:rsidRDefault="009C17A3" w:rsidP="00FA3CE8">
            <w:pPr>
              <w:jc w:val="center"/>
              <w:rPr>
                <w:rFonts w:ascii="Arial" w:eastAsia="Times New Roman" w:hAnsi="Arial" w:cs="Arial"/>
                <w:sz w:val="24"/>
                <w:szCs w:val="24"/>
              </w:rPr>
            </w:pPr>
            <w:r w:rsidRPr="00FA3CE8">
              <w:rPr>
                <w:rFonts w:ascii="Arial" w:eastAsia="Times New Roman" w:hAnsi="Arial" w:cs="Arial"/>
                <w:sz w:val="24"/>
                <w:szCs w:val="24"/>
              </w:rPr>
              <w:t>4</w:t>
            </w:r>
            <w:r w:rsidR="00FA3CE8" w:rsidRPr="00FA3CE8">
              <w:rPr>
                <w:rFonts w:ascii="Arial" w:eastAsia="Times New Roman" w:hAnsi="Arial" w:cs="Arial"/>
                <w:sz w:val="24"/>
                <w:szCs w:val="24"/>
              </w:rPr>
              <w:t>6</w:t>
            </w:r>
            <w:r w:rsidRPr="00FA3CE8">
              <w:rPr>
                <w:rFonts w:ascii="Arial" w:eastAsia="Times New Roman" w:hAnsi="Arial" w:cs="Arial"/>
                <w:sz w:val="24"/>
                <w:szCs w:val="24"/>
              </w:rPr>
              <w:t xml:space="preserve"> </w:t>
            </w:r>
            <w:r w:rsidR="00FA3CE8" w:rsidRPr="00FA3CE8">
              <w:rPr>
                <w:rFonts w:ascii="Arial" w:eastAsia="Times New Roman" w:hAnsi="Arial" w:cs="Arial"/>
                <w:sz w:val="24"/>
                <w:szCs w:val="24"/>
              </w:rPr>
              <w:t>2</w:t>
            </w:r>
            <w:r w:rsidRPr="00FA3CE8">
              <w:rPr>
                <w:rFonts w:ascii="Arial" w:eastAsia="Times New Roman" w:hAnsi="Arial" w:cs="Arial"/>
                <w:sz w:val="24"/>
                <w:szCs w:val="24"/>
              </w:rPr>
              <w:t>00</w:t>
            </w:r>
          </w:p>
        </w:tc>
      </w:tr>
      <w:tr w:rsidR="00B36D2F" w:rsidRPr="00BD523B" w:rsidTr="0091544D">
        <w:trPr>
          <w:trHeight w:val="45"/>
        </w:trPr>
        <w:tc>
          <w:tcPr>
            <w:tcW w:w="266" w:type="pct"/>
            <w:shd w:val="clear" w:color="auto" w:fill="FFFFFF" w:themeFill="background1"/>
          </w:tcPr>
          <w:p w:rsidR="00B36D2F" w:rsidRPr="00BD523B" w:rsidRDefault="00B36D2F" w:rsidP="00375A8A">
            <w:pPr>
              <w:rPr>
                <w:rFonts w:ascii="Arial" w:eastAsia="Times New Roman" w:hAnsi="Arial" w:cs="Arial"/>
                <w:color w:val="000000"/>
                <w:kern w:val="24"/>
                <w:sz w:val="23"/>
                <w:szCs w:val="23"/>
              </w:rPr>
            </w:pPr>
          </w:p>
        </w:tc>
        <w:tc>
          <w:tcPr>
            <w:tcW w:w="2204" w:type="pct"/>
            <w:shd w:val="clear" w:color="auto" w:fill="FFFFFF" w:themeFill="background1"/>
            <w:hideMark/>
          </w:tcPr>
          <w:p w:rsidR="00B36D2F" w:rsidRPr="00BE3685" w:rsidRDefault="009C17A3" w:rsidP="009C17A3">
            <w:pPr>
              <w:rPr>
                <w:rFonts w:ascii="Arial" w:eastAsia="Times New Roman" w:hAnsi="Arial" w:cs="Arial"/>
                <w:sz w:val="24"/>
                <w:szCs w:val="24"/>
              </w:rPr>
            </w:pPr>
            <w:r w:rsidRPr="00BE3685">
              <w:rPr>
                <w:rFonts w:ascii="Arial" w:eastAsia="Times New Roman" w:hAnsi="Arial" w:cs="Arial"/>
                <w:color w:val="000000"/>
                <w:kern w:val="24"/>
                <w:sz w:val="24"/>
                <w:szCs w:val="24"/>
              </w:rPr>
              <w:t>индекс физического объема</w:t>
            </w:r>
            <w:r w:rsidR="00B36D2F" w:rsidRPr="00BE3685">
              <w:rPr>
                <w:rFonts w:ascii="Arial" w:eastAsia="Times New Roman" w:hAnsi="Arial" w:cs="Arial"/>
                <w:color w:val="000000"/>
                <w:kern w:val="24"/>
                <w:sz w:val="24"/>
                <w:szCs w:val="24"/>
              </w:rPr>
              <w:t>, %</w:t>
            </w:r>
            <w:r w:rsidR="00B36D2F" w:rsidRPr="00BE3685">
              <w:rPr>
                <w:rFonts w:ascii="Arial" w:eastAsia="Calibri" w:hAnsi="Arial" w:cs="Arial"/>
                <w:color w:val="000000"/>
                <w:kern w:val="24"/>
                <w:sz w:val="24"/>
                <w:szCs w:val="24"/>
              </w:rPr>
              <w:t xml:space="preserve"> </w:t>
            </w:r>
          </w:p>
        </w:tc>
        <w:tc>
          <w:tcPr>
            <w:tcW w:w="511" w:type="pct"/>
            <w:shd w:val="clear" w:color="auto" w:fill="FFFFFF" w:themeFill="background1"/>
            <w:hideMark/>
          </w:tcPr>
          <w:p w:rsidR="00B36D2F" w:rsidRPr="00FA3CE8" w:rsidRDefault="009C17A3" w:rsidP="00FA3CE8">
            <w:pPr>
              <w:jc w:val="center"/>
              <w:rPr>
                <w:rFonts w:ascii="Arial" w:eastAsia="Times New Roman" w:hAnsi="Arial" w:cs="Arial"/>
                <w:sz w:val="24"/>
                <w:szCs w:val="24"/>
              </w:rPr>
            </w:pPr>
            <w:r w:rsidRPr="00FA3CE8">
              <w:rPr>
                <w:rFonts w:ascii="Arial" w:eastAsia="Times New Roman" w:hAnsi="Arial" w:cs="Arial"/>
                <w:sz w:val="24"/>
                <w:szCs w:val="24"/>
              </w:rPr>
              <w:t>10</w:t>
            </w:r>
            <w:r w:rsidR="00FA3CE8" w:rsidRPr="00FA3CE8">
              <w:rPr>
                <w:rFonts w:ascii="Arial" w:eastAsia="Times New Roman" w:hAnsi="Arial" w:cs="Arial"/>
                <w:sz w:val="24"/>
                <w:szCs w:val="24"/>
              </w:rPr>
              <w:t>4</w:t>
            </w:r>
            <w:r w:rsidRPr="00FA3CE8">
              <w:rPr>
                <w:rFonts w:ascii="Arial" w:eastAsia="Times New Roman" w:hAnsi="Arial" w:cs="Arial"/>
                <w:sz w:val="24"/>
                <w:szCs w:val="24"/>
              </w:rPr>
              <w:t>,</w:t>
            </w:r>
            <w:r w:rsidR="00FA3CE8" w:rsidRPr="00FA3CE8">
              <w:rPr>
                <w:rFonts w:ascii="Arial" w:eastAsia="Times New Roman" w:hAnsi="Arial" w:cs="Arial"/>
                <w:sz w:val="24"/>
                <w:szCs w:val="24"/>
              </w:rPr>
              <w:t>2</w:t>
            </w:r>
          </w:p>
        </w:tc>
        <w:tc>
          <w:tcPr>
            <w:tcW w:w="506" w:type="pct"/>
            <w:shd w:val="clear" w:color="auto" w:fill="FFFFFF" w:themeFill="background1"/>
            <w:hideMark/>
          </w:tcPr>
          <w:p w:rsidR="00B36D2F" w:rsidRPr="00FA3CE8" w:rsidRDefault="00FA3CE8" w:rsidP="00375A8A">
            <w:pPr>
              <w:jc w:val="center"/>
              <w:rPr>
                <w:rFonts w:ascii="Arial" w:eastAsia="Times New Roman" w:hAnsi="Arial" w:cs="Arial"/>
                <w:sz w:val="24"/>
                <w:szCs w:val="24"/>
              </w:rPr>
            </w:pPr>
            <w:r w:rsidRPr="00FA3CE8">
              <w:rPr>
                <w:rFonts w:ascii="Arial" w:eastAsia="Times New Roman" w:hAnsi="Arial" w:cs="Arial"/>
                <w:sz w:val="24"/>
                <w:szCs w:val="24"/>
              </w:rPr>
              <w:t>95</w:t>
            </w:r>
            <w:r w:rsidR="009C17A3" w:rsidRPr="00FA3CE8">
              <w:rPr>
                <w:rFonts w:ascii="Arial" w:eastAsia="Times New Roman" w:hAnsi="Arial" w:cs="Arial"/>
                <w:sz w:val="24"/>
                <w:szCs w:val="24"/>
              </w:rPr>
              <w:t>,3</w:t>
            </w:r>
          </w:p>
        </w:tc>
        <w:tc>
          <w:tcPr>
            <w:tcW w:w="505" w:type="pct"/>
            <w:shd w:val="clear" w:color="auto" w:fill="FFFFFF" w:themeFill="background1"/>
          </w:tcPr>
          <w:p w:rsidR="00B36D2F" w:rsidRPr="00FA3CE8" w:rsidRDefault="009C17A3" w:rsidP="00FA3CE8">
            <w:pPr>
              <w:jc w:val="center"/>
              <w:rPr>
                <w:rFonts w:ascii="Arial" w:eastAsia="Times New Roman" w:hAnsi="Arial" w:cs="Arial"/>
                <w:sz w:val="24"/>
                <w:szCs w:val="24"/>
              </w:rPr>
            </w:pPr>
            <w:r w:rsidRPr="00FA3CE8">
              <w:rPr>
                <w:rFonts w:ascii="Arial" w:eastAsia="Times New Roman" w:hAnsi="Arial" w:cs="Arial"/>
                <w:sz w:val="24"/>
                <w:szCs w:val="24"/>
              </w:rPr>
              <w:t>100,</w:t>
            </w:r>
            <w:r w:rsidR="00FA3CE8" w:rsidRPr="00FA3CE8">
              <w:rPr>
                <w:rFonts w:ascii="Arial" w:eastAsia="Times New Roman" w:hAnsi="Arial" w:cs="Arial"/>
                <w:sz w:val="24"/>
                <w:szCs w:val="24"/>
              </w:rPr>
              <w:t>1</w:t>
            </w:r>
          </w:p>
        </w:tc>
        <w:tc>
          <w:tcPr>
            <w:tcW w:w="504" w:type="pct"/>
            <w:shd w:val="clear" w:color="auto" w:fill="FFFFFF" w:themeFill="background1"/>
          </w:tcPr>
          <w:p w:rsidR="00B36D2F" w:rsidRPr="00FA3CE8" w:rsidRDefault="009C17A3" w:rsidP="00375A8A">
            <w:pPr>
              <w:jc w:val="center"/>
              <w:rPr>
                <w:rFonts w:ascii="Arial" w:eastAsia="Times New Roman" w:hAnsi="Arial" w:cs="Arial"/>
                <w:sz w:val="24"/>
                <w:szCs w:val="24"/>
              </w:rPr>
            </w:pPr>
            <w:r w:rsidRPr="00FA3CE8">
              <w:rPr>
                <w:rFonts w:ascii="Arial" w:eastAsia="Times New Roman" w:hAnsi="Arial" w:cs="Arial"/>
                <w:sz w:val="24"/>
                <w:szCs w:val="24"/>
              </w:rPr>
              <w:t>101</w:t>
            </w:r>
            <w:r w:rsidR="00FA3CE8" w:rsidRPr="00FA3CE8">
              <w:rPr>
                <w:rFonts w:ascii="Arial" w:eastAsia="Times New Roman" w:hAnsi="Arial" w:cs="Arial"/>
                <w:sz w:val="24"/>
                <w:szCs w:val="24"/>
              </w:rPr>
              <w:t>,4</w:t>
            </w:r>
          </w:p>
        </w:tc>
        <w:tc>
          <w:tcPr>
            <w:tcW w:w="504" w:type="pct"/>
            <w:shd w:val="clear" w:color="auto" w:fill="FFFFFF" w:themeFill="background1"/>
          </w:tcPr>
          <w:p w:rsidR="00B36D2F" w:rsidRPr="00FA3CE8" w:rsidRDefault="009C17A3" w:rsidP="00FA3CE8">
            <w:pPr>
              <w:jc w:val="center"/>
              <w:rPr>
                <w:rFonts w:ascii="Arial" w:eastAsia="Times New Roman" w:hAnsi="Arial" w:cs="Arial"/>
                <w:sz w:val="24"/>
                <w:szCs w:val="24"/>
              </w:rPr>
            </w:pPr>
            <w:r w:rsidRPr="00FA3CE8">
              <w:rPr>
                <w:rFonts w:ascii="Arial" w:eastAsia="Times New Roman" w:hAnsi="Arial" w:cs="Arial"/>
                <w:sz w:val="24"/>
                <w:szCs w:val="24"/>
              </w:rPr>
              <w:t>10</w:t>
            </w:r>
            <w:r w:rsidR="00FA3CE8" w:rsidRPr="00FA3CE8">
              <w:rPr>
                <w:rFonts w:ascii="Arial" w:eastAsia="Times New Roman" w:hAnsi="Arial" w:cs="Arial"/>
                <w:sz w:val="24"/>
                <w:szCs w:val="24"/>
              </w:rPr>
              <w:t>0,4</w:t>
            </w:r>
          </w:p>
        </w:tc>
      </w:tr>
      <w:tr w:rsidR="00B36D2F" w:rsidRPr="00BD523B" w:rsidTr="0091544D">
        <w:trPr>
          <w:trHeight w:val="583"/>
        </w:trPr>
        <w:tc>
          <w:tcPr>
            <w:tcW w:w="266" w:type="pct"/>
            <w:shd w:val="clear" w:color="auto" w:fill="FFFFFF" w:themeFill="background1"/>
          </w:tcPr>
          <w:p w:rsidR="00B36D2F" w:rsidRPr="00BD523B" w:rsidRDefault="009C17A3"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2</w:t>
            </w:r>
          </w:p>
        </w:tc>
        <w:tc>
          <w:tcPr>
            <w:tcW w:w="2204" w:type="pct"/>
            <w:shd w:val="clear" w:color="auto" w:fill="FFFFFF" w:themeFill="background1"/>
            <w:hideMark/>
          </w:tcPr>
          <w:p w:rsidR="009C17A3" w:rsidRPr="00BE3685" w:rsidRDefault="009C17A3" w:rsidP="009C17A3">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Розничный товарооборот (во всех каналах реализации)</w:t>
            </w:r>
          </w:p>
          <w:p w:rsidR="00B36D2F" w:rsidRPr="00BE3685" w:rsidRDefault="00B36D2F" w:rsidP="009C17A3">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млн. руб</w:t>
            </w:r>
            <w:r w:rsidR="009C17A3" w:rsidRPr="00BE3685">
              <w:rPr>
                <w:rFonts w:ascii="Arial" w:eastAsia="Times New Roman" w:hAnsi="Arial" w:cs="Arial"/>
                <w:color w:val="000000"/>
                <w:kern w:val="24"/>
                <w:sz w:val="24"/>
                <w:szCs w:val="24"/>
              </w:rPr>
              <w:t xml:space="preserve">. в ценах соотв. лет </w:t>
            </w:r>
          </w:p>
        </w:tc>
        <w:tc>
          <w:tcPr>
            <w:tcW w:w="511" w:type="pct"/>
            <w:shd w:val="clear" w:color="auto" w:fill="FFFFFF" w:themeFill="background1"/>
            <w:hideMark/>
          </w:tcPr>
          <w:p w:rsidR="00B36D2F" w:rsidRPr="008269E5" w:rsidRDefault="008269E5" w:rsidP="00375A8A">
            <w:pPr>
              <w:jc w:val="center"/>
              <w:rPr>
                <w:rFonts w:ascii="Arial" w:eastAsia="Times New Roman" w:hAnsi="Arial" w:cs="Arial"/>
                <w:sz w:val="24"/>
                <w:szCs w:val="24"/>
              </w:rPr>
            </w:pPr>
            <w:r w:rsidRPr="008269E5">
              <w:rPr>
                <w:rFonts w:ascii="Arial" w:eastAsia="Times New Roman" w:hAnsi="Arial" w:cs="Arial"/>
                <w:sz w:val="24"/>
                <w:szCs w:val="24"/>
              </w:rPr>
              <w:t>14 275</w:t>
            </w:r>
          </w:p>
        </w:tc>
        <w:tc>
          <w:tcPr>
            <w:tcW w:w="506" w:type="pct"/>
            <w:shd w:val="clear" w:color="auto" w:fill="FFFFFF" w:themeFill="background1"/>
            <w:hideMark/>
          </w:tcPr>
          <w:p w:rsidR="00B36D2F" w:rsidRPr="008269E5" w:rsidRDefault="008269E5" w:rsidP="008269E5">
            <w:pPr>
              <w:jc w:val="center"/>
              <w:rPr>
                <w:rFonts w:ascii="Arial" w:eastAsia="Times New Roman" w:hAnsi="Arial" w:cs="Arial"/>
                <w:sz w:val="24"/>
                <w:szCs w:val="24"/>
              </w:rPr>
            </w:pPr>
            <w:r w:rsidRPr="008269E5">
              <w:rPr>
                <w:rFonts w:ascii="Arial" w:eastAsia="Times New Roman" w:hAnsi="Arial" w:cs="Arial"/>
                <w:sz w:val="24"/>
                <w:szCs w:val="24"/>
              </w:rPr>
              <w:t>14</w:t>
            </w:r>
            <w:r w:rsidR="00D71C08" w:rsidRPr="008269E5">
              <w:rPr>
                <w:rFonts w:ascii="Arial" w:eastAsia="Times New Roman" w:hAnsi="Arial" w:cs="Arial"/>
                <w:sz w:val="24"/>
                <w:szCs w:val="24"/>
              </w:rPr>
              <w:t xml:space="preserve"> 9</w:t>
            </w:r>
            <w:r w:rsidRPr="008269E5">
              <w:rPr>
                <w:rFonts w:ascii="Arial" w:eastAsia="Times New Roman" w:hAnsi="Arial" w:cs="Arial"/>
                <w:sz w:val="24"/>
                <w:szCs w:val="24"/>
              </w:rPr>
              <w:t>9</w:t>
            </w:r>
            <w:r w:rsidR="00D71C08" w:rsidRPr="008269E5">
              <w:rPr>
                <w:rFonts w:ascii="Arial" w:eastAsia="Times New Roman" w:hAnsi="Arial" w:cs="Arial"/>
                <w:sz w:val="24"/>
                <w:szCs w:val="24"/>
              </w:rPr>
              <w:t>0</w:t>
            </w:r>
          </w:p>
        </w:tc>
        <w:tc>
          <w:tcPr>
            <w:tcW w:w="505" w:type="pct"/>
            <w:shd w:val="clear" w:color="auto" w:fill="FFFFFF" w:themeFill="background1"/>
          </w:tcPr>
          <w:p w:rsidR="00B36D2F" w:rsidRPr="008269E5" w:rsidRDefault="00D71C08" w:rsidP="008269E5">
            <w:pPr>
              <w:jc w:val="center"/>
              <w:rPr>
                <w:rFonts w:ascii="Arial" w:eastAsia="Times New Roman" w:hAnsi="Arial" w:cs="Arial"/>
                <w:sz w:val="24"/>
                <w:szCs w:val="24"/>
              </w:rPr>
            </w:pPr>
            <w:r w:rsidRPr="008269E5">
              <w:rPr>
                <w:rFonts w:ascii="Arial" w:eastAsia="Times New Roman" w:hAnsi="Arial" w:cs="Arial"/>
                <w:sz w:val="24"/>
                <w:szCs w:val="24"/>
              </w:rPr>
              <w:t>1</w:t>
            </w:r>
            <w:r w:rsidR="008269E5" w:rsidRPr="008269E5">
              <w:rPr>
                <w:rFonts w:ascii="Arial" w:eastAsia="Times New Roman" w:hAnsi="Arial" w:cs="Arial"/>
                <w:sz w:val="24"/>
                <w:szCs w:val="24"/>
              </w:rPr>
              <w:t>5</w:t>
            </w:r>
            <w:r w:rsidRPr="008269E5">
              <w:rPr>
                <w:rFonts w:ascii="Arial" w:eastAsia="Times New Roman" w:hAnsi="Arial" w:cs="Arial"/>
                <w:sz w:val="24"/>
                <w:szCs w:val="24"/>
              </w:rPr>
              <w:t xml:space="preserve"> </w:t>
            </w:r>
            <w:r w:rsidR="008269E5" w:rsidRPr="008269E5">
              <w:rPr>
                <w:rFonts w:ascii="Arial" w:eastAsia="Times New Roman" w:hAnsi="Arial" w:cs="Arial"/>
                <w:sz w:val="24"/>
                <w:szCs w:val="24"/>
              </w:rPr>
              <w:t>900</w:t>
            </w:r>
          </w:p>
        </w:tc>
        <w:tc>
          <w:tcPr>
            <w:tcW w:w="504" w:type="pct"/>
            <w:shd w:val="clear" w:color="auto" w:fill="FFFFFF" w:themeFill="background1"/>
          </w:tcPr>
          <w:p w:rsidR="00B36D2F" w:rsidRPr="008269E5" w:rsidRDefault="00D71C08" w:rsidP="008269E5">
            <w:pPr>
              <w:jc w:val="center"/>
              <w:rPr>
                <w:rFonts w:ascii="Arial" w:eastAsia="Times New Roman" w:hAnsi="Arial" w:cs="Arial"/>
                <w:sz w:val="24"/>
                <w:szCs w:val="24"/>
              </w:rPr>
            </w:pPr>
            <w:r w:rsidRPr="008269E5">
              <w:rPr>
                <w:rFonts w:ascii="Arial" w:eastAsia="Times New Roman" w:hAnsi="Arial" w:cs="Arial"/>
                <w:sz w:val="24"/>
                <w:szCs w:val="24"/>
              </w:rPr>
              <w:t>1</w:t>
            </w:r>
            <w:r w:rsidR="008269E5" w:rsidRPr="008269E5">
              <w:rPr>
                <w:rFonts w:ascii="Arial" w:eastAsia="Times New Roman" w:hAnsi="Arial" w:cs="Arial"/>
                <w:sz w:val="24"/>
                <w:szCs w:val="24"/>
              </w:rPr>
              <w:t>6</w:t>
            </w:r>
            <w:r w:rsidRPr="008269E5">
              <w:rPr>
                <w:rFonts w:ascii="Arial" w:eastAsia="Times New Roman" w:hAnsi="Arial" w:cs="Arial"/>
                <w:sz w:val="24"/>
                <w:szCs w:val="24"/>
              </w:rPr>
              <w:t xml:space="preserve"> </w:t>
            </w:r>
            <w:r w:rsidR="008269E5" w:rsidRPr="008269E5">
              <w:rPr>
                <w:rFonts w:ascii="Arial" w:eastAsia="Times New Roman" w:hAnsi="Arial" w:cs="Arial"/>
                <w:sz w:val="24"/>
                <w:szCs w:val="24"/>
              </w:rPr>
              <w:t>72</w:t>
            </w:r>
            <w:r w:rsidRPr="008269E5">
              <w:rPr>
                <w:rFonts w:ascii="Arial" w:eastAsia="Times New Roman" w:hAnsi="Arial" w:cs="Arial"/>
                <w:sz w:val="24"/>
                <w:szCs w:val="24"/>
              </w:rPr>
              <w:t>0</w:t>
            </w:r>
          </w:p>
        </w:tc>
        <w:tc>
          <w:tcPr>
            <w:tcW w:w="504" w:type="pct"/>
            <w:shd w:val="clear" w:color="auto" w:fill="FFFFFF" w:themeFill="background1"/>
          </w:tcPr>
          <w:p w:rsidR="00B36D2F" w:rsidRPr="008269E5" w:rsidRDefault="00D71C08" w:rsidP="008269E5">
            <w:pPr>
              <w:jc w:val="center"/>
              <w:rPr>
                <w:rFonts w:ascii="Arial" w:eastAsia="Times New Roman" w:hAnsi="Arial" w:cs="Arial"/>
                <w:sz w:val="24"/>
                <w:szCs w:val="24"/>
              </w:rPr>
            </w:pPr>
            <w:r w:rsidRPr="008269E5">
              <w:rPr>
                <w:rFonts w:ascii="Arial" w:eastAsia="Times New Roman" w:hAnsi="Arial" w:cs="Arial"/>
                <w:sz w:val="24"/>
                <w:szCs w:val="24"/>
              </w:rPr>
              <w:t>1</w:t>
            </w:r>
            <w:r w:rsidR="008269E5" w:rsidRPr="008269E5">
              <w:rPr>
                <w:rFonts w:ascii="Arial" w:eastAsia="Times New Roman" w:hAnsi="Arial" w:cs="Arial"/>
                <w:sz w:val="24"/>
                <w:szCs w:val="24"/>
              </w:rPr>
              <w:t>7</w:t>
            </w:r>
            <w:r w:rsidRPr="008269E5">
              <w:rPr>
                <w:rFonts w:ascii="Arial" w:eastAsia="Times New Roman" w:hAnsi="Arial" w:cs="Arial"/>
                <w:sz w:val="24"/>
                <w:szCs w:val="24"/>
              </w:rPr>
              <w:t xml:space="preserve"> 7</w:t>
            </w:r>
            <w:r w:rsidR="008269E5" w:rsidRPr="008269E5">
              <w:rPr>
                <w:rFonts w:ascii="Arial" w:eastAsia="Times New Roman" w:hAnsi="Arial" w:cs="Arial"/>
                <w:sz w:val="24"/>
                <w:szCs w:val="24"/>
              </w:rPr>
              <w:t>55</w:t>
            </w:r>
          </w:p>
        </w:tc>
      </w:tr>
      <w:tr w:rsidR="00B36D2F" w:rsidRPr="00BD523B" w:rsidTr="0091544D">
        <w:trPr>
          <w:trHeight w:val="279"/>
        </w:trPr>
        <w:tc>
          <w:tcPr>
            <w:tcW w:w="266" w:type="pct"/>
            <w:shd w:val="clear" w:color="auto" w:fill="FFFFFF" w:themeFill="background1"/>
          </w:tcPr>
          <w:p w:rsidR="00B36D2F" w:rsidRPr="00BD523B" w:rsidRDefault="00B36D2F" w:rsidP="00B36D2F">
            <w:pPr>
              <w:rPr>
                <w:rFonts w:ascii="Arial" w:eastAsia="Times New Roman" w:hAnsi="Arial" w:cs="Arial"/>
                <w:color w:val="000000"/>
                <w:kern w:val="24"/>
                <w:sz w:val="23"/>
                <w:szCs w:val="23"/>
              </w:rPr>
            </w:pPr>
          </w:p>
        </w:tc>
        <w:tc>
          <w:tcPr>
            <w:tcW w:w="2204" w:type="pct"/>
            <w:shd w:val="clear" w:color="auto" w:fill="FFFFFF" w:themeFill="background1"/>
            <w:hideMark/>
          </w:tcPr>
          <w:p w:rsidR="00B36D2F" w:rsidRPr="00BE3685" w:rsidRDefault="009C17A3" w:rsidP="00B36D2F">
            <w:pPr>
              <w:rPr>
                <w:rFonts w:ascii="Arial" w:eastAsia="Times New Roman" w:hAnsi="Arial" w:cs="Arial"/>
                <w:sz w:val="24"/>
                <w:szCs w:val="24"/>
              </w:rPr>
            </w:pPr>
            <w:r w:rsidRPr="00BE3685">
              <w:rPr>
                <w:rFonts w:ascii="Arial" w:eastAsia="Times New Roman" w:hAnsi="Arial" w:cs="Arial"/>
                <w:color w:val="000000"/>
                <w:kern w:val="24"/>
                <w:sz w:val="24"/>
                <w:szCs w:val="24"/>
              </w:rPr>
              <w:t>темп роста в сопоставимых ценах, %</w:t>
            </w:r>
          </w:p>
        </w:tc>
        <w:tc>
          <w:tcPr>
            <w:tcW w:w="511" w:type="pct"/>
            <w:shd w:val="clear" w:color="auto" w:fill="FFFFFF" w:themeFill="background1"/>
            <w:hideMark/>
          </w:tcPr>
          <w:p w:rsidR="00B36D2F" w:rsidRPr="008269E5" w:rsidRDefault="008269E5" w:rsidP="00375A8A">
            <w:pPr>
              <w:jc w:val="center"/>
              <w:rPr>
                <w:rFonts w:ascii="Arial" w:eastAsia="Times New Roman" w:hAnsi="Arial" w:cs="Arial"/>
                <w:sz w:val="24"/>
                <w:szCs w:val="24"/>
              </w:rPr>
            </w:pPr>
            <w:r w:rsidRPr="008269E5">
              <w:rPr>
                <w:rFonts w:ascii="Arial" w:eastAsia="Times New Roman" w:hAnsi="Arial" w:cs="Arial"/>
                <w:sz w:val="24"/>
                <w:szCs w:val="24"/>
              </w:rPr>
              <w:t>101,5</w:t>
            </w:r>
          </w:p>
        </w:tc>
        <w:tc>
          <w:tcPr>
            <w:tcW w:w="506" w:type="pct"/>
            <w:shd w:val="clear" w:color="auto" w:fill="FFFFFF" w:themeFill="background1"/>
            <w:hideMark/>
          </w:tcPr>
          <w:p w:rsidR="00B36D2F" w:rsidRPr="008269E5" w:rsidRDefault="008269E5" w:rsidP="00375A8A">
            <w:pPr>
              <w:jc w:val="center"/>
              <w:rPr>
                <w:rFonts w:ascii="Arial" w:eastAsia="Times New Roman" w:hAnsi="Arial" w:cs="Arial"/>
                <w:sz w:val="24"/>
                <w:szCs w:val="24"/>
              </w:rPr>
            </w:pPr>
            <w:r w:rsidRPr="008269E5">
              <w:rPr>
                <w:rFonts w:ascii="Arial" w:eastAsia="Times New Roman" w:hAnsi="Arial" w:cs="Arial"/>
                <w:sz w:val="24"/>
                <w:szCs w:val="24"/>
              </w:rPr>
              <w:t>102,7</w:t>
            </w:r>
          </w:p>
        </w:tc>
        <w:tc>
          <w:tcPr>
            <w:tcW w:w="505" w:type="pct"/>
            <w:shd w:val="clear" w:color="auto" w:fill="FFFFFF" w:themeFill="background1"/>
          </w:tcPr>
          <w:p w:rsidR="00B36D2F" w:rsidRPr="008269E5" w:rsidRDefault="008269E5" w:rsidP="00375A8A">
            <w:pPr>
              <w:jc w:val="center"/>
              <w:rPr>
                <w:rFonts w:ascii="Arial" w:eastAsia="Times New Roman" w:hAnsi="Arial" w:cs="Arial"/>
                <w:sz w:val="24"/>
                <w:szCs w:val="24"/>
              </w:rPr>
            </w:pPr>
            <w:r w:rsidRPr="008269E5">
              <w:rPr>
                <w:rFonts w:ascii="Arial" w:eastAsia="Times New Roman" w:hAnsi="Arial" w:cs="Arial"/>
                <w:sz w:val="24"/>
                <w:szCs w:val="24"/>
              </w:rPr>
              <w:t>101</w:t>
            </w:r>
            <w:r w:rsidR="009C17A3" w:rsidRPr="008269E5">
              <w:rPr>
                <w:rFonts w:ascii="Arial" w:eastAsia="Times New Roman" w:hAnsi="Arial" w:cs="Arial"/>
                <w:sz w:val="24"/>
                <w:szCs w:val="24"/>
              </w:rPr>
              <w:t>,8</w:t>
            </w:r>
          </w:p>
        </w:tc>
        <w:tc>
          <w:tcPr>
            <w:tcW w:w="504" w:type="pct"/>
            <w:shd w:val="clear" w:color="auto" w:fill="FFFFFF" w:themeFill="background1"/>
          </w:tcPr>
          <w:p w:rsidR="00B36D2F" w:rsidRPr="008269E5" w:rsidRDefault="009C17A3" w:rsidP="008269E5">
            <w:pPr>
              <w:jc w:val="center"/>
              <w:rPr>
                <w:rFonts w:ascii="Arial" w:eastAsia="Times New Roman" w:hAnsi="Arial" w:cs="Arial"/>
                <w:sz w:val="24"/>
                <w:szCs w:val="24"/>
              </w:rPr>
            </w:pPr>
            <w:r w:rsidRPr="008269E5">
              <w:rPr>
                <w:rFonts w:ascii="Arial" w:eastAsia="Times New Roman" w:hAnsi="Arial" w:cs="Arial"/>
                <w:sz w:val="24"/>
                <w:szCs w:val="24"/>
              </w:rPr>
              <w:t>10</w:t>
            </w:r>
            <w:r w:rsidR="008269E5" w:rsidRPr="008269E5">
              <w:rPr>
                <w:rFonts w:ascii="Arial" w:eastAsia="Times New Roman" w:hAnsi="Arial" w:cs="Arial"/>
                <w:sz w:val="24"/>
                <w:szCs w:val="24"/>
              </w:rPr>
              <w:t>1</w:t>
            </w:r>
            <w:r w:rsidRPr="008269E5">
              <w:rPr>
                <w:rFonts w:ascii="Arial" w:eastAsia="Times New Roman" w:hAnsi="Arial" w:cs="Arial"/>
                <w:sz w:val="24"/>
                <w:szCs w:val="24"/>
              </w:rPr>
              <w:t>,</w:t>
            </w:r>
            <w:r w:rsidR="008269E5" w:rsidRPr="008269E5">
              <w:rPr>
                <w:rFonts w:ascii="Arial" w:eastAsia="Times New Roman" w:hAnsi="Arial" w:cs="Arial"/>
                <w:sz w:val="24"/>
                <w:szCs w:val="24"/>
              </w:rPr>
              <w:t>6</w:t>
            </w:r>
          </w:p>
        </w:tc>
        <w:tc>
          <w:tcPr>
            <w:tcW w:w="504" w:type="pct"/>
            <w:shd w:val="clear" w:color="auto" w:fill="FFFFFF" w:themeFill="background1"/>
          </w:tcPr>
          <w:p w:rsidR="00B36D2F" w:rsidRPr="008269E5" w:rsidRDefault="009C17A3" w:rsidP="008269E5">
            <w:pPr>
              <w:jc w:val="center"/>
              <w:rPr>
                <w:rFonts w:ascii="Arial" w:eastAsia="Times New Roman" w:hAnsi="Arial" w:cs="Arial"/>
                <w:sz w:val="24"/>
                <w:szCs w:val="24"/>
              </w:rPr>
            </w:pPr>
            <w:r w:rsidRPr="008269E5">
              <w:rPr>
                <w:rFonts w:ascii="Arial" w:eastAsia="Times New Roman" w:hAnsi="Arial" w:cs="Arial"/>
                <w:sz w:val="24"/>
                <w:szCs w:val="24"/>
              </w:rPr>
              <w:t>10</w:t>
            </w:r>
            <w:r w:rsidR="008269E5" w:rsidRPr="008269E5">
              <w:rPr>
                <w:rFonts w:ascii="Arial" w:eastAsia="Times New Roman" w:hAnsi="Arial" w:cs="Arial"/>
                <w:sz w:val="24"/>
                <w:szCs w:val="24"/>
              </w:rPr>
              <w:t>2</w:t>
            </w:r>
            <w:r w:rsidRPr="008269E5">
              <w:rPr>
                <w:rFonts w:ascii="Arial" w:eastAsia="Times New Roman" w:hAnsi="Arial" w:cs="Arial"/>
                <w:sz w:val="24"/>
                <w:szCs w:val="24"/>
              </w:rPr>
              <w:t>,</w:t>
            </w:r>
            <w:r w:rsidR="008269E5" w:rsidRPr="008269E5">
              <w:rPr>
                <w:rFonts w:ascii="Arial" w:eastAsia="Times New Roman" w:hAnsi="Arial" w:cs="Arial"/>
                <w:sz w:val="24"/>
                <w:szCs w:val="24"/>
              </w:rPr>
              <w:t>7</w:t>
            </w:r>
          </w:p>
        </w:tc>
      </w:tr>
      <w:tr w:rsidR="009C17A3" w:rsidRPr="00BD523B" w:rsidTr="0091544D">
        <w:trPr>
          <w:trHeight w:val="279"/>
        </w:trPr>
        <w:tc>
          <w:tcPr>
            <w:tcW w:w="266" w:type="pct"/>
            <w:shd w:val="clear" w:color="auto" w:fill="FFFFFF" w:themeFill="background1"/>
          </w:tcPr>
          <w:p w:rsidR="009C17A3" w:rsidRPr="00BD523B" w:rsidRDefault="009C17A3" w:rsidP="009C17A3">
            <w:pPr>
              <w:jc w:val="center"/>
              <w:rPr>
                <w:rFonts w:ascii="Arial" w:eastAsia="Times New Roman" w:hAnsi="Arial" w:cs="Arial"/>
                <w:color w:val="000000"/>
                <w:kern w:val="24"/>
                <w:sz w:val="23"/>
                <w:szCs w:val="23"/>
              </w:rPr>
            </w:pPr>
            <w:r w:rsidRPr="00BD523B">
              <w:rPr>
                <w:rFonts w:ascii="Arial" w:eastAsia="Times New Roman" w:hAnsi="Arial" w:cs="Arial"/>
                <w:color w:val="000000"/>
                <w:kern w:val="24"/>
                <w:sz w:val="23"/>
                <w:szCs w:val="23"/>
              </w:rPr>
              <w:t>3</w:t>
            </w:r>
          </w:p>
        </w:tc>
        <w:tc>
          <w:tcPr>
            <w:tcW w:w="2204" w:type="pct"/>
            <w:shd w:val="clear" w:color="auto" w:fill="FFFFFF" w:themeFill="background1"/>
            <w:hideMark/>
          </w:tcPr>
          <w:p w:rsidR="009C17A3" w:rsidRPr="00BE3685" w:rsidRDefault="009C17A3" w:rsidP="00B36D2F">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 xml:space="preserve">Инвестиции в основной капитал </w:t>
            </w:r>
            <w:r w:rsidR="00D71C08" w:rsidRPr="00BE3685">
              <w:rPr>
                <w:rFonts w:ascii="Arial" w:eastAsia="Times New Roman" w:hAnsi="Arial" w:cs="Arial"/>
                <w:color w:val="000000"/>
                <w:kern w:val="24"/>
                <w:sz w:val="24"/>
                <w:szCs w:val="24"/>
              </w:rPr>
              <w:t>по крупным и средним организация</w:t>
            </w:r>
            <w:r w:rsidRPr="00BE3685">
              <w:rPr>
                <w:rFonts w:ascii="Arial" w:eastAsia="Times New Roman" w:hAnsi="Arial" w:cs="Arial"/>
                <w:color w:val="000000"/>
                <w:kern w:val="24"/>
                <w:sz w:val="24"/>
                <w:szCs w:val="24"/>
              </w:rPr>
              <w:t>м</w:t>
            </w:r>
          </w:p>
          <w:p w:rsidR="009C17A3" w:rsidRPr="00BE3685" w:rsidRDefault="009C17A3" w:rsidP="00B36D2F">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млн. руб. в ценах соотв. лет</w:t>
            </w:r>
          </w:p>
        </w:tc>
        <w:tc>
          <w:tcPr>
            <w:tcW w:w="511" w:type="pct"/>
            <w:shd w:val="clear" w:color="auto" w:fill="FFFFFF" w:themeFill="background1"/>
            <w:hideMark/>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2 370,7</w:t>
            </w:r>
          </w:p>
        </w:tc>
        <w:tc>
          <w:tcPr>
            <w:tcW w:w="506" w:type="pct"/>
            <w:shd w:val="clear" w:color="auto" w:fill="FFFFFF" w:themeFill="background1"/>
            <w:hideMark/>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2 373</w:t>
            </w:r>
          </w:p>
        </w:tc>
        <w:tc>
          <w:tcPr>
            <w:tcW w:w="505" w:type="pct"/>
            <w:shd w:val="clear" w:color="auto" w:fill="FFFFFF" w:themeFill="background1"/>
          </w:tcPr>
          <w:p w:rsidR="009C17A3" w:rsidRPr="005D061A" w:rsidRDefault="00D71C08" w:rsidP="005D061A">
            <w:pPr>
              <w:jc w:val="center"/>
              <w:rPr>
                <w:rFonts w:ascii="Arial" w:eastAsia="Times New Roman" w:hAnsi="Arial" w:cs="Arial"/>
                <w:sz w:val="24"/>
                <w:szCs w:val="24"/>
              </w:rPr>
            </w:pPr>
            <w:r w:rsidRPr="005D061A">
              <w:rPr>
                <w:rFonts w:ascii="Arial" w:eastAsia="Times New Roman" w:hAnsi="Arial" w:cs="Arial"/>
                <w:sz w:val="24"/>
                <w:szCs w:val="24"/>
              </w:rPr>
              <w:t xml:space="preserve">2 </w:t>
            </w:r>
            <w:r w:rsidR="005D061A" w:rsidRPr="005D061A">
              <w:rPr>
                <w:rFonts w:ascii="Arial" w:eastAsia="Times New Roman" w:hAnsi="Arial" w:cs="Arial"/>
                <w:sz w:val="24"/>
                <w:szCs w:val="24"/>
              </w:rPr>
              <w:t>480</w:t>
            </w:r>
          </w:p>
        </w:tc>
        <w:tc>
          <w:tcPr>
            <w:tcW w:w="504" w:type="pct"/>
            <w:shd w:val="clear" w:color="auto" w:fill="FFFFFF" w:themeFill="background1"/>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2 595</w:t>
            </w:r>
          </w:p>
        </w:tc>
        <w:tc>
          <w:tcPr>
            <w:tcW w:w="504" w:type="pct"/>
            <w:shd w:val="clear" w:color="auto" w:fill="FFFFFF" w:themeFill="background1"/>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2 720</w:t>
            </w:r>
          </w:p>
        </w:tc>
      </w:tr>
      <w:tr w:rsidR="009C17A3" w:rsidRPr="00BD523B" w:rsidTr="0091544D">
        <w:trPr>
          <w:trHeight w:val="279"/>
        </w:trPr>
        <w:tc>
          <w:tcPr>
            <w:tcW w:w="266" w:type="pct"/>
            <w:shd w:val="clear" w:color="auto" w:fill="FFFFFF" w:themeFill="background1"/>
          </w:tcPr>
          <w:p w:rsidR="009C17A3" w:rsidRPr="00BD523B" w:rsidRDefault="009C17A3" w:rsidP="00B36D2F">
            <w:pPr>
              <w:rPr>
                <w:rFonts w:ascii="Arial" w:eastAsia="Times New Roman" w:hAnsi="Arial" w:cs="Arial"/>
                <w:color w:val="000000"/>
                <w:kern w:val="24"/>
                <w:sz w:val="23"/>
                <w:szCs w:val="23"/>
              </w:rPr>
            </w:pPr>
          </w:p>
        </w:tc>
        <w:tc>
          <w:tcPr>
            <w:tcW w:w="2204" w:type="pct"/>
            <w:shd w:val="clear" w:color="auto" w:fill="FFFFFF" w:themeFill="background1"/>
            <w:hideMark/>
          </w:tcPr>
          <w:p w:rsidR="009C17A3" w:rsidRPr="00BE3685" w:rsidRDefault="00D71C08" w:rsidP="00B36D2F">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темп роста в сопоставимых ценах, %</w:t>
            </w:r>
          </w:p>
        </w:tc>
        <w:tc>
          <w:tcPr>
            <w:tcW w:w="511" w:type="pct"/>
            <w:shd w:val="clear" w:color="auto" w:fill="FFFFFF" w:themeFill="background1"/>
            <w:hideMark/>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71,5</w:t>
            </w:r>
          </w:p>
        </w:tc>
        <w:tc>
          <w:tcPr>
            <w:tcW w:w="506" w:type="pct"/>
            <w:shd w:val="clear" w:color="auto" w:fill="FFFFFF" w:themeFill="background1"/>
            <w:hideMark/>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95,4</w:t>
            </w:r>
          </w:p>
        </w:tc>
        <w:tc>
          <w:tcPr>
            <w:tcW w:w="505" w:type="pct"/>
            <w:shd w:val="clear" w:color="auto" w:fill="FFFFFF" w:themeFill="background1"/>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99,5</w:t>
            </w:r>
          </w:p>
        </w:tc>
        <w:tc>
          <w:tcPr>
            <w:tcW w:w="504" w:type="pct"/>
            <w:shd w:val="clear" w:color="auto" w:fill="FFFFFF" w:themeFill="background1"/>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100,2</w:t>
            </w:r>
          </w:p>
        </w:tc>
        <w:tc>
          <w:tcPr>
            <w:tcW w:w="504" w:type="pct"/>
            <w:shd w:val="clear" w:color="auto" w:fill="FFFFFF" w:themeFill="background1"/>
          </w:tcPr>
          <w:p w:rsidR="009C17A3"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100,6</w:t>
            </w:r>
          </w:p>
        </w:tc>
      </w:tr>
      <w:tr w:rsidR="00B36D2F" w:rsidRPr="00BD523B" w:rsidTr="0091544D">
        <w:trPr>
          <w:trHeight w:val="583"/>
        </w:trPr>
        <w:tc>
          <w:tcPr>
            <w:tcW w:w="266" w:type="pct"/>
            <w:shd w:val="clear" w:color="auto" w:fill="FFFFFF" w:themeFill="background1"/>
          </w:tcPr>
          <w:p w:rsidR="00B36D2F" w:rsidRPr="00BD523B" w:rsidRDefault="00447E75" w:rsidP="00D71C08">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4</w:t>
            </w:r>
          </w:p>
        </w:tc>
        <w:tc>
          <w:tcPr>
            <w:tcW w:w="2204" w:type="pct"/>
            <w:shd w:val="clear" w:color="auto" w:fill="FFFFFF" w:themeFill="background1"/>
            <w:hideMark/>
          </w:tcPr>
          <w:p w:rsidR="00D71C08" w:rsidRPr="00BE3685" w:rsidRDefault="00D71C08" w:rsidP="00375A8A">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Фонд оплаты труда (по крупным и средним организациям)</w:t>
            </w:r>
          </w:p>
          <w:p w:rsidR="00B36D2F" w:rsidRPr="00BE3685" w:rsidRDefault="00B36D2F" w:rsidP="00375A8A">
            <w:pPr>
              <w:rPr>
                <w:rFonts w:ascii="Arial" w:eastAsia="Times New Roman" w:hAnsi="Arial" w:cs="Arial"/>
                <w:sz w:val="24"/>
                <w:szCs w:val="24"/>
              </w:rPr>
            </w:pPr>
            <w:r w:rsidRPr="00BE3685">
              <w:rPr>
                <w:rFonts w:ascii="Arial" w:eastAsia="Calibri" w:hAnsi="Arial" w:cs="Arial"/>
                <w:color w:val="000000"/>
                <w:kern w:val="24"/>
                <w:sz w:val="24"/>
                <w:szCs w:val="24"/>
              </w:rPr>
              <w:t xml:space="preserve"> </w:t>
            </w:r>
            <w:r w:rsidR="00D71C08" w:rsidRPr="00BE3685">
              <w:rPr>
                <w:rFonts w:ascii="Arial" w:eastAsia="Times New Roman" w:hAnsi="Arial" w:cs="Arial"/>
                <w:color w:val="000000"/>
                <w:kern w:val="24"/>
                <w:sz w:val="24"/>
                <w:szCs w:val="24"/>
              </w:rPr>
              <w:t>млн. руб. в ценах соотв. лет</w:t>
            </w:r>
          </w:p>
        </w:tc>
        <w:tc>
          <w:tcPr>
            <w:tcW w:w="511" w:type="pct"/>
            <w:shd w:val="clear" w:color="auto" w:fill="FFFFFF" w:themeFill="background1"/>
            <w:hideMark/>
          </w:tcPr>
          <w:p w:rsidR="00B36D2F"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12 575</w:t>
            </w:r>
          </w:p>
        </w:tc>
        <w:tc>
          <w:tcPr>
            <w:tcW w:w="506" w:type="pct"/>
            <w:shd w:val="clear" w:color="auto" w:fill="FFFFFF" w:themeFill="background1"/>
            <w:hideMark/>
          </w:tcPr>
          <w:p w:rsidR="00B36D2F"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12 762</w:t>
            </w:r>
          </w:p>
        </w:tc>
        <w:tc>
          <w:tcPr>
            <w:tcW w:w="505" w:type="pct"/>
            <w:shd w:val="clear" w:color="auto" w:fill="FFFFFF" w:themeFill="background1"/>
          </w:tcPr>
          <w:p w:rsidR="00B36D2F"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13 300</w:t>
            </w:r>
          </w:p>
        </w:tc>
        <w:tc>
          <w:tcPr>
            <w:tcW w:w="504" w:type="pct"/>
            <w:shd w:val="clear" w:color="auto" w:fill="FFFFFF" w:themeFill="background1"/>
          </w:tcPr>
          <w:p w:rsidR="00B36D2F"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14 017</w:t>
            </w:r>
          </w:p>
        </w:tc>
        <w:tc>
          <w:tcPr>
            <w:tcW w:w="504" w:type="pct"/>
            <w:shd w:val="clear" w:color="auto" w:fill="FFFFFF" w:themeFill="background1"/>
          </w:tcPr>
          <w:p w:rsidR="00B36D2F" w:rsidRPr="005D061A" w:rsidRDefault="005D061A" w:rsidP="00375A8A">
            <w:pPr>
              <w:jc w:val="center"/>
              <w:rPr>
                <w:rFonts w:ascii="Arial" w:eastAsia="Times New Roman" w:hAnsi="Arial" w:cs="Arial"/>
                <w:sz w:val="24"/>
                <w:szCs w:val="24"/>
              </w:rPr>
            </w:pPr>
            <w:r w:rsidRPr="005D061A">
              <w:rPr>
                <w:rFonts w:ascii="Arial" w:eastAsia="Times New Roman" w:hAnsi="Arial" w:cs="Arial"/>
                <w:sz w:val="24"/>
                <w:szCs w:val="24"/>
              </w:rPr>
              <w:t>14 718</w:t>
            </w:r>
          </w:p>
        </w:tc>
      </w:tr>
      <w:tr w:rsidR="00B36D2F" w:rsidRPr="00BD523B" w:rsidTr="0091544D">
        <w:trPr>
          <w:trHeight w:val="583"/>
        </w:trPr>
        <w:tc>
          <w:tcPr>
            <w:tcW w:w="266" w:type="pct"/>
            <w:shd w:val="clear" w:color="auto" w:fill="FFFFFF" w:themeFill="background1"/>
          </w:tcPr>
          <w:p w:rsidR="00B36D2F" w:rsidRPr="00BD523B" w:rsidRDefault="00447E75" w:rsidP="00D71C08">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5</w:t>
            </w:r>
          </w:p>
        </w:tc>
        <w:tc>
          <w:tcPr>
            <w:tcW w:w="2204" w:type="pct"/>
            <w:shd w:val="clear" w:color="auto" w:fill="FFFFFF" w:themeFill="background1"/>
            <w:hideMark/>
          </w:tcPr>
          <w:p w:rsidR="00D71C08" w:rsidRPr="00BE3685" w:rsidRDefault="00D71C08" w:rsidP="00D71C08">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 xml:space="preserve">Номинальная начисленная средняя </w:t>
            </w:r>
            <w:r w:rsidR="00B36D2F" w:rsidRPr="00BE3685">
              <w:rPr>
                <w:rFonts w:ascii="Arial" w:eastAsia="Times New Roman" w:hAnsi="Arial" w:cs="Arial"/>
                <w:color w:val="000000"/>
                <w:kern w:val="24"/>
                <w:sz w:val="24"/>
                <w:szCs w:val="24"/>
              </w:rPr>
              <w:t xml:space="preserve">заработная плата </w:t>
            </w:r>
            <w:r w:rsidRPr="00BE3685">
              <w:rPr>
                <w:rFonts w:ascii="Arial" w:eastAsia="Times New Roman" w:hAnsi="Arial" w:cs="Arial"/>
                <w:color w:val="000000"/>
                <w:kern w:val="24"/>
                <w:sz w:val="24"/>
                <w:szCs w:val="24"/>
              </w:rPr>
              <w:t xml:space="preserve">по крупным и средним организациям </w:t>
            </w:r>
          </w:p>
          <w:p w:rsidR="00B36D2F" w:rsidRPr="00BE3685" w:rsidRDefault="00B36D2F" w:rsidP="00D71C08">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 xml:space="preserve"> (в среднем за период), руб.</w:t>
            </w:r>
          </w:p>
        </w:tc>
        <w:tc>
          <w:tcPr>
            <w:tcW w:w="511"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38 223</w:t>
            </w:r>
          </w:p>
        </w:tc>
        <w:tc>
          <w:tcPr>
            <w:tcW w:w="506"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40 134</w:t>
            </w:r>
          </w:p>
        </w:tc>
        <w:tc>
          <w:tcPr>
            <w:tcW w:w="505"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42 140</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44 247</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46 460</w:t>
            </w:r>
          </w:p>
        </w:tc>
      </w:tr>
      <w:tr w:rsidR="00B36D2F" w:rsidRPr="00BD523B" w:rsidTr="00B77577">
        <w:trPr>
          <w:trHeight w:val="489"/>
        </w:trPr>
        <w:tc>
          <w:tcPr>
            <w:tcW w:w="266" w:type="pct"/>
            <w:shd w:val="clear" w:color="auto" w:fill="FFFFFF" w:themeFill="background1"/>
          </w:tcPr>
          <w:p w:rsidR="00B36D2F" w:rsidRPr="00BD523B" w:rsidRDefault="00447E75" w:rsidP="00712E87">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6</w:t>
            </w:r>
          </w:p>
        </w:tc>
        <w:tc>
          <w:tcPr>
            <w:tcW w:w="2204" w:type="pct"/>
            <w:shd w:val="clear" w:color="auto" w:fill="FFFFFF" w:themeFill="background1"/>
            <w:hideMark/>
          </w:tcPr>
          <w:p w:rsidR="00B36D2F" w:rsidRPr="00BE3685" w:rsidRDefault="00712E87" w:rsidP="00375A8A">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Среднегодовая численность населения, тыс</w:t>
            </w:r>
            <w:proofErr w:type="gramStart"/>
            <w:r w:rsidRPr="00BE3685">
              <w:rPr>
                <w:rFonts w:ascii="Arial" w:eastAsia="Times New Roman" w:hAnsi="Arial" w:cs="Arial"/>
                <w:color w:val="000000"/>
                <w:kern w:val="24"/>
                <w:sz w:val="24"/>
                <w:szCs w:val="24"/>
              </w:rPr>
              <w:t>.ч</w:t>
            </w:r>
            <w:proofErr w:type="gramEnd"/>
            <w:r w:rsidRPr="00BE3685">
              <w:rPr>
                <w:rFonts w:ascii="Arial" w:eastAsia="Times New Roman" w:hAnsi="Arial" w:cs="Arial"/>
                <w:color w:val="000000"/>
                <w:kern w:val="24"/>
                <w:sz w:val="24"/>
                <w:szCs w:val="24"/>
              </w:rPr>
              <w:t>ел.</w:t>
            </w:r>
          </w:p>
        </w:tc>
        <w:tc>
          <w:tcPr>
            <w:tcW w:w="511"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97,8</w:t>
            </w:r>
          </w:p>
        </w:tc>
        <w:tc>
          <w:tcPr>
            <w:tcW w:w="506"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97,4</w:t>
            </w:r>
          </w:p>
        </w:tc>
        <w:tc>
          <w:tcPr>
            <w:tcW w:w="505"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97,1</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96,9</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96,6</w:t>
            </w:r>
          </w:p>
        </w:tc>
      </w:tr>
      <w:tr w:rsidR="00B36D2F" w:rsidRPr="00BD523B" w:rsidTr="0091544D">
        <w:trPr>
          <w:trHeight w:val="583"/>
        </w:trPr>
        <w:tc>
          <w:tcPr>
            <w:tcW w:w="266" w:type="pct"/>
            <w:shd w:val="clear" w:color="auto" w:fill="FFFFFF" w:themeFill="background1"/>
          </w:tcPr>
          <w:p w:rsidR="00B36D2F" w:rsidRPr="00BD523B" w:rsidRDefault="00447E75" w:rsidP="00712E87">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7</w:t>
            </w:r>
          </w:p>
        </w:tc>
        <w:tc>
          <w:tcPr>
            <w:tcW w:w="2204" w:type="pct"/>
            <w:shd w:val="clear" w:color="auto" w:fill="FFFFFF" w:themeFill="background1"/>
            <w:hideMark/>
          </w:tcPr>
          <w:p w:rsidR="00B36D2F" w:rsidRPr="00BE3685" w:rsidRDefault="00712E87" w:rsidP="00375A8A">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Среднесписочная численность работников предприятий (по крупным и средним организациям), тыс</w:t>
            </w:r>
            <w:proofErr w:type="gramStart"/>
            <w:r w:rsidRPr="00BE3685">
              <w:rPr>
                <w:rFonts w:ascii="Arial" w:eastAsia="Times New Roman" w:hAnsi="Arial" w:cs="Arial"/>
                <w:color w:val="000000"/>
                <w:kern w:val="24"/>
                <w:sz w:val="24"/>
                <w:szCs w:val="24"/>
              </w:rPr>
              <w:t>.ч</w:t>
            </w:r>
            <w:proofErr w:type="gramEnd"/>
            <w:r w:rsidRPr="00BE3685">
              <w:rPr>
                <w:rFonts w:ascii="Arial" w:eastAsia="Times New Roman" w:hAnsi="Arial" w:cs="Arial"/>
                <w:color w:val="000000"/>
                <w:kern w:val="24"/>
                <w:sz w:val="24"/>
                <w:szCs w:val="24"/>
              </w:rPr>
              <w:t>ел.</w:t>
            </w:r>
          </w:p>
        </w:tc>
        <w:tc>
          <w:tcPr>
            <w:tcW w:w="511"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27,4</w:t>
            </w:r>
          </w:p>
        </w:tc>
        <w:tc>
          <w:tcPr>
            <w:tcW w:w="506"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26,5</w:t>
            </w:r>
          </w:p>
        </w:tc>
        <w:tc>
          <w:tcPr>
            <w:tcW w:w="505"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26,5</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26,7</w:t>
            </w:r>
          </w:p>
        </w:tc>
        <w:tc>
          <w:tcPr>
            <w:tcW w:w="504" w:type="pct"/>
            <w:shd w:val="clear" w:color="auto" w:fill="FFFFFF" w:themeFill="background1"/>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26,9</w:t>
            </w:r>
          </w:p>
        </w:tc>
      </w:tr>
      <w:tr w:rsidR="00712E87" w:rsidRPr="00BD523B" w:rsidTr="0091544D">
        <w:trPr>
          <w:trHeight w:val="583"/>
        </w:trPr>
        <w:tc>
          <w:tcPr>
            <w:tcW w:w="266" w:type="pct"/>
            <w:shd w:val="clear" w:color="auto" w:fill="FFFFFF" w:themeFill="background1"/>
          </w:tcPr>
          <w:p w:rsidR="00712E87" w:rsidRPr="00BD523B" w:rsidRDefault="00447E75" w:rsidP="00712E87">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8</w:t>
            </w:r>
          </w:p>
        </w:tc>
        <w:tc>
          <w:tcPr>
            <w:tcW w:w="2204" w:type="pct"/>
            <w:shd w:val="clear" w:color="auto" w:fill="FFFFFF" w:themeFill="background1"/>
            <w:hideMark/>
          </w:tcPr>
          <w:p w:rsidR="00712E87" w:rsidRPr="00BE3685" w:rsidRDefault="00712E87" w:rsidP="00375A8A">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Численность зарегистрированных безработных на конец года, тыс</w:t>
            </w:r>
            <w:proofErr w:type="gramStart"/>
            <w:r w:rsidRPr="00BE3685">
              <w:rPr>
                <w:rFonts w:ascii="Arial" w:eastAsia="Times New Roman" w:hAnsi="Arial" w:cs="Arial"/>
                <w:color w:val="000000"/>
                <w:kern w:val="24"/>
                <w:sz w:val="24"/>
                <w:szCs w:val="24"/>
              </w:rPr>
              <w:t>.ч</w:t>
            </w:r>
            <w:proofErr w:type="gramEnd"/>
            <w:r w:rsidRPr="00BE3685">
              <w:rPr>
                <w:rFonts w:ascii="Arial" w:eastAsia="Times New Roman" w:hAnsi="Arial" w:cs="Arial"/>
                <w:color w:val="000000"/>
                <w:kern w:val="24"/>
                <w:sz w:val="24"/>
                <w:szCs w:val="24"/>
              </w:rPr>
              <w:t>ел.</w:t>
            </w:r>
          </w:p>
        </w:tc>
        <w:tc>
          <w:tcPr>
            <w:tcW w:w="511" w:type="pct"/>
            <w:shd w:val="clear" w:color="auto" w:fill="FFFFFF" w:themeFill="background1"/>
            <w:hideMark/>
          </w:tcPr>
          <w:p w:rsidR="00712E87"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224</w:t>
            </w:r>
          </w:p>
        </w:tc>
        <w:tc>
          <w:tcPr>
            <w:tcW w:w="506" w:type="pct"/>
            <w:shd w:val="clear" w:color="auto" w:fill="FFFFFF" w:themeFill="background1"/>
            <w:hideMark/>
          </w:tcPr>
          <w:p w:rsidR="00712E87" w:rsidRPr="00447E75" w:rsidRDefault="00712E87" w:rsidP="00447E75">
            <w:pPr>
              <w:jc w:val="center"/>
              <w:rPr>
                <w:rFonts w:ascii="Arial" w:eastAsia="Times New Roman" w:hAnsi="Arial" w:cs="Arial"/>
                <w:sz w:val="24"/>
                <w:szCs w:val="24"/>
              </w:rPr>
            </w:pPr>
            <w:r w:rsidRPr="00447E75">
              <w:rPr>
                <w:rFonts w:ascii="Arial" w:eastAsia="Times New Roman" w:hAnsi="Arial" w:cs="Arial"/>
                <w:sz w:val="24"/>
                <w:szCs w:val="24"/>
              </w:rPr>
              <w:t>2</w:t>
            </w:r>
            <w:r w:rsidR="00447E75" w:rsidRPr="00447E75">
              <w:rPr>
                <w:rFonts w:ascii="Arial" w:eastAsia="Times New Roman" w:hAnsi="Arial" w:cs="Arial"/>
                <w:sz w:val="24"/>
                <w:szCs w:val="24"/>
              </w:rPr>
              <w:t>67</w:t>
            </w:r>
          </w:p>
        </w:tc>
        <w:tc>
          <w:tcPr>
            <w:tcW w:w="505" w:type="pct"/>
            <w:shd w:val="clear" w:color="auto" w:fill="FFFFFF" w:themeFill="background1"/>
          </w:tcPr>
          <w:p w:rsidR="00712E87" w:rsidRPr="00447E75" w:rsidRDefault="00712E87" w:rsidP="00447E75">
            <w:pPr>
              <w:jc w:val="center"/>
              <w:rPr>
                <w:rFonts w:ascii="Arial" w:eastAsia="Times New Roman" w:hAnsi="Arial" w:cs="Arial"/>
                <w:sz w:val="24"/>
                <w:szCs w:val="24"/>
              </w:rPr>
            </w:pPr>
            <w:r w:rsidRPr="00447E75">
              <w:rPr>
                <w:rFonts w:ascii="Arial" w:eastAsia="Times New Roman" w:hAnsi="Arial" w:cs="Arial"/>
                <w:sz w:val="24"/>
                <w:szCs w:val="24"/>
              </w:rPr>
              <w:t>2</w:t>
            </w:r>
            <w:r w:rsidR="00447E75" w:rsidRPr="00447E75">
              <w:rPr>
                <w:rFonts w:ascii="Arial" w:eastAsia="Times New Roman" w:hAnsi="Arial" w:cs="Arial"/>
                <w:sz w:val="24"/>
                <w:szCs w:val="24"/>
              </w:rPr>
              <w:t>67</w:t>
            </w:r>
          </w:p>
        </w:tc>
        <w:tc>
          <w:tcPr>
            <w:tcW w:w="504" w:type="pct"/>
            <w:shd w:val="clear" w:color="auto" w:fill="FFFFFF" w:themeFill="background1"/>
          </w:tcPr>
          <w:p w:rsidR="00712E87"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267</w:t>
            </w:r>
          </w:p>
        </w:tc>
        <w:tc>
          <w:tcPr>
            <w:tcW w:w="504" w:type="pct"/>
            <w:shd w:val="clear" w:color="auto" w:fill="FFFFFF" w:themeFill="background1"/>
          </w:tcPr>
          <w:p w:rsidR="00712E87"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267</w:t>
            </w:r>
          </w:p>
        </w:tc>
      </w:tr>
      <w:tr w:rsidR="00B36D2F" w:rsidRPr="00BD523B" w:rsidTr="0091544D">
        <w:trPr>
          <w:trHeight w:val="70"/>
        </w:trPr>
        <w:tc>
          <w:tcPr>
            <w:tcW w:w="266" w:type="pct"/>
            <w:shd w:val="clear" w:color="auto" w:fill="FFFFFF" w:themeFill="background1"/>
          </w:tcPr>
          <w:p w:rsidR="00B36D2F" w:rsidRPr="00BD523B" w:rsidRDefault="00447E75" w:rsidP="00712E87">
            <w:pPr>
              <w:jc w:val="center"/>
              <w:rPr>
                <w:rFonts w:ascii="Arial" w:eastAsia="Times New Roman" w:hAnsi="Arial" w:cs="Arial"/>
                <w:color w:val="000000"/>
                <w:kern w:val="24"/>
                <w:sz w:val="23"/>
                <w:szCs w:val="23"/>
              </w:rPr>
            </w:pPr>
            <w:r>
              <w:rPr>
                <w:rFonts w:ascii="Arial" w:eastAsia="Times New Roman" w:hAnsi="Arial" w:cs="Arial"/>
                <w:color w:val="000000"/>
                <w:kern w:val="24"/>
                <w:sz w:val="23"/>
                <w:szCs w:val="23"/>
              </w:rPr>
              <w:t>9</w:t>
            </w:r>
          </w:p>
        </w:tc>
        <w:tc>
          <w:tcPr>
            <w:tcW w:w="2204" w:type="pct"/>
            <w:shd w:val="clear" w:color="auto" w:fill="FFFFFF" w:themeFill="background1"/>
            <w:hideMark/>
          </w:tcPr>
          <w:p w:rsidR="00B36D2F" w:rsidRPr="00BE3685" w:rsidRDefault="00B36D2F" w:rsidP="00712E87">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Уровень зарегистрированной безработицы</w:t>
            </w:r>
            <w:r w:rsidR="00712E87" w:rsidRPr="00BE3685">
              <w:rPr>
                <w:rFonts w:ascii="Arial" w:eastAsia="Times New Roman" w:hAnsi="Arial" w:cs="Arial"/>
                <w:color w:val="000000"/>
                <w:kern w:val="24"/>
                <w:sz w:val="24"/>
                <w:szCs w:val="24"/>
              </w:rPr>
              <w:t xml:space="preserve"> от трудоспособного населения в трудоспособном возрасте</w:t>
            </w:r>
            <w:r w:rsidRPr="00BE3685">
              <w:rPr>
                <w:rFonts w:ascii="Arial" w:eastAsia="Times New Roman" w:hAnsi="Arial" w:cs="Arial"/>
                <w:color w:val="000000"/>
                <w:kern w:val="24"/>
                <w:sz w:val="24"/>
                <w:szCs w:val="24"/>
              </w:rPr>
              <w:t>,</w:t>
            </w:r>
            <w:r w:rsidR="00712E87" w:rsidRPr="00BE3685">
              <w:rPr>
                <w:rFonts w:ascii="Arial" w:eastAsia="Times New Roman" w:hAnsi="Arial" w:cs="Arial"/>
                <w:color w:val="000000"/>
                <w:kern w:val="24"/>
                <w:sz w:val="24"/>
                <w:szCs w:val="24"/>
              </w:rPr>
              <w:t xml:space="preserve"> </w:t>
            </w:r>
            <w:r w:rsidRPr="00BE3685">
              <w:rPr>
                <w:rFonts w:ascii="Arial" w:eastAsia="Times New Roman" w:hAnsi="Arial" w:cs="Arial"/>
                <w:color w:val="000000"/>
                <w:kern w:val="24"/>
                <w:sz w:val="24"/>
                <w:szCs w:val="24"/>
              </w:rPr>
              <w:t>%</w:t>
            </w:r>
          </w:p>
        </w:tc>
        <w:tc>
          <w:tcPr>
            <w:tcW w:w="511" w:type="pct"/>
            <w:shd w:val="clear" w:color="auto" w:fill="FFFFFF" w:themeFill="background1"/>
            <w:hideMark/>
          </w:tcPr>
          <w:p w:rsidR="00B36D2F" w:rsidRPr="00447E75" w:rsidRDefault="00447E75" w:rsidP="00375A8A">
            <w:pPr>
              <w:jc w:val="center"/>
              <w:rPr>
                <w:rFonts w:ascii="Arial" w:eastAsia="Times New Roman" w:hAnsi="Arial" w:cs="Arial"/>
                <w:sz w:val="24"/>
                <w:szCs w:val="24"/>
              </w:rPr>
            </w:pPr>
            <w:r w:rsidRPr="00447E75">
              <w:rPr>
                <w:rFonts w:ascii="Arial" w:eastAsia="Times New Roman" w:hAnsi="Arial" w:cs="Arial"/>
                <w:sz w:val="24"/>
                <w:szCs w:val="24"/>
              </w:rPr>
              <w:t>0,4</w:t>
            </w:r>
            <w:r w:rsidR="00712E87" w:rsidRPr="00447E75">
              <w:rPr>
                <w:rFonts w:ascii="Arial" w:eastAsia="Times New Roman" w:hAnsi="Arial" w:cs="Arial"/>
                <w:sz w:val="24"/>
                <w:szCs w:val="24"/>
              </w:rPr>
              <w:t>2</w:t>
            </w:r>
          </w:p>
        </w:tc>
        <w:tc>
          <w:tcPr>
            <w:tcW w:w="506" w:type="pct"/>
            <w:shd w:val="clear" w:color="auto" w:fill="FFFFFF" w:themeFill="background1"/>
            <w:hideMark/>
          </w:tcPr>
          <w:p w:rsidR="00B36D2F" w:rsidRPr="00447E75" w:rsidRDefault="00712E87" w:rsidP="00375A8A">
            <w:pPr>
              <w:jc w:val="center"/>
              <w:rPr>
                <w:rFonts w:ascii="Arial" w:eastAsia="Times New Roman" w:hAnsi="Arial" w:cs="Arial"/>
                <w:sz w:val="24"/>
                <w:szCs w:val="24"/>
              </w:rPr>
            </w:pPr>
            <w:r w:rsidRPr="00447E75">
              <w:rPr>
                <w:rFonts w:ascii="Arial" w:eastAsia="Times New Roman" w:hAnsi="Arial" w:cs="Arial"/>
                <w:sz w:val="24"/>
                <w:szCs w:val="24"/>
              </w:rPr>
              <w:t>0,5</w:t>
            </w:r>
            <w:r w:rsidR="00447E75" w:rsidRPr="00447E75">
              <w:rPr>
                <w:rFonts w:ascii="Arial" w:eastAsia="Times New Roman" w:hAnsi="Arial" w:cs="Arial"/>
                <w:sz w:val="24"/>
                <w:szCs w:val="24"/>
              </w:rPr>
              <w:t>2</w:t>
            </w:r>
          </w:p>
        </w:tc>
        <w:tc>
          <w:tcPr>
            <w:tcW w:w="505" w:type="pct"/>
            <w:shd w:val="clear" w:color="auto" w:fill="FFFFFF" w:themeFill="background1"/>
          </w:tcPr>
          <w:p w:rsidR="00B36D2F" w:rsidRPr="00447E75" w:rsidRDefault="00712E87" w:rsidP="00375A8A">
            <w:pPr>
              <w:jc w:val="center"/>
              <w:rPr>
                <w:rFonts w:ascii="Arial" w:eastAsia="Times New Roman" w:hAnsi="Arial" w:cs="Arial"/>
                <w:sz w:val="24"/>
                <w:szCs w:val="24"/>
              </w:rPr>
            </w:pPr>
            <w:r w:rsidRPr="00447E75">
              <w:rPr>
                <w:rFonts w:ascii="Arial" w:eastAsia="Times New Roman" w:hAnsi="Arial" w:cs="Arial"/>
                <w:sz w:val="24"/>
                <w:szCs w:val="24"/>
              </w:rPr>
              <w:t>0,5</w:t>
            </w:r>
            <w:r w:rsidR="00447E75" w:rsidRPr="00447E75">
              <w:rPr>
                <w:rFonts w:ascii="Arial" w:eastAsia="Times New Roman" w:hAnsi="Arial" w:cs="Arial"/>
                <w:sz w:val="24"/>
                <w:szCs w:val="24"/>
              </w:rPr>
              <w:t>2</w:t>
            </w:r>
          </w:p>
        </w:tc>
        <w:tc>
          <w:tcPr>
            <w:tcW w:w="504" w:type="pct"/>
            <w:shd w:val="clear" w:color="auto" w:fill="FFFFFF" w:themeFill="background1"/>
          </w:tcPr>
          <w:p w:rsidR="00B36D2F" w:rsidRPr="00447E75" w:rsidRDefault="00712E87" w:rsidP="00375A8A">
            <w:pPr>
              <w:jc w:val="center"/>
              <w:rPr>
                <w:rFonts w:ascii="Arial" w:eastAsia="Times New Roman" w:hAnsi="Arial" w:cs="Arial"/>
                <w:sz w:val="24"/>
                <w:szCs w:val="24"/>
              </w:rPr>
            </w:pPr>
            <w:r w:rsidRPr="00447E75">
              <w:rPr>
                <w:rFonts w:ascii="Arial" w:eastAsia="Times New Roman" w:hAnsi="Arial" w:cs="Arial"/>
                <w:sz w:val="24"/>
                <w:szCs w:val="24"/>
              </w:rPr>
              <w:t>0,5</w:t>
            </w:r>
            <w:r w:rsidR="00447E75" w:rsidRPr="00447E75">
              <w:rPr>
                <w:rFonts w:ascii="Arial" w:eastAsia="Times New Roman" w:hAnsi="Arial" w:cs="Arial"/>
                <w:sz w:val="24"/>
                <w:szCs w:val="24"/>
              </w:rPr>
              <w:t>2</w:t>
            </w:r>
          </w:p>
        </w:tc>
        <w:tc>
          <w:tcPr>
            <w:tcW w:w="504" w:type="pct"/>
            <w:shd w:val="clear" w:color="auto" w:fill="FFFFFF" w:themeFill="background1"/>
          </w:tcPr>
          <w:p w:rsidR="00B36D2F" w:rsidRPr="00447E75" w:rsidRDefault="00712E87" w:rsidP="00375A8A">
            <w:pPr>
              <w:jc w:val="center"/>
              <w:rPr>
                <w:rFonts w:ascii="Arial" w:eastAsia="Times New Roman" w:hAnsi="Arial" w:cs="Arial"/>
                <w:sz w:val="24"/>
                <w:szCs w:val="24"/>
              </w:rPr>
            </w:pPr>
            <w:r w:rsidRPr="00447E75">
              <w:rPr>
                <w:rFonts w:ascii="Arial" w:eastAsia="Times New Roman" w:hAnsi="Arial" w:cs="Arial"/>
                <w:sz w:val="24"/>
                <w:szCs w:val="24"/>
              </w:rPr>
              <w:t>0,5</w:t>
            </w:r>
            <w:r w:rsidR="00447E75" w:rsidRPr="00447E75">
              <w:rPr>
                <w:rFonts w:ascii="Arial" w:eastAsia="Times New Roman" w:hAnsi="Arial" w:cs="Arial"/>
                <w:sz w:val="24"/>
                <w:szCs w:val="24"/>
              </w:rPr>
              <w:t>2</w:t>
            </w:r>
          </w:p>
        </w:tc>
      </w:tr>
      <w:tr w:rsidR="004B2218" w:rsidRPr="00BD523B" w:rsidTr="0091544D">
        <w:trPr>
          <w:trHeight w:val="583"/>
        </w:trPr>
        <w:tc>
          <w:tcPr>
            <w:tcW w:w="266" w:type="pct"/>
            <w:shd w:val="clear" w:color="auto" w:fill="FFFFFF" w:themeFill="background1"/>
          </w:tcPr>
          <w:p w:rsidR="004B2218" w:rsidRPr="00BD523B" w:rsidRDefault="005E6A52" w:rsidP="00712E87">
            <w:pPr>
              <w:jc w:val="center"/>
              <w:rPr>
                <w:rFonts w:ascii="Arial" w:eastAsia="Times New Roman" w:hAnsi="Arial" w:cs="Arial"/>
                <w:color w:val="000000"/>
                <w:kern w:val="24"/>
                <w:sz w:val="23"/>
                <w:szCs w:val="23"/>
              </w:rPr>
            </w:pPr>
            <w:r>
              <w:rPr>
                <w:rFonts w:ascii="Arial" w:eastAsia="Times New Roman" w:hAnsi="Arial" w:cs="Arial"/>
                <w:noProof/>
                <w:color w:val="000000"/>
                <w:kern w:val="24"/>
                <w:sz w:val="23"/>
                <w:szCs w:val="23"/>
              </w:rPr>
              <w:drawing>
                <wp:anchor distT="0" distB="0" distL="114300" distR="114300" simplePos="0" relativeHeight="251808768" behindDoc="1" locked="0" layoutInCell="1" allowOverlap="1">
                  <wp:simplePos x="0" y="0"/>
                  <wp:positionH relativeFrom="column">
                    <wp:posOffset>-518160</wp:posOffset>
                  </wp:positionH>
                  <wp:positionV relativeFrom="paragraph">
                    <wp:posOffset>746760</wp:posOffset>
                  </wp:positionV>
                  <wp:extent cx="7644130" cy="370205"/>
                  <wp:effectExtent l="19050" t="0" r="0" b="0"/>
                  <wp:wrapNone/>
                  <wp:docPr id="24"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flipV="1">
                            <a:off x="0" y="0"/>
                            <a:ext cx="7644130" cy="370205"/>
                          </a:xfrm>
                          <a:prstGeom prst="rect">
                            <a:avLst/>
                          </a:prstGeom>
                          <a:noFill/>
                          <a:ln w="9525">
                            <a:noFill/>
                            <a:miter lim="800000"/>
                            <a:headEnd/>
                            <a:tailEnd/>
                          </a:ln>
                        </pic:spPr>
                      </pic:pic>
                    </a:graphicData>
                  </a:graphic>
                </wp:anchor>
              </w:drawing>
            </w:r>
            <w:r w:rsidR="00E66EBA">
              <w:rPr>
                <w:rFonts w:ascii="Arial" w:eastAsia="Times New Roman" w:hAnsi="Arial" w:cs="Arial"/>
                <w:noProof/>
                <w:color w:val="000000"/>
                <w:kern w:val="24"/>
                <w:sz w:val="23"/>
                <w:szCs w:val="23"/>
              </w:rPr>
              <w:drawing>
                <wp:anchor distT="0" distB="0" distL="114300" distR="114300" simplePos="0" relativeHeight="251740160" behindDoc="1" locked="0" layoutInCell="1" allowOverlap="1">
                  <wp:simplePos x="0" y="0"/>
                  <wp:positionH relativeFrom="column">
                    <wp:posOffset>-463550</wp:posOffset>
                  </wp:positionH>
                  <wp:positionV relativeFrom="paragraph">
                    <wp:posOffset>855345</wp:posOffset>
                  </wp:positionV>
                  <wp:extent cx="7591425" cy="19843750"/>
                  <wp:effectExtent l="19050" t="0" r="9525" b="0"/>
                  <wp:wrapNone/>
                  <wp:docPr id="795" name="Рисунок 12"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s\минфин 2018\н.в.2.jpg"/>
                          <pic:cNvPicPr>
                            <a:picLocks noChangeAspect="1" noChangeArrowheads="1"/>
                          </pic:cNvPicPr>
                        </pic:nvPicPr>
                        <pic:blipFill>
                          <a:blip r:embed="rId10"/>
                          <a:srcRect/>
                          <a:stretch>
                            <a:fillRect/>
                          </a:stretch>
                        </pic:blipFill>
                        <pic:spPr bwMode="auto">
                          <a:xfrm>
                            <a:off x="0" y="0"/>
                            <a:ext cx="7591425" cy="19843750"/>
                          </a:xfrm>
                          <a:prstGeom prst="rect">
                            <a:avLst/>
                          </a:prstGeom>
                          <a:noFill/>
                          <a:ln w="9525">
                            <a:noFill/>
                            <a:miter lim="800000"/>
                            <a:headEnd/>
                            <a:tailEnd/>
                          </a:ln>
                        </pic:spPr>
                      </pic:pic>
                    </a:graphicData>
                  </a:graphic>
                </wp:anchor>
              </w:drawing>
            </w:r>
            <w:r w:rsidR="00447E75">
              <w:rPr>
                <w:rFonts w:ascii="Arial" w:eastAsia="Times New Roman" w:hAnsi="Arial" w:cs="Arial"/>
                <w:color w:val="000000"/>
                <w:kern w:val="24"/>
                <w:sz w:val="23"/>
                <w:szCs w:val="23"/>
              </w:rPr>
              <w:t>10</w:t>
            </w:r>
            <w:r w:rsidR="004B2218" w:rsidRPr="00BD523B">
              <w:rPr>
                <w:rFonts w:ascii="Arial" w:eastAsia="Times New Roman" w:hAnsi="Arial" w:cs="Arial"/>
                <w:color w:val="000000"/>
                <w:kern w:val="24"/>
                <w:sz w:val="23"/>
                <w:szCs w:val="23"/>
              </w:rPr>
              <w:t xml:space="preserve"> </w:t>
            </w:r>
          </w:p>
        </w:tc>
        <w:tc>
          <w:tcPr>
            <w:tcW w:w="2204" w:type="pct"/>
            <w:shd w:val="clear" w:color="auto" w:fill="FFFFFF" w:themeFill="background1"/>
            <w:hideMark/>
          </w:tcPr>
          <w:p w:rsidR="004B2218" w:rsidRPr="00BE3685" w:rsidRDefault="004B2218" w:rsidP="00712E87">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Количество малых и средних предприятий, включая ИП, единиц</w:t>
            </w:r>
          </w:p>
        </w:tc>
        <w:tc>
          <w:tcPr>
            <w:tcW w:w="511" w:type="pct"/>
            <w:shd w:val="clear" w:color="auto" w:fill="FFFFFF" w:themeFill="background1"/>
            <w:hideMark/>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3 </w:t>
            </w:r>
            <w:r w:rsidR="00447E75" w:rsidRPr="00447E75">
              <w:rPr>
                <w:rFonts w:ascii="Arial" w:eastAsia="Times New Roman" w:hAnsi="Arial" w:cs="Arial"/>
                <w:sz w:val="24"/>
                <w:szCs w:val="24"/>
              </w:rPr>
              <w:t>438</w:t>
            </w:r>
          </w:p>
        </w:tc>
        <w:tc>
          <w:tcPr>
            <w:tcW w:w="506" w:type="pct"/>
            <w:shd w:val="clear" w:color="auto" w:fill="FFFFFF" w:themeFill="background1"/>
            <w:hideMark/>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3 </w:t>
            </w:r>
            <w:r w:rsidR="00447E75" w:rsidRPr="00447E75">
              <w:rPr>
                <w:rFonts w:ascii="Arial" w:eastAsia="Times New Roman" w:hAnsi="Arial" w:cs="Arial"/>
                <w:sz w:val="24"/>
                <w:szCs w:val="24"/>
              </w:rPr>
              <w:t>506</w:t>
            </w:r>
          </w:p>
        </w:tc>
        <w:tc>
          <w:tcPr>
            <w:tcW w:w="505" w:type="pct"/>
            <w:shd w:val="clear" w:color="auto" w:fill="FFFFFF" w:themeFill="background1"/>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3 </w:t>
            </w:r>
            <w:r w:rsidR="00447E75" w:rsidRPr="00447E75">
              <w:rPr>
                <w:rFonts w:ascii="Arial" w:eastAsia="Times New Roman" w:hAnsi="Arial" w:cs="Arial"/>
                <w:sz w:val="24"/>
                <w:szCs w:val="24"/>
              </w:rPr>
              <w:t>520</w:t>
            </w:r>
          </w:p>
        </w:tc>
        <w:tc>
          <w:tcPr>
            <w:tcW w:w="504" w:type="pct"/>
            <w:shd w:val="clear" w:color="auto" w:fill="FFFFFF" w:themeFill="background1"/>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3 </w:t>
            </w:r>
            <w:r w:rsidR="00447E75" w:rsidRPr="00447E75">
              <w:rPr>
                <w:rFonts w:ascii="Arial" w:eastAsia="Times New Roman" w:hAnsi="Arial" w:cs="Arial"/>
                <w:sz w:val="24"/>
                <w:szCs w:val="24"/>
              </w:rPr>
              <w:t>580</w:t>
            </w:r>
          </w:p>
        </w:tc>
        <w:tc>
          <w:tcPr>
            <w:tcW w:w="504" w:type="pct"/>
            <w:shd w:val="clear" w:color="auto" w:fill="FFFFFF" w:themeFill="background1"/>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3 </w:t>
            </w:r>
            <w:r w:rsidR="00447E75" w:rsidRPr="00447E75">
              <w:rPr>
                <w:rFonts w:ascii="Arial" w:eastAsia="Times New Roman" w:hAnsi="Arial" w:cs="Arial"/>
                <w:sz w:val="24"/>
                <w:szCs w:val="24"/>
              </w:rPr>
              <w:t>610</w:t>
            </w:r>
          </w:p>
        </w:tc>
      </w:tr>
      <w:tr w:rsidR="004B2218" w:rsidRPr="00BD523B" w:rsidTr="0091544D">
        <w:trPr>
          <w:trHeight w:val="583"/>
        </w:trPr>
        <w:tc>
          <w:tcPr>
            <w:tcW w:w="266" w:type="pct"/>
            <w:shd w:val="clear" w:color="auto" w:fill="FFFFFF" w:themeFill="background1"/>
          </w:tcPr>
          <w:p w:rsidR="004B2218" w:rsidRPr="00BD523B" w:rsidRDefault="00265701" w:rsidP="00712E87">
            <w:pPr>
              <w:jc w:val="center"/>
              <w:rPr>
                <w:rFonts w:ascii="Arial" w:eastAsia="Times New Roman" w:hAnsi="Arial" w:cs="Arial"/>
                <w:color w:val="000000"/>
                <w:kern w:val="24"/>
                <w:sz w:val="23"/>
                <w:szCs w:val="23"/>
              </w:rPr>
            </w:pPr>
            <w:r>
              <w:rPr>
                <w:rFonts w:ascii="Arial" w:eastAsia="Times New Roman" w:hAnsi="Arial" w:cs="Arial"/>
                <w:noProof/>
                <w:color w:val="000000"/>
                <w:kern w:val="24"/>
                <w:sz w:val="23"/>
                <w:szCs w:val="23"/>
              </w:rPr>
              <w:drawing>
                <wp:anchor distT="0" distB="0" distL="114300" distR="114300" simplePos="0" relativeHeight="251846656" behindDoc="1" locked="0" layoutInCell="1" allowOverlap="1">
                  <wp:simplePos x="0" y="0"/>
                  <wp:positionH relativeFrom="column">
                    <wp:posOffset>-463550</wp:posOffset>
                  </wp:positionH>
                  <wp:positionV relativeFrom="paragraph">
                    <wp:posOffset>-467360</wp:posOffset>
                  </wp:positionV>
                  <wp:extent cx="7644130" cy="11593195"/>
                  <wp:effectExtent l="19050" t="0" r="0" b="0"/>
                  <wp:wrapNone/>
                  <wp:docPr id="43"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sidR="004B2218" w:rsidRPr="00BD523B">
              <w:rPr>
                <w:rFonts w:ascii="Arial" w:eastAsia="Times New Roman" w:hAnsi="Arial" w:cs="Arial"/>
                <w:color w:val="000000"/>
                <w:kern w:val="24"/>
                <w:sz w:val="23"/>
                <w:szCs w:val="23"/>
              </w:rPr>
              <w:t>1</w:t>
            </w:r>
            <w:r w:rsidR="00447E75">
              <w:rPr>
                <w:rFonts w:ascii="Arial" w:eastAsia="Times New Roman" w:hAnsi="Arial" w:cs="Arial"/>
                <w:color w:val="000000"/>
                <w:kern w:val="24"/>
                <w:sz w:val="23"/>
                <w:szCs w:val="23"/>
              </w:rPr>
              <w:t>1</w:t>
            </w:r>
          </w:p>
        </w:tc>
        <w:tc>
          <w:tcPr>
            <w:tcW w:w="2204" w:type="pct"/>
            <w:shd w:val="clear" w:color="auto" w:fill="FFFFFF" w:themeFill="background1"/>
            <w:hideMark/>
          </w:tcPr>
          <w:p w:rsidR="004B2218" w:rsidRPr="00BE3685" w:rsidRDefault="004B2218" w:rsidP="00712E87">
            <w:pPr>
              <w:rPr>
                <w:rFonts w:ascii="Arial" w:eastAsia="Times New Roman" w:hAnsi="Arial" w:cs="Arial"/>
                <w:color w:val="000000"/>
                <w:kern w:val="24"/>
                <w:sz w:val="24"/>
                <w:szCs w:val="24"/>
              </w:rPr>
            </w:pPr>
            <w:r w:rsidRPr="00BE3685">
              <w:rPr>
                <w:rFonts w:ascii="Arial" w:eastAsia="Times New Roman" w:hAnsi="Arial" w:cs="Arial"/>
                <w:color w:val="000000"/>
                <w:kern w:val="24"/>
                <w:sz w:val="24"/>
                <w:szCs w:val="24"/>
              </w:rPr>
              <w:t>Среднесписочная численность работников по малым и средним предприятиям, чел.</w:t>
            </w:r>
          </w:p>
        </w:tc>
        <w:tc>
          <w:tcPr>
            <w:tcW w:w="511" w:type="pct"/>
            <w:shd w:val="clear" w:color="auto" w:fill="FFFFFF" w:themeFill="background1"/>
            <w:hideMark/>
          </w:tcPr>
          <w:p w:rsidR="004B2218" w:rsidRPr="00447E75" w:rsidRDefault="004B2218" w:rsidP="00375A8A">
            <w:pPr>
              <w:jc w:val="center"/>
              <w:rPr>
                <w:rFonts w:ascii="Arial" w:eastAsia="Times New Roman" w:hAnsi="Arial" w:cs="Arial"/>
                <w:sz w:val="24"/>
                <w:szCs w:val="24"/>
              </w:rPr>
            </w:pPr>
            <w:r w:rsidRPr="00447E75">
              <w:rPr>
                <w:rFonts w:ascii="Arial" w:eastAsia="Times New Roman" w:hAnsi="Arial" w:cs="Arial"/>
                <w:sz w:val="24"/>
                <w:szCs w:val="24"/>
              </w:rPr>
              <w:t>13 93</w:t>
            </w:r>
            <w:r w:rsidR="00447E75" w:rsidRPr="00447E75">
              <w:rPr>
                <w:rFonts w:ascii="Arial" w:eastAsia="Times New Roman" w:hAnsi="Arial" w:cs="Arial"/>
                <w:sz w:val="24"/>
                <w:szCs w:val="24"/>
              </w:rPr>
              <w:t>0</w:t>
            </w:r>
          </w:p>
        </w:tc>
        <w:tc>
          <w:tcPr>
            <w:tcW w:w="506" w:type="pct"/>
            <w:shd w:val="clear" w:color="auto" w:fill="FFFFFF" w:themeFill="background1"/>
            <w:hideMark/>
          </w:tcPr>
          <w:p w:rsidR="004B2218" w:rsidRPr="00447E75" w:rsidRDefault="004B2218" w:rsidP="00375A8A">
            <w:pPr>
              <w:jc w:val="center"/>
              <w:rPr>
                <w:rFonts w:ascii="Arial" w:eastAsia="Times New Roman" w:hAnsi="Arial" w:cs="Arial"/>
                <w:sz w:val="24"/>
                <w:szCs w:val="24"/>
              </w:rPr>
            </w:pPr>
            <w:r w:rsidRPr="00447E75">
              <w:rPr>
                <w:rFonts w:ascii="Arial" w:eastAsia="Times New Roman" w:hAnsi="Arial" w:cs="Arial"/>
                <w:sz w:val="24"/>
                <w:szCs w:val="24"/>
              </w:rPr>
              <w:t>13 950</w:t>
            </w:r>
          </w:p>
        </w:tc>
        <w:tc>
          <w:tcPr>
            <w:tcW w:w="505" w:type="pct"/>
            <w:shd w:val="clear" w:color="auto" w:fill="FFFFFF" w:themeFill="background1"/>
          </w:tcPr>
          <w:p w:rsidR="004B2218" w:rsidRPr="00447E75" w:rsidRDefault="004B2218" w:rsidP="00375A8A">
            <w:pPr>
              <w:jc w:val="center"/>
              <w:rPr>
                <w:rFonts w:ascii="Arial" w:eastAsia="Times New Roman" w:hAnsi="Arial" w:cs="Arial"/>
                <w:sz w:val="24"/>
                <w:szCs w:val="24"/>
              </w:rPr>
            </w:pPr>
            <w:r w:rsidRPr="00447E75">
              <w:rPr>
                <w:rFonts w:ascii="Arial" w:eastAsia="Times New Roman" w:hAnsi="Arial" w:cs="Arial"/>
                <w:sz w:val="24"/>
                <w:szCs w:val="24"/>
              </w:rPr>
              <w:t>13 970</w:t>
            </w:r>
          </w:p>
        </w:tc>
        <w:tc>
          <w:tcPr>
            <w:tcW w:w="504" w:type="pct"/>
            <w:shd w:val="clear" w:color="auto" w:fill="FFFFFF" w:themeFill="background1"/>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 xml:space="preserve">14 </w:t>
            </w:r>
            <w:r w:rsidR="00447E75" w:rsidRPr="00447E75">
              <w:rPr>
                <w:rFonts w:ascii="Arial" w:eastAsia="Times New Roman" w:hAnsi="Arial" w:cs="Arial"/>
                <w:sz w:val="24"/>
                <w:szCs w:val="24"/>
              </w:rPr>
              <w:t>1</w:t>
            </w:r>
            <w:r w:rsidRPr="00447E75">
              <w:rPr>
                <w:rFonts w:ascii="Arial" w:eastAsia="Times New Roman" w:hAnsi="Arial" w:cs="Arial"/>
                <w:sz w:val="24"/>
                <w:szCs w:val="24"/>
              </w:rPr>
              <w:t>00</w:t>
            </w:r>
          </w:p>
        </w:tc>
        <w:tc>
          <w:tcPr>
            <w:tcW w:w="504" w:type="pct"/>
            <w:shd w:val="clear" w:color="auto" w:fill="FFFFFF" w:themeFill="background1"/>
          </w:tcPr>
          <w:p w:rsidR="004B2218" w:rsidRPr="00447E75" w:rsidRDefault="004B2218" w:rsidP="00447E75">
            <w:pPr>
              <w:jc w:val="center"/>
              <w:rPr>
                <w:rFonts w:ascii="Arial" w:eastAsia="Times New Roman" w:hAnsi="Arial" w:cs="Arial"/>
                <w:sz w:val="24"/>
                <w:szCs w:val="24"/>
              </w:rPr>
            </w:pPr>
            <w:r w:rsidRPr="00447E75">
              <w:rPr>
                <w:rFonts w:ascii="Arial" w:eastAsia="Times New Roman" w:hAnsi="Arial" w:cs="Arial"/>
                <w:sz w:val="24"/>
                <w:szCs w:val="24"/>
              </w:rPr>
              <w:t>14 2</w:t>
            </w:r>
            <w:r w:rsidR="00447E75" w:rsidRPr="00447E75">
              <w:rPr>
                <w:rFonts w:ascii="Arial" w:eastAsia="Times New Roman" w:hAnsi="Arial" w:cs="Arial"/>
                <w:sz w:val="24"/>
                <w:szCs w:val="24"/>
              </w:rPr>
              <w:t>5</w:t>
            </w:r>
            <w:r w:rsidRPr="00447E75">
              <w:rPr>
                <w:rFonts w:ascii="Arial" w:eastAsia="Times New Roman" w:hAnsi="Arial" w:cs="Arial"/>
                <w:sz w:val="24"/>
                <w:szCs w:val="24"/>
              </w:rPr>
              <w:t>0</w:t>
            </w:r>
          </w:p>
        </w:tc>
      </w:tr>
    </w:tbl>
    <w:p w:rsidR="00BE3685" w:rsidRDefault="00BE3685" w:rsidP="00BE3685">
      <w:pPr>
        <w:pStyle w:val="11"/>
        <w:shd w:val="clear" w:color="auto" w:fill="auto"/>
        <w:tabs>
          <w:tab w:val="left" w:pos="1023"/>
        </w:tabs>
        <w:spacing w:before="0" w:after="0" w:line="240" w:lineRule="auto"/>
        <w:ind w:right="141"/>
        <w:jc w:val="center"/>
        <w:rPr>
          <w:rFonts w:ascii="Arial" w:hAnsi="Arial" w:cs="Arial"/>
          <w:b/>
          <w:color w:val="17365D" w:themeColor="text2" w:themeShade="BF"/>
          <w:sz w:val="36"/>
          <w:szCs w:val="36"/>
        </w:rPr>
      </w:pPr>
    </w:p>
    <w:p w:rsidR="00703412" w:rsidRDefault="00265701" w:rsidP="008D2E48">
      <w:pPr>
        <w:pStyle w:val="11"/>
        <w:shd w:val="clear" w:color="auto" w:fill="auto"/>
        <w:tabs>
          <w:tab w:val="left" w:pos="1023"/>
        </w:tabs>
        <w:spacing w:before="0" w:after="0" w:line="240" w:lineRule="auto"/>
        <w:ind w:left="142" w:right="141" w:firstLine="555"/>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 xml:space="preserve">Основные направления бюджетной политики муниципального образования «Город Воткинск» </w:t>
      </w:r>
    </w:p>
    <w:p w:rsidR="00BE3685" w:rsidRPr="00BE3685" w:rsidRDefault="00AB386E" w:rsidP="008D2E48">
      <w:pPr>
        <w:pStyle w:val="11"/>
        <w:shd w:val="clear" w:color="auto" w:fill="auto"/>
        <w:tabs>
          <w:tab w:val="left" w:pos="1023"/>
        </w:tabs>
        <w:spacing w:before="0" w:after="0" w:line="240" w:lineRule="auto"/>
        <w:ind w:left="142" w:right="141" w:firstLine="555"/>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на 2019 год и плановый период 2020</w:t>
      </w:r>
      <w:r w:rsidR="00C953B2" w:rsidRPr="00240EB7">
        <w:rPr>
          <w:rFonts w:ascii="Arial" w:hAnsi="Arial" w:cs="Arial"/>
          <w:b/>
          <w:color w:val="17365D" w:themeColor="text2" w:themeShade="BF"/>
          <w:sz w:val="36"/>
          <w:szCs w:val="36"/>
        </w:rPr>
        <w:t xml:space="preserve"> и </w:t>
      </w:r>
      <w:r>
        <w:rPr>
          <w:rFonts w:ascii="Arial" w:hAnsi="Arial" w:cs="Arial"/>
          <w:b/>
          <w:color w:val="17365D" w:themeColor="text2" w:themeShade="BF"/>
          <w:sz w:val="36"/>
          <w:szCs w:val="36"/>
        </w:rPr>
        <w:t>2021</w:t>
      </w:r>
      <w:r w:rsidR="00C953B2" w:rsidRPr="00240EB7">
        <w:rPr>
          <w:rFonts w:ascii="Arial" w:hAnsi="Arial" w:cs="Arial"/>
          <w:b/>
          <w:color w:val="17365D" w:themeColor="text2" w:themeShade="BF"/>
          <w:sz w:val="36"/>
          <w:szCs w:val="36"/>
        </w:rPr>
        <w:t xml:space="preserve"> годов</w:t>
      </w:r>
    </w:p>
    <w:p w:rsidR="009913F1" w:rsidRDefault="00C953B2" w:rsidP="00B979CE">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778625" cy="678180"/>
            <wp:effectExtent l="76200" t="19050" r="79375" b="64770"/>
            <wp:docPr id="1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E3685" w:rsidRPr="00587B28" w:rsidRDefault="00C953B2" w:rsidP="00587B28">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778172" cy="629466"/>
            <wp:effectExtent l="76200" t="19050" r="79828" b="56334"/>
            <wp:docPr id="1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587B28" w:rsidRPr="00587B28">
        <w:rPr>
          <w:noProof/>
          <w:color w:val="0F243E" w:themeColor="text2" w:themeShade="80"/>
          <w:sz w:val="28"/>
          <w:szCs w:val="28"/>
        </w:rPr>
        <w:drawing>
          <wp:inline distT="0" distB="0" distL="0" distR="0">
            <wp:extent cx="6775450" cy="601435"/>
            <wp:effectExtent l="76200" t="19050" r="82550" b="65315"/>
            <wp:docPr id="4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45E69" w:rsidRPr="00C953B2" w:rsidRDefault="00F468F6" w:rsidP="003F4915">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726918" cy="1273629"/>
            <wp:effectExtent l="152400" t="19050" r="73932" b="59871"/>
            <wp:docPr id="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E7975" w:rsidRPr="004E7975" w:rsidRDefault="002A7BDD" w:rsidP="004E7975">
      <w:pPr>
        <w:pStyle w:val="af0"/>
        <w:numPr>
          <w:ilvl w:val="0"/>
          <w:numId w:val="33"/>
        </w:numPr>
        <w:autoSpaceDE w:val="0"/>
        <w:autoSpaceDN w:val="0"/>
        <w:adjustRightInd w:val="0"/>
        <w:spacing w:after="0" w:line="240" w:lineRule="auto"/>
        <w:ind w:left="709" w:hanging="283"/>
        <w:jc w:val="both"/>
        <w:rPr>
          <w:rFonts w:ascii="Arial" w:eastAsia="Times New Roman" w:hAnsi="Arial" w:cs="Arial"/>
          <w:sz w:val="28"/>
          <w:szCs w:val="28"/>
        </w:rPr>
      </w:pPr>
      <w:proofErr w:type="gramStart"/>
      <w:r w:rsidRPr="004E7975">
        <w:rPr>
          <w:rFonts w:ascii="Arial" w:hAnsi="Arial" w:cs="Arial"/>
          <w:sz w:val="28"/>
          <w:szCs w:val="28"/>
        </w:rPr>
        <w:t xml:space="preserve">повышения </w:t>
      </w:r>
      <w:r w:rsidR="004E7975" w:rsidRPr="004E7975">
        <w:rPr>
          <w:rFonts w:ascii="Arial" w:hAnsi="Arial" w:cs="Arial"/>
          <w:sz w:val="28"/>
          <w:szCs w:val="28"/>
        </w:rPr>
        <w:t>оплаты труда работников в сфере образования и культуры в соответствии с Указами Президента Российской Федерации от 7 мая 2012 года № 597 «О мероприятиях по реализации государственной социальной политики», от 1 июня 2012 года №761 «О Национальной стратегии действий в интересах детей на 2012-2017 годы», от 28 декабря 2012 года №1688 «О некоторых мерах по реализации государственной политики в сфере</w:t>
      </w:r>
      <w:proofErr w:type="gramEnd"/>
      <w:r w:rsidR="004E7975" w:rsidRPr="004E7975">
        <w:rPr>
          <w:rFonts w:ascii="Arial" w:hAnsi="Arial" w:cs="Arial"/>
          <w:sz w:val="28"/>
          <w:szCs w:val="28"/>
        </w:rPr>
        <w:t xml:space="preserve"> защиты детей-сирот и детей, оставшихся без попечения родителей» и утвержденными планами мероприятий («дорожными картами») по развитию отраслей социальной сферы с учетом </w:t>
      </w:r>
      <w:r w:rsidRPr="004E7975">
        <w:rPr>
          <w:rFonts w:ascii="Arial" w:hAnsi="Arial" w:cs="Arial"/>
          <w:sz w:val="28"/>
          <w:szCs w:val="28"/>
        </w:rPr>
        <w:t xml:space="preserve"> </w:t>
      </w:r>
      <w:proofErr w:type="gramStart"/>
      <w:r w:rsidR="004E7975" w:rsidRPr="004E7975">
        <w:rPr>
          <w:rFonts w:ascii="Arial" w:eastAsia="Times New Roman" w:hAnsi="Arial" w:cs="Arial"/>
          <w:sz w:val="28"/>
          <w:szCs w:val="28"/>
        </w:rPr>
        <w:t>достижения целевых показателей  повышения оплаты труда работников бюджетной сферы</w:t>
      </w:r>
      <w:proofErr w:type="gramEnd"/>
      <w:r w:rsidR="004E7975" w:rsidRPr="004E7975">
        <w:rPr>
          <w:rFonts w:ascii="Arial" w:eastAsia="Times New Roman" w:hAnsi="Arial" w:cs="Arial"/>
          <w:sz w:val="28"/>
          <w:szCs w:val="28"/>
        </w:rPr>
        <w:t xml:space="preserve">   в 2018 году, сохранения в 2019-2021 годах достигнутых в 2018 году  результатов;</w:t>
      </w:r>
    </w:p>
    <w:p w:rsidR="00DF3774" w:rsidRPr="008D2E48" w:rsidRDefault="004E7975" w:rsidP="008D2E48">
      <w:pPr>
        <w:numPr>
          <w:ilvl w:val="0"/>
          <w:numId w:val="4"/>
        </w:numPr>
        <w:spacing w:after="0" w:line="240" w:lineRule="auto"/>
        <w:jc w:val="both"/>
        <w:rPr>
          <w:rFonts w:ascii="Arial" w:hAnsi="Arial" w:cs="Arial"/>
          <w:noProof/>
          <w:sz w:val="28"/>
          <w:szCs w:val="28"/>
        </w:rPr>
      </w:pPr>
      <w:proofErr w:type="gramStart"/>
      <w:r w:rsidRPr="00265701">
        <w:rPr>
          <w:rFonts w:ascii="Arial" w:eastAsia="Times New Roman" w:hAnsi="Arial" w:cs="Arial"/>
          <w:sz w:val="28"/>
          <w:szCs w:val="28"/>
        </w:rPr>
        <w:t>ежегодной индексации фондов оплаты труда категорий работников бюджетной сферы, которые не попадают под действие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реализации государственной политики</w:t>
      </w:r>
      <w:proofErr w:type="gramEnd"/>
      <w:r w:rsidRPr="00265701">
        <w:rPr>
          <w:rFonts w:ascii="Arial" w:eastAsia="Times New Roman" w:hAnsi="Arial" w:cs="Arial"/>
          <w:sz w:val="28"/>
          <w:szCs w:val="28"/>
        </w:rPr>
        <w:t xml:space="preserve"> в сфере защиты детей-сирот и детей, оставшихся без попечения родителей»;</w:t>
      </w:r>
      <w:r w:rsidR="00F147DF">
        <w:rPr>
          <w:noProof/>
        </w:rPr>
        <w:drawing>
          <wp:anchor distT="0" distB="0" distL="114300" distR="114300" simplePos="0" relativeHeight="251741184" behindDoc="1" locked="0" layoutInCell="1" allowOverlap="1">
            <wp:simplePos x="0" y="0"/>
            <wp:positionH relativeFrom="column">
              <wp:posOffset>-463550</wp:posOffset>
            </wp:positionH>
            <wp:positionV relativeFrom="paragraph">
              <wp:posOffset>-461010</wp:posOffset>
            </wp:positionV>
            <wp:extent cx="7567930" cy="14281785"/>
            <wp:effectExtent l="19050" t="0" r="0" b="0"/>
            <wp:wrapNone/>
            <wp:docPr id="796" name="Рисунок 13"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s\минфин 2018\н.в.2.jpg"/>
                    <pic:cNvPicPr>
                      <a:picLocks noChangeAspect="1" noChangeArrowheads="1"/>
                    </pic:cNvPicPr>
                  </pic:nvPicPr>
                  <pic:blipFill>
                    <a:blip r:embed="rId10"/>
                    <a:srcRect/>
                    <a:stretch>
                      <a:fillRect/>
                    </a:stretch>
                  </pic:blipFill>
                  <pic:spPr bwMode="auto">
                    <a:xfrm>
                      <a:off x="0" y="0"/>
                      <a:ext cx="7567930" cy="14281785"/>
                    </a:xfrm>
                    <a:prstGeom prst="rect">
                      <a:avLst/>
                    </a:prstGeom>
                    <a:noFill/>
                    <a:ln w="9525">
                      <a:noFill/>
                      <a:miter lim="800000"/>
                      <a:headEnd/>
                      <a:tailEnd/>
                    </a:ln>
                  </pic:spPr>
                </pic:pic>
              </a:graphicData>
            </a:graphic>
          </wp:anchor>
        </w:drawing>
      </w:r>
    </w:p>
    <w:p w:rsidR="008D2E48" w:rsidRDefault="00265701" w:rsidP="00265701">
      <w:pPr>
        <w:pStyle w:val="af0"/>
        <w:numPr>
          <w:ilvl w:val="0"/>
          <w:numId w:val="4"/>
        </w:numPr>
        <w:autoSpaceDE w:val="0"/>
        <w:autoSpaceDN w:val="0"/>
        <w:adjustRightInd w:val="0"/>
        <w:spacing w:after="0" w:line="240" w:lineRule="auto"/>
        <w:ind w:left="714" w:hanging="357"/>
        <w:jc w:val="both"/>
        <w:rPr>
          <w:rFonts w:ascii="Arial" w:hAnsi="Arial" w:cs="Arial"/>
          <w:sz w:val="28"/>
          <w:szCs w:val="28"/>
        </w:rPr>
      </w:pPr>
      <w:r w:rsidRPr="00265701">
        <w:rPr>
          <w:rFonts w:ascii="Arial" w:eastAsia="Times New Roman" w:hAnsi="Arial" w:cs="Arial"/>
          <w:sz w:val="28"/>
          <w:szCs w:val="28"/>
        </w:rPr>
        <w:t xml:space="preserve">повышения, начиная с 1 января 2019 года и далее ежегодно с 1 января соответствующего года, минимального </w:t>
      </w:r>
      <w:proofErr w:type="gramStart"/>
      <w:r w:rsidRPr="00265701">
        <w:rPr>
          <w:rFonts w:ascii="Arial" w:eastAsia="Times New Roman" w:hAnsi="Arial" w:cs="Arial"/>
          <w:sz w:val="28"/>
          <w:szCs w:val="28"/>
        </w:rPr>
        <w:t>размера оплаты труда</w:t>
      </w:r>
      <w:proofErr w:type="gramEnd"/>
      <w:r w:rsidRPr="00265701">
        <w:rPr>
          <w:rFonts w:ascii="Arial" w:eastAsia="Times New Roman" w:hAnsi="Arial" w:cs="Arial"/>
          <w:sz w:val="28"/>
          <w:szCs w:val="28"/>
        </w:rPr>
        <w:t xml:space="preserve">, </w:t>
      </w:r>
    </w:p>
    <w:p w:rsidR="008D2E48" w:rsidRDefault="008D2E48" w:rsidP="008D2E48">
      <w:pPr>
        <w:pStyle w:val="af0"/>
        <w:autoSpaceDE w:val="0"/>
        <w:autoSpaceDN w:val="0"/>
        <w:adjustRightInd w:val="0"/>
        <w:spacing w:after="0" w:line="240" w:lineRule="auto"/>
        <w:ind w:left="714"/>
        <w:jc w:val="both"/>
        <w:rPr>
          <w:rFonts w:ascii="Arial" w:hAnsi="Arial" w:cs="Arial"/>
          <w:sz w:val="28"/>
          <w:szCs w:val="28"/>
        </w:rPr>
      </w:pPr>
    </w:p>
    <w:p w:rsidR="00265701" w:rsidRPr="00265701" w:rsidRDefault="008D2E48" w:rsidP="008D2E48">
      <w:pPr>
        <w:pStyle w:val="af0"/>
        <w:autoSpaceDE w:val="0"/>
        <w:autoSpaceDN w:val="0"/>
        <w:adjustRightInd w:val="0"/>
        <w:spacing w:after="0" w:line="240" w:lineRule="auto"/>
        <w:ind w:left="714"/>
        <w:jc w:val="both"/>
        <w:rPr>
          <w:rFonts w:ascii="Arial" w:eastAsia="Times New Roman" w:hAnsi="Arial" w:cs="Arial"/>
          <w:sz w:val="28"/>
          <w:szCs w:val="28"/>
        </w:rPr>
      </w:pPr>
      <w:r w:rsidRPr="008D2E48">
        <w:rPr>
          <w:rFonts w:ascii="Arial" w:hAnsi="Arial" w:cs="Arial"/>
          <w:noProof/>
          <w:sz w:val="28"/>
          <w:szCs w:val="28"/>
        </w:rPr>
        <w:drawing>
          <wp:anchor distT="0" distB="0" distL="114300" distR="114300" simplePos="0" relativeHeight="251848704" behindDoc="1" locked="0" layoutInCell="1" allowOverlap="1">
            <wp:simplePos x="0" y="0"/>
            <wp:positionH relativeFrom="column">
              <wp:posOffset>-463519</wp:posOffset>
            </wp:positionH>
            <wp:positionV relativeFrom="paragraph">
              <wp:posOffset>-461101</wp:posOffset>
            </wp:positionV>
            <wp:extent cx="7644493" cy="11593286"/>
            <wp:effectExtent l="19050" t="0" r="0" b="0"/>
            <wp:wrapNone/>
            <wp:docPr id="84"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493" cy="11593286"/>
                    </a:xfrm>
                    <a:prstGeom prst="rect">
                      <a:avLst/>
                    </a:prstGeom>
                    <a:noFill/>
                    <a:ln w="9525">
                      <a:noFill/>
                      <a:miter lim="800000"/>
                      <a:headEnd/>
                      <a:tailEnd/>
                    </a:ln>
                  </pic:spPr>
                </pic:pic>
              </a:graphicData>
            </a:graphic>
          </wp:anchor>
        </w:drawing>
      </w:r>
      <w:r w:rsidR="00265701" w:rsidRPr="00265701">
        <w:rPr>
          <w:rFonts w:ascii="Arial" w:eastAsia="Times New Roman" w:hAnsi="Arial" w:cs="Arial"/>
          <w:sz w:val="28"/>
          <w:szCs w:val="28"/>
        </w:rPr>
        <w:t>устанавливаемого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w:t>
      </w:r>
    </w:p>
    <w:p w:rsidR="00024FC0" w:rsidRPr="00F07EA8" w:rsidRDefault="00DF3774" w:rsidP="00CF6BFD">
      <w:pPr>
        <w:numPr>
          <w:ilvl w:val="0"/>
          <w:numId w:val="4"/>
        </w:numPr>
        <w:tabs>
          <w:tab w:val="clear" w:pos="720"/>
          <w:tab w:val="num" w:pos="0"/>
        </w:tabs>
        <w:spacing w:after="0" w:line="240" w:lineRule="auto"/>
        <w:ind w:left="709" w:hanging="283"/>
        <w:jc w:val="both"/>
        <w:rPr>
          <w:rFonts w:ascii="Arial" w:hAnsi="Arial" w:cs="Arial"/>
          <w:sz w:val="28"/>
          <w:szCs w:val="28"/>
        </w:rPr>
      </w:pPr>
      <w:r>
        <w:rPr>
          <w:rFonts w:ascii="Arial" w:hAnsi="Arial" w:cs="Arial"/>
          <w:sz w:val="28"/>
          <w:szCs w:val="28"/>
        </w:rPr>
        <w:t>совершенствования финансирования системы образования в муниципальном образовании</w:t>
      </w:r>
      <w:r w:rsidR="002A7BDD" w:rsidRPr="00F07EA8">
        <w:rPr>
          <w:rFonts w:ascii="Arial" w:hAnsi="Arial" w:cs="Arial"/>
          <w:sz w:val="28"/>
          <w:szCs w:val="28"/>
        </w:rPr>
        <w:t xml:space="preserve"> «Город Воткинск»</w:t>
      </w:r>
      <w:r w:rsidR="00827B63" w:rsidRPr="00F07EA8">
        <w:rPr>
          <w:rFonts w:ascii="Arial" w:hAnsi="Arial" w:cs="Arial"/>
          <w:sz w:val="28"/>
          <w:szCs w:val="28"/>
        </w:rPr>
        <w:t>;</w:t>
      </w:r>
    </w:p>
    <w:p w:rsidR="00C953B2" w:rsidRDefault="00C953B2" w:rsidP="00B979CE">
      <w:pPr>
        <w:spacing w:after="0" w:line="240" w:lineRule="auto"/>
        <w:rPr>
          <w:color w:val="0F243E" w:themeColor="text2" w:themeShade="80"/>
          <w:sz w:val="28"/>
          <w:szCs w:val="28"/>
        </w:rPr>
      </w:pPr>
      <w:r w:rsidRPr="00C953B2">
        <w:rPr>
          <w:noProof/>
          <w:color w:val="0F243E" w:themeColor="text2" w:themeShade="80"/>
          <w:sz w:val="28"/>
          <w:szCs w:val="28"/>
        </w:rPr>
        <w:drawing>
          <wp:inline distT="0" distB="0" distL="0" distR="0">
            <wp:extent cx="6810375" cy="657225"/>
            <wp:effectExtent l="76200" t="19050" r="66675" b="66675"/>
            <wp:docPr id="1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F3774" w:rsidRPr="00DF3774" w:rsidRDefault="00DF3774" w:rsidP="00DF3774">
      <w:pPr>
        <w:pStyle w:val="af0"/>
        <w:numPr>
          <w:ilvl w:val="0"/>
          <w:numId w:val="33"/>
        </w:numPr>
        <w:autoSpaceDE w:val="0"/>
        <w:autoSpaceDN w:val="0"/>
        <w:adjustRightInd w:val="0"/>
        <w:spacing w:after="0" w:line="240" w:lineRule="auto"/>
        <w:ind w:left="709" w:hanging="284"/>
        <w:jc w:val="both"/>
        <w:rPr>
          <w:rFonts w:ascii="Arial" w:eastAsia="Times New Roman" w:hAnsi="Arial" w:cs="Arial"/>
          <w:sz w:val="28"/>
          <w:szCs w:val="28"/>
        </w:rPr>
      </w:pPr>
      <w:r w:rsidRPr="00DF3774">
        <w:rPr>
          <w:rFonts w:ascii="Arial" w:eastAsia="Times New Roman" w:hAnsi="Arial" w:cs="Arial"/>
          <w:sz w:val="28"/>
          <w:szCs w:val="28"/>
        </w:rPr>
        <w:t>развития муниципальных программ муниципального образования «Город Воткинск» с учетом интеграции, предусмотренных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национальных проектов (программ).  Муниципальные программы муниципального образования «Город Воткинск» должны  стать простым и эффективным инструментом организации как проектной, так и процессной (текущей) деятельности органов местного самоуправления муниципального образования «Город Воткинск», отражающим взаимосвязь затраченных ресурсов и полученных результатов;</w:t>
      </w:r>
    </w:p>
    <w:p w:rsidR="001B34AE" w:rsidRPr="00DF3774" w:rsidRDefault="00DF3774" w:rsidP="00DF3774">
      <w:pPr>
        <w:pStyle w:val="af0"/>
        <w:numPr>
          <w:ilvl w:val="0"/>
          <w:numId w:val="33"/>
        </w:numPr>
        <w:spacing w:after="0" w:line="240" w:lineRule="auto"/>
        <w:ind w:left="709" w:hanging="283"/>
        <w:jc w:val="both"/>
        <w:rPr>
          <w:rFonts w:ascii="Arial" w:hAnsi="Arial" w:cs="Arial"/>
          <w:b/>
          <w:sz w:val="20"/>
          <w:szCs w:val="20"/>
        </w:rPr>
      </w:pPr>
      <w:r w:rsidRPr="00DF3774">
        <w:rPr>
          <w:rFonts w:ascii="Arial" w:eastAsia="Times New Roman" w:hAnsi="Arial" w:cs="Arial"/>
          <w:sz w:val="28"/>
          <w:szCs w:val="28"/>
        </w:rPr>
        <w:t>оптимизация деятельности органов местного самоуправления и муниципальных учреждений  муниципального образования «Город Воткинск»  путем повышения эффективности использования  финансовых, кадровых и информационно-коммуникационных ресурсов;</w:t>
      </w:r>
    </w:p>
    <w:p w:rsidR="00DF3774" w:rsidRPr="00E3307C" w:rsidRDefault="00DF3774" w:rsidP="00DF3774">
      <w:pPr>
        <w:pStyle w:val="af0"/>
        <w:numPr>
          <w:ilvl w:val="0"/>
          <w:numId w:val="33"/>
        </w:numPr>
        <w:spacing w:after="0" w:line="240" w:lineRule="auto"/>
        <w:ind w:left="709" w:hanging="283"/>
        <w:jc w:val="both"/>
        <w:rPr>
          <w:rFonts w:ascii="Arial" w:hAnsi="Arial" w:cs="Arial"/>
          <w:b/>
          <w:sz w:val="20"/>
          <w:szCs w:val="20"/>
        </w:rPr>
      </w:pPr>
      <w:r w:rsidRPr="00DF3774">
        <w:rPr>
          <w:rFonts w:ascii="Arial" w:eastAsia="Times New Roman" w:hAnsi="Arial" w:cs="Arial"/>
          <w:sz w:val="28"/>
          <w:szCs w:val="28"/>
        </w:rPr>
        <w:t>формирования муниципальных заданий муниципальным учреждениям муниципального образования «Город Воткинск» в соответствии с общероссийскими и региональными (муниципальными) перечнями услуг и работ</w:t>
      </w:r>
      <w:r w:rsidRPr="00E3307C">
        <w:rPr>
          <w:rFonts w:ascii="Arial" w:eastAsia="Times New Roman" w:hAnsi="Arial" w:cs="Arial"/>
          <w:sz w:val="28"/>
          <w:szCs w:val="28"/>
        </w:rPr>
        <w:t>, не включенных в общероссийские базовые (отраслевые) перечни;</w:t>
      </w:r>
    </w:p>
    <w:p w:rsidR="00DF3774" w:rsidRPr="00DF3774" w:rsidRDefault="000E11BC" w:rsidP="00DF3774">
      <w:pPr>
        <w:pStyle w:val="af0"/>
        <w:numPr>
          <w:ilvl w:val="0"/>
          <w:numId w:val="33"/>
        </w:numPr>
        <w:spacing w:after="0" w:line="240" w:lineRule="auto"/>
        <w:ind w:left="709" w:hanging="283"/>
        <w:jc w:val="both"/>
        <w:rPr>
          <w:rFonts w:ascii="Arial" w:hAnsi="Arial" w:cs="Arial"/>
          <w:b/>
          <w:sz w:val="20"/>
          <w:szCs w:val="20"/>
        </w:rPr>
      </w:pPr>
      <w:r>
        <w:rPr>
          <w:rFonts w:ascii="Arial" w:hAnsi="Arial" w:cs="Arial"/>
          <w:sz w:val="28"/>
          <w:szCs w:val="28"/>
        </w:rPr>
        <w:t xml:space="preserve">обеспечения открытости </w:t>
      </w:r>
      <w:r w:rsidR="00DF3774" w:rsidRPr="00DF3774">
        <w:rPr>
          <w:rFonts w:ascii="Arial" w:eastAsia="Times New Roman" w:hAnsi="Arial" w:cs="Arial"/>
          <w:sz w:val="28"/>
          <w:szCs w:val="28"/>
        </w:rPr>
        <w:t>бюджетного процесса в муниципальном образовании «Город Воткинск» и вовлечения в него граждан;</w:t>
      </w:r>
    </w:p>
    <w:p w:rsidR="00DF3774" w:rsidRPr="00DF3774" w:rsidRDefault="00DF3774" w:rsidP="00DF3774">
      <w:pPr>
        <w:pStyle w:val="af0"/>
        <w:numPr>
          <w:ilvl w:val="0"/>
          <w:numId w:val="33"/>
        </w:numPr>
        <w:spacing w:after="0" w:line="240" w:lineRule="auto"/>
        <w:ind w:left="709" w:hanging="283"/>
        <w:jc w:val="both"/>
        <w:rPr>
          <w:rFonts w:ascii="Arial" w:hAnsi="Arial" w:cs="Arial"/>
          <w:b/>
          <w:sz w:val="20"/>
          <w:szCs w:val="20"/>
        </w:rPr>
      </w:pPr>
      <w:r w:rsidRPr="00DF3774">
        <w:rPr>
          <w:rFonts w:ascii="Arial" w:eastAsia="Times New Roman" w:hAnsi="Arial" w:cs="Arial"/>
          <w:sz w:val="28"/>
          <w:szCs w:val="28"/>
        </w:rPr>
        <w:t>дальнейшего развития контрактной системы в сфере закупок товаров, работ, услуг для обеспечения муниципальных нужд муниципального образования «Город Воткинск» посредством:</w:t>
      </w:r>
    </w:p>
    <w:p w:rsidR="00DF3774" w:rsidRPr="00DF3774" w:rsidRDefault="005556DE" w:rsidP="005556DE">
      <w:pPr>
        <w:pStyle w:val="af0"/>
        <w:spacing w:after="0" w:line="240" w:lineRule="auto"/>
        <w:ind w:left="709"/>
        <w:jc w:val="both"/>
        <w:rPr>
          <w:rFonts w:ascii="Arial" w:hAnsi="Arial" w:cs="Arial"/>
          <w:b/>
          <w:sz w:val="20"/>
          <w:szCs w:val="20"/>
        </w:rPr>
      </w:pPr>
      <w:r>
        <w:rPr>
          <w:rFonts w:ascii="Arial" w:eastAsia="Times New Roman" w:hAnsi="Arial" w:cs="Arial"/>
          <w:sz w:val="28"/>
          <w:szCs w:val="28"/>
        </w:rPr>
        <w:t xml:space="preserve">   -</w:t>
      </w:r>
      <w:r w:rsidR="00DF3774" w:rsidRPr="00DF3774">
        <w:rPr>
          <w:rFonts w:ascii="Arial" w:eastAsia="Times New Roman" w:hAnsi="Arial" w:cs="Arial"/>
          <w:sz w:val="28"/>
          <w:szCs w:val="28"/>
        </w:rPr>
        <w:t>использования заказчиками регионального каталога товаров, работ, услуг Удмуртской Республики и типовых контрактов, утвержденных в порядке, предусмотренном постановлением Правительства Удмуртской Республики от 29 марта 2018 года № 80 «Об установлении Порядка разработки  типовых контрактов, типовых условий контрактов, заключаемых для обеспечения нужд  Удмуртской Республики, а также случаев и условий их применения»;</w:t>
      </w:r>
    </w:p>
    <w:p w:rsidR="00CC1C9D" w:rsidRPr="008D2E48" w:rsidRDefault="005556DE" w:rsidP="005556DE">
      <w:pPr>
        <w:pStyle w:val="af0"/>
        <w:autoSpaceDE w:val="0"/>
        <w:autoSpaceDN w:val="0"/>
        <w:adjustRightInd w:val="0"/>
        <w:spacing w:before="200"/>
        <w:ind w:left="709"/>
        <w:jc w:val="both"/>
        <w:rPr>
          <w:rFonts w:ascii="Arial" w:eastAsia="Times New Roman" w:hAnsi="Arial" w:cs="Arial"/>
          <w:sz w:val="28"/>
          <w:szCs w:val="28"/>
        </w:rPr>
      </w:pPr>
      <w:r>
        <w:rPr>
          <w:rFonts w:ascii="Arial" w:eastAsia="Times New Roman" w:hAnsi="Arial" w:cs="Arial"/>
          <w:sz w:val="28"/>
          <w:szCs w:val="28"/>
        </w:rPr>
        <w:t xml:space="preserve">    -</w:t>
      </w:r>
      <w:r w:rsidR="00DF3774" w:rsidRPr="00DF3774">
        <w:rPr>
          <w:rFonts w:ascii="Arial" w:eastAsia="Times New Roman" w:hAnsi="Arial" w:cs="Arial"/>
          <w:sz w:val="28"/>
          <w:szCs w:val="28"/>
        </w:rPr>
        <w:t>автоматизации процесса осуществления малых закупок в подсистеме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w:t>
      </w:r>
    </w:p>
    <w:p w:rsidR="008D2E48" w:rsidRPr="008D2E48" w:rsidRDefault="0050344D" w:rsidP="005556DE">
      <w:pPr>
        <w:pStyle w:val="af0"/>
        <w:spacing w:after="0" w:line="240" w:lineRule="auto"/>
        <w:ind w:left="709"/>
        <w:jc w:val="both"/>
        <w:rPr>
          <w:rFonts w:ascii="Arial" w:hAnsi="Arial" w:cs="Arial"/>
          <w:b/>
          <w:sz w:val="20"/>
          <w:szCs w:val="20"/>
        </w:rPr>
      </w:pPr>
      <w:r>
        <w:rPr>
          <w:rFonts w:ascii="Arial" w:hAnsi="Arial" w:cs="Arial"/>
          <w:noProof/>
          <w:sz w:val="28"/>
          <w:szCs w:val="28"/>
        </w:rPr>
        <w:drawing>
          <wp:anchor distT="0" distB="0" distL="114300" distR="114300" simplePos="0" relativeHeight="251742208" behindDoc="1" locked="0" layoutInCell="1" allowOverlap="1">
            <wp:simplePos x="0" y="0"/>
            <wp:positionH relativeFrom="column">
              <wp:posOffset>-463822</wp:posOffset>
            </wp:positionH>
            <wp:positionV relativeFrom="paragraph">
              <wp:posOffset>-461101</wp:posOffset>
            </wp:positionV>
            <wp:extent cx="7600950" cy="14009914"/>
            <wp:effectExtent l="19050" t="0" r="0" b="0"/>
            <wp:wrapNone/>
            <wp:docPr id="797" name="Рисунок 14"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s\минфин 2018\н.в..jpg"/>
                    <pic:cNvPicPr>
                      <a:picLocks noChangeAspect="1" noChangeArrowheads="1"/>
                    </pic:cNvPicPr>
                  </pic:nvPicPr>
                  <pic:blipFill>
                    <a:blip r:embed="rId8"/>
                    <a:srcRect/>
                    <a:stretch>
                      <a:fillRect/>
                    </a:stretch>
                  </pic:blipFill>
                  <pic:spPr bwMode="auto">
                    <a:xfrm>
                      <a:off x="0" y="0"/>
                      <a:ext cx="7600950" cy="14009914"/>
                    </a:xfrm>
                    <a:prstGeom prst="rect">
                      <a:avLst/>
                    </a:prstGeom>
                    <a:noFill/>
                    <a:ln w="9525">
                      <a:noFill/>
                      <a:miter lim="800000"/>
                      <a:headEnd/>
                      <a:tailEnd/>
                    </a:ln>
                  </pic:spPr>
                </pic:pic>
              </a:graphicData>
            </a:graphic>
          </wp:anchor>
        </w:drawing>
      </w:r>
      <w:r w:rsidR="005556DE">
        <w:rPr>
          <w:rFonts w:ascii="Arial" w:eastAsia="Times New Roman" w:hAnsi="Arial" w:cs="Arial"/>
          <w:sz w:val="28"/>
          <w:szCs w:val="28"/>
        </w:rPr>
        <w:t xml:space="preserve">    -</w:t>
      </w:r>
      <w:r w:rsidR="00DF3774" w:rsidRPr="00DF3774">
        <w:rPr>
          <w:rFonts w:ascii="Arial" w:eastAsia="Times New Roman" w:hAnsi="Arial" w:cs="Arial"/>
          <w:sz w:val="28"/>
          <w:szCs w:val="28"/>
        </w:rPr>
        <w:t xml:space="preserve">централизации  закупок </w:t>
      </w:r>
      <w:r w:rsidR="00DF3774" w:rsidRPr="00E3307C">
        <w:rPr>
          <w:rFonts w:ascii="Arial" w:eastAsia="Times New Roman" w:hAnsi="Arial" w:cs="Arial"/>
          <w:sz w:val="28"/>
          <w:szCs w:val="28"/>
        </w:rPr>
        <w:t>в муниципальном образовании «Город Воткинск» в порядке, предусмотренном частью 4 статьи 26 Федерального</w:t>
      </w:r>
      <w:r w:rsidR="00DF3774" w:rsidRPr="00DF3774">
        <w:rPr>
          <w:rFonts w:ascii="Arial" w:eastAsia="Times New Roman" w:hAnsi="Arial" w:cs="Arial"/>
          <w:sz w:val="28"/>
          <w:szCs w:val="28"/>
        </w:rPr>
        <w:t xml:space="preserve"> закона от 5 апреля 2013 года № 44-ФЗ «О контрактной системе в сфере закупок </w:t>
      </w:r>
    </w:p>
    <w:p w:rsidR="008D2E48" w:rsidRPr="008D2E48" w:rsidRDefault="008D2E48" w:rsidP="008D2E48">
      <w:pPr>
        <w:pStyle w:val="af0"/>
        <w:spacing w:after="0" w:line="240" w:lineRule="auto"/>
        <w:ind w:left="709"/>
        <w:jc w:val="both"/>
        <w:rPr>
          <w:rFonts w:ascii="Arial" w:hAnsi="Arial" w:cs="Arial"/>
          <w:b/>
          <w:sz w:val="20"/>
          <w:szCs w:val="20"/>
        </w:rPr>
      </w:pPr>
    </w:p>
    <w:p w:rsidR="00DF3774" w:rsidRPr="00DF3774" w:rsidRDefault="008D2E48" w:rsidP="00703412">
      <w:pPr>
        <w:pStyle w:val="af0"/>
        <w:spacing w:after="0" w:line="240" w:lineRule="auto"/>
        <w:ind w:left="709"/>
        <w:jc w:val="both"/>
        <w:rPr>
          <w:rFonts w:ascii="Arial" w:hAnsi="Arial" w:cs="Arial"/>
          <w:b/>
          <w:sz w:val="20"/>
          <w:szCs w:val="20"/>
        </w:rPr>
      </w:pPr>
      <w:r>
        <w:rPr>
          <w:rFonts w:ascii="Arial" w:hAnsi="Arial" w:cs="Arial"/>
          <w:noProof/>
          <w:sz w:val="28"/>
          <w:szCs w:val="28"/>
        </w:rPr>
        <w:drawing>
          <wp:anchor distT="0" distB="0" distL="114300" distR="114300" simplePos="0" relativeHeight="251790336" behindDoc="1" locked="0" layoutInCell="1" allowOverlap="1">
            <wp:simplePos x="0" y="0"/>
            <wp:positionH relativeFrom="column">
              <wp:posOffset>-463822</wp:posOffset>
            </wp:positionH>
            <wp:positionV relativeFrom="paragraph">
              <wp:posOffset>-461101</wp:posOffset>
            </wp:positionV>
            <wp:extent cx="7568292" cy="11386457"/>
            <wp:effectExtent l="19050" t="0" r="0" b="0"/>
            <wp:wrapNone/>
            <wp:docPr id="31" name="Рисунок 2"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2" cy="11386457"/>
                    </a:xfrm>
                    <a:prstGeom prst="rect">
                      <a:avLst/>
                    </a:prstGeom>
                    <a:noFill/>
                    <a:ln w="9525">
                      <a:noFill/>
                      <a:miter lim="800000"/>
                      <a:headEnd/>
                      <a:tailEnd/>
                    </a:ln>
                  </pic:spPr>
                </pic:pic>
              </a:graphicData>
            </a:graphic>
          </wp:anchor>
        </w:drawing>
      </w:r>
      <w:r w:rsidR="00DF3774" w:rsidRPr="00DF3774">
        <w:rPr>
          <w:rFonts w:ascii="Arial" w:eastAsia="Times New Roman" w:hAnsi="Arial" w:cs="Arial"/>
          <w:sz w:val="28"/>
          <w:szCs w:val="28"/>
        </w:rPr>
        <w:t>товаров, работ, услуг для обеспечения государственных и муниципальных нужд»;</w:t>
      </w:r>
    </w:p>
    <w:p w:rsidR="00000808" w:rsidRPr="00000808" w:rsidRDefault="005556DE" w:rsidP="005556DE">
      <w:pPr>
        <w:pStyle w:val="af0"/>
        <w:autoSpaceDE w:val="0"/>
        <w:autoSpaceDN w:val="0"/>
        <w:adjustRightInd w:val="0"/>
        <w:spacing w:before="200"/>
        <w:ind w:left="709"/>
        <w:jc w:val="both"/>
        <w:rPr>
          <w:rFonts w:ascii="Arial" w:hAnsi="Arial" w:cs="Arial"/>
          <w:sz w:val="28"/>
          <w:szCs w:val="28"/>
        </w:rPr>
      </w:pPr>
      <w:r>
        <w:rPr>
          <w:rFonts w:ascii="Arial" w:eastAsia="Times New Roman" w:hAnsi="Arial" w:cs="Arial"/>
          <w:sz w:val="28"/>
          <w:szCs w:val="28"/>
        </w:rPr>
        <w:t xml:space="preserve">   -</w:t>
      </w:r>
      <w:r w:rsidR="00DF3774" w:rsidRPr="00DF3774">
        <w:rPr>
          <w:rFonts w:ascii="Arial" w:eastAsia="Times New Roman" w:hAnsi="Arial" w:cs="Arial"/>
          <w:sz w:val="28"/>
          <w:szCs w:val="28"/>
        </w:rPr>
        <w:t>увеличения доли конкурентных процедур в общем объеме проводимых автономными и бюджетными учреждениями, унитарными предприятиями закупок за счет применения типового положения о закупке, принятого в порядке, предусмотренном частью 2.1 статьи 2 Федерального закона от 18 июля 2011 года № 223-ФЗ «О закупках товаров, работ, услуг отд</w:t>
      </w:r>
      <w:r w:rsidR="003272AD">
        <w:rPr>
          <w:rFonts w:ascii="Arial" w:hAnsi="Arial" w:cs="Arial"/>
          <w:sz w:val="28"/>
          <w:szCs w:val="28"/>
        </w:rPr>
        <w:t>ельными видами юриди</w:t>
      </w:r>
      <w:r w:rsidR="00000808">
        <w:rPr>
          <w:rFonts w:ascii="Arial" w:hAnsi="Arial" w:cs="Arial"/>
          <w:sz w:val="28"/>
          <w:szCs w:val="28"/>
        </w:rPr>
        <w:t>ческих лиц».</w:t>
      </w:r>
    </w:p>
    <w:p w:rsidR="00000808" w:rsidRDefault="00000808" w:rsidP="00CC1C9D">
      <w:pPr>
        <w:pStyle w:val="af0"/>
        <w:autoSpaceDE w:val="0"/>
        <w:autoSpaceDN w:val="0"/>
        <w:adjustRightInd w:val="0"/>
        <w:spacing w:before="200"/>
        <w:ind w:left="0"/>
        <w:jc w:val="both"/>
        <w:rPr>
          <w:rFonts w:ascii="Arial" w:hAnsi="Arial" w:cs="Arial"/>
          <w:sz w:val="28"/>
          <w:szCs w:val="28"/>
        </w:rPr>
      </w:pPr>
    </w:p>
    <w:p w:rsidR="00000808" w:rsidRDefault="00B77577" w:rsidP="00000808">
      <w:pPr>
        <w:pStyle w:val="af0"/>
        <w:autoSpaceDE w:val="0"/>
        <w:autoSpaceDN w:val="0"/>
        <w:adjustRightInd w:val="0"/>
        <w:spacing w:before="200"/>
        <w:ind w:left="0"/>
        <w:jc w:val="both"/>
        <w:rPr>
          <w:rFonts w:ascii="Arial" w:hAnsi="Arial" w:cs="Arial"/>
          <w:sz w:val="28"/>
          <w:szCs w:val="28"/>
        </w:rPr>
      </w:pPr>
      <w:r w:rsidRPr="00B77577">
        <w:rPr>
          <w:rFonts w:ascii="Arial" w:hAnsi="Arial" w:cs="Arial"/>
          <w:noProof/>
          <w:sz w:val="28"/>
          <w:szCs w:val="28"/>
        </w:rPr>
        <w:drawing>
          <wp:inline distT="0" distB="0" distL="0" distR="0">
            <wp:extent cx="6702425" cy="710293"/>
            <wp:effectExtent l="76200" t="19050" r="79375" b="51707"/>
            <wp:docPr id="820"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B77577">
        <w:rPr>
          <w:rFonts w:ascii="Arial" w:hAnsi="Arial" w:cs="Arial"/>
          <w:noProof/>
          <w:sz w:val="28"/>
          <w:szCs w:val="28"/>
        </w:rPr>
        <w:drawing>
          <wp:inline distT="0" distB="0" distL="0" distR="0">
            <wp:extent cx="6355262" cy="797379"/>
            <wp:effectExtent l="438150" t="19050" r="121738" b="59871"/>
            <wp:docPr id="826"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000808" w:rsidRPr="00000808">
        <w:rPr>
          <w:rFonts w:ascii="Arial" w:hAnsi="Arial" w:cs="Arial"/>
          <w:noProof/>
          <w:sz w:val="28"/>
          <w:szCs w:val="28"/>
        </w:rPr>
        <w:drawing>
          <wp:inline distT="0" distB="0" distL="0" distR="0">
            <wp:extent cx="6724197" cy="846455"/>
            <wp:effectExtent l="19050" t="19050" r="76653" b="48895"/>
            <wp:docPr id="32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152FA" w:rsidRPr="00CF6BFD" w:rsidRDefault="00E078D4" w:rsidP="00B77577">
      <w:pPr>
        <w:spacing w:after="0" w:line="240" w:lineRule="auto"/>
        <w:jc w:val="center"/>
        <w:rPr>
          <w:color w:val="0F243E" w:themeColor="text2" w:themeShade="80"/>
          <w:sz w:val="28"/>
          <w:szCs w:val="28"/>
        </w:rPr>
      </w:pPr>
      <w:r w:rsidRPr="00240EB7">
        <w:rPr>
          <w:rFonts w:ascii="Arial" w:hAnsi="Arial" w:cs="Arial"/>
          <w:b/>
          <w:color w:val="17365D" w:themeColor="text2" w:themeShade="BF"/>
          <w:sz w:val="36"/>
          <w:szCs w:val="36"/>
        </w:rPr>
        <w:t xml:space="preserve">Основные направления налоговой политики </w:t>
      </w:r>
      <w:proofErr w:type="gramStart"/>
      <w:r w:rsidRPr="00240EB7">
        <w:rPr>
          <w:rFonts w:ascii="Arial" w:hAnsi="Arial" w:cs="Arial"/>
          <w:b/>
          <w:color w:val="17365D" w:themeColor="text2" w:themeShade="BF"/>
          <w:sz w:val="36"/>
          <w:szCs w:val="36"/>
        </w:rPr>
        <w:t>на</w:t>
      </w:r>
      <w:proofErr w:type="gramEnd"/>
    </w:p>
    <w:p w:rsidR="00E078D4" w:rsidRDefault="00AB386E" w:rsidP="008E2904">
      <w:pPr>
        <w:pStyle w:val="11"/>
        <w:shd w:val="clear" w:color="auto" w:fill="auto"/>
        <w:tabs>
          <w:tab w:val="left" w:pos="1023"/>
        </w:tabs>
        <w:spacing w:before="0" w:after="0" w:line="240" w:lineRule="auto"/>
        <w:jc w:val="center"/>
        <w:rPr>
          <w:rFonts w:ascii="Arial" w:hAnsi="Arial" w:cs="Arial"/>
          <w:b/>
          <w:color w:val="17365D" w:themeColor="text2" w:themeShade="BF"/>
          <w:sz w:val="36"/>
          <w:szCs w:val="36"/>
        </w:rPr>
      </w:pPr>
      <w:r>
        <w:rPr>
          <w:rFonts w:ascii="Arial" w:hAnsi="Arial" w:cs="Arial"/>
          <w:b/>
          <w:color w:val="17365D" w:themeColor="text2" w:themeShade="BF"/>
          <w:sz w:val="36"/>
          <w:szCs w:val="36"/>
        </w:rPr>
        <w:t>2</w:t>
      </w:r>
      <w:r w:rsidR="00F05A2E">
        <w:rPr>
          <w:rFonts w:ascii="Arial" w:hAnsi="Arial" w:cs="Arial"/>
          <w:b/>
          <w:color w:val="17365D" w:themeColor="text2" w:themeShade="BF"/>
          <w:sz w:val="36"/>
          <w:szCs w:val="36"/>
        </w:rPr>
        <w:t>019 год и плановый период 2020-</w:t>
      </w:r>
      <w:r>
        <w:rPr>
          <w:rFonts w:ascii="Arial" w:hAnsi="Arial" w:cs="Arial"/>
          <w:b/>
          <w:color w:val="17365D" w:themeColor="text2" w:themeShade="BF"/>
          <w:sz w:val="36"/>
          <w:szCs w:val="36"/>
        </w:rPr>
        <w:t>2021</w:t>
      </w:r>
      <w:r w:rsidR="00E078D4" w:rsidRPr="00240EB7">
        <w:rPr>
          <w:rFonts w:ascii="Arial" w:hAnsi="Arial" w:cs="Arial"/>
          <w:b/>
          <w:color w:val="17365D" w:themeColor="text2" w:themeShade="BF"/>
          <w:sz w:val="36"/>
          <w:szCs w:val="36"/>
        </w:rPr>
        <w:t xml:space="preserve"> годов</w:t>
      </w:r>
    </w:p>
    <w:p w:rsidR="00396AE5" w:rsidRPr="00396AE5" w:rsidRDefault="00396AE5" w:rsidP="008E2904">
      <w:pPr>
        <w:pStyle w:val="11"/>
        <w:shd w:val="clear" w:color="auto" w:fill="auto"/>
        <w:tabs>
          <w:tab w:val="left" w:pos="1023"/>
        </w:tabs>
        <w:spacing w:before="0" w:after="0" w:line="240" w:lineRule="auto"/>
        <w:jc w:val="center"/>
        <w:rPr>
          <w:rFonts w:ascii="Arial" w:hAnsi="Arial" w:cs="Arial"/>
          <w:b/>
          <w:color w:val="17365D" w:themeColor="text2" w:themeShade="BF"/>
          <w:sz w:val="18"/>
          <w:szCs w:val="18"/>
        </w:rPr>
      </w:pPr>
    </w:p>
    <w:p w:rsidR="00CF6BFD" w:rsidRDefault="00E078D4" w:rsidP="00E078D4">
      <w:pPr>
        <w:spacing w:after="0" w:line="240" w:lineRule="auto"/>
        <w:rPr>
          <w:color w:val="0F243E" w:themeColor="text2" w:themeShade="80"/>
          <w:sz w:val="28"/>
          <w:szCs w:val="28"/>
        </w:rPr>
      </w:pPr>
      <w:r w:rsidRPr="00E078D4">
        <w:rPr>
          <w:noProof/>
          <w:color w:val="0F243E" w:themeColor="text2" w:themeShade="80"/>
          <w:sz w:val="28"/>
          <w:szCs w:val="28"/>
        </w:rPr>
        <w:drawing>
          <wp:inline distT="0" distB="0" distL="0" distR="0">
            <wp:extent cx="6688274" cy="866231"/>
            <wp:effectExtent l="57150" t="19050" r="93526" b="48169"/>
            <wp:docPr id="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B46AB" w:rsidRDefault="00E078D4" w:rsidP="000B46AB">
      <w:pPr>
        <w:spacing w:after="0" w:line="240" w:lineRule="auto"/>
        <w:ind w:left="142" w:hanging="142"/>
        <w:rPr>
          <w:color w:val="0F243E" w:themeColor="text2" w:themeShade="80"/>
          <w:sz w:val="28"/>
          <w:szCs w:val="28"/>
        </w:rPr>
      </w:pPr>
      <w:r w:rsidRPr="00E078D4">
        <w:rPr>
          <w:noProof/>
          <w:color w:val="0F243E" w:themeColor="text2" w:themeShade="80"/>
          <w:sz w:val="28"/>
          <w:szCs w:val="28"/>
        </w:rPr>
        <w:drawing>
          <wp:inline distT="0" distB="0" distL="0" distR="0">
            <wp:extent cx="6645275" cy="699407"/>
            <wp:effectExtent l="95250" t="19050" r="117475" b="62593"/>
            <wp:docPr id="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35899" w:rsidRPr="000B46AB" w:rsidRDefault="000B46AB" w:rsidP="000B46AB">
      <w:pPr>
        <w:spacing w:after="0" w:line="240" w:lineRule="auto"/>
        <w:ind w:left="142" w:hanging="142"/>
        <w:rPr>
          <w:color w:val="0F243E" w:themeColor="text2" w:themeShade="80"/>
          <w:sz w:val="28"/>
          <w:szCs w:val="28"/>
        </w:rPr>
      </w:pPr>
      <w:r w:rsidRPr="000B46AB">
        <w:rPr>
          <w:noProof/>
          <w:color w:val="0F243E" w:themeColor="text2" w:themeShade="80"/>
          <w:sz w:val="28"/>
          <w:szCs w:val="28"/>
        </w:rPr>
        <w:drawing>
          <wp:inline distT="0" distB="0" distL="0" distR="0">
            <wp:extent cx="6727553" cy="819150"/>
            <wp:effectExtent l="57150" t="19050" r="73297" b="57150"/>
            <wp:docPr id="90"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D35899" w:rsidRDefault="000B46AB" w:rsidP="008E6661">
      <w:pPr>
        <w:spacing w:after="0" w:line="240" w:lineRule="auto"/>
        <w:jc w:val="center"/>
        <w:rPr>
          <w:rFonts w:ascii="Arial" w:hAnsi="Arial" w:cs="Arial"/>
          <w:b/>
          <w:bCs/>
          <w:noProof/>
          <w:color w:val="17365D" w:themeColor="text2" w:themeShade="BF"/>
          <w:sz w:val="36"/>
          <w:szCs w:val="36"/>
          <w:highlight w:val="yellow"/>
        </w:rPr>
      </w:pPr>
      <w:r w:rsidRPr="000B46AB">
        <w:rPr>
          <w:rFonts w:ascii="Arial" w:hAnsi="Arial" w:cs="Arial"/>
          <w:b/>
          <w:bCs/>
          <w:noProof/>
          <w:color w:val="17365D" w:themeColor="text2" w:themeShade="BF"/>
          <w:sz w:val="36"/>
          <w:szCs w:val="36"/>
        </w:rPr>
        <w:drawing>
          <wp:inline distT="0" distB="0" distL="0" distR="0">
            <wp:extent cx="6653349" cy="579664"/>
            <wp:effectExtent l="133350" t="19050" r="109401" b="48986"/>
            <wp:docPr id="9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A94F4D" w:rsidRDefault="000B46AB" w:rsidP="008E6661">
      <w:pPr>
        <w:spacing w:after="0" w:line="240" w:lineRule="auto"/>
        <w:jc w:val="center"/>
        <w:rPr>
          <w:rFonts w:ascii="Arial" w:hAnsi="Arial" w:cs="Arial"/>
          <w:b/>
          <w:bCs/>
          <w:noProof/>
          <w:color w:val="17365D" w:themeColor="text2" w:themeShade="BF"/>
          <w:sz w:val="36"/>
          <w:szCs w:val="36"/>
          <w:highlight w:val="yellow"/>
        </w:rPr>
      </w:pPr>
      <w:r w:rsidRPr="000B46AB">
        <w:rPr>
          <w:rFonts w:ascii="Arial" w:hAnsi="Arial" w:cs="Arial"/>
          <w:b/>
          <w:bCs/>
          <w:noProof/>
          <w:color w:val="17365D" w:themeColor="text2" w:themeShade="BF"/>
          <w:sz w:val="36"/>
          <w:szCs w:val="36"/>
        </w:rPr>
        <w:drawing>
          <wp:inline distT="0" distB="0" distL="0" distR="0">
            <wp:extent cx="6686550" cy="651873"/>
            <wp:effectExtent l="95250" t="19050" r="95250" b="52977"/>
            <wp:docPr id="786"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D65FBC" w:rsidRPr="00D65FBC" w:rsidRDefault="008B0881" w:rsidP="00B77577">
      <w:pPr>
        <w:spacing w:after="0" w:line="240" w:lineRule="auto"/>
        <w:jc w:val="center"/>
        <w:rPr>
          <w:rFonts w:ascii="Arial" w:hAnsi="Arial" w:cs="Arial"/>
          <w:b/>
          <w:bCs/>
          <w:noProof/>
          <w:color w:val="17365D" w:themeColor="text2" w:themeShade="BF"/>
          <w:sz w:val="36"/>
          <w:szCs w:val="36"/>
          <w:highlight w:val="yellow"/>
        </w:rPr>
      </w:pPr>
      <w:r w:rsidRPr="008B0881">
        <w:rPr>
          <w:rFonts w:ascii="Arial" w:hAnsi="Arial" w:cs="Arial"/>
          <w:b/>
          <w:bCs/>
          <w:noProof/>
          <w:color w:val="17365D" w:themeColor="text2" w:themeShade="BF"/>
          <w:sz w:val="36"/>
          <w:szCs w:val="36"/>
        </w:rPr>
        <w:drawing>
          <wp:inline distT="0" distB="0" distL="0" distR="0">
            <wp:extent cx="6669768" cy="509089"/>
            <wp:effectExtent l="133350" t="19050" r="131082" b="62411"/>
            <wp:docPr id="79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270A90" w:rsidRPr="00270A90" w:rsidRDefault="00460AFF" w:rsidP="00460AFF">
      <w:pPr>
        <w:tabs>
          <w:tab w:val="left" w:pos="2955"/>
        </w:tabs>
        <w:spacing w:after="0" w:line="240" w:lineRule="auto"/>
        <w:rPr>
          <w:rFonts w:ascii="Arial" w:hAnsi="Arial" w:cs="Arial"/>
          <w:b/>
          <w:bCs/>
          <w:noProof/>
          <w:color w:val="17365D" w:themeColor="text2" w:themeShade="BF"/>
          <w:sz w:val="36"/>
          <w:szCs w:val="36"/>
        </w:rPr>
        <w:sectPr w:rsidR="00270A90" w:rsidRPr="00270A90" w:rsidSect="003272AD">
          <w:type w:val="continuous"/>
          <w:pgSz w:w="11906" w:h="16838"/>
          <w:pgMar w:top="709" w:right="566" w:bottom="0" w:left="709" w:header="709" w:footer="0" w:gutter="0"/>
          <w:cols w:space="708"/>
          <w:docGrid w:linePitch="360"/>
        </w:sectPr>
      </w:pPr>
      <w:r>
        <w:rPr>
          <w:rFonts w:ascii="Arial" w:hAnsi="Arial" w:cs="Arial"/>
          <w:b/>
          <w:bCs/>
          <w:noProof/>
          <w:color w:val="17365D" w:themeColor="text2" w:themeShade="BF"/>
          <w:sz w:val="36"/>
          <w:szCs w:val="36"/>
        </w:rPr>
        <w:drawing>
          <wp:anchor distT="0" distB="0" distL="114300" distR="114300" simplePos="0" relativeHeight="251749376" behindDoc="1" locked="0" layoutInCell="1" allowOverlap="1">
            <wp:simplePos x="0" y="0"/>
            <wp:positionH relativeFrom="column">
              <wp:posOffset>-463550</wp:posOffset>
            </wp:positionH>
            <wp:positionV relativeFrom="paragraph">
              <wp:posOffset>-461010</wp:posOffset>
            </wp:positionV>
            <wp:extent cx="7591425" cy="23893780"/>
            <wp:effectExtent l="19050" t="0" r="9525" b="0"/>
            <wp:wrapNone/>
            <wp:docPr id="805" name="Рисунок 18"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s\минфин 2018\н.в.2.jpg"/>
                    <pic:cNvPicPr>
                      <a:picLocks noChangeAspect="1" noChangeArrowheads="1"/>
                    </pic:cNvPicPr>
                  </pic:nvPicPr>
                  <pic:blipFill>
                    <a:blip r:embed="rId10"/>
                    <a:srcRect/>
                    <a:stretch>
                      <a:fillRect/>
                    </a:stretch>
                  </pic:blipFill>
                  <pic:spPr bwMode="auto">
                    <a:xfrm>
                      <a:off x="0" y="0"/>
                      <a:ext cx="7591425" cy="23893780"/>
                    </a:xfrm>
                    <a:prstGeom prst="rect">
                      <a:avLst/>
                    </a:prstGeom>
                    <a:noFill/>
                    <a:ln w="9525">
                      <a:noFill/>
                      <a:miter lim="800000"/>
                      <a:headEnd/>
                      <a:tailEnd/>
                    </a:ln>
                  </pic:spPr>
                </pic:pic>
              </a:graphicData>
            </a:graphic>
          </wp:anchor>
        </w:drawing>
      </w:r>
    </w:p>
    <w:p w:rsidR="009749B2" w:rsidRDefault="009749B2" w:rsidP="009749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9749B2" w:rsidRPr="00C70A8D" w:rsidRDefault="00C70A8D" w:rsidP="009749B2">
      <w:pPr>
        <w:autoSpaceDE w:val="0"/>
        <w:autoSpaceDN w:val="0"/>
        <w:adjustRightInd w:val="0"/>
        <w:spacing w:after="0" w:line="240" w:lineRule="auto"/>
        <w:jc w:val="center"/>
        <w:rPr>
          <w:rFonts w:ascii="Arial" w:hAnsi="Arial" w:cs="Arial"/>
          <w:sz w:val="36"/>
          <w:szCs w:val="36"/>
        </w:rPr>
      </w:pPr>
      <w:r w:rsidRPr="00C70A8D">
        <w:rPr>
          <w:rFonts w:ascii="Arial" w:hAnsi="Arial" w:cs="Arial"/>
          <w:noProof/>
          <w:sz w:val="36"/>
          <w:szCs w:val="36"/>
        </w:rPr>
        <w:drawing>
          <wp:anchor distT="0" distB="0" distL="114300" distR="114300" simplePos="0" relativeHeight="252027904" behindDoc="1" locked="0" layoutInCell="1" allowOverlap="1">
            <wp:simplePos x="0" y="0"/>
            <wp:positionH relativeFrom="column">
              <wp:posOffset>-463822</wp:posOffset>
            </wp:positionH>
            <wp:positionV relativeFrom="paragraph">
              <wp:posOffset>-371566</wp:posOffset>
            </wp:positionV>
            <wp:extent cx="7644492" cy="11593286"/>
            <wp:effectExtent l="19050" t="0" r="0" b="0"/>
            <wp:wrapNone/>
            <wp:docPr id="235"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492" cy="11593286"/>
                    </a:xfrm>
                    <a:prstGeom prst="rect">
                      <a:avLst/>
                    </a:prstGeom>
                    <a:noFill/>
                    <a:ln w="9525">
                      <a:noFill/>
                      <a:miter lim="800000"/>
                      <a:headEnd/>
                      <a:tailEnd/>
                    </a:ln>
                  </pic:spPr>
                </pic:pic>
              </a:graphicData>
            </a:graphic>
          </wp:anchor>
        </w:drawing>
      </w:r>
      <w:r w:rsidR="009749B2" w:rsidRPr="00C70A8D">
        <w:rPr>
          <w:rFonts w:ascii="Arial" w:hAnsi="Arial" w:cs="Arial"/>
          <w:noProof/>
          <w:sz w:val="36"/>
          <w:szCs w:val="36"/>
        </w:rPr>
        <w:drawing>
          <wp:anchor distT="0" distB="0" distL="114300" distR="114300" simplePos="0" relativeHeight="252025856" behindDoc="1" locked="0" layoutInCell="1" allowOverlap="1">
            <wp:simplePos x="0" y="0"/>
            <wp:positionH relativeFrom="column">
              <wp:posOffset>-463550</wp:posOffset>
            </wp:positionH>
            <wp:positionV relativeFrom="paragraph">
              <wp:posOffset>-371475</wp:posOffset>
            </wp:positionV>
            <wp:extent cx="7567930" cy="13182600"/>
            <wp:effectExtent l="19050" t="0" r="0" b="0"/>
            <wp:wrapNone/>
            <wp:docPr id="229" name="Рисунок 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3182600"/>
                    </a:xfrm>
                    <a:prstGeom prst="rect">
                      <a:avLst/>
                    </a:prstGeom>
                    <a:noFill/>
                    <a:ln w="9525">
                      <a:noFill/>
                      <a:miter lim="800000"/>
                      <a:headEnd/>
                      <a:tailEnd/>
                    </a:ln>
                  </pic:spPr>
                </pic:pic>
              </a:graphicData>
            </a:graphic>
          </wp:anchor>
        </w:drawing>
      </w:r>
      <w:r w:rsidR="009749B2" w:rsidRPr="00C70A8D">
        <w:rPr>
          <w:rFonts w:ascii="Arial" w:hAnsi="Arial" w:cs="Arial"/>
          <w:b/>
          <w:color w:val="0F243E" w:themeColor="text2" w:themeShade="80"/>
          <w:sz w:val="36"/>
          <w:szCs w:val="36"/>
        </w:rPr>
        <w:t xml:space="preserve">    Риски и угрозы несбалансированности Бюджета</w:t>
      </w:r>
    </w:p>
    <w:p w:rsidR="009749B2" w:rsidRPr="00C70A8D" w:rsidRDefault="009749B2" w:rsidP="009749B2">
      <w:pPr>
        <w:autoSpaceDE w:val="0"/>
        <w:autoSpaceDN w:val="0"/>
        <w:adjustRightInd w:val="0"/>
        <w:spacing w:after="0" w:line="240" w:lineRule="auto"/>
        <w:ind w:firstLine="540"/>
        <w:jc w:val="center"/>
        <w:rPr>
          <w:rFonts w:ascii="Arial" w:hAnsi="Arial" w:cs="Arial"/>
          <w:b/>
          <w:color w:val="0F243E" w:themeColor="text2" w:themeShade="80"/>
          <w:sz w:val="36"/>
          <w:szCs w:val="36"/>
        </w:rPr>
      </w:pPr>
      <w:r w:rsidRPr="00C70A8D">
        <w:rPr>
          <w:rFonts w:ascii="Arial" w:hAnsi="Arial" w:cs="Arial"/>
          <w:b/>
          <w:color w:val="0F243E" w:themeColor="text2" w:themeShade="80"/>
          <w:sz w:val="36"/>
          <w:szCs w:val="36"/>
        </w:rPr>
        <w:t>муниципального образования «Город Воткинск»</w:t>
      </w:r>
    </w:p>
    <w:p w:rsidR="009749B2" w:rsidRDefault="009749B2" w:rsidP="009749B2">
      <w:pPr>
        <w:autoSpaceDE w:val="0"/>
        <w:autoSpaceDN w:val="0"/>
        <w:adjustRightInd w:val="0"/>
        <w:spacing w:after="0" w:line="240" w:lineRule="auto"/>
        <w:jc w:val="both"/>
        <w:rPr>
          <w:rFonts w:ascii="Times New Roman" w:hAnsi="Times New Roman"/>
          <w:sz w:val="24"/>
          <w:szCs w:val="24"/>
        </w:rPr>
      </w:pPr>
    </w:p>
    <w:p w:rsidR="009749B2" w:rsidRPr="009749B2" w:rsidRDefault="009749B2" w:rsidP="009749B2">
      <w:pPr>
        <w:autoSpaceDE w:val="0"/>
        <w:autoSpaceDN w:val="0"/>
        <w:adjustRightInd w:val="0"/>
        <w:spacing w:after="0" w:line="240" w:lineRule="auto"/>
        <w:jc w:val="both"/>
        <w:rPr>
          <w:rFonts w:ascii="Times New Roman" w:hAnsi="Times New Roman" w:cs="Times New Roman"/>
          <w:sz w:val="32"/>
          <w:szCs w:val="32"/>
        </w:rPr>
      </w:pPr>
      <w:r w:rsidRPr="009749B2">
        <w:rPr>
          <w:rFonts w:ascii="Times New Roman" w:hAnsi="Times New Roman"/>
          <w:sz w:val="28"/>
          <w:szCs w:val="28"/>
        </w:rPr>
        <w:t xml:space="preserve">          </w:t>
      </w:r>
      <w:r w:rsidRPr="009749B2">
        <w:rPr>
          <w:rFonts w:ascii="Times New Roman" w:hAnsi="Times New Roman" w:cs="Times New Roman"/>
          <w:sz w:val="32"/>
          <w:szCs w:val="32"/>
        </w:rPr>
        <w:t xml:space="preserve">В условиях экономической нестабильности и изменения правового поля присутствуют риски невыполнения показателей социально-экономического развития в долгосрочном периоде: </w:t>
      </w:r>
    </w:p>
    <w:p w:rsidR="009749B2" w:rsidRPr="00FE108F" w:rsidRDefault="009749B2" w:rsidP="00FE108F">
      <w:pPr>
        <w:pStyle w:val="af0"/>
        <w:numPr>
          <w:ilvl w:val="0"/>
          <w:numId w:val="39"/>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зависимость показателей прогноза социально-экономического развития от внешних факторов развития экономики;</w:t>
      </w:r>
    </w:p>
    <w:p w:rsidR="009749B2" w:rsidRPr="00FE108F" w:rsidRDefault="009749B2" w:rsidP="00FE108F">
      <w:pPr>
        <w:pStyle w:val="af0"/>
        <w:numPr>
          <w:ilvl w:val="0"/>
          <w:numId w:val="39"/>
        </w:numPr>
        <w:autoSpaceDE w:val="0"/>
        <w:autoSpaceDN w:val="0"/>
        <w:adjustRightInd w:val="0"/>
        <w:spacing w:after="0" w:line="240" w:lineRule="auto"/>
        <w:ind w:left="1418" w:hanging="709"/>
        <w:jc w:val="both"/>
        <w:rPr>
          <w:rFonts w:ascii="Times New Roman" w:hAnsi="Times New Roman" w:cs="Times New Roman"/>
          <w:sz w:val="32"/>
          <w:szCs w:val="32"/>
        </w:rPr>
      </w:pPr>
      <w:r w:rsidRPr="00FE108F">
        <w:rPr>
          <w:rFonts w:ascii="Times New Roman" w:hAnsi="Times New Roman" w:cs="Times New Roman"/>
          <w:sz w:val="32"/>
          <w:szCs w:val="32"/>
        </w:rPr>
        <w:t>изменение налогового режима (налоговой системы Российской Федерации);</w:t>
      </w:r>
    </w:p>
    <w:p w:rsidR="009749B2" w:rsidRPr="00FE108F" w:rsidRDefault="009749B2" w:rsidP="00FE108F">
      <w:pPr>
        <w:pStyle w:val="af0"/>
        <w:numPr>
          <w:ilvl w:val="0"/>
          <w:numId w:val="39"/>
        </w:numPr>
        <w:autoSpaceDE w:val="0"/>
        <w:autoSpaceDN w:val="0"/>
        <w:adjustRightInd w:val="0"/>
        <w:spacing w:after="0" w:line="240" w:lineRule="auto"/>
        <w:ind w:left="1418" w:hanging="709"/>
        <w:jc w:val="both"/>
        <w:rPr>
          <w:rFonts w:ascii="Times New Roman" w:hAnsi="Times New Roman" w:cs="Times New Roman"/>
          <w:sz w:val="32"/>
          <w:szCs w:val="32"/>
        </w:rPr>
      </w:pPr>
      <w:r w:rsidRPr="00FE108F">
        <w:rPr>
          <w:rFonts w:ascii="Times New Roman" w:hAnsi="Times New Roman" w:cs="Times New Roman"/>
          <w:sz w:val="32"/>
          <w:szCs w:val="32"/>
        </w:rPr>
        <w:t>правовые риски, связанные с регулированием и изменением законодательства;</w:t>
      </w:r>
    </w:p>
    <w:p w:rsidR="009749B2" w:rsidRPr="00FE108F" w:rsidRDefault="009749B2" w:rsidP="00FE108F">
      <w:pPr>
        <w:pStyle w:val="af0"/>
        <w:numPr>
          <w:ilvl w:val="0"/>
          <w:numId w:val="39"/>
        </w:numPr>
        <w:autoSpaceDE w:val="0"/>
        <w:autoSpaceDN w:val="0"/>
        <w:adjustRightInd w:val="0"/>
        <w:spacing w:after="0" w:line="240" w:lineRule="auto"/>
        <w:ind w:left="1418" w:hanging="709"/>
        <w:jc w:val="both"/>
        <w:rPr>
          <w:rFonts w:ascii="Times New Roman" w:hAnsi="Times New Roman" w:cs="Times New Roman"/>
          <w:sz w:val="32"/>
          <w:szCs w:val="32"/>
        </w:rPr>
      </w:pPr>
      <w:r w:rsidRPr="00FE108F">
        <w:rPr>
          <w:rFonts w:ascii="Times New Roman" w:hAnsi="Times New Roman" w:cs="Times New Roman"/>
          <w:sz w:val="32"/>
          <w:szCs w:val="32"/>
        </w:rPr>
        <w:t>сохранение высоких инфляционных ожиданий.</w:t>
      </w:r>
    </w:p>
    <w:p w:rsidR="009749B2" w:rsidRPr="009749B2" w:rsidRDefault="009749B2" w:rsidP="009749B2">
      <w:pPr>
        <w:autoSpaceDE w:val="0"/>
        <w:autoSpaceDN w:val="0"/>
        <w:adjustRightInd w:val="0"/>
        <w:spacing w:after="0" w:line="240" w:lineRule="auto"/>
        <w:jc w:val="both"/>
        <w:rPr>
          <w:rFonts w:ascii="Times New Roman" w:hAnsi="Times New Roman" w:cs="Times New Roman"/>
          <w:sz w:val="32"/>
          <w:szCs w:val="32"/>
        </w:rPr>
      </w:pPr>
      <w:r w:rsidRPr="009749B2">
        <w:rPr>
          <w:rFonts w:ascii="Times New Roman" w:hAnsi="Times New Roman" w:cs="Times New Roman"/>
          <w:sz w:val="32"/>
          <w:szCs w:val="32"/>
        </w:rPr>
        <w:t xml:space="preserve">        Фо</w:t>
      </w:r>
      <w:r w:rsidR="00FE108F">
        <w:rPr>
          <w:rFonts w:ascii="Times New Roman" w:hAnsi="Times New Roman" w:cs="Times New Roman"/>
          <w:sz w:val="32"/>
          <w:szCs w:val="32"/>
        </w:rPr>
        <w:t>рмирования Бюджетного прогноза Б</w:t>
      </w:r>
      <w:r w:rsidRPr="009749B2">
        <w:rPr>
          <w:rFonts w:ascii="Times New Roman" w:hAnsi="Times New Roman" w:cs="Times New Roman"/>
          <w:sz w:val="32"/>
          <w:szCs w:val="32"/>
        </w:rPr>
        <w:t xml:space="preserve">юджета муниципального образования «Город Воткинск» на период до 2025 года находится в прямой зависимости между уровнем прогнозной обеспеченности доходами и расходными обязательства.  </w:t>
      </w:r>
    </w:p>
    <w:p w:rsidR="009749B2" w:rsidRPr="009749B2" w:rsidRDefault="009749B2" w:rsidP="009749B2">
      <w:pPr>
        <w:autoSpaceDE w:val="0"/>
        <w:autoSpaceDN w:val="0"/>
        <w:adjustRightInd w:val="0"/>
        <w:spacing w:after="0" w:line="240" w:lineRule="auto"/>
        <w:jc w:val="both"/>
        <w:rPr>
          <w:rFonts w:ascii="Times New Roman" w:hAnsi="Times New Roman" w:cs="Times New Roman"/>
          <w:sz w:val="32"/>
          <w:szCs w:val="32"/>
        </w:rPr>
      </w:pPr>
      <w:r w:rsidRPr="009749B2">
        <w:rPr>
          <w:rFonts w:ascii="Times New Roman" w:hAnsi="Times New Roman" w:cs="Times New Roman"/>
          <w:sz w:val="32"/>
          <w:szCs w:val="32"/>
        </w:rPr>
        <w:t xml:space="preserve">        </w:t>
      </w:r>
      <w:proofErr w:type="gramStart"/>
      <w:r w:rsidRPr="009749B2">
        <w:rPr>
          <w:rFonts w:ascii="Times New Roman" w:hAnsi="Times New Roman" w:cs="Times New Roman"/>
          <w:sz w:val="32"/>
          <w:szCs w:val="32"/>
        </w:rPr>
        <w:t>Исходя из возможностей бюджетной обеспеченности определяются</w:t>
      </w:r>
      <w:proofErr w:type="gramEnd"/>
      <w:r w:rsidRPr="009749B2">
        <w:rPr>
          <w:rFonts w:ascii="Times New Roman" w:hAnsi="Times New Roman" w:cs="Times New Roman"/>
          <w:sz w:val="32"/>
          <w:szCs w:val="32"/>
        </w:rPr>
        <w:t xml:space="preserve">  расходные обязательства, при которых расходы социальной направленности являются приоритетными.  </w:t>
      </w:r>
    </w:p>
    <w:p w:rsidR="009749B2" w:rsidRPr="009749B2" w:rsidRDefault="009749B2" w:rsidP="009749B2">
      <w:pPr>
        <w:autoSpaceDE w:val="0"/>
        <w:autoSpaceDN w:val="0"/>
        <w:adjustRightInd w:val="0"/>
        <w:spacing w:after="0" w:line="240" w:lineRule="auto"/>
        <w:ind w:firstLine="284"/>
        <w:rPr>
          <w:rFonts w:ascii="Times New Roman" w:hAnsi="Times New Roman" w:cs="Times New Roman"/>
          <w:sz w:val="32"/>
          <w:szCs w:val="32"/>
        </w:rPr>
      </w:pPr>
      <w:r w:rsidRPr="009749B2">
        <w:rPr>
          <w:rFonts w:ascii="Times New Roman" w:hAnsi="Times New Roman" w:cs="Times New Roman"/>
          <w:sz w:val="32"/>
          <w:szCs w:val="32"/>
        </w:rPr>
        <w:t xml:space="preserve">    Стабилизация возможна посредством: </w:t>
      </w:r>
    </w:p>
    <w:p w:rsidR="009749B2" w:rsidRPr="00FE108F" w:rsidRDefault="009749B2" w:rsidP="00FE108F">
      <w:pPr>
        <w:pStyle w:val="af0"/>
        <w:numPr>
          <w:ilvl w:val="0"/>
          <w:numId w:val="40"/>
        </w:numPr>
        <w:tabs>
          <w:tab w:val="left" w:pos="0"/>
        </w:tabs>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увеличения доли налоговых и неналоговых доходов, собранных на территории муниципального образования «Город Воткинск»;</w:t>
      </w:r>
    </w:p>
    <w:p w:rsidR="009749B2" w:rsidRPr="00FE108F"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привлечения дополнительной финансовой помощи из бюджета Удмуртской Республики на решение вопросов местного значения;</w:t>
      </w:r>
    </w:p>
    <w:p w:rsidR="009749B2" w:rsidRPr="00FE108F"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сохранение объема внутреннего муниципального долга на экономически безопасном уровне, позволяющем обеспечить привлечение заемных средств на условиях реальной возможности обслуживания и погашения долговых обязательств;</w:t>
      </w:r>
    </w:p>
    <w:p w:rsidR="009749B2" w:rsidRPr="00FE108F"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формирование бюджетных параметров исходя из необходимости исполнения действующих расходных обязательств, с учетом возможности их оптимизации и повышения эффективности исполнения;</w:t>
      </w:r>
    </w:p>
    <w:p w:rsidR="009749B2" w:rsidRPr="00FE108F"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принятие новых расходных обязательств на основе сравнительной оценки их эффективности и достижения поставленной цели;</w:t>
      </w:r>
    </w:p>
    <w:p w:rsidR="009749B2" w:rsidRPr="00FE108F" w:rsidRDefault="009749B2" w:rsidP="00FE108F">
      <w:pPr>
        <w:pStyle w:val="af0"/>
        <w:numPr>
          <w:ilvl w:val="0"/>
          <w:numId w:val="40"/>
        </w:numPr>
        <w:autoSpaceDE w:val="0"/>
        <w:autoSpaceDN w:val="0"/>
        <w:adjustRightInd w:val="0"/>
        <w:spacing w:after="0" w:line="240" w:lineRule="auto"/>
        <w:ind w:left="0" w:firstLine="709"/>
        <w:jc w:val="both"/>
        <w:rPr>
          <w:rFonts w:ascii="Times New Roman" w:hAnsi="Times New Roman" w:cs="Times New Roman"/>
          <w:sz w:val="32"/>
          <w:szCs w:val="32"/>
        </w:rPr>
      </w:pPr>
      <w:r w:rsidRPr="00FE108F">
        <w:rPr>
          <w:rFonts w:ascii="Times New Roman" w:hAnsi="Times New Roman" w:cs="Times New Roman"/>
          <w:sz w:val="32"/>
          <w:szCs w:val="32"/>
        </w:rPr>
        <w:t>проведение анализа и определения оценки рисков управления бюджетными ресурсами и применения полученных результатов в бюджетном планировании.</w:t>
      </w:r>
    </w:p>
    <w:p w:rsidR="009749B2" w:rsidRPr="009749B2" w:rsidRDefault="009749B2" w:rsidP="009749B2">
      <w:pPr>
        <w:autoSpaceDE w:val="0"/>
        <w:autoSpaceDN w:val="0"/>
        <w:adjustRightInd w:val="0"/>
        <w:spacing w:after="0" w:line="240" w:lineRule="auto"/>
        <w:ind w:firstLine="540"/>
        <w:jc w:val="center"/>
        <w:rPr>
          <w:rFonts w:ascii="Times New Roman" w:hAnsi="Times New Roman"/>
          <w:b/>
          <w:color w:val="0F243E" w:themeColor="text2" w:themeShade="80"/>
          <w:sz w:val="28"/>
          <w:szCs w:val="28"/>
        </w:rPr>
      </w:pPr>
    </w:p>
    <w:p w:rsidR="009749B2" w:rsidRPr="009749B2" w:rsidRDefault="009749B2" w:rsidP="009749B2">
      <w:pPr>
        <w:autoSpaceDE w:val="0"/>
        <w:autoSpaceDN w:val="0"/>
        <w:adjustRightInd w:val="0"/>
        <w:spacing w:after="0" w:line="240" w:lineRule="auto"/>
        <w:ind w:firstLine="540"/>
        <w:jc w:val="center"/>
        <w:rPr>
          <w:rFonts w:ascii="Times New Roman" w:hAnsi="Times New Roman"/>
          <w:b/>
          <w:color w:val="0F243E" w:themeColor="text2" w:themeShade="80"/>
          <w:sz w:val="28"/>
          <w:szCs w:val="28"/>
        </w:rPr>
      </w:pPr>
    </w:p>
    <w:p w:rsidR="009749B2" w:rsidRPr="009749B2" w:rsidRDefault="009749B2" w:rsidP="009749B2">
      <w:pPr>
        <w:autoSpaceDE w:val="0"/>
        <w:autoSpaceDN w:val="0"/>
        <w:adjustRightInd w:val="0"/>
        <w:spacing w:after="0" w:line="240" w:lineRule="auto"/>
        <w:ind w:firstLine="540"/>
        <w:jc w:val="center"/>
        <w:rPr>
          <w:rFonts w:ascii="Times New Roman" w:hAnsi="Times New Roman"/>
          <w:b/>
          <w:color w:val="0F243E" w:themeColor="text2" w:themeShade="80"/>
          <w:sz w:val="32"/>
          <w:szCs w:val="32"/>
        </w:rPr>
      </w:pPr>
    </w:p>
    <w:p w:rsidR="009749B2" w:rsidRDefault="009749B2" w:rsidP="00460AFF">
      <w:pPr>
        <w:spacing w:after="0" w:line="240" w:lineRule="auto"/>
        <w:jc w:val="center"/>
        <w:rPr>
          <w:rFonts w:ascii="Arial" w:hAnsi="Arial" w:cs="Arial"/>
          <w:b/>
          <w:bCs/>
          <w:noProof/>
          <w:color w:val="0F243E" w:themeColor="text2" w:themeShade="80"/>
          <w:sz w:val="36"/>
          <w:szCs w:val="36"/>
        </w:rPr>
      </w:pPr>
    </w:p>
    <w:p w:rsidR="009749B2" w:rsidRDefault="009749B2" w:rsidP="00460AFF">
      <w:pPr>
        <w:spacing w:after="0" w:line="240" w:lineRule="auto"/>
        <w:jc w:val="center"/>
        <w:rPr>
          <w:rFonts w:ascii="Arial" w:hAnsi="Arial" w:cs="Arial"/>
          <w:b/>
          <w:bCs/>
          <w:noProof/>
          <w:color w:val="0F243E" w:themeColor="text2" w:themeShade="80"/>
          <w:sz w:val="36"/>
          <w:szCs w:val="36"/>
        </w:rPr>
      </w:pPr>
    </w:p>
    <w:p w:rsidR="009749B2" w:rsidRDefault="009749B2" w:rsidP="00460AFF">
      <w:pPr>
        <w:spacing w:after="0" w:line="240" w:lineRule="auto"/>
        <w:jc w:val="center"/>
        <w:rPr>
          <w:rFonts w:ascii="Arial" w:hAnsi="Arial" w:cs="Arial"/>
          <w:b/>
          <w:bCs/>
          <w:noProof/>
          <w:color w:val="0F243E" w:themeColor="text2" w:themeShade="80"/>
          <w:sz w:val="36"/>
          <w:szCs w:val="36"/>
        </w:rPr>
      </w:pPr>
    </w:p>
    <w:p w:rsidR="001C6A4B" w:rsidRPr="009508D8" w:rsidRDefault="009749B2" w:rsidP="00C70A8D">
      <w:pPr>
        <w:spacing w:after="0" w:line="240" w:lineRule="auto"/>
        <w:jc w:val="center"/>
        <w:rPr>
          <w:rFonts w:ascii="Arial" w:hAnsi="Arial" w:cs="Arial"/>
          <w:b/>
          <w:bCs/>
          <w:noProof/>
          <w:color w:val="0F243E" w:themeColor="text2" w:themeShade="80"/>
          <w:sz w:val="36"/>
          <w:szCs w:val="36"/>
        </w:rPr>
      </w:pPr>
      <w:r w:rsidRPr="009749B2">
        <w:rPr>
          <w:rFonts w:ascii="Arial" w:hAnsi="Arial" w:cs="Arial"/>
          <w:b/>
          <w:bCs/>
          <w:noProof/>
          <w:color w:val="0F243E" w:themeColor="text2" w:themeShade="80"/>
          <w:sz w:val="36"/>
          <w:szCs w:val="36"/>
        </w:rPr>
        <w:drawing>
          <wp:anchor distT="0" distB="0" distL="114300" distR="114300" simplePos="0" relativeHeight="252023808" behindDoc="1" locked="0" layoutInCell="1" allowOverlap="1">
            <wp:simplePos x="0" y="0"/>
            <wp:positionH relativeFrom="column">
              <wp:posOffset>-442051</wp:posOffset>
            </wp:positionH>
            <wp:positionV relativeFrom="paragraph">
              <wp:posOffset>-371566</wp:posOffset>
            </wp:positionV>
            <wp:extent cx="7568293" cy="13182600"/>
            <wp:effectExtent l="19050" t="0" r="0" b="0"/>
            <wp:wrapNone/>
            <wp:docPr id="21" name="Рисунок 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3182600"/>
                    </a:xfrm>
                    <a:prstGeom prst="rect">
                      <a:avLst/>
                    </a:prstGeom>
                    <a:noFill/>
                    <a:ln w="9525">
                      <a:noFill/>
                      <a:miter lim="800000"/>
                      <a:headEnd/>
                      <a:tailEnd/>
                    </a:ln>
                  </pic:spPr>
                </pic:pic>
              </a:graphicData>
            </a:graphic>
          </wp:anchor>
        </w:drawing>
      </w:r>
      <w:r w:rsidR="00C31D25" w:rsidRPr="009508D8">
        <w:rPr>
          <w:rFonts w:ascii="Arial" w:hAnsi="Arial" w:cs="Arial"/>
          <w:b/>
          <w:bCs/>
          <w:noProof/>
          <w:color w:val="0F243E" w:themeColor="text2" w:themeShade="80"/>
          <w:sz w:val="36"/>
          <w:szCs w:val="36"/>
        </w:rPr>
        <w:t>Этапы формирования проекта Б</w:t>
      </w:r>
      <w:r w:rsidR="00245518" w:rsidRPr="009508D8">
        <w:rPr>
          <w:rFonts w:ascii="Arial" w:hAnsi="Arial" w:cs="Arial"/>
          <w:b/>
          <w:bCs/>
          <w:noProof/>
          <w:color w:val="0F243E" w:themeColor="text2" w:themeShade="80"/>
          <w:sz w:val="36"/>
          <w:szCs w:val="36"/>
        </w:rPr>
        <w:t>юджета</w:t>
      </w:r>
    </w:p>
    <w:p w:rsidR="00245518" w:rsidRPr="009508D8" w:rsidRDefault="00B77577" w:rsidP="00B12694">
      <w:pPr>
        <w:spacing w:after="0" w:line="240" w:lineRule="auto"/>
        <w:jc w:val="center"/>
        <w:rPr>
          <w:rFonts w:ascii="Arial" w:hAnsi="Arial" w:cs="Arial"/>
          <w:b/>
          <w:bCs/>
          <w:noProof/>
          <w:color w:val="0F243E" w:themeColor="text2" w:themeShade="80"/>
          <w:sz w:val="36"/>
          <w:szCs w:val="36"/>
        </w:rPr>
      </w:pPr>
      <w:r>
        <w:rPr>
          <w:rFonts w:ascii="Arial" w:hAnsi="Arial" w:cs="Arial"/>
          <w:b/>
          <w:bCs/>
          <w:noProof/>
          <w:color w:val="0F243E" w:themeColor="text2" w:themeShade="80"/>
          <w:sz w:val="36"/>
          <w:szCs w:val="36"/>
        </w:rPr>
        <w:t>муниципального образования</w:t>
      </w:r>
      <w:r w:rsidR="001C6A4B" w:rsidRPr="009508D8">
        <w:rPr>
          <w:rFonts w:ascii="Arial" w:hAnsi="Arial" w:cs="Arial"/>
          <w:b/>
          <w:bCs/>
          <w:noProof/>
          <w:color w:val="0F243E" w:themeColor="text2" w:themeShade="80"/>
          <w:sz w:val="36"/>
          <w:szCs w:val="36"/>
        </w:rPr>
        <w:t xml:space="preserve"> «Город Воткинск»</w:t>
      </w:r>
      <w:r w:rsidR="00D35899" w:rsidRPr="009508D8">
        <w:rPr>
          <w:rFonts w:ascii="Arial" w:hAnsi="Arial" w:cs="Arial"/>
          <w:b/>
          <w:bCs/>
          <w:noProof/>
          <w:color w:val="0F243E" w:themeColor="text2" w:themeShade="80"/>
          <w:sz w:val="36"/>
          <w:szCs w:val="36"/>
        </w:rPr>
        <w:t xml:space="preserve"> </w:t>
      </w:r>
      <w:r w:rsidR="00C31D25" w:rsidRPr="009508D8">
        <w:rPr>
          <w:rFonts w:ascii="Arial" w:hAnsi="Arial" w:cs="Arial"/>
          <w:b/>
          <w:bCs/>
          <w:noProof/>
          <w:color w:val="0F243E" w:themeColor="text2" w:themeShade="80"/>
          <w:sz w:val="36"/>
          <w:szCs w:val="36"/>
        </w:rPr>
        <w:t xml:space="preserve"> </w:t>
      </w:r>
    </w:p>
    <w:tbl>
      <w:tblPr>
        <w:tblStyle w:val="-31"/>
        <w:tblW w:w="10680" w:type="dxa"/>
        <w:tblLook w:val="04A0"/>
      </w:tblPr>
      <w:tblGrid>
        <w:gridCol w:w="8188"/>
        <w:gridCol w:w="2492"/>
      </w:tblGrid>
      <w:tr w:rsidR="00245518" w:rsidRPr="00245518" w:rsidTr="001C6A4B">
        <w:trPr>
          <w:cnfStyle w:val="100000000000"/>
          <w:trHeight w:val="517"/>
        </w:trPr>
        <w:tc>
          <w:tcPr>
            <w:cnfStyle w:val="001000000000"/>
            <w:tcW w:w="8188" w:type="dxa"/>
            <w:shd w:val="clear" w:color="auto" w:fill="F2F2F2" w:themeFill="background1" w:themeFillShade="F2"/>
            <w:hideMark/>
          </w:tcPr>
          <w:p w:rsidR="005921E9" w:rsidRPr="00B77577" w:rsidRDefault="00245518" w:rsidP="00245518">
            <w:pPr>
              <w:jc w:val="center"/>
              <w:rPr>
                <w:rFonts w:ascii="Arial" w:hAnsi="Arial" w:cs="Arial"/>
                <w:b w:val="0"/>
                <w:noProof/>
                <w:color w:val="0F243E" w:themeColor="text2" w:themeShade="80"/>
                <w:sz w:val="32"/>
                <w:szCs w:val="32"/>
              </w:rPr>
            </w:pPr>
            <w:r w:rsidRPr="00B77577">
              <w:rPr>
                <w:rFonts w:ascii="Arial" w:hAnsi="Arial" w:cs="Arial"/>
                <w:b w:val="0"/>
                <w:noProof/>
                <w:color w:val="0F243E" w:themeColor="text2" w:themeShade="80"/>
                <w:sz w:val="32"/>
                <w:szCs w:val="32"/>
              </w:rPr>
              <w:t xml:space="preserve">Этапы </w:t>
            </w:r>
          </w:p>
        </w:tc>
        <w:tc>
          <w:tcPr>
            <w:tcW w:w="2492" w:type="dxa"/>
            <w:shd w:val="clear" w:color="auto" w:fill="F2F2F2" w:themeFill="background1" w:themeFillShade="F2"/>
            <w:hideMark/>
          </w:tcPr>
          <w:p w:rsidR="005921E9" w:rsidRPr="00B77577" w:rsidRDefault="00245518" w:rsidP="00245518">
            <w:pPr>
              <w:jc w:val="center"/>
              <w:cnfStyle w:val="100000000000"/>
              <w:rPr>
                <w:rFonts w:ascii="Arial" w:hAnsi="Arial" w:cs="Arial"/>
                <w:b w:val="0"/>
                <w:noProof/>
                <w:color w:val="0F243E" w:themeColor="text2" w:themeShade="80"/>
                <w:sz w:val="32"/>
                <w:szCs w:val="32"/>
              </w:rPr>
            </w:pPr>
            <w:r w:rsidRPr="00B77577">
              <w:rPr>
                <w:rFonts w:ascii="Arial" w:hAnsi="Arial" w:cs="Arial"/>
                <w:b w:val="0"/>
                <w:noProof/>
                <w:color w:val="0F243E" w:themeColor="text2" w:themeShade="80"/>
                <w:sz w:val="32"/>
                <w:szCs w:val="32"/>
              </w:rPr>
              <w:t xml:space="preserve">Срок </w:t>
            </w:r>
          </w:p>
        </w:tc>
      </w:tr>
      <w:tr w:rsidR="00245518" w:rsidRPr="00245518" w:rsidTr="001C6A4B">
        <w:trPr>
          <w:cnfStyle w:val="000000100000"/>
          <w:trHeight w:val="767"/>
        </w:trPr>
        <w:tc>
          <w:tcPr>
            <w:cnfStyle w:val="001000000000"/>
            <w:tcW w:w="8188" w:type="dxa"/>
            <w:shd w:val="clear" w:color="auto" w:fill="F2F2F2" w:themeFill="background1" w:themeFillShade="F2"/>
            <w:hideMark/>
          </w:tcPr>
          <w:p w:rsidR="001C6A4B" w:rsidRPr="00D971DE" w:rsidRDefault="00245518" w:rsidP="003D3C87">
            <w:pPr>
              <w:rPr>
                <w:rFonts w:ascii="Arial" w:hAnsi="Arial" w:cs="Arial"/>
                <w:b w:val="0"/>
                <w:noProof/>
                <w:sz w:val="24"/>
                <w:szCs w:val="24"/>
              </w:rPr>
            </w:pPr>
            <w:r w:rsidRPr="00D971DE">
              <w:rPr>
                <w:rFonts w:ascii="Arial" w:hAnsi="Arial" w:cs="Arial"/>
                <w:b w:val="0"/>
                <w:noProof/>
                <w:sz w:val="24"/>
                <w:szCs w:val="24"/>
              </w:rPr>
              <w:t>Разработка предварительных показателей социально-экономического развития муниципального образования «Город Воткинск» на трехлетний период</w:t>
            </w:r>
          </w:p>
        </w:tc>
        <w:tc>
          <w:tcPr>
            <w:tcW w:w="2492" w:type="dxa"/>
            <w:shd w:val="clear" w:color="auto" w:fill="F2F2F2" w:themeFill="background1" w:themeFillShade="F2"/>
            <w:hideMark/>
          </w:tcPr>
          <w:p w:rsidR="005921E9" w:rsidRPr="00853027" w:rsidRDefault="00245518" w:rsidP="00245518">
            <w:pPr>
              <w:jc w:val="center"/>
              <w:cnfStyle w:val="000000100000"/>
              <w:rPr>
                <w:rFonts w:ascii="Arial" w:hAnsi="Arial" w:cs="Arial"/>
                <w:noProof/>
                <w:sz w:val="24"/>
                <w:szCs w:val="24"/>
                <w:highlight w:val="yellow"/>
              </w:rPr>
            </w:pPr>
            <w:r w:rsidRPr="009508D8">
              <w:rPr>
                <w:rFonts w:ascii="Arial" w:hAnsi="Arial" w:cs="Arial"/>
                <w:noProof/>
                <w:sz w:val="24"/>
                <w:szCs w:val="24"/>
              </w:rPr>
              <w:t>до 15 июля</w:t>
            </w:r>
          </w:p>
        </w:tc>
      </w:tr>
      <w:tr w:rsidR="00245518" w:rsidRPr="00245518" w:rsidTr="001C6A4B">
        <w:trPr>
          <w:cnfStyle w:val="000000010000"/>
          <w:trHeight w:val="395"/>
        </w:trPr>
        <w:tc>
          <w:tcPr>
            <w:cnfStyle w:val="001000000000"/>
            <w:tcW w:w="8188" w:type="dxa"/>
            <w:shd w:val="clear" w:color="auto" w:fill="F2F2F2" w:themeFill="background1" w:themeFillShade="F2"/>
            <w:hideMark/>
          </w:tcPr>
          <w:p w:rsidR="005921E9" w:rsidRPr="00D971DE" w:rsidRDefault="00245518" w:rsidP="003D3C87">
            <w:pPr>
              <w:rPr>
                <w:rFonts w:ascii="Arial" w:hAnsi="Arial" w:cs="Arial"/>
                <w:b w:val="0"/>
                <w:noProof/>
                <w:sz w:val="24"/>
                <w:szCs w:val="24"/>
              </w:rPr>
            </w:pPr>
            <w:r w:rsidRPr="00D971DE">
              <w:rPr>
                <w:rFonts w:ascii="Arial" w:hAnsi="Arial" w:cs="Arial"/>
                <w:b w:val="0"/>
                <w:noProof/>
                <w:sz w:val="24"/>
                <w:szCs w:val="24"/>
              </w:rPr>
              <w:t>Формирование основ</w:t>
            </w:r>
            <w:r w:rsidR="00C31D25">
              <w:rPr>
                <w:rFonts w:ascii="Arial" w:hAnsi="Arial" w:cs="Arial"/>
                <w:b w:val="0"/>
                <w:noProof/>
                <w:sz w:val="24"/>
                <w:szCs w:val="24"/>
              </w:rPr>
              <w:t>ных показателей доходной части Б</w:t>
            </w:r>
            <w:r w:rsidRPr="00D971DE">
              <w:rPr>
                <w:rFonts w:ascii="Arial" w:hAnsi="Arial" w:cs="Arial"/>
                <w:b w:val="0"/>
                <w:noProof/>
                <w:sz w:val="24"/>
                <w:szCs w:val="24"/>
              </w:rPr>
              <w:t xml:space="preserve">юджета </w:t>
            </w:r>
          </w:p>
        </w:tc>
        <w:tc>
          <w:tcPr>
            <w:tcW w:w="2492" w:type="dxa"/>
            <w:shd w:val="clear" w:color="auto" w:fill="F2F2F2" w:themeFill="background1" w:themeFillShade="F2"/>
            <w:hideMark/>
          </w:tcPr>
          <w:p w:rsidR="005921E9" w:rsidRPr="00853027" w:rsidRDefault="00245518" w:rsidP="00245518">
            <w:pPr>
              <w:jc w:val="center"/>
              <w:cnfStyle w:val="000000010000"/>
              <w:rPr>
                <w:rFonts w:ascii="Arial" w:hAnsi="Arial" w:cs="Arial"/>
                <w:noProof/>
                <w:sz w:val="24"/>
                <w:szCs w:val="24"/>
                <w:highlight w:val="yellow"/>
              </w:rPr>
            </w:pPr>
            <w:r w:rsidRPr="009508D8">
              <w:rPr>
                <w:rFonts w:ascii="Arial" w:hAnsi="Arial" w:cs="Arial"/>
                <w:noProof/>
                <w:sz w:val="24"/>
                <w:szCs w:val="24"/>
              </w:rPr>
              <w:t>август</w:t>
            </w:r>
          </w:p>
        </w:tc>
      </w:tr>
      <w:tr w:rsidR="00245518" w:rsidRPr="00245518" w:rsidTr="001C6A4B">
        <w:trPr>
          <w:cnfStyle w:val="000000100000"/>
          <w:trHeight w:val="414"/>
        </w:trPr>
        <w:tc>
          <w:tcPr>
            <w:cnfStyle w:val="001000000000"/>
            <w:tcW w:w="8188" w:type="dxa"/>
            <w:shd w:val="clear" w:color="auto" w:fill="F2F2F2" w:themeFill="background1" w:themeFillShade="F2"/>
            <w:hideMark/>
          </w:tcPr>
          <w:p w:rsidR="005921E9" w:rsidRPr="00D971DE" w:rsidRDefault="00245518" w:rsidP="003D3C87">
            <w:pPr>
              <w:rPr>
                <w:rFonts w:ascii="Arial" w:hAnsi="Arial" w:cs="Arial"/>
                <w:b w:val="0"/>
                <w:noProof/>
                <w:sz w:val="24"/>
                <w:szCs w:val="24"/>
              </w:rPr>
            </w:pPr>
            <w:r w:rsidRPr="00D971DE">
              <w:rPr>
                <w:rFonts w:ascii="Arial" w:hAnsi="Arial" w:cs="Arial"/>
                <w:b w:val="0"/>
                <w:noProof/>
                <w:sz w:val="24"/>
                <w:szCs w:val="24"/>
              </w:rPr>
              <w:t>Формирование основн</w:t>
            </w:r>
            <w:r w:rsidR="00C31D25">
              <w:rPr>
                <w:rFonts w:ascii="Arial" w:hAnsi="Arial" w:cs="Arial"/>
                <w:b w:val="0"/>
                <w:noProof/>
                <w:sz w:val="24"/>
                <w:szCs w:val="24"/>
              </w:rPr>
              <w:t>ых показателей расходной части Б</w:t>
            </w:r>
            <w:r w:rsidRPr="00D971DE">
              <w:rPr>
                <w:rFonts w:ascii="Arial" w:hAnsi="Arial" w:cs="Arial"/>
                <w:b w:val="0"/>
                <w:noProof/>
                <w:sz w:val="24"/>
                <w:szCs w:val="24"/>
              </w:rPr>
              <w:t xml:space="preserve">юджета </w:t>
            </w:r>
          </w:p>
        </w:tc>
        <w:tc>
          <w:tcPr>
            <w:tcW w:w="2492" w:type="dxa"/>
            <w:shd w:val="clear" w:color="auto" w:fill="F2F2F2" w:themeFill="background1" w:themeFillShade="F2"/>
            <w:hideMark/>
          </w:tcPr>
          <w:p w:rsidR="005921E9" w:rsidRPr="00853027" w:rsidRDefault="00245518" w:rsidP="00245518">
            <w:pPr>
              <w:jc w:val="center"/>
              <w:cnfStyle w:val="000000100000"/>
              <w:rPr>
                <w:rFonts w:ascii="Arial" w:hAnsi="Arial" w:cs="Arial"/>
                <w:noProof/>
                <w:sz w:val="24"/>
                <w:szCs w:val="24"/>
                <w:highlight w:val="yellow"/>
              </w:rPr>
            </w:pPr>
            <w:r w:rsidRPr="009508D8">
              <w:rPr>
                <w:rFonts w:ascii="Arial" w:hAnsi="Arial" w:cs="Arial"/>
                <w:noProof/>
                <w:sz w:val="24"/>
                <w:szCs w:val="24"/>
              </w:rPr>
              <w:t>до 1 сентября</w:t>
            </w:r>
          </w:p>
        </w:tc>
      </w:tr>
      <w:tr w:rsidR="00245518" w:rsidRPr="00245518" w:rsidTr="001C6A4B">
        <w:trPr>
          <w:cnfStyle w:val="000000010000"/>
          <w:trHeight w:val="424"/>
        </w:trPr>
        <w:tc>
          <w:tcPr>
            <w:cnfStyle w:val="001000000000"/>
            <w:tcW w:w="8188" w:type="dxa"/>
            <w:shd w:val="clear" w:color="auto" w:fill="F2F2F2" w:themeFill="background1" w:themeFillShade="F2"/>
            <w:hideMark/>
          </w:tcPr>
          <w:p w:rsidR="005921E9" w:rsidRPr="00D971DE" w:rsidRDefault="00C31D25" w:rsidP="003D3C87">
            <w:pPr>
              <w:rPr>
                <w:rFonts w:ascii="Arial" w:hAnsi="Arial" w:cs="Arial"/>
                <w:b w:val="0"/>
                <w:noProof/>
                <w:sz w:val="24"/>
                <w:szCs w:val="24"/>
              </w:rPr>
            </w:pPr>
            <w:r>
              <w:rPr>
                <w:rFonts w:ascii="Arial" w:hAnsi="Arial" w:cs="Arial"/>
                <w:b w:val="0"/>
                <w:noProof/>
                <w:sz w:val="24"/>
                <w:szCs w:val="24"/>
              </w:rPr>
              <w:t>Внесение проекта Б</w:t>
            </w:r>
            <w:r w:rsidR="00245518" w:rsidRPr="00D971DE">
              <w:rPr>
                <w:rFonts w:ascii="Arial" w:hAnsi="Arial" w:cs="Arial"/>
                <w:b w:val="0"/>
                <w:noProof/>
                <w:sz w:val="24"/>
                <w:szCs w:val="24"/>
              </w:rPr>
              <w:t>юджета на рассмотрение в Воткинскую городскую Думу</w:t>
            </w:r>
          </w:p>
        </w:tc>
        <w:tc>
          <w:tcPr>
            <w:tcW w:w="2492" w:type="dxa"/>
            <w:shd w:val="clear" w:color="auto" w:fill="F2F2F2" w:themeFill="background1" w:themeFillShade="F2"/>
            <w:hideMark/>
          </w:tcPr>
          <w:p w:rsidR="005921E9" w:rsidRPr="00853027" w:rsidRDefault="00245518" w:rsidP="009508D8">
            <w:pPr>
              <w:jc w:val="center"/>
              <w:cnfStyle w:val="000000010000"/>
              <w:rPr>
                <w:rFonts w:ascii="Arial" w:hAnsi="Arial" w:cs="Arial"/>
                <w:noProof/>
                <w:sz w:val="24"/>
                <w:szCs w:val="24"/>
                <w:highlight w:val="yellow"/>
              </w:rPr>
            </w:pPr>
            <w:r w:rsidRPr="009D6CDB">
              <w:rPr>
                <w:rFonts w:ascii="Arial" w:hAnsi="Arial" w:cs="Arial"/>
                <w:noProof/>
                <w:sz w:val="24"/>
                <w:szCs w:val="24"/>
              </w:rPr>
              <w:t xml:space="preserve">до 15 </w:t>
            </w:r>
            <w:r w:rsidR="009508D8" w:rsidRPr="009D6CDB">
              <w:rPr>
                <w:rFonts w:ascii="Arial" w:hAnsi="Arial" w:cs="Arial"/>
                <w:noProof/>
                <w:sz w:val="24"/>
                <w:szCs w:val="24"/>
              </w:rPr>
              <w:t>ноября</w:t>
            </w:r>
          </w:p>
        </w:tc>
      </w:tr>
      <w:tr w:rsidR="00245518" w:rsidRPr="00245518" w:rsidTr="00853027">
        <w:trPr>
          <w:cnfStyle w:val="000000100000"/>
          <w:trHeight w:val="562"/>
        </w:trPr>
        <w:tc>
          <w:tcPr>
            <w:cnfStyle w:val="001000000000"/>
            <w:tcW w:w="8188" w:type="dxa"/>
            <w:shd w:val="clear" w:color="auto" w:fill="F2F2F2" w:themeFill="background1" w:themeFillShade="F2"/>
            <w:hideMark/>
          </w:tcPr>
          <w:p w:rsidR="005921E9" w:rsidRPr="00D971DE" w:rsidRDefault="00C31D25" w:rsidP="003D3C87">
            <w:pPr>
              <w:rPr>
                <w:rFonts w:ascii="Arial" w:hAnsi="Arial" w:cs="Arial"/>
                <w:b w:val="0"/>
                <w:noProof/>
                <w:sz w:val="24"/>
                <w:szCs w:val="24"/>
              </w:rPr>
            </w:pPr>
            <w:r>
              <w:rPr>
                <w:rFonts w:ascii="Arial" w:hAnsi="Arial" w:cs="Arial"/>
                <w:b w:val="0"/>
                <w:noProof/>
                <w:sz w:val="24"/>
                <w:szCs w:val="24"/>
              </w:rPr>
              <w:t>Рассмотрение проекта Б</w:t>
            </w:r>
            <w:r w:rsidR="00245518" w:rsidRPr="00D971DE">
              <w:rPr>
                <w:rFonts w:ascii="Arial" w:hAnsi="Arial" w:cs="Arial"/>
                <w:b w:val="0"/>
                <w:noProof/>
                <w:sz w:val="24"/>
                <w:szCs w:val="24"/>
              </w:rPr>
              <w:t>юджета на Постоянных комиссиях Воткинской городской Думы.</w:t>
            </w:r>
          </w:p>
        </w:tc>
        <w:tc>
          <w:tcPr>
            <w:tcW w:w="2492" w:type="dxa"/>
            <w:shd w:val="clear" w:color="auto" w:fill="F2F2F2" w:themeFill="background1" w:themeFillShade="F2"/>
            <w:hideMark/>
          </w:tcPr>
          <w:p w:rsidR="005921E9" w:rsidRPr="009508D8" w:rsidRDefault="009508D8" w:rsidP="003D3C87">
            <w:pPr>
              <w:jc w:val="center"/>
              <w:cnfStyle w:val="000000100000"/>
              <w:rPr>
                <w:rFonts w:ascii="Arial" w:hAnsi="Arial" w:cs="Arial"/>
                <w:noProof/>
                <w:sz w:val="24"/>
                <w:szCs w:val="24"/>
              </w:rPr>
            </w:pPr>
            <w:r w:rsidRPr="009508D8">
              <w:rPr>
                <w:rFonts w:ascii="Arial" w:hAnsi="Arial" w:cs="Arial"/>
                <w:noProof/>
                <w:sz w:val="24"/>
                <w:szCs w:val="24"/>
              </w:rPr>
              <w:t>н</w:t>
            </w:r>
            <w:r w:rsidR="00245518" w:rsidRPr="009508D8">
              <w:rPr>
                <w:rFonts w:ascii="Arial" w:hAnsi="Arial" w:cs="Arial"/>
                <w:noProof/>
                <w:sz w:val="24"/>
                <w:szCs w:val="24"/>
              </w:rPr>
              <w:t>оябрь</w:t>
            </w:r>
            <w:r w:rsidRPr="009508D8">
              <w:rPr>
                <w:rFonts w:ascii="Arial" w:hAnsi="Arial" w:cs="Arial"/>
                <w:noProof/>
                <w:sz w:val="24"/>
                <w:szCs w:val="24"/>
              </w:rPr>
              <w:t>-декабрь</w:t>
            </w:r>
          </w:p>
        </w:tc>
      </w:tr>
      <w:tr w:rsidR="00245518" w:rsidRPr="00245518" w:rsidTr="001C6A4B">
        <w:trPr>
          <w:cnfStyle w:val="000000010000"/>
          <w:trHeight w:val="556"/>
        </w:trPr>
        <w:tc>
          <w:tcPr>
            <w:cnfStyle w:val="001000000000"/>
            <w:tcW w:w="8188" w:type="dxa"/>
            <w:shd w:val="clear" w:color="auto" w:fill="F2F2F2" w:themeFill="background1" w:themeFillShade="F2"/>
            <w:hideMark/>
          </w:tcPr>
          <w:p w:rsidR="005921E9" w:rsidRPr="00D971DE" w:rsidRDefault="00C31D25" w:rsidP="00853027">
            <w:pPr>
              <w:rPr>
                <w:rFonts w:ascii="Arial" w:hAnsi="Arial" w:cs="Arial"/>
                <w:b w:val="0"/>
                <w:noProof/>
                <w:sz w:val="24"/>
                <w:szCs w:val="24"/>
              </w:rPr>
            </w:pPr>
            <w:r>
              <w:rPr>
                <w:rFonts w:ascii="Arial" w:hAnsi="Arial" w:cs="Arial"/>
                <w:b w:val="0"/>
                <w:noProof/>
                <w:sz w:val="24"/>
                <w:szCs w:val="24"/>
              </w:rPr>
              <w:t>Принятие проекта Б</w:t>
            </w:r>
            <w:r w:rsidR="00245518" w:rsidRPr="00D971DE">
              <w:rPr>
                <w:rFonts w:ascii="Arial" w:hAnsi="Arial" w:cs="Arial"/>
                <w:b w:val="0"/>
                <w:noProof/>
                <w:sz w:val="24"/>
                <w:szCs w:val="24"/>
              </w:rPr>
              <w:t>юджета на заседании Воткинской городской Думы</w:t>
            </w:r>
            <w:r w:rsidR="00853027">
              <w:rPr>
                <w:rFonts w:ascii="Arial" w:hAnsi="Arial" w:cs="Arial"/>
                <w:b w:val="0"/>
                <w:noProof/>
                <w:sz w:val="24"/>
                <w:szCs w:val="24"/>
              </w:rPr>
              <w:t>.</w:t>
            </w:r>
          </w:p>
        </w:tc>
        <w:tc>
          <w:tcPr>
            <w:tcW w:w="2492" w:type="dxa"/>
            <w:shd w:val="clear" w:color="auto" w:fill="F2F2F2" w:themeFill="background1" w:themeFillShade="F2"/>
            <w:hideMark/>
          </w:tcPr>
          <w:p w:rsidR="005921E9" w:rsidRPr="009508D8" w:rsidRDefault="00245518" w:rsidP="003D3C87">
            <w:pPr>
              <w:jc w:val="center"/>
              <w:cnfStyle w:val="000000010000"/>
              <w:rPr>
                <w:rFonts w:ascii="Arial" w:hAnsi="Arial" w:cs="Arial"/>
                <w:noProof/>
                <w:sz w:val="24"/>
                <w:szCs w:val="24"/>
              </w:rPr>
            </w:pPr>
            <w:r w:rsidRPr="009508D8">
              <w:rPr>
                <w:rFonts w:ascii="Arial" w:hAnsi="Arial" w:cs="Arial"/>
                <w:noProof/>
                <w:sz w:val="24"/>
                <w:szCs w:val="24"/>
              </w:rPr>
              <w:t>декабрь</w:t>
            </w:r>
          </w:p>
        </w:tc>
      </w:tr>
    </w:tbl>
    <w:p w:rsidR="001C6A4B" w:rsidRDefault="001C6A4B" w:rsidP="00A934E9">
      <w:pPr>
        <w:jc w:val="center"/>
        <w:rPr>
          <w:rFonts w:ascii="Arial" w:hAnsi="Arial" w:cs="Arial"/>
          <w:b/>
          <w:noProof/>
          <w:color w:val="17365D" w:themeColor="text2" w:themeShade="BF"/>
          <w:sz w:val="36"/>
          <w:szCs w:val="36"/>
        </w:rPr>
      </w:pPr>
    </w:p>
    <w:p w:rsidR="00CE16DA" w:rsidRPr="001B34AE" w:rsidRDefault="00CE16DA" w:rsidP="00A934E9">
      <w:pPr>
        <w:jc w:val="center"/>
        <w:rPr>
          <w:rFonts w:ascii="Arial" w:hAnsi="Arial" w:cs="Arial"/>
          <w:b/>
          <w:noProof/>
          <w:color w:val="0F243E" w:themeColor="text2" w:themeShade="80"/>
          <w:sz w:val="36"/>
          <w:szCs w:val="36"/>
        </w:rPr>
      </w:pPr>
      <w:r w:rsidRPr="001B34AE">
        <w:rPr>
          <w:rFonts w:ascii="Arial" w:hAnsi="Arial" w:cs="Arial"/>
          <w:b/>
          <w:noProof/>
          <w:color w:val="0F243E" w:themeColor="text2" w:themeShade="80"/>
          <w:sz w:val="36"/>
          <w:szCs w:val="36"/>
        </w:rPr>
        <w:t xml:space="preserve">Стадии Бюджетного процесса в </w:t>
      </w:r>
      <w:r w:rsidR="00B77577">
        <w:rPr>
          <w:rFonts w:ascii="Arial" w:hAnsi="Arial" w:cs="Arial"/>
          <w:b/>
          <w:noProof/>
          <w:color w:val="0F243E" w:themeColor="text2" w:themeShade="80"/>
          <w:sz w:val="36"/>
          <w:szCs w:val="36"/>
        </w:rPr>
        <w:t>муниципальном образовании «Город Воткинск»</w:t>
      </w:r>
    </w:p>
    <w:p w:rsidR="00CE16DA" w:rsidRDefault="00CE16DA" w:rsidP="00CE16DA">
      <w:pPr>
        <w:rPr>
          <w:rFonts w:ascii="Arial" w:hAnsi="Arial" w:cs="Arial"/>
          <w:b/>
          <w:noProof/>
          <w:color w:val="17365D" w:themeColor="text2" w:themeShade="BF"/>
          <w:sz w:val="32"/>
          <w:szCs w:val="32"/>
        </w:rPr>
      </w:pPr>
      <w:r w:rsidRPr="00CE16DA">
        <w:rPr>
          <w:rFonts w:ascii="Arial" w:hAnsi="Arial" w:cs="Arial"/>
          <w:b/>
          <w:noProof/>
          <w:color w:val="17365D" w:themeColor="text2" w:themeShade="BF"/>
          <w:sz w:val="32"/>
          <w:szCs w:val="32"/>
        </w:rPr>
        <w:drawing>
          <wp:inline distT="0" distB="0" distL="0" distR="0">
            <wp:extent cx="704850" cy="914400"/>
            <wp:effectExtent l="1905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 cy="1303338"/>
                      <a:chOff x="376238" y="565150"/>
                      <a:chExt cx="806450" cy="1303338"/>
                    </a:xfrm>
                  </a:grpSpPr>
                  <a:sp>
                    <a:nvSpPr>
                      <a:cNvPr id="41" name="Нашивка 40"/>
                      <a:cNvSpPr/>
                    </a:nvSpPr>
                    <a:spPr>
                      <a:xfrm rot="5400000">
                        <a:off x="127794" y="813594"/>
                        <a:ext cx="1303338" cy="806450"/>
                      </a:xfrm>
                      <a:prstGeom prst="chevron">
                        <a:avLst/>
                      </a:prstGeom>
                      <a:blipFill>
                        <a:blip r:embed="rId80"/>
                        <a:stretch>
                          <a:fillRect/>
                        </a:stretch>
                      </a:blipFill>
                      <a:ln>
                        <a:solidFill>
                          <a:schemeClr val="tx1">
                            <a:lumMod val="95000"/>
                            <a:lumOff val="5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Arial" w:hAnsi="Arial" w:cs="Arial"/>
          <w:b/>
          <w:noProof/>
          <w:color w:val="17365D" w:themeColor="text2" w:themeShade="BF"/>
          <w:sz w:val="32"/>
          <w:szCs w:val="32"/>
        </w:rPr>
        <w:t xml:space="preserve">  </w:t>
      </w:r>
      <w:r w:rsidRPr="00CE16DA">
        <w:rPr>
          <w:rFonts w:ascii="Arial" w:hAnsi="Arial" w:cs="Arial"/>
          <w:b/>
          <w:noProof/>
          <w:color w:val="17365D" w:themeColor="text2" w:themeShade="BF"/>
          <w:sz w:val="32"/>
          <w:szCs w:val="32"/>
        </w:rPr>
        <w:drawing>
          <wp:inline distT="0" distB="0" distL="0" distR="0">
            <wp:extent cx="5743575" cy="857250"/>
            <wp:effectExtent l="19050" t="0" r="0" b="0"/>
            <wp:docPr id="1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9950" cy="900113"/>
                      <a:chOff x="1506538" y="739775"/>
                      <a:chExt cx="7219950" cy="900113"/>
                    </a:xfrm>
                  </a:grpSpPr>
                  <a:sp>
                    <a:nvSpPr>
                      <a:cNvPr id="9" name="Горизонтальный свиток 8"/>
                      <a:cNvSpPr/>
                    </a:nvSpPr>
                    <a:spPr bwMode="auto">
                      <a:xfrm>
                        <a:off x="1506538" y="739775"/>
                        <a:ext cx="7219950" cy="900113"/>
                      </a:xfrm>
                      <a:prstGeom prst="horizontalScroll">
                        <a:avLst/>
                      </a:prstGeom>
                      <a:solidFill>
                        <a:schemeClr val="bg1">
                          <a:lumMod val="85000"/>
                        </a:schemeClr>
                      </a:solidFill>
                      <a:ln>
                        <a:solidFill>
                          <a:schemeClr val="tx1">
                            <a:lumMod val="95000"/>
                            <a:lumOff val="5000"/>
                          </a:schemeClr>
                        </a:solidFill>
                      </a:ln>
                    </a:spPr>
                    <a:txSp>
                      <a:txBody>
                        <a:bodyP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i="1" dirty="0">
                              <a:solidFill>
                                <a:schemeClr val="tx1">
                                  <a:lumMod val="95000"/>
                                  <a:lumOff val="5000"/>
                                </a:schemeClr>
                              </a:solidFill>
                            </a:rPr>
                            <a:t>Составление проекта бюджета</a:t>
                          </a:r>
                        </a:p>
                      </a:txBody>
                      <a:useSpRect/>
                    </a:txSp>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p w:rsidR="00CE16DA" w:rsidRDefault="00CE16DA" w:rsidP="00CE16DA">
      <w:pPr>
        <w:rPr>
          <w:noProof/>
        </w:rPr>
      </w:pPr>
      <w:r w:rsidRPr="00CE16DA">
        <w:rPr>
          <w:rFonts w:ascii="Arial" w:hAnsi="Arial" w:cs="Arial"/>
          <w:b/>
          <w:noProof/>
          <w:color w:val="17365D" w:themeColor="text2" w:themeShade="BF"/>
          <w:sz w:val="32"/>
          <w:szCs w:val="32"/>
        </w:rPr>
        <w:drawing>
          <wp:inline distT="0" distB="0" distL="0" distR="0">
            <wp:extent cx="704850" cy="942975"/>
            <wp:effectExtent l="19050" t="0" r="0" b="0"/>
            <wp:docPr id="1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 cy="1249362"/>
                      <a:chOff x="390525" y="1735138"/>
                      <a:chExt cx="806450" cy="1249362"/>
                    </a:xfrm>
                  </a:grpSpPr>
                  <a:sp>
                    <a:nvSpPr>
                      <a:cNvPr id="46" name="Нашивка 45"/>
                      <a:cNvSpPr/>
                    </a:nvSpPr>
                    <a:spPr>
                      <a:xfrm rot="5400000">
                        <a:off x="169069" y="1956594"/>
                        <a:ext cx="1249362" cy="806450"/>
                      </a:xfrm>
                      <a:prstGeom prst="chevron">
                        <a:avLst/>
                      </a:prstGeom>
                      <a:blipFill>
                        <a:blip r:embed="rId81"/>
                        <a:stretch>
                          <a:fillRect/>
                        </a:stretch>
                      </a:blipFill>
                      <a:ln>
                        <a:solidFill>
                          <a:schemeClr val="tx1">
                            <a:lumMod val="95000"/>
                            <a:lumOff val="5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E16DA">
        <w:rPr>
          <w:noProof/>
        </w:rPr>
        <w:t xml:space="preserve"> </w:t>
      </w:r>
      <w:r>
        <w:rPr>
          <w:noProof/>
        </w:rPr>
        <w:t xml:space="preserve">   </w:t>
      </w:r>
      <w:r w:rsidRPr="00CE16DA">
        <w:rPr>
          <w:rFonts w:ascii="Arial" w:hAnsi="Arial" w:cs="Arial"/>
          <w:b/>
          <w:noProof/>
          <w:color w:val="17365D" w:themeColor="text2" w:themeShade="BF"/>
          <w:sz w:val="32"/>
          <w:szCs w:val="32"/>
        </w:rPr>
        <w:drawing>
          <wp:inline distT="0" distB="0" distL="0" distR="0">
            <wp:extent cx="5724525" cy="942975"/>
            <wp:effectExtent l="19050" t="0" r="0" b="0"/>
            <wp:docPr id="1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7563" cy="928687"/>
                      <a:chOff x="1546225" y="1868488"/>
                      <a:chExt cx="7167563" cy="928687"/>
                    </a:xfrm>
                  </a:grpSpPr>
                  <a:sp>
                    <a:nvSpPr>
                      <a:cNvPr id="39" name="Горизонтальный свиток 38"/>
                      <a:cNvSpPr/>
                    </a:nvSpPr>
                    <a:spPr bwMode="auto">
                      <a:xfrm>
                        <a:off x="1546225" y="1868488"/>
                        <a:ext cx="7167563" cy="928687"/>
                      </a:xfrm>
                      <a:prstGeom prst="horizontalScroll">
                        <a:avLst/>
                      </a:prstGeom>
                      <a:solidFill>
                        <a:schemeClr val="bg1">
                          <a:lumMod val="85000"/>
                        </a:schemeClr>
                      </a:solidFill>
                      <a:ln>
                        <a:solidFill>
                          <a:schemeClr val="tx1">
                            <a:lumMod val="95000"/>
                            <a:lumOff val="5000"/>
                          </a:schemeClr>
                        </a:solidFill>
                      </a:ln>
                    </a:spPr>
                    <a:txSp>
                      <a:txBody>
                        <a:bodyP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i="1" dirty="0">
                              <a:solidFill>
                                <a:schemeClr val="tx1">
                                  <a:lumMod val="95000"/>
                                  <a:lumOff val="5000"/>
                                </a:schemeClr>
                              </a:solidFill>
                            </a:rPr>
                            <a:t>Рассмотрение и утверждение бюджета</a:t>
                          </a:r>
                        </a:p>
                      </a:txBody>
                      <a:useSpRect/>
                    </a:txSp>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p w:rsidR="00CE16DA" w:rsidRDefault="00CE16DA" w:rsidP="00CE16DA">
      <w:pPr>
        <w:rPr>
          <w:rFonts w:ascii="Arial" w:hAnsi="Arial" w:cs="Arial"/>
          <w:b/>
          <w:noProof/>
          <w:color w:val="17365D" w:themeColor="text2" w:themeShade="BF"/>
          <w:sz w:val="32"/>
          <w:szCs w:val="32"/>
        </w:rPr>
      </w:pPr>
      <w:r w:rsidRPr="00CE16DA">
        <w:rPr>
          <w:rFonts w:ascii="Arial" w:hAnsi="Arial" w:cs="Arial"/>
          <w:b/>
          <w:noProof/>
          <w:color w:val="17365D" w:themeColor="text2" w:themeShade="BF"/>
          <w:sz w:val="32"/>
          <w:szCs w:val="32"/>
        </w:rPr>
        <w:drawing>
          <wp:inline distT="0" distB="0" distL="0" distR="0">
            <wp:extent cx="704850" cy="933450"/>
            <wp:effectExtent l="19050" t="0" r="0" b="0"/>
            <wp:docPr id="22"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 cy="1317625"/>
                      <a:chOff x="376238" y="2824163"/>
                      <a:chExt cx="806450" cy="1317625"/>
                    </a:xfrm>
                  </a:grpSpPr>
                  <a:sp>
                    <a:nvSpPr>
                      <a:cNvPr id="49" name="Нашивка 48"/>
                      <a:cNvSpPr/>
                    </a:nvSpPr>
                    <a:spPr>
                      <a:xfrm rot="5400000">
                        <a:off x="120650" y="3079751"/>
                        <a:ext cx="1317625" cy="806450"/>
                      </a:xfrm>
                      <a:prstGeom prst="chevron">
                        <a:avLst>
                          <a:gd name="adj" fmla="val 52197"/>
                        </a:avLst>
                      </a:prstGeom>
                      <a:blipFill>
                        <a:blip r:embed="rId82"/>
                        <a:stretch>
                          <a:fillRect/>
                        </a:stretch>
                      </a:blipFill>
                      <a:ln>
                        <a:solidFill>
                          <a:schemeClr val="tx1">
                            <a:lumMod val="95000"/>
                            <a:lumOff val="5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Arial" w:hAnsi="Arial" w:cs="Arial"/>
          <w:b/>
          <w:noProof/>
          <w:color w:val="17365D" w:themeColor="text2" w:themeShade="BF"/>
          <w:sz w:val="32"/>
          <w:szCs w:val="32"/>
        </w:rPr>
        <w:t xml:space="preserve">   </w:t>
      </w:r>
      <w:r w:rsidRPr="00CE16DA">
        <w:rPr>
          <w:rFonts w:ascii="Arial" w:hAnsi="Arial" w:cs="Arial"/>
          <w:b/>
          <w:noProof/>
          <w:color w:val="17365D" w:themeColor="text2" w:themeShade="BF"/>
          <w:sz w:val="32"/>
          <w:szCs w:val="32"/>
        </w:rPr>
        <w:drawing>
          <wp:inline distT="0" distB="0" distL="0" distR="0">
            <wp:extent cx="5686425" cy="933450"/>
            <wp:effectExtent l="19050" t="0" r="0" b="0"/>
            <wp:docPr id="26"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2963" cy="900113"/>
                      <a:chOff x="1533525" y="2959100"/>
                      <a:chExt cx="7192963" cy="900113"/>
                    </a:xfrm>
                  </a:grpSpPr>
                  <a:sp>
                    <a:nvSpPr>
                      <a:cNvPr id="51" name="Горизонтальный свиток 50"/>
                      <a:cNvSpPr/>
                    </a:nvSpPr>
                    <a:spPr bwMode="auto">
                      <a:xfrm>
                        <a:off x="1533525" y="2959100"/>
                        <a:ext cx="7192963" cy="900113"/>
                      </a:xfrm>
                      <a:prstGeom prst="horizontalScroll">
                        <a:avLst/>
                      </a:prstGeom>
                      <a:solidFill>
                        <a:schemeClr val="bg1">
                          <a:lumMod val="85000"/>
                        </a:schemeClr>
                      </a:solidFill>
                      <a:ln>
                        <a:solidFill>
                          <a:schemeClr val="tx1">
                            <a:lumMod val="95000"/>
                            <a:lumOff val="5000"/>
                          </a:schemeClr>
                        </a:solidFill>
                      </a:ln>
                    </a:spPr>
                    <a:txSp>
                      <a:txBody>
                        <a:bodyP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i="1" dirty="0">
                              <a:solidFill>
                                <a:schemeClr val="tx1">
                                  <a:lumMod val="95000"/>
                                  <a:lumOff val="5000"/>
                                </a:schemeClr>
                              </a:solidFill>
                            </a:rPr>
                            <a:t>Исполнение бюджета</a:t>
                          </a:r>
                        </a:p>
                      </a:txBody>
                      <a:useSpRect/>
                    </a:txSp>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p w:rsidR="00CE16DA" w:rsidRDefault="00B77577" w:rsidP="00CE16DA">
      <w:pPr>
        <w:rPr>
          <w:rFonts w:ascii="Arial" w:hAnsi="Arial" w:cs="Arial"/>
          <w:b/>
          <w:noProof/>
          <w:color w:val="17365D" w:themeColor="text2" w:themeShade="BF"/>
          <w:sz w:val="32"/>
          <w:szCs w:val="32"/>
        </w:rPr>
      </w:pPr>
      <w:r w:rsidRPr="00B77577">
        <w:rPr>
          <w:rFonts w:ascii="Arial" w:hAnsi="Arial" w:cs="Arial"/>
          <w:b/>
          <w:noProof/>
          <w:color w:val="17365D" w:themeColor="text2" w:themeShade="BF"/>
          <w:sz w:val="32"/>
          <w:szCs w:val="32"/>
        </w:rPr>
        <w:t xml:space="preserve"> </w:t>
      </w:r>
      <w:r w:rsidR="00CE16DA" w:rsidRPr="00CE16DA">
        <w:rPr>
          <w:rFonts w:ascii="Arial" w:hAnsi="Arial" w:cs="Arial"/>
          <w:b/>
          <w:noProof/>
          <w:color w:val="17365D" w:themeColor="text2" w:themeShade="BF"/>
          <w:sz w:val="32"/>
          <w:szCs w:val="32"/>
        </w:rPr>
        <w:drawing>
          <wp:inline distT="0" distB="0" distL="0" distR="0">
            <wp:extent cx="704850" cy="923925"/>
            <wp:effectExtent l="19050" t="0" r="0" b="0"/>
            <wp:docPr id="27"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 cy="1330325"/>
                      <a:chOff x="363538" y="3994150"/>
                      <a:chExt cx="806450" cy="1330325"/>
                    </a:xfrm>
                  </a:grpSpPr>
                  <a:sp>
                    <a:nvSpPr>
                      <a:cNvPr id="50" name="Нашивка 49"/>
                      <a:cNvSpPr/>
                    </a:nvSpPr>
                    <a:spPr>
                      <a:xfrm rot="5400000">
                        <a:off x="101600" y="4256088"/>
                        <a:ext cx="1330325" cy="806450"/>
                      </a:xfrm>
                      <a:prstGeom prst="chevron">
                        <a:avLst/>
                      </a:prstGeom>
                      <a:blipFill>
                        <a:blip r:embed="rId83"/>
                        <a:stretch>
                          <a:fillRect/>
                        </a:stretch>
                      </a:blipFill>
                      <a:ln>
                        <a:solidFill>
                          <a:schemeClr val="tx1">
                            <a:lumMod val="95000"/>
                            <a:lumOff val="5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CE16DA">
        <w:rPr>
          <w:rFonts w:ascii="Arial" w:hAnsi="Arial" w:cs="Arial"/>
          <w:b/>
          <w:noProof/>
          <w:color w:val="17365D" w:themeColor="text2" w:themeShade="BF"/>
          <w:sz w:val="32"/>
          <w:szCs w:val="32"/>
        </w:rPr>
        <w:t xml:space="preserve">   </w:t>
      </w:r>
      <w:r w:rsidR="00CE16DA" w:rsidRPr="00CE16DA">
        <w:rPr>
          <w:rFonts w:ascii="Arial" w:hAnsi="Arial" w:cs="Arial"/>
          <w:b/>
          <w:noProof/>
          <w:color w:val="17365D" w:themeColor="text2" w:themeShade="BF"/>
          <w:sz w:val="32"/>
          <w:szCs w:val="32"/>
        </w:rPr>
        <w:drawing>
          <wp:inline distT="0" distB="0" distL="0" distR="0">
            <wp:extent cx="5724525" cy="923925"/>
            <wp:effectExtent l="19050" t="0" r="0" b="0"/>
            <wp:docPr id="28"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7250" cy="901700"/>
                      <a:chOff x="1533525" y="4127500"/>
                      <a:chExt cx="7207250" cy="901700"/>
                    </a:xfrm>
                  </a:grpSpPr>
                  <a:sp>
                    <a:nvSpPr>
                      <a:cNvPr id="54" name="Горизонтальный свиток 53"/>
                      <a:cNvSpPr/>
                    </a:nvSpPr>
                    <a:spPr bwMode="auto">
                      <a:xfrm>
                        <a:off x="1533525" y="4127500"/>
                        <a:ext cx="7207250" cy="901700"/>
                      </a:xfrm>
                      <a:prstGeom prst="horizontalScroll">
                        <a:avLst/>
                      </a:prstGeom>
                      <a:solidFill>
                        <a:schemeClr val="bg1">
                          <a:lumMod val="85000"/>
                        </a:schemeClr>
                      </a:solidFill>
                      <a:ln>
                        <a:solidFill>
                          <a:schemeClr val="tx1">
                            <a:lumMod val="95000"/>
                            <a:lumOff val="5000"/>
                          </a:schemeClr>
                        </a:solidFill>
                      </a:ln>
                    </a:spPr>
                    <a:txSp>
                      <a:txBody>
                        <a:bodyP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i="1" dirty="0">
                              <a:solidFill>
                                <a:schemeClr val="tx1">
                                  <a:lumMod val="95000"/>
                                  <a:lumOff val="5000"/>
                                </a:schemeClr>
                              </a:solidFill>
                            </a:rPr>
                            <a:t>Составление, внешняя проверка, рассмотрение и утверждение бюджетной отчетности</a:t>
                          </a:r>
                        </a:p>
                      </a:txBody>
                      <a:useSpRect/>
                    </a:txSp>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p w:rsidR="00C152FA" w:rsidRPr="00A934E9" w:rsidRDefault="00CE16DA" w:rsidP="00A934E9">
      <w:pPr>
        <w:rPr>
          <w:rFonts w:ascii="Arial" w:hAnsi="Arial" w:cs="Arial"/>
          <w:b/>
          <w:noProof/>
          <w:color w:val="17365D" w:themeColor="text2" w:themeShade="BF"/>
          <w:sz w:val="32"/>
          <w:szCs w:val="32"/>
        </w:rPr>
      </w:pPr>
      <w:r w:rsidRPr="00CE16DA">
        <w:rPr>
          <w:rFonts w:ascii="Arial" w:hAnsi="Arial" w:cs="Arial"/>
          <w:b/>
          <w:noProof/>
          <w:color w:val="17365D" w:themeColor="text2" w:themeShade="BF"/>
          <w:sz w:val="32"/>
          <w:szCs w:val="32"/>
        </w:rPr>
        <w:drawing>
          <wp:inline distT="0" distB="0" distL="0" distR="0">
            <wp:extent cx="704850" cy="895350"/>
            <wp:effectExtent l="19050" t="0" r="0" b="0"/>
            <wp:docPr id="29"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162" cy="1277937"/>
                      <a:chOff x="363538" y="5284788"/>
                      <a:chExt cx="792162" cy="1277937"/>
                    </a:xfrm>
                  </a:grpSpPr>
                  <a:sp>
                    <a:nvSpPr>
                      <a:cNvPr id="53" name="Нашивка 52"/>
                      <a:cNvSpPr/>
                    </a:nvSpPr>
                    <a:spPr>
                      <a:xfrm rot="5400000">
                        <a:off x="120650" y="5527676"/>
                        <a:ext cx="1277937" cy="792162"/>
                      </a:xfrm>
                      <a:prstGeom prst="chevron">
                        <a:avLst/>
                      </a:prstGeom>
                      <a:blipFill>
                        <a:blip r:embed="rId84"/>
                        <a:stretch>
                          <a:fillRect/>
                        </a:stretch>
                      </a:blipFill>
                      <a:ln>
                        <a:solidFill>
                          <a:schemeClr val="tx1">
                            <a:lumMod val="95000"/>
                            <a:lumOff val="5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Arial" w:hAnsi="Arial" w:cs="Arial"/>
          <w:b/>
          <w:noProof/>
          <w:color w:val="17365D" w:themeColor="text2" w:themeShade="BF"/>
          <w:sz w:val="32"/>
          <w:szCs w:val="32"/>
        </w:rPr>
        <w:t xml:space="preserve">   </w:t>
      </w:r>
      <w:r w:rsidRPr="00CE16DA">
        <w:rPr>
          <w:rFonts w:ascii="Arial" w:hAnsi="Arial" w:cs="Arial"/>
          <w:b/>
          <w:noProof/>
          <w:color w:val="17365D" w:themeColor="text2" w:themeShade="BF"/>
          <w:sz w:val="32"/>
          <w:szCs w:val="32"/>
        </w:rPr>
        <w:drawing>
          <wp:inline distT="0" distB="0" distL="0" distR="0">
            <wp:extent cx="5686425" cy="895350"/>
            <wp:effectExtent l="19050" t="0" r="0" b="0"/>
            <wp:docPr id="30"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2963" cy="887412"/>
                      <a:chOff x="1533525" y="5405438"/>
                      <a:chExt cx="7192963" cy="887412"/>
                    </a:xfrm>
                  </a:grpSpPr>
                  <a:sp>
                    <a:nvSpPr>
                      <a:cNvPr id="57" name="Горизонтальный свиток 56"/>
                      <a:cNvSpPr/>
                    </a:nvSpPr>
                    <a:spPr bwMode="auto">
                      <a:xfrm>
                        <a:off x="1533525" y="5405438"/>
                        <a:ext cx="7192963" cy="887412"/>
                      </a:xfrm>
                      <a:prstGeom prst="horizontalScroll">
                        <a:avLst/>
                      </a:prstGeom>
                      <a:solidFill>
                        <a:schemeClr val="bg1">
                          <a:lumMod val="85000"/>
                        </a:schemeClr>
                      </a:solidFill>
                      <a:ln>
                        <a:solidFill>
                          <a:schemeClr val="tx1">
                            <a:lumMod val="95000"/>
                            <a:lumOff val="5000"/>
                          </a:schemeClr>
                        </a:solidFill>
                      </a:ln>
                    </a:spPr>
                    <a:txSp>
                      <a:txBody>
                        <a:bodyP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i="1" dirty="0">
                              <a:solidFill>
                                <a:schemeClr val="tx1">
                                  <a:lumMod val="95000"/>
                                  <a:lumOff val="5000"/>
                                </a:schemeClr>
                              </a:solidFill>
                            </a:rPr>
                            <a:t>Муниципальный финансовый контроль</a:t>
                          </a:r>
                        </a:p>
                      </a:txBody>
                      <a:useSpRect/>
                    </a:txSp>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p w:rsidR="00B77577" w:rsidRDefault="00B77577" w:rsidP="00D65FBC">
      <w:pPr>
        <w:pStyle w:val="Default"/>
        <w:jc w:val="center"/>
        <w:rPr>
          <w:rFonts w:ascii="Arial" w:hAnsi="Arial" w:cs="Arial"/>
          <w:b/>
          <w:color w:val="0F243E" w:themeColor="text2" w:themeShade="80"/>
          <w:sz w:val="36"/>
          <w:szCs w:val="36"/>
        </w:rPr>
      </w:pPr>
    </w:p>
    <w:p w:rsidR="00B77577" w:rsidRDefault="00B77577" w:rsidP="00D65FBC">
      <w:pPr>
        <w:pStyle w:val="Default"/>
        <w:jc w:val="center"/>
        <w:rPr>
          <w:rFonts w:ascii="Arial" w:hAnsi="Arial" w:cs="Arial"/>
          <w:b/>
          <w:color w:val="0F243E" w:themeColor="text2" w:themeShade="80"/>
          <w:sz w:val="36"/>
          <w:szCs w:val="36"/>
        </w:rPr>
      </w:pPr>
    </w:p>
    <w:p w:rsidR="00C2670A" w:rsidRPr="00D65FBC" w:rsidRDefault="009749B2" w:rsidP="00D65FBC">
      <w:pPr>
        <w:pStyle w:val="Default"/>
        <w:jc w:val="center"/>
        <w:rPr>
          <w:rFonts w:ascii="Arial" w:hAnsi="Arial" w:cs="Arial"/>
          <w:b/>
          <w:color w:val="17365D" w:themeColor="text2" w:themeShade="BF"/>
          <w:sz w:val="36"/>
          <w:szCs w:val="36"/>
        </w:rPr>
      </w:pPr>
      <w:r>
        <w:rPr>
          <w:rFonts w:ascii="Arial" w:hAnsi="Arial" w:cs="Arial"/>
          <w:b/>
          <w:noProof/>
          <w:color w:val="0F243E" w:themeColor="text2" w:themeShade="80"/>
          <w:sz w:val="36"/>
          <w:szCs w:val="36"/>
        </w:rPr>
        <w:drawing>
          <wp:anchor distT="0" distB="0" distL="114300" distR="114300" simplePos="0" relativeHeight="251750400" behindDoc="1" locked="0" layoutInCell="1" allowOverlap="1">
            <wp:simplePos x="0" y="0"/>
            <wp:positionH relativeFrom="column">
              <wp:posOffset>-442595</wp:posOffset>
            </wp:positionH>
            <wp:positionV relativeFrom="paragraph">
              <wp:posOffset>-360680</wp:posOffset>
            </wp:positionV>
            <wp:extent cx="7567930" cy="12322175"/>
            <wp:effectExtent l="19050" t="0" r="0" b="0"/>
            <wp:wrapNone/>
            <wp:docPr id="806" name="Рисунок 19"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s\минфин 2018\н.в..jpg"/>
                    <pic:cNvPicPr>
                      <a:picLocks noChangeAspect="1" noChangeArrowheads="1"/>
                    </pic:cNvPicPr>
                  </pic:nvPicPr>
                  <pic:blipFill>
                    <a:blip r:embed="rId8"/>
                    <a:srcRect/>
                    <a:stretch>
                      <a:fillRect/>
                    </a:stretch>
                  </pic:blipFill>
                  <pic:spPr bwMode="auto">
                    <a:xfrm>
                      <a:off x="0" y="0"/>
                      <a:ext cx="7567930" cy="12322175"/>
                    </a:xfrm>
                    <a:prstGeom prst="rect">
                      <a:avLst/>
                    </a:prstGeom>
                    <a:noFill/>
                    <a:ln w="9525">
                      <a:noFill/>
                      <a:miter lim="800000"/>
                      <a:headEnd/>
                      <a:tailEnd/>
                    </a:ln>
                  </pic:spPr>
                </pic:pic>
              </a:graphicData>
            </a:graphic>
          </wp:anchor>
        </w:drawing>
      </w:r>
      <w:r w:rsidR="00C31D25" w:rsidRPr="001B34AE">
        <w:rPr>
          <w:rFonts w:ascii="Arial" w:hAnsi="Arial" w:cs="Arial"/>
          <w:b/>
          <w:color w:val="0F243E" w:themeColor="text2" w:themeShade="80"/>
          <w:sz w:val="36"/>
          <w:szCs w:val="36"/>
        </w:rPr>
        <w:t>Основные характеристики Б</w:t>
      </w:r>
      <w:r w:rsidR="00C2670A" w:rsidRPr="001B34AE">
        <w:rPr>
          <w:rFonts w:ascii="Arial" w:hAnsi="Arial" w:cs="Arial"/>
          <w:b/>
          <w:color w:val="0F243E" w:themeColor="text2" w:themeShade="80"/>
          <w:sz w:val="36"/>
          <w:szCs w:val="36"/>
        </w:rPr>
        <w:t xml:space="preserve">юджета </w:t>
      </w:r>
      <w:r w:rsidR="00B77577">
        <w:rPr>
          <w:rFonts w:ascii="Arial" w:hAnsi="Arial" w:cs="Arial"/>
          <w:b/>
          <w:color w:val="0F243E" w:themeColor="text2" w:themeShade="80"/>
          <w:sz w:val="36"/>
          <w:szCs w:val="36"/>
        </w:rPr>
        <w:t>муниципального образования «Город</w:t>
      </w:r>
      <w:r w:rsidR="00C2670A" w:rsidRPr="001B34AE">
        <w:rPr>
          <w:rFonts w:ascii="Arial" w:hAnsi="Arial" w:cs="Arial"/>
          <w:b/>
          <w:color w:val="0F243E" w:themeColor="text2" w:themeShade="80"/>
          <w:sz w:val="36"/>
          <w:szCs w:val="36"/>
        </w:rPr>
        <w:t xml:space="preserve"> </w:t>
      </w:r>
      <w:r w:rsidR="002E471F" w:rsidRPr="001B34AE">
        <w:rPr>
          <w:rFonts w:ascii="Arial" w:hAnsi="Arial" w:cs="Arial"/>
          <w:b/>
          <w:color w:val="0F243E" w:themeColor="text2" w:themeShade="80"/>
          <w:sz w:val="36"/>
          <w:szCs w:val="36"/>
        </w:rPr>
        <w:t>Воткинск</w:t>
      </w:r>
      <w:r w:rsidR="00B77577">
        <w:rPr>
          <w:rFonts w:ascii="Arial" w:hAnsi="Arial" w:cs="Arial"/>
          <w:b/>
          <w:color w:val="0F243E" w:themeColor="text2" w:themeShade="80"/>
          <w:sz w:val="36"/>
          <w:szCs w:val="36"/>
        </w:rPr>
        <w:t>»</w:t>
      </w:r>
    </w:p>
    <w:p w:rsidR="00240EB7" w:rsidRPr="001B34AE" w:rsidRDefault="00853027" w:rsidP="001C6A4B">
      <w:pPr>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на 2019</w:t>
      </w:r>
      <w:r w:rsidR="00C2670A" w:rsidRPr="001B34AE">
        <w:rPr>
          <w:rFonts w:ascii="Arial" w:hAnsi="Arial" w:cs="Arial"/>
          <w:b/>
          <w:color w:val="0F243E" w:themeColor="text2" w:themeShade="80"/>
          <w:sz w:val="36"/>
          <w:szCs w:val="36"/>
        </w:rPr>
        <w:t xml:space="preserve"> год и на плановый </w:t>
      </w:r>
      <w:r>
        <w:rPr>
          <w:rFonts w:ascii="Arial" w:hAnsi="Arial" w:cs="Arial"/>
          <w:b/>
          <w:color w:val="0F243E" w:themeColor="text2" w:themeShade="80"/>
          <w:sz w:val="36"/>
          <w:szCs w:val="36"/>
        </w:rPr>
        <w:t>период 2020 и 2021</w:t>
      </w:r>
      <w:r w:rsidR="00C2670A" w:rsidRPr="001B34AE">
        <w:rPr>
          <w:rFonts w:ascii="Arial" w:hAnsi="Arial" w:cs="Arial"/>
          <w:b/>
          <w:color w:val="0F243E" w:themeColor="text2" w:themeShade="80"/>
          <w:sz w:val="36"/>
          <w:szCs w:val="36"/>
        </w:rPr>
        <w:t xml:space="preserve"> годов</w:t>
      </w:r>
    </w:p>
    <w:p w:rsidR="004C354A" w:rsidRPr="001B34AE" w:rsidRDefault="003D3C87" w:rsidP="004C354A">
      <w:pPr>
        <w:spacing w:after="0" w:line="240" w:lineRule="auto"/>
        <w:jc w:val="right"/>
        <w:rPr>
          <w:rFonts w:ascii="Arial" w:hAnsi="Arial" w:cs="Arial"/>
          <w:color w:val="17365D" w:themeColor="text2" w:themeShade="BF"/>
          <w:sz w:val="24"/>
          <w:szCs w:val="24"/>
        </w:rPr>
      </w:pPr>
      <w:r>
        <w:rPr>
          <w:rFonts w:ascii="Arial" w:hAnsi="Arial" w:cs="Arial"/>
          <w:color w:val="17365D" w:themeColor="text2" w:themeShade="BF"/>
          <w:sz w:val="28"/>
          <w:szCs w:val="28"/>
        </w:rPr>
        <w:t xml:space="preserve">         </w:t>
      </w:r>
      <w:r w:rsidR="004C354A" w:rsidRPr="001B34AE">
        <w:rPr>
          <w:rFonts w:ascii="Arial" w:hAnsi="Arial" w:cs="Arial"/>
          <w:color w:val="17365D" w:themeColor="text2" w:themeShade="BF"/>
          <w:sz w:val="24"/>
          <w:szCs w:val="24"/>
        </w:rPr>
        <w:t>(тыс</w:t>
      </w:r>
      <w:proofErr w:type="gramStart"/>
      <w:r w:rsidR="004C354A" w:rsidRPr="001B34AE">
        <w:rPr>
          <w:rFonts w:ascii="Arial" w:hAnsi="Arial" w:cs="Arial"/>
          <w:color w:val="17365D" w:themeColor="text2" w:themeShade="BF"/>
          <w:sz w:val="24"/>
          <w:szCs w:val="24"/>
        </w:rPr>
        <w:t>.р</w:t>
      </w:r>
      <w:proofErr w:type="gramEnd"/>
      <w:r w:rsidR="004C354A" w:rsidRPr="001B34AE">
        <w:rPr>
          <w:rFonts w:ascii="Arial" w:hAnsi="Arial" w:cs="Arial"/>
          <w:color w:val="17365D" w:themeColor="text2" w:themeShade="BF"/>
          <w:sz w:val="24"/>
          <w:szCs w:val="24"/>
        </w:rPr>
        <w:t>уб.)</w:t>
      </w:r>
    </w:p>
    <w:tbl>
      <w:tblPr>
        <w:tblStyle w:val="2-31"/>
        <w:tblW w:w="11023" w:type="dxa"/>
        <w:tblLayout w:type="fixed"/>
        <w:tblLook w:val="04A0"/>
      </w:tblPr>
      <w:tblGrid>
        <w:gridCol w:w="675"/>
        <w:gridCol w:w="4962"/>
        <w:gridCol w:w="1842"/>
        <w:gridCol w:w="1843"/>
        <w:gridCol w:w="1701"/>
      </w:tblGrid>
      <w:tr w:rsidR="002E471F" w:rsidRPr="00412402" w:rsidTr="00460AFF">
        <w:trPr>
          <w:cnfStyle w:val="100000000000"/>
          <w:trHeight w:val="806"/>
        </w:trPr>
        <w:tc>
          <w:tcPr>
            <w:cnfStyle w:val="001000000100"/>
            <w:tcW w:w="675" w:type="dxa"/>
          </w:tcPr>
          <w:p w:rsidR="00412402" w:rsidRPr="003D3C87" w:rsidRDefault="00412402" w:rsidP="004C354A">
            <w:pPr>
              <w:jc w:val="center"/>
              <w:rPr>
                <w:rFonts w:ascii="Arial" w:hAnsi="Arial" w:cs="Arial"/>
                <w:b w:val="0"/>
                <w:bCs w:val="0"/>
                <w:iCs/>
                <w:noProof/>
                <w:color w:val="auto"/>
                <w:sz w:val="24"/>
                <w:szCs w:val="24"/>
              </w:rPr>
            </w:pPr>
            <w:r w:rsidRPr="003D3C87">
              <w:rPr>
                <w:rFonts w:ascii="Arial" w:hAnsi="Arial" w:cs="Arial"/>
                <w:b w:val="0"/>
                <w:bCs w:val="0"/>
                <w:iCs/>
                <w:noProof/>
                <w:color w:val="auto"/>
                <w:sz w:val="24"/>
                <w:szCs w:val="24"/>
              </w:rPr>
              <w:t xml:space="preserve">№ </w:t>
            </w:r>
          </w:p>
          <w:p w:rsidR="00412402" w:rsidRPr="00412402" w:rsidRDefault="00412402" w:rsidP="004C354A">
            <w:pPr>
              <w:jc w:val="center"/>
              <w:rPr>
                <w:rFonts w:ascii="Arial" w:hAnsi="Arial" w:cs="Arial"/>
                <w:b w:val="0"/>
                <w:bCs w:val="0"/>
                <w:iCs/>
                <w:noProof/>
                <w:color w:val="4F6228" w:themeColor="accent3" w:themeShade="80"/>
                <w:sz w:val="36"/>
                <w:szCs w:val="36"/>
              </w:rPr>
            </w:pPr>
            <w:r w:rsidRPr="003D3C87">
              <w:rPr>
                <w:rFonts w:ascii="Arial" w:hAnsi="Arial" w:cs="Arial"/>
                <w:b w:val="0"/>
                <w:bCs w:val="0"/>
                <w:iCs/>
                <w:noProof/>
                <w:color w:val="auto"/>
                <w:sz w:val="24"/>
                <w:szCs w:val="24"/>
              </w:rPr>
              <w:t>п/п</w:t>
            </w:r>
          </w:p>
        </w:tc>
        <w:tc>
          <w:tcPr>
            <w:tcW w:w="4962" w:type="dxa"/>
          </w:tcPr>
          <w:p w:rsidR="00412402" w:rsidRPr="008950A2" w:rsidRDefault="00412402" w:rsidP="004C354A">
            <w:pPr>
              <w:jc w:val="center"/>
              <w:cnfStyle w:val="100000000000"/>
              <w:rPr>
                <w:rFonts w:ascii="Arial" w:hAnsi="Arial" w:cs="Arial"/>
                <w:b w:val="0"/>
                <w:bCs w:val="0"/>
                <w:iCs/>
                <w:noProof/>
                <w:color w:val="auto"/>
                <w:sz w:val="28"/>
                <w:szCs w:val="28"/>
              </w:rPr>
            </w:pPr>
            <w:r w:rsidRPr="008950A2">
              <w:rPr>
                <w:rFonts w:ascii="Arial" w:hAnsi="Arial" w:cs="Arial"/>
                <w:b w:val="0"/>
                <w:bCs w:val="0"/>
                <w:iCs/>
                <w:noProof/>
                <w:color w:val="auto"/>
                <w:sz w:val="28"/>
                <w:szCs w:val="28"/>
              </w:rPr>
              <w:t>Показатель</w:t>
            </w:r>
          </w:p>
        </w:tc>
        <w:tc>
          <w:tcPr>
            <w:tcW w:w="1842" w:type="dxa"/>
          </w:tcPr>
          <w:p w:rsidR="00412402" w:rsidRPr="008950A2" w:rsidRDefault="00853027" w:rsidP="004C354A">
            <w:pPr>
              <w:pStyle w:val="Default"/>
              <w:jc w:val="center"/>
              <w:cnfStyle w:val="100000000000"/>
              <w:rPr>
                <w:rFonts w:ascii="Arial" w:hAnsi="Arial" w:cs="Arial"/>
                <w:b w:val="0"/>
                <w:color w:val="auto"/>
                <w:sz w:val="28"/>
                <w:szCs w:val="28"/>
              </w:rPr>
            </w:pPr>
            <w:r>
              <w:rPr>
                <w:rFonts w:ascii="Arial" w:hAnsi="Arial" w:cs="Arial"/>
                <w:b w:val="0"/>
                <w:color w:val="auto"/>
                <w:sz w:val="28"/>
                <w:szCs w:val="28"/>
              </w:rPr>
              <w:t>2019</w:t>
            </w:r>
          </w:p>
          <w:p w:rsidR="00412402" w:rsidRPr="008950A2" w:rsidRDefault="00412402" w:rsidP="0052226A">
            <w:pPr>
              <w:pStyle w:val="Default"/>
              <w:jc w:val="center"/>
              <w:cnfStyle w:val="100000000000"/>
              <w:rPr>
                <w:rFonts w:ascii="Arial" w:hAnsi="Arial" w:cs="Arial"/>
                <w:b w:val="0"/>
                <w:color w:val="auto"/>
                <w:sz w:val="28"/>
                <w:szCs w:val="28"/>
              </w:rPr>
            </w:pPr>
            <w:r w:rsidRPr="008950A2">
              <w:rPr>
                <w:rFonts w:ascii="Arial" w:hAnsi="Arial" w:cs="Arial"/>
                <w:b w:val="0"/>
                <w:color w:val="auto"/>
                <w:sz w:val="28"/>
                <w:szCs w:val="28"/>
              </w:rPr>
              <w:t>год</w:t>
            </w:r>
          </w:p>
        </w:tc>
        <w:tc>
          <w:tcPr>
            <w:tcW w:w="1843" w:type="dxa"/>
          </w:tcPr>
          <w:p w:rsidR="00412402" w:rsidRPr="008950A2" w:rsidRDefault="00853027" w:rsidP="004C354A">
            <w:pPr>
              <w:pStyle w:val="Default"/>
              <w:ind w:firstLine="34"/>
              <w:jc w:val="center"/>
              <w:cnfStyle w:val="100000000000"/>
              <w:rPr>
                <w:rFonts w:ascii="Arial" w:hAnsi="Arial" w:cs="Arial"/>
                <w:b w:val="0"/>
                <w:color w:val="auto"/>
                <w:sz w:val="28"/>
                <w:szCs w:val="28"/>
              </w:rPr>
            </w:pPr>
            <w:r>
              <w:rPr>
                <w:rFonts w:ascii="Arial" w:hAnsi="Arial" w:cs="Arial"/>
                <w:b w:val="0"/>
                <w:color w:val="auto"/>
                <w:sz w:val="28"/>
                <w:szCs w:val="28"/>
              </w:rPr>
              <w:t>2020</w:t>
            </w:r>
          </w:p>
          <w:p w:rsidR="00412402" w:rsidRPr="008950A2" w:rsidRDefault="00412402" w:rsidP="004C354A">
            <w:pPr>
              <w:pStyle w:val="Default"/>
              <w:jc w:val="center"/>
              <w:cnfStyle w:val="100000000000"/>
              <w:rPr>
                <w:rFonts w:ascii="Arial" w:hAnsi="Arial" w:cs="Arial"/>
                <w:b w:val="0"/>
                <w:color w:val="auto"/>
                <w:sz w:val="28"/>
                <w:szCs w:val="28"/>
              </w:rPr>
            </w:pPr>
            <w:r w:rsidRPr="008950A2">
              <w:rPr>
                <w:rFonts w:ascii="Arial" w:hAnsi="Arial" w:cs="Arial"/>
                <w:b w:val="0"/>
                <w:color w:val="auto"/>
                <w:sz w:val="28"/>
                <w:szCs w:val="28"/>
              </w:rPr>
              <w:t>год</w:t>
            </w:r>
          </w:p>
        </w:tc>
        <w:tc>
          <w:tcPr>
            <w:tcW w:w="1701" w:type="dxa"/>
          </w:tcPr>
          <w:p w:rsidR="00412402" w:rsidRPr="008950A2" w:rsidRDefault="00853027" w:rsidP="004C354A">
            <w:pPr>
              <w:pStyle w:val="Default"/>
              <w:jc w:val="center"/>
              <w:cnfStyle w:val="100000000000"/>
              <w:rPr>
                <w:rFonts w:ascii="Arial" w:hAnsi="Arial" w:cs="Arial"/>
                <w:b w:val="0"/>
                <w:color w:val="auto"/>
                <w:sz w:val="28"/>
                <w:szCs w:val="28"/>
              </w:rPr>
            </w:pPr>
            <w:r>
              <w:rPr>
                <w:rFonts w:ascii="Arial" w:hAnsi="Arial" w:cs="Arial"/>
                <w:b w:val="0"/>
                <w:color w:val="auto"/>
                <w:sz w:val="28"/>
                <w:szCs w:val="28"/>
              </w:rPr>
              <w:t>2021</w:t>
            </w:r>
          </w:p>
          <w:p w:rsidR="00412402" w:rsidRPr="008950A2" w:rsidRDefault="00412402" w:rsidP="004C354A">
            <w:pPr>
              <w:pStyle w:val="Default"/>
              <w:jc w:val="center"/>
              <w:cnfStyle w:val="100000000000"/>
              <w:rPr>
                <w:rFonts w:ascii="Arial" w:hAnsi="Arial" w:cs="Arial"/>
                <w:b w:val="0"/>
                <w:color w:val="auto"/>
                <w:sz w:val="28"/>
                <w:szCs w:val="28"/>
              </w:rPr>
            </w:pPr>
            <w:r w:rsidRPr="008950A2">
              <w:rPr>
                <w:rFonts w:ascii="Arial" w:hAnsi="Arial" w:cs="Arial"/>
                <w:b w:val="0"/>
                <w:color w:val="auto"/>
                <w:sz w:val="28"/>
                <w:szCs w:val="28"/>
              </w:rPr>
              <w:t>год</w:t>
            </w:r>
          </w:p>
        </w:tc>
      </w:tr>
      <w:tr w:rsidR="002E471F" w:rsidRPr="00412402" w:rsidTr="00460AFF">
        <w:trPr>
          <w:cnfStyle w:val="000000100000"/>
          <w:trHeight w:val="496"/>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r w:rsidRPr="00B304F6">
              <w:rPr>
                <w:rFonts w:ascii="Arial" w:hAnsi="Arial" w:cs="Arial"/>
                <w:bCs w:val="0"/>
                <w:iCs/>
                <w:noProof/>
                <w:color w:val="auto"/>
                <w:sz w:val="28"/>
                <w:szCs w:val="28"/>
              </w:rPr>
              <w:t>1.</w:t>
            </w:r>
          </w:p>
        </w:tc>
        <w:tc>
          <w:tcPr>
            <w:tcW w:w="4962" w:type="dxa"/>
          </w:tcPr>
          <w:p w:rsidR="002E471F" w:rsidRDefault="002E471F">
            <w:pPr>
              <w:pStyle w:val="Default"/>
              <w:cnfStyle w:val="000000100000"/>
              <w:rPr>
                <w:sz w:val="32"/>
                <w:szCs w:val="32"/>
              </w:rPr>
            </w:pPr>
            <w:r>
              <w:rPr>
                <w:sz w:val="32"/>
                <w:szCs w:val="32"/>
              </w:rPr>
              <w:t xml:space="preserve">ДОХОДЫ – всего, в том числе: </w:t>
            </w:r>
          </w:p>
        </w:tc>
        <w:tc>
          <w:tcPr>
            <w:tcW w:w="1842"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1 848 130,5</w:t>
            </w:r>
          </w:p>
        </w:tc>
        <w:tc>
          <w:tcPr>
            <w:tcW w:w="1843"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1 627 971,4</w:t>
            </w:r>
          </w:p>
        </w:tc>
        <w:tc>
          <w:tcPr>
            <w:tcW w:w="1701"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1 596 155,8</w:t>
            </w:r>
          </w:p>
        </w:tc>
      </w:tr>
      <w:tr w:rsidR="002E471F" w:rsidRPr="00412402" w:rsidTr="00460AFF">
        <w:trPr>
          <w:trHeight w:val="422"/>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p>
        </w:tc>
        <w:tc>
          <w:tcPr>
            <w:tcW w:w="4962" w:type="dxa"/>
          </w:tcPr>
          <w:p w:rsidR="002E471F" w:rsidRDefault="002E471F">
            <w:pPr>
              <w:pStyle w:val="Default"/>
              <w:cnfStyle w:val="000000000000"/>
              <w:rPr>
                <w:sz w:val="28"/>
                <w:szCs w:val="28"/>
              </w:rPr>
            </w:pPr>
            <w:r>
              <w:rPr>
                <w:sz w:val="28"/>
                <w:szCs w:val="28"/>
              </w:rPr>
              <w:t xml:space="preserve">- налоговые и неналоговые доходы </w:t>
            </w:r>
          </w:p>
        </w:tc>
        <w:tc>
          <w:tcPr>
            <w:tcW w:w="1842" w:type="dxa"/>
          </w:tcPr>
          <w:p w:rsidR="002E471F" w:rsidRPr="008950A2" w:rsidRDefault="00893B75" w:rsidP="00C2670A">
            <w:pPr>
              <w:jc w:val="center"/>
              <w:cnfStyle w:val="000000000000"/>
              <w:rPr>
                <w:rFonts w:ascii="Arial" w:hAnsi="Arial" w:cs="Arial"/>
                <w:bCs/>
                <w:iCs/>
                <w:noProof/>
                <w:color w:val="auto"/>
                <w:sz w:val="28"/>
                <w:szCs w:val="28"/>
              </w:rPr>
            </w:pPr>
            <w:r>
              <w:rPr>
                <w:rFonts w:ascii="Arial" w:hAnsi="Arial" w:cs="Arial"/>
                <w:bCs/>
                <w:iCs/>
                <w:noProof/>
                <w:color w:val="auto"/>
                <w:sz w:val="28"/>
                <w:szCs w:val="28"/>
              </w:rPr>
              <w:t>554 827,0</w:t>
            </w:r>
          </w:p>
        </w:tc>
        <w:tc>
          <w:tcPr>
            <w:tcW w:w="1843" w:type="dxa"/>
          </w:tcPr>
          <w:p w:rsidR="002E471F" w:rsidRPr="008950A2" w:rsidRDefault="00893B75" w:rsidP="00C2670A">
            <w:pPr>
              <w:jc w:val="center"/>
              <w:cnfStyle w:val="000000000000"/>
              <w:rPr>
                <w:rFonts w:ascii="Arial" w:hAnsi="Arial" w:cs="Arial"/>
                <w:bCs/>
                <w:iCs/>
                <w:noProof/>
                <w:color w:val="auto"/>
                <w:sz w:val="28"/>
                <w:szCs w:val="28"/>
              </w:rPr>
            </w:pPr>
            <w:r>
              <w:rPr>
                <w:rFonts w:ascii="Arial" w:hAnsi="Arial" w:cs="Arial"/>
                <w:bCs/>
                <w:iCs/>
                <w:noProof/>
                <w:color w:val="auto"/>
                <w:sz w:val="28"/>
                <w:szCs w:val="28"/>
              </w:rPr>
              <w:t>557 266,0</w:t>
            </w:r>
          </w:p>
        </w:tc>
        <w:tc>
          <w:tcPr>
            <w:tcW w:w="1701" w:type="dxa"/>
          </w:tcPr>
          <w:p w:rsidR="002E471F" w:rsidRPr="008950A2" w:rsidRDefault="00893B75" w:rsidP="00C2670A">
            <w:pPr>
              <w:jc w:val="center"/>
              <w:cnfStyle w:val="000000000000"/>
              <w:rPr>
                <w:rFonts w:ascii="Arial" w:hAnsi="Arial" w:cs="Arial"/>
                <w:bCs/>
                <w:iCs/>
                <w:noProof/>
                <w:color w:val="auto"/>
                <w:sz w:val="28"/>
                <w:szCs w:val="28"/>
              </w:rPr>
            </w:pPr>
            <w:r>
              <w:rPr>
                <w:rFonts w:ascii="Arial" w:hAnsi="Arial" w:cs="Arial"/>
                <w:bCs/>
                <w:iCs/>
                <w:noProof/>
                <w:color w:val="auto"/>
                <w:sz w:val="28"/>
                <w:szCs w:val="28"/>
              </w:rPr>
              <w:t>556 663,0</w:t>
            </w:r>
          </w:p>
        </w:tc>
      </w:tr>
      <w:tr w:rsidR="002E471F" w:rsidRPr="00412402" w:rsidTr="00460AFF">
        <w:trPr>
          <w:cnfStyle w:val="000000100000"/>
          <w:trHeight w:val="401"/>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p>
        </w:tc>
        <w:tc>
          <w:tcPr>
            <w:tcW w:w="4962" w:type="dxa"/>
          </w:tcPr>
          <w:p w:rsidR="002E471F" w:rsidRDefault="002E471F">
            <w:pPr>
              <w:pStyle w:val="Default"/>
              <w:cnfStyle w:val="000000100000"/>
              <w:rPr>
                <w:sz w:val="28"/>
                <w:szCs w:val="28"/>
              </w:rPr>
            </w:pPr>
            <w:r>
              <w:rPr>
                <w:sz w:val="28"/>
                <w:szCs w:val="28"/>
              </w:rPr>
              <w:t xml:space="preserve">- безвозмездные поступления </w:t>
            </w:r>
          </w:p>
        </w:tc>
        <w:tc>
          <w:tcPr>
            <w:tcW w:w="1842"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1 293 303,5</w:t>
            </w:r>
          </w:p>
        </w:tc>
        <w:tc>
          <w:tcPr>
            <w:tcW w:w="1843"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1 070 705,4</w:t>
            </w:r>
          </w:p>
        </w:tc>
        <w:tc>
          <w:tcPr>
            <w:tcW w:w="1701"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1 039 492,8</w:t>
            </w:r>
          </w:p>
        </w:tc>
      </w:tr>
      <w:tr w:rsidR="002E471F" w:rsidRPr="00412402" w:rsidTr="00460AFF">
        <w:trPr>
          <w:trHeight w:val="546"/>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r w:rsidRPr="00B304F6">
              <w:rPr>
                <w:rFonts w:ascii="Arial" w:hAnsi="Arial" w:cs="Arial"/>
                <w:bCs w:val="0"/>
                <w:iCs/>
                <w:noProof/>
                <w:color w:val="auto"/>
                <w:sz w:val="28"/>
                <w:szCs w:val="28"/>
              </w:rPr>
              <w:t>2.</w:t>
            </w:r>
          </w:p>
        </w:tc>
        <w:tc>
          <w:tcPr>
            <w:tcW w:w="4962" w:type="dxa"/>
          </w:tcPr>
          <w:p w:rsidR="002E471F" w:rsidRDefault="002E471F">
            <w:pPr>
              <w:pStyle w:val="Default"/>
              <w:cnfStyle w:val="000000000000"/>
              <w:rPr>
                <w:sz w:val="32"/>
                <w:szCs w:val="32"/>
              </w:rPr>
            </w:pPr>
            <w:r>
              <w:rPr>
                <w:sz w:val="32"/>
                <w:szCs w:val="32"/>
              </w:rPr>
              <w:t xml:space="preserve">РАСХОДЫ - всего </w:t>
            </w:r>
          </w:p>
        </w:tc>
        <w:tc>
          <w:tcPr>
            <w:tcW w:w="1842" w:type="dxa"/>
          </w:tcPr>
          <w:p w:rsidR="002E471F" w:rsidRPr="008950A2" w:rsidRDefault="00893B75" w:rsidP="00262283">
            <w:pPr>
              <w:jc w:val="center"/>
              <w:cnfStyle w:val="000000000000"/>
              <w:rPr>
                <w:rFonts w:ascii="Arial" w:hAnsi="Arial" w:cs="Arial"/>
                <w:bCs/>
                <w:iCs/>
                <w:noProof/>
                <w:color w:val="auto"/>
                <w:sz w:val="28"/>
                <w:szCs w:val="28"/>
              </w:rPr>
            </w:pPr>
            <w:r>
              <w:rPr>
                <w:rFonts w:ascii="Arial" w:hAnsi="Arial" w:cs="Arial"/>
                <w:bCs/>
                <w:iCs/>
                <w:noProof/>
                <w:color w:val="auto"/>
                <w:sz w:val="28"/>
                <w:szCs w:val="28"/>
              </w:rPr>
              <w:t>1 903 599,5</w:t>
            </w:r>
          </w:p>
        </w:tc>
        <w:tc>
          <w:tcPr>
            <w:tcW w:w="1843" w:type="dxa"/>
          </w:tcPr>
          <w:p w:rsidR="002E471F" w:rsidRPr="008950A2" w:rsidRDefault="00893B75" w:rsidP="00B17324">
            <w:pPr>
              <w:jc w:val="center"/>
              <w:cnfStyle w:val="000000000000"/>
              <w:rPr>
                <w:rFonts w:ascii="Arial" w:hAnsi="Arial" w:cs="Arial"/>
                <w:bCs/>
                <w:iCs/>
                <w:noProof/>
                <w:color w:val="auto"/>
                <w:sz w:val="28"/>
                <w:szCs w:val="28"/>
              </w:rPr>
            </w:pPr>
            <w:r>
              <w:rPr>
                <w:rFonts w:ascii="Arial" w:hAnsi="Arial" w:cs="Arial"/>
                <w:bCs/>
                <w:iCs/>
                <w:noProof/>
                <w:color w:val="auto"/>
                <w:sz w:val="28"/>
                <w:szCs w:val="28"/>
              </w:rPr>
              <w:t>1 681 001,4</w:t>
            </w:r>
          </w:p>
        </w:tc>
        <w:tc>
          <w:tcPr>
            <w:tcW w:w="1701" w:type="dxa"/>
          </w:tcPr>
          <w:p w:rsidR="002E471F" w:rsidRPr="008950A2" w:rsidRDefault="00893B75" w:rsidP="00B17324">
            <w:pPr>
              <w:jc w:val="center"/>
              <w:cnfStyle w:val="000000000000"/>
              <w:rPr>
                <w:rFonts w:ascii="Arial" w:hAnsi="Arial" w:cs="Arial"/>
                <w:bCs/>
                <w:iCs/>
                <w:noProof/>
                <w:color w:val="auto"/>
                <w:sz w:val="28"/>
                <w:szCs w:val="28"/>
              </w:rPr>
            </w:pPr>
            <w:r>
              <w:rPr>
                <w:rFonts w:ascii="Arial" w:hAnsi="Arial" w:cs="Arial"/>
                <w:bCs/>
                <w:iCs/>
                <w:noProof/>
                <w:color w:val="auto"/>
                <w:sz w:val="28"/>
                <w:szCs w:val="28"/>
              </w:rPr>
              <w:t>1 649 788,8</w:t>
            </w:r>
          </w:p>
        </w:tc>
      </w:tr>
      <w:tr w:rsidR="002E471F" w:rsidRPr="00412402" w:rsidTr="00460AFF">
        <w:trPr>
          <w:cnfStyle w:val="000000100000"/>
          <w:trHeight w:val="841"/>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r w:rsidRPr="00B304F6">
              <w:rPr>
                <w:rFonts w:ascii="Arial" w:hAnsi="Arial" w:cs="Arial"/>
                <w:bCs w:val="0"/>
                <w:iCs/>
                <w:noProof/>
                <w:color w:val="auto"/>
                <w:sz w:val="28"/>
                <w:szCs w:val="28"/>
              </w:rPr>
              <w:t>3.</w:t>
            </w:r>
          </w:p>
        </w:tc>
        <w:tc>
          <w:tcPr>
            <w:tcW w:w="4962" w:type="dxa"/>
          </w:tcPr>
          <w:p w:rsidR="002E471F" w:rsidRDefault="002E471F">
            <w:pPr>
              <w:pStyle w:val="Default"/>
              <w:cnfStyle w:val="000000100000"/>
              <w:rPr>
                <w:sz w:val="32"/>
                <w:szCs w:val="32"/>
              </w:rPr>
            </w:pPr>
            <w:r>
              <w:rPr>
                <w:sz w:val="32"/>
                <w:szCs w:val="32"/>
              </w:rPr>
              <w:t xml:space="preserve">Верхний предел муниципального долга </w:t>
            </w:r>
          </w:p>
        </w:tc>
        <w:tc>
          <w:tcPr>
            <w:tcW w:w="1842"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125 419,0</w:t>
            </w:r>
          </w:p>
        </w:tc>
        <w:tc>
          <w:tcPr>
            <w:tcW w:w="1843"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125 419,0</w:t>
            </w:r>
          </w:p>
        </w:tc>
        <w:tc>
          <w:tcPr>
            <w:tcW w:w="1701"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125 419,0</w:t>
            </w:r>
          </w:p>
        </w:tc>
      </w:tr>
      <w:tr w:rsidR="002E471F" w:rsidRPr="00412402" w:rsidTr="00460AFF">
        <w:trPr>
          <w:trHeight w:val="710"/>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r w:rsidRPr="00B304F6">
              <w:rPr>
                <w:rFonts w:ascii="Arial" w:hAnsi="Arial" w:cs="Arial"/>
                <w:bCs w:val="0"/>
                <w:iCs/>
                <w:noProof/>
                <w:color w:val="auto"/>
                <w:sz w:val="28"/>
                <w:szCs w:val="28"/>
              </w:rPr>
              <w:t>4.</w:t>
            </w:r>
          </w:p>
        </w:tc>
        <w:tc>
          <w:tcPr>
            <w:tcW w:w="4962" w:type="dxa"/>
          </w:tcPr>
          <w:p w:rsidR="002E471F" w:rsidRDefault="002E471F">
            <w:pPr>
              <w:pStyle w:val="Default"/>
              <w:cnfStyle w:val="000000000000"/>
              <w:rPr>
                <w:sz w:val="32"/>
                <w:szCs w:val="32"/>
              </w:rPr>
            </w:pPr>
            <w:r>
              <w:rPr>
                <w:sz w:val="32"/>
                <w:szCs w:val="32"/>
              </w:rPr>
              <w:t xml:space="preserve">Предельный объем муниципального долга </w:t>
            </w:r>
          </w:p>
        </w:tc>
        <w:tc>
          <w:tcPr>
            <w:tcW w:w="1842" w:type="dxa"/>
          </w:tcPr>
          <w:p w:rsidR="002E471F" w:rsidRPr="00677290" w:rsidRDefault="0074142E" w:rsidP="00C2670A">
            <w:pPr>
              <w:jc w:val="center"/>
              <w:cnfStyle w:val="000000000000"/>
              <w:rPr>
                <w:rFonts w:ascii="Arial" w:hAnsi="Arial" w:cs="Arial"/>
                <w:bCs/>
                <w:iCs/>
                <w:noProof/>
                <w:color w:val="auto"/>
                <w:sz w:val="28"/>
                <w:szCs w:val="28"/>
              </w:rPr>
            </w:pPr>
            <w:r w:rsidRPr="00677290">
              <w:rPr>
                <w:rFonts w:ascii="Arial" w:hAnsi="Arial" w:cs="Arial"/>
                <w:bCs/>
                <w:iCs/>
                <w:noProof/>
                <w:color w:val="auto"/>
                <w:sz w:val="28"/>
                <w:szCs w:val="28"/>
              </w:rPr>
              <w:t>200 000,0</w:t>
            </w:r>
          </w:p>
        </w:tc>
        <w:tc>
          <w:tcPr>
            <w:tcW w:w="1843" w:type="dxa"/>
          </w:tcPr>
          <w:p w:rsidR="002E471F" w:rsidRPr="00677290" w:rsidRDefault="00893B75" w:rsidP="00C2670A">
            <w:pPr>
              <w:jc w:val="center"/>
              <w:cnfStyle w:val="000000000000"/>
              <w:rPr>
                <w:rFonts w:ascii="Arial" w:hAnsi="Arial" w:cs="Arial"/>
                <w:bCs/>
                <w:iCs/>
                <w:noProof/>
                <w:color w:val="auto"/>
                <w:sz w:val="28"/>
                <w:szCs w:val="28"/>
              </w:rPr>
            </w:pPr>
            <w:r w:rsidRPr="00677290">
              <w:rPr>
                <w:rFonts w:ascii="Arial" w:hAnsi="Arial" w:cs="Arial"/>
                <w:bCs/>
                <w:iCs/>
                <w:noProof/>
                <w:color w:val="auto"/>
                <w:sz w:val="28"/>
                <w:szCs w:val="28"/>
              </w:rPr>
              <w:t>200 000,0</w:t>
            </w:r>
          </w:p>
        </w:tc>
        <w:tc>
          <w:tcPr>
            <w:tcW w:w="1701" w:type="dxa"/>
          </w:tcPr>
          <w:p w:rsidR="002E471F" w:rsidRPr="00677290" w:rsidRDefault="00893B75" w:rsidP="00C2670A">
            <w:pPr>
              <w:jc w:val="center"/>
              <w:cnfStyle w:val="000000000000"/>
              <w:rPr>
                <w:rFonts w:ascii="Arial" w:hAnsi="Arial" w:cs="Arial"/>
                <w:bCs/>
                <w:iCs/>
                <w:noProof/>
                <w:color w:val="auto"/>
                <w:sz w:val="28"/>
                <w:szCs w:val="28"/>
              </w:rPr>
            </w:pPr>
            <w:r w:rsidRPr="00677290">
              <w:rPr>
                <w:rFonts w:ascii="Arial" w:hAnsi="Arial" w:cs="Arial"/>
                <w:bCs/>
                <w:iCs/>
                <w:noProof/>
                <w:color w:val="auto"/>
                <w:sz w:val="28"/>
                <w:szCs w:val="28"/>
              </w:rPr>
              <w:t>200 000,0</w:t>
            </w:r>
          </w:p>
        </w:tc>
      </w:tr>
      <w:tr w:rsidR="002E471F" w:rsidRPr="00412402" w:rsidTr="00460AFF">
        <w:trPr>
          <w:cnfStyle w:val="000000100000"/>
          <w:trHeight w:val="757"/>
        </w:trPr>
        <w:tc>
          <w:tcPr>
            <w:cnfStyle w:val="001000000000"/>
            <w:tcW w:w="675" w:type="dxa"/>
          </w:tcPr>
          <w:p w:rsidR="002E471F" w:rsidRPr="00B304F6" w:rsidRDefault="002E471F" w:rsidP="00C2670A">
            <w:pPr>
              <w:jc w:val="center"/>
              <w:rPr>
                <w:rFonts w:ascii="Arial" w:hAnsi="Arial" w:cs="Arial"/>
                <w:bCs w:val="0"/>
                <w:iCs/>
                <w:noProof/>
                <w:color w:val="auto"/>
                <w:sz w:val="28"/>
                <w:szCs w:val="28"/>
              </w:rPr>
            </w:pPr>
            <w:r w:rsidRPr="00B304F6">
              <w:rPr>
                <w:rFonts w:ascii="Arial" w:hAnsi="Arial" w:cs="Arial"/>
                <w:bCs w:val="0"/>
                <w:iCs/>
                <w:noProof/>
                <w:color w:val="auto"/>
                <w:sz w:val="28"/>
                <w:szCs w:val="28"/>
              </w:rPr>
              <w:t>5.</w:t>
            </w:r>
          </w:p>
        </w:tc>
        <w:tc>
          <w:tcPr>
            <w:tcW w:w="4962" w:type="dxa"/>
          </w:tcPr>
          <w:p w:rsidR="002E471F" w:rsidRDefault="002E471F">
            <w:pPr>
              <w:pStyle w:val="Default"/>
              <w:cnfStyle w:val="000000100000"/>
              <w:rPr>
                <w:sz w:val="32"/>
                <w:szCs w:val="32"/>
              </w:rPr>
            </w:pPr>
            <w:r>
              <w:rPr>
                <w:sz w:val="32"/>
                <w:szCs w:val="32"/>
              </w:rPr>
              <w:t xml:space="preserve">ДЕФИЦИТ(-) </w:t>
            </w:r>
          </w:p>
        </w:tc>
        <w:tc>
          <w:tcPr>
            <w:tcW w:w="1842"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-55 469,0</w:t>
            </w:r>
          </w:p>
        </w:tc>
        <w:tc>
          <w:tcPr>
            <w:tcW w:w="1843"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-53 030,0</w:t>
            </w:r>
          </w:p>
        </w:tc>
        <w:tc>
          <w:tcPr>
            <w:tcW w:w="1701" w:type="dxa"/>
          </w:tcPr>
          <w:p w:rsidR="002E471F" w:rsidRPr="008950A2" w:rsidRDefault="00893B75" w:rsidP="00C2670A">
            <w:pPr>
              <w:jc w:val="center"/>
              <w:cnfStyle w:val="000000100000"/>
              <w:rPr>
                <w:rFonts w:ascii="Arial" w:hAnsi="Arial" w:cs="Arial"/>
                <w:bCs/>
                <w:iCs/>
                <w:noProof/>
                <w:color w:val="auto"/>
                <w:sz w:val="28"/>
                <w:szCs w:val="28"/>
              </w:rPr>
            </w:pPr>
            <w:r>
              <w:rPr>
                <w:rFonts w:ascii="Arial" w:hAnsi="Arial" w:cs="Arial"/>
                <w:bCs/>
                <w:iCs/>
                <w:noProof/>
                <w:color w:val="auto"/>
                <w:sz w:val="28"/>
                <w:szCs w:val="28"/>
              </w:rPr>
              <w:t>-53 633,0</w:t>
            </w:r>
          </w:p>
        </w:tc>
      </w:tr>
    </w:tbl>
    <w:p w:rsidR="00240EB7" w:rsidRDefault="00240EB7" w:rsidP="000363C7">
      <w:pPr>
        <w:jc w:val="center"/>
        <w:rPr>
          <w:rFonts w:ascii="Arial" w:hAnsi="Arial" w:cs="Arial"/>
          <w:b/>
          <w:bCs/>
          <w:i/>
          <w:color w:val="17365D" w:themeColor="text2" w:themeShade="BF"/>
          <w:sz w:val="32"/>
          <w:szCs w:val="32"/>
        </w:rPr>
      </w:pPr>
    </w:p>
    <w:p w:rsidR="00D971DE" w:rsidRDefault="000363C7" w:rsidP="00D971DE">
      <w:pPr>
        <w:jc w:val="center"/>
        <w:rPr>
          <w:rFonts w:ascii="Arial" w:hAnsi="Arial" w:cs="Arial"/>
          <w:b/>
          <w:bCs/>
          <w:i/>
          <w:color w:val="17365D" w:themeColor="text2" w:themeShade="BF"/>
          <w:sz w:val="32"/>
          <w:szCs w:val="32"/>
        </w:rPr>
      </w:pPr>
      <w:r w:rsidRPr="000363C7">
        <w:rPr>
          <w:rFonts w:ascii="Arial" w:hAnsi="Arial" w:cs="Arial"/>
          <w:b/>
          <w:bCs/>
          <w:iCs/>
          <w:noProof/>
          <w:color w:val="17365D" w:themeColor="text2" w:themeShade="BF"/>
          <w:sz w:val="36"/>
          <w:szCs w:val="36"/>
        </w:rPr>
        <w:drawing>
          <wp:inline distT="0" distB="0" distL="0" distR="0">
            <wp:extent cx="6945086" cy="1088571"/>
            <wp:effectExtent l="0" t="0" r="0" b="0"/>
            <wp:docPr id="343" name="Объект 3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017587"/>
                      <a:chOff x="0" y="6145213"/>
                      <a:chExt cx="9144000" cy="1017587"/>
                    </a:xfrm>
                  </a:grpSpPr>
                  <a:sp>
                    <a:nvSpPr>
                      <a:cNvPr id="23574" name="Rectangle 22"/>
                      <a:cNvSpPr>
                        <a:spLocks noChangeArrowheads="1"/>
                      </a:cNvSpPr>
                    </a:nvSpPr>
                    <a:spPr bwMode="auto">
                      <a:xfrm>
                        <a:off x="0" y="6145213"/>
                        <a:ext cx="9144000" cy="1017587"/>
                      </a:xfrm>
                      <a:prstGeom prst="rect">
                        <a:avLst/>
                      </a:prstGeom>
                      <a:noFill/>
                      <a:ln w="38100">
                        <a:noFill/>
                        <a:miter lim="800000"/>
                        <a:headEnd/>
                        <a:tailEnd/>
                      </a:ln>
                    </a:spPr>
                    <a:txSp>
                      <a:txBody>
                        <a:bodyPr lIns="90000" tIns="46800" rIns="90000" bIns="46800" anchor="ctr">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eaLnBrk="0" hangingPunct="0"/>
                          <a:r>
                            <a:rPr lang="ru-RU" sz="1400" b="1" dirty="0">
                              <a:latin typeface="Calibri" pitchFamily="34" charset="0"/>
                              <a:cs typeface="Times New Roman" pitchFamily="18" charset="0"/>
                            </a:rPr>
                            <a:t>             Основные характеристики бюджета обеспечивают сбалансированность бюджета, исполнение действующих расходных обязательств, сохранение приоритета социально ориентированных расходов и расходов на развитие отраслей экономики.</a:t>
                          </a:r>
                          <a:endParaRPr lang="ru-RU" sz="1100" b="1" dirty="0"/>
                        </a:p>
                        <a:p>
                          <a:pPr eaLnBrk="0" hangingPunct="0"/>
                          <a:endParaRPr lang="ru-RU" dirty="0"/>
                        </a:p>
                      </a:txBody>
                      <a:useSpRect/>
                    </a:txSp>
                  </a:sp>
                </lc:lockedCanvas>
              </a:graphicData>
            </a:graphic>
          </wp:inline>
        </w:drawing>
      </w:r>
    </w:p>
    <w:p w:rsidR="00A94F4D" w:rsidRDefault="00A94F4D" w:rsidP="00A934E9">
      <w:pPr>
        <w:jc w:val="center"/>
        <w:rPr>
          <w:rFonts w:ascii="Arial" w:hAnsi="Arial" w:cs="Arial"/>
          <w:b/>
          <w:bCs/>
          <w:color w:val="0F243E" w:themeColor="text2" w:themeShade="80"/>
          <w:sz w:val="36"/>
          <w:szCs w:val="36"/>
        </w:rPr>
      </w:pPr>
    </w:p>
    <w:p w:rsidR="00CC0056" w:rsidRDefault="00CC0056"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A934E9">
      <w:pPr>
        <w:jc w:val="center"/>
        <w:rPr>
          <w:rFonts w:ascii="Arial" w:hAnsi="Arial" w:cs="Arial"/>
          <w:b/>
          <w:bCs/>
          <w:color w:val="0F243E" w:themeColor="text2" w:themeShade="80"/>
          <w:sz w:val="36"/>
          <w:szCs w:val="36"/>
        </w:rPr>
      </w:pPr>
    </w:p>
    <w:p w:rsidR="00460AFF" w:rsidRDefault="00460AFF" w:rsidP="00B77577">
      <w:pPr>
        <w:rPr>
          <w:rFonts w:ascii="Arial" w:hAnsi="Arial" w:cs="Arial"/>
          <w:b/>
          <w:bCs/>
          <w:color w:val="0F243E" w:themeColor="text2" w:themeShade="80"/>
          <w:sz w:val="36"/>
          <w:szCs w:val="36"/>
        </w:rPr>
      </w:pPr>
    </w:p>
    <w:p w:rsidR="00B77577" w:rsidRDefault="00C65679" w:rsidP="00B77577">
      <w:pPr>
        <w:spacing w:after="0" w:line="240" w:lineRule="auto"/>
        <w:jc w:val="center"/>
        <w:rPr>
          <w:rFonts w:ascii="Arial" w:hAnsi="Arial" w:cs="Arial"/>
          <w:b/>
          <w:bCs/>
          <w:color w:val="943634" w:themeColor="accent2" w:themeShade="BF"/>
          <w:sz w:val="36"/>
          <w:szCs w:val="36"/>
        </w:rPr>
      </w:pPr>
      <w:r w:rsidRPr="00547469">
        <w:rPr>
          <w:rFonts w:ascii="Arial" w:hAnsi="Arial" w:cs="Arial"/>
          <w:b/>
          <w:bCs/>
          <w:noProof/>
          <w:color w:val="943634" w:themeColor="accent2" w:themeShade="BF"/>
          <w:sz w:val="36"/>
          <w:szCs w:val="36"/>
        </w:rPr>
        <w:drawing>
          <wp:anchor distT="0" distB="0" distL="114300" distR="114300" simplePos="0" relativeHeight="251929600" behindDoc="1" locked="0" layoutInCell="1" allowOverlap="1">
            <wp:simplePos x="0" y="0"/>
            <wp:positionH relativeFrom="column">
              <wp:posOffset>-452755</wp:posOffset>
            </wp:positionH>
            <wp:positionV relativeFrom="paragraph">
              <wp:posOffset>-360680</wp:posOffset>
            </wp:positionV>
            <wp:extent cx="7600950" cy="11201400"/>
            <wp:effectExtent l="19050" t="0" r="0" b="0"/>
            <wp:wrapNone/>
            <wp:docPr id="818"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00DA3D8C" w:rsidRPr="00547469">
        <w:rPr>
          <w:rFonts w:ascii="Arial" w:hAnsi="Arial" w:cs="Arial"/>
          <w:b/>
          <w:bCs/>
          <w:color w:val="943634" w:themeColor="accent2" w:themeShade="BF"/>
          <w:sz w:val="36"/>
          <w:szCs w:val="36"/>
        </w:rPr>
        <w:t>Доходы Б</w:t>
      </w:r>
      <w:r w:rsidR="00546983" w:rsidRPr="00547469">
        <w:rPr>
          <w:rFonts w:ascii="Arial" w:hAnsi="Arial" w:cs="Arial"/>
          <w:b/>
          <w:bCs/>
          <w:color w:val="943634" w:themeColor="accent2" w:themeShade="BF"/>
          <w:sz w:val="36"/>
          <w:szCs w:val="36"/>
        </w:rPr>
        <w:t xml:space="preserve">юджета </w:t>
      </w:r>
      <w:r w:rsidR="00B77577">
        <w:rPr>
          <w:rFonts w:ascii="Arial" w:hAnsi="Arial" w:cs="Arial"/>
          <w:b/>
          <w:bCs/>
          <w:color w:val="943634" w:themeColor="accent2" w:themeShade="BF"/>
          <w:sz w:val="36"/>
          <w:szCs w:val="36"/>
        </w:rPr>
        <w:t xml:space="preserve">муниципального образования </w:t>
      </w:r>
    </w:p>
    <w:p w:rsidR="00C2670A" w:rsidRPr="00547469" w:rsidRDefault="00B77577" w:rsidP="00B77577">
      <w:pPr>
        <w:spacing w:after="0" w:line="240" w:lineRule="auto"/>
        <w:jc w:val="center"/>
        <w:rPr>
          <w:rFonts w:ascii="Arial" w:hAnsi="Arial" w:cs="Arial"/>
          <w:b/>
          <w:bCs/>
          <w:color w:val="943634" w:themeColor="accent2" w:themeShade="BF"/>
          <w:sz w:val="36"/>
          <w:szCs w:val="36"/>
        </w:rPr>
      </w:pPr>
      <w:r>
        <w:rPr>
          <w:rFonts w:ascii="Arial" w:hAnsi="Arial" w:cs="Arial"/>
          <w:b/>
          <w:bCs/>
          <w:color w:val="943634" w:themeColor="accent2" w:themeShade="BF"/>
          <w:sz w:val="36"/>
          <w:szCs w:val="36"/>
        </w:rPr>
        <w:t>«Г</w:t>
      </w:r>
      <w:r w:rsidR="00546983" w:rsidRPr="00547469">
        <w:rPr>
          <w:rFonts w:ascii="Arial" w:hAnsi="Arial" w:cs="Arial"/>
          <w:b/>
          <w:bCs/>
          <w:color w:val="943634" w:themeColor="accent2" w:themeShade="BF"/>
          <w:sz w:val="36"/>
          <w:szCs w:val="36"/>
        </w:rPr>
        <w:t>ород</w:t>
      </w:r>
      <w:r>
        <w:rPr>
          <w:rFonts w:ascii="Arial" w:hAnsi="Arial" w:cs="Arial"/>
          <w:b/>
          <w:bCs/>
          <w:color w:val="943634" w:themeColor="accent2" w:themeShade="BF"/>
          <w:sz w:val="36"/>
          <w:szCs w:val="36"/>
        </w:rPr>
        <w:t xml:space="preserve"> Воткинск»</w:t>
      </w:r>
    </w:p>
    <w:p w:rsidR="00546983" w:rsidRPr="007D1670" w:rsidRDefault="00546983" w:rsidP="003D2A94">
      <w:pPr>
        <w:jc w:val="both"/>
        <w:rPr>
          <w:rFonts w:ascii="Arial" w:hAnsi="Arial" w:cs="Arial"/>
          <w:b/>
          <w:bCs/>
          <w:iCs/>
          <w:noProof/>
          <w:color w:val="0F243E" w:themeColor="text2" w:themeShade="80"/>
          <w:sz w:val="36"/>
          <w:szCs w:val="36"/>
        </w:rPr>
      </w:pPr>
      <w:r w:rsidRPr="007D1670">
        <w:rPr>
          <w:rFonts w:ascii="Arial" w:hAnsi="Arial" w:cs="Arial"/>
          <w:b/>
          <w:color w:val="0F243E" w:themeColor="text2" w:themeShade="80"/>
          <w:sz w:val="36"/>
          <w:szCs w:val="36"/>
        </w:rPr>
        <w:t xml:space="preserve">  </w:t>
      </w:r>
      <w:r w:rsidR="00240EB7" w:rsidRPr="007D1670">
        <w:rPr>
          <w:rFonts w:ascii="Arial" w:hAnsi="Arial" w:cs="Arial"/>
          <w:b/>
          <w:color w:val="0F243E" w:themeColor="text2" w:themeShade="80"/>
          <w:sz w:val="36"/>
          <w:szCs w:val="36"/>
        </w:rPr>
        <w:t xml:space="preserve">    </w:t>
      </w:r>
      <w:r w:rsidR="00DA3D8C">
        <w:rPr>
          <w:rFonts w:ascii="Arial" w:hAnsi="Arial" w:cs="Arial"/>
          <w:b/>
          <w:color w:val="0F243E" w:themeColor="text2" w:themeShade="80"/>
          <w:sz w:val="36"/>
          <w:szCs w:val="36"/>
        </w:rPr>
        <w:t>Доходы Б</w:t>
      </w:r>
      <w:r w:rsidRPr="007D1670">
        <w:rPr>
          <w:rFonts w:ascii="Arial" w:hAnsi="Arial" w:cs="Arial"/>
          <w:b/>
          <w:color w:val="0F243E" w:themeColor="text2" w:themeShade="80"/>
          <w:sz w:val="36"/>
          <w:szCs w:val="36"/>
        </w:rPr>
        <w:t>юджета</w:t>
      </w:r>
      <w:r w:rsidRPr="007D1670">
        <w:rPr>
          <w:rFonts w:ascii="Arial" w:hAnsi="Arial" w:cs="Arial"/>
          <w:color w:val="0F243E" w:themeColor="text2" w:themeShade="80"/>
          <w:sz w:val="36"/>
          <w:szCs w:val="36"/>
        </w:rPr>
        <w:t xml:space="preserve"> - денежные средства</w:t>
      </w:r>
      <w:r w:rsidR="00DA3D8C">
        <w:rPr>
          <w:rFonts w:ascii="Arial" w:hAnsi="Arial" w:cs="Arial"/>
          <w:color w:val="0F243E" w:themeColor="text2" w:themeShade="80"/>
          <w:sz w:val="36"/>
          <w:szCs w:val="36"/>
        </w:rPr>
        <w:t>,</w:t>
      </w:r>
      <w:r w:rsidRPr="007D1670">
        <w:rPr>
          <w:rFonts w:ascii="Arial" w:hAnsi="Arial" w:cs="Arial"/>
          <w:color w:val="0F243E" w:themeColor="text2" w:themeShade="80"/>
          <w:sz w:val="36"/>
          <w:szCs w:val="36"/>
        </w:rPr>
        <w:t xml:space="preserve"> поступающие </w:t>
      </w:r>
      <w:r w:rsidR="00240EB7" w:rsidRPr="007D1670">
        <w:rPr>
          <w:rFonts w:ascii="Arial" w:hAnsi="Arial" w:cs="Arial"/>
          <w:color w:val="0F243E" w:themeColor="text2" w:themeShade="80"/>
          <w:sz w:val="36"/>
          <w:szCs w:val="36"/>
        </w:rPr>
        <w:t xml:space="preserve"> </w:t>
      </w:r>
      <w:r w:rsidR="00DA3D8C">
        <w:rPr>
          <w:rFonts w:ascii="Arial" w:hAnsi="Arial" w:cs="Arial"/>
          <w:color w:val="0F243E" w:themeColor="text2" w:themeShade="80"/>
          <w:sz w:val="36"/>
          <w:szCs w:val="36"/>
        </w:rPr>
        <w:t>в Б</w:t>
      </w:r>
      <w:r w:rsidRPr="007D1670">
        <w:rPr>
          <w:rFonts w:ascii="Arial" w:hAnsi="Arial" w:cs="Arial"/>
          <w:color w:val="0F243E" w:themeColor="text2" w:themeShade="80"/>
          <w:sz w:val="36"/>
          <w:szCs w:val="36"/>
        </w:rPr>
        <w:t>юджет.</w:t>
      </w:r>
    </w:p>
    <w:p w:rsidR="00B94912" w:rsidRPr="00BF62B0" w:rsidRDefault="00DA3D8C" w:rsidP="00546983">
      <w:pPr>
        <w:jc w:val="both"/>
        <w:rPr>
          <w:rFonts w:ascii="Arial" w:hAnsi="Arial" w:cs="Arial"/>
          <w:color w:val="0F243E" w:themeColor="text2" w:themeShade="80"/>
          <w:sz w:val="36"/>
          <w:szCs w:val="36"/>
        </w:rPr>
      </w:pPr>
      <w:r>
        <w:rPr>
          <w:rFonts w:ascii="Arial" w:hAnsi="Arial" w:cs="Arial"/>
          <w:b/>
          <w:color w:val="0F243E" w:themeColor="text2" w:themeShade="80"/>
          <w:sz w:val="36"/>
          <w:szCs w:val="36"/>
        </w:rPr>
        <w:t>Доходы Б</w:t>
      </w:r>
      <w:r w:rsidR="00546983" w:rsidRPr="007D1670">
        <w:rPr>
          <w:rFonts w:ascii="Arial" w:hAnsi="Arial" w:cs="Arial"/>
          <w:b/>
          <w:color w:val="0F243E" w:themeColor="text2" w:themeShade="80"/>
          <w:sz w:val="36"/>
          <w:szCs w:val="36"/>
        </w:rPr>
        <w:t>юджета города</w:t>
      </w:r>
      <w:r w:rsidR="00546983" w:rsidRPr="007D1670">
        <w:rPr>
          <w:rFonts w:ascii="Arial" w:hAnsi="Arial" w:cs="Arial"/>
          <w:color w:val="0F243E" w:themeColor="text2" w:themeShade="80"/>
          <w:sz w:val="36"/>
          <w:szCs w:val="36"/>
        </w:rPr>
        <w:t xml:space="preserve"> образуются за счет налоговых и неналоговых доходов, а также за счет безвозмездных поступлений.</w:t>
      </w:r>
      <w:r w:rsidR="00BF62B0" w:rsidRPr="00BF62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40EB7" w:rsidRPr="00546983" w:rsidRDefault="00240EB7" w:rsidP="00546983">
      <w:pPr>
        <w:jc w:val="both"/>
        <w:rPr>
          <w:rFonts w:ascii="Arial" w:hAnsi="Arial" w:cs="Arial"/>
          <w:color w:val="17365D" w:themeColor="text2" w:themeShade="BF"/>
          <w:sz w:val="36"/>
          <w:szCs w:val="36"/>
        </w:rPr>
      </w:pPr>
    </w:p>
    <w:p w:rsidR="00C2670A" w:rsidRDefault="00E64369" w:rsidP="00546983">
      <w:pPr>
        <w:rPr>
          <w:noProof/>
        </w:rPr>
      </w:pPr>
      <w:r w:rsidRPr="00E64369">
        <w:rPr>
          <w:rFonts w:ascii="Arial" w:hAnsi="Arial" w:cs="Arial"/>
          <w:b/>
          <w:bCs/>
          <w:iCs/>
          <w:noProof/>
          <w:color w:val="17365D" w:themeColor="text2" w:themeShade="BF"/>
          <w:sz w:val="36"/>
          <w:szCs w:val="36"/>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8" type="#_x0000_t93" style="position:absolute;margin-left:419.6pt;margin-top:42.55pt;width:44.25pt;height:38.25pt;rotation:90;z-index:251660288" fillcolor="#b2a1c7 [1943]"/>
        </w:pict>
      </w:r>
      <w:r w:rsidRPr="00E64369">
        <w:rPr>
          <w:rFonts w:ascii="Arial" w:hAnsi="Arial" w:cs="Arial"/>
          <w:b/>
          <w:bCs/>
          <w:iCs/>
          <w:noProof/>
          <w:color w:val="17365D" w:themeColor="text2" w:themeShade="BF"/>
          <w:sz w:val="36"/>
          <w:szCs w:val="36"/>
        </w:rPr>
        <w:pict>
          <v:shape id="_x0000_s1027" type="#_x0000_t93" style="position:absolute;margin-left:233.6pt;margin-top:42.55pt;width:44.25pt;height:38.25pt;rotation:90;z-index:251659264" fillcolor="#b2a1c7 [1943]"/>
        </w:pict>
      </w:r>
      <w:r w:rsidRPr="00E64369">
        <w:rPr>
          <w:rFonts w:ascii="Arial" w:hAnsi="Arial" w:cs="Arial"/>
          <w:b/>
          <w:bCs/>
          <w:iCs/>
          <w:noProof/>
          <w:color w:val="E36C0A" w:themeColor="accent6" w:themeShade="BF"/>
          <w:sz w:val="36"/>
          <w:szCs w:val="36"/>
        </w:rPr>
        <w:pict>
          <v:shape id="_x0000_s1026" type="#_x0000_t93" style="position:absolute;margin-left:60.35pt;margin-top:42.55pt;width:44.25pt;height:38.25pt;rotation:90;z-index:251658240" fillcolor="#b2a1c7 [1943]"/>
        </w:pict>
      </w:r>
      <w:r w:rsidR="00546983" w:rsidRPr="0058198C">
        <w:rPr>
          <w:rFonts w:ascii="Arial" w:hAnsi="Arial" w:cs="Arial"/>
          <w:b/>
          <w:bCs/>
          <w:iCs/>
          <w:noProof/>
          <w:color w:val="17365D" w:themeColor="text2" w:themeShade="BF"/>
          <w:sz w:val="36"/>
          <w:szCs w:val="36"/>
          <w:shd w:val="clear" w:color="auto" w:fill="CCC0D9" w:themeFill="accent4" w:themeFillTint="66"/>
        </w:rPr>
        <w:drawing>
          <wp:inline distT="0" distB="0" distL="0" distR="0">
            <wp:extent cx="2171700" cy="485775"/>
            <wp:effectExtent l="0" t="0" r="0" b="0"/>
            <wp:docPr id="249"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496888"/>
                      <a:chOff x="241300" y="2447925"/>
                      <a:chExt cx="2286000" cy="496888"/>
                    </a:xfrm>
                  </a:grpSpPr>
                  <a:sp>
                    <a:nvSpPr>
                      <a:cNvPr id="23" name="Скругленный прямоугольник 22"/>
                      <a:cNvSpPr/>
                    </a:nvSpPr>
                    <a:spPr>
                      <a:xfrm>
                        <a:off x="241300" y="2447925"/>
                        <a:ext cx="2286000" cy="496888"/>
                      </a:xfrm>
                      <a:prstGeom prst="roundRect">
                        <a:avLst/>
                      </a:prstGeom>
                      <a:solidFill>
                        <a:schemeClr val="accent1">
                          <a:lumMod val="20000"/>
                          <a:lumOff val="80000"/>
                        </a:schemeClr>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600" b="1" dirty="0">
                              <a:solidFill>
                                <a:schemeClr val="tx1"/>
                              </a:solidFill>
                              <a:latin typeface="Times New Roman" pitchFamily="18" charset="0"/>
                              <a:cs typeface="Times New Roman" pitchFamily="18" charset="0"/>
                            </a:rPr>
                            <a:t>Налоговые доходы </a:t>
                          </a: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r w:rsidR="00546983" w:rsidRPr="00546983">
        <w:rPr>
          <w:noProof/>
        </w:rPr>
        <w:t xml:space="preserve"> </w:t>
      </w:r>
      <w:r w:rsidR="00546983" w:rsidRPr="0058198C">
        <w:rPr>
          <w:rFonts w:ascii="Arial" w:hAnsi="Arial" w:cs="Arial"/>
          <w:b/>
          <w:bCs/>
          <w:iCs/>
          <w:noProof/>
          <w:color w:val="17365D" w:themeColor="text2" w:themeShade="BF"/>
          <w:sz w:val="36"/>
          <w:szCs w:val="36"/>
          <w:shd w:val="clear" w:color="auto" w:fill="CCC0D9" w:themeFill="accent4" w:themeFillTint="66"/>
        </w:rPr>
        <w:drawing>
          <wp:inline distT="0" distB="0" distL="0" distR="0">
            <wp:extent cx="2295525" cy="485775"/>
            <wp:effectExtent l="0" t="0" r="0" b="0"/>
            <wp:docPr id="250"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74912" cy="484188"/>
                      <a:chOff x="3455988" y="2460625"/>
                      <a:chExt cx="2474912" cy="484188"/>
                    </a:xfrm>
                  </a:grpSpPr>
                  <a:sp>
                    <a:nvSpPr>
                      <a:cNvPr id="28" name="Скругленный прямоугольник 27"/>
                      <a:cNvSpPr/>
                    </a:nvSpPr>
                    <a:spPr>
                      <a:xfrm>
                        <a:off x="3455988" y="2460625"/>
                        <a:ext cx="2474912" cy="484188"/>
                      </a:xfrm>
                      <a:prstGeom prst="roundRect">
                        <a:avLst/>
                      </a:prstGeom>
                      <a:solidFill>
                        <a:schemeClr val="accent1">
                          <a:lumMod val="20000"/>
                          <a:lumOff val="80000"/>
                        </a:schemeClr>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600" b="1" dirty="0">
                              <a:solidFill>
                                <a:schemeClr val="tx1"/>
                              </a:solidFill>
                              <a:latin typeface="Times New Roman" pitchFamily="18" charset="0"/>
                              <a:cs typeface="Times New Roman" pitchFamily="18" charset="0"/>
                            </a:rPr>
                            <a:t>Неналоговые доходы </a:t>
                          </a: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r w:rsidR="00546983" w:rsidRPr="00546983">
        <w:rPr>
          <w:noProof/>
        </w:rPr>
        <w:t xml:space="preserve"> </w:t>
      </w:r>
      <w:r w:rsidR="00546983" w:rsidRPr="0058198C">
        <w:rPr>
          <w:noProof/>
          <w:shd w:val="clear" w:color="auto" w:fill="CCC0D9" w:themeFill="accent4" w:themeFillTint="66"/>
        </w:rPr>
        <w:drawing>
          <wp:inline distT="0" distB="0" distL="0" distR="0">
            <wp:extent cx="2190750" cy="514350"/>
            <wp:effectExtent l="0" t="0" r="0" b="0"/>
            <wp:docPr id="251"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0625" cy="511175"/>
                      <a:chOff x="6521450" y="2433638"/>
                      <a:chExt cx="2460625" cy="511175"/>
                    </a:xfrm>
                  </a:grpSpPr>
                  <a:sp>
                    <a:nvSpPr>
                      <a:cNvPr id="30" name="Скругленный прямоугольник 29"/>
                      <a:cNvSpPr/>
                    </a:nvSpPr>
                    <a:spPr>
                      <a:xfrm>
                        <a:off x="6521450" y="2433638"/>
                        <a:ext cx="2460625" cy="511175"/>
                      </a:xfrm>
                      <a:prstGeom prst="roundRect">
                        <a:avLst/>
                      </a:prstGeom>
                      <a:solidFill>
                        <a:schemeClr val="accent1">
                          <a:lumMod val="20000"/>
                          <a:lumOff val="80000"/>
                        </a:schemeClr>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600" b="1" dirty="0">
                              <a:solidFill>
                                <a:schemeClr val="tx1"/>
                              </a:solidFill>
                              <a:latin typeface="Times New Roman" pitchFamily="18" charset="0"/>
                              <a:cs typeface="Times New Roman" pitchFamily="18" charset="0"/>
                            </a:rPr>
                            <a:t>Безвозмездные поступления</a:t>
                          </a: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p>
    <w:p w:rsidR="0058198C" w:rsidRDefault="0058198C" w:rsidP="00546983">
      <w:pPr>
        <w:rPr>
          <w:rFonts w:ascii="Arial" w:hAnsi="Arial" w:cs="Arial"/>
          <w:b/>
          <w:bCs/>
          <w:iCs/>
          <w:noProof/>
          <w:color w:val="17365D" w:themeColor="text2" w:themeShade="BF"/>
          <w:sz w:val="36"/>
          <w:szCs w:val="36"/>
        </w:rPr>
      </w:pPr>
    </w:p>
    <w:p w:rsidR="00C2670A" w:rsidRDefault="00546983" w:rsidP="00546983">
      <w:pPr>
        <w:rPr>
          <w:noProof/>
        </w:rPr>
      </w:pPr>
      <w:r w:rsidRPr="0058198C">
        <w:rPr>
          <w:rFonts w:ascii="Arial" w:hAnsi="Arial" w:cs="Arial"/>
          <w:b/>
          <w:bCs/>
          <w:iCs/>
          <w:noProof/>
          <w:color w:val="17365D" w:themeColor="text2" w:themeShade="BF"/>
          <w:sz w:val="36"/>
          <w:szCs w:val="36"/>
          <w:shd w:val="clear" w:color="auto" w:fill="5F497A" w:themeFill="accent4" w:themeFillShade="BF"/>
        </w:rPr>
        <w:drawing>
          <wp:inline distT="0" distB="0" distL="0" distR="0">
            <wp:extent cx="2209800" cy="3819525"/>
            <wp:effectExtent l="0" t="0" r="0" b="0"/>
            <wp:docPr id="252"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13" cy="3819525"/>
                      <a:chOff x="161925" y="3038475"/>
                      <a:chExt cx="2500313" cy="3819525"/>
                    </a:xfrm>
                  </a:grpSpPr>
                  <a:sp>
                    <a:nvSpPr>
                      <a:cNvPr id="24" name="Скругленный прямоугольник 23"/>
                      <a:cNvSpPr/>
                    </a:nvSpPr>
                    <a:spPr>
                      <a:xfrm>
                        <a:off x="161925" y="3038475"/>
                        <a:ext cx="2500313" cy="3819525"/>
                      </a:xfrm>
                      <a:prstGeom prst="roundRect">
                        <a:avLst/>
                      </a:prstGeom>
                      <a:solidFill>
                        <a:schemeClr val="bg1"/>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500" dirty="0">
                              <a:latin typeface="Arial" pitchFamily="34" charset="0"/>
                              <a:cs typeface="Arial" pitchFamily="34" charset="0"/>
                            </a:rPr>
                            <a:t>Поступления от федеральных, региональных и местных налогов и сборов, предусмотренных законодательством Российской Федерации о налогах и сборах в соответствии с нормативами отчислений, установленных бюджетным законодательством Российской Федерации</a:t>
                          </a:r>
                          <a:endParaRPr lang="ru-RU" sz="1500" dirty="0">
                            <a:solidFill>
                              <a:schemeClr val="tx1"/>
                            </a:solidFill>
                            <a:latin typeface="Arial" pitchFamily="34" charset="0"/>
                            <a:cs typeface="Arial" pitchFamily="34" charset="0"/>
                          </a:endParaRP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r w:rsidRPr="00546983">
        <w:rPr>
          <w:noProof/>
        </w:rPr>
        <w:t xml:space="preserve"> </w:t>
      </w:r>
      <w:r w:rsidRPr="0058198C">
        <w:rPr>
          <w:rFonts w:ascii="Arial" w:hAnsi="Arial" w:cs="Arial"/>
          <w:b/>
          <w:bCs/>
          <w:iCs/>
          <w:noProof/>
          <w:color w:val="17365D" w:themeColor="text2" w:themeShade="BF"/>
          <w:sz w:val="36"/>
          <w:szCs w:val="36"/>
          <w:shd w:val="clear" w:color="auto" w:fill="5F497A" w:themeFill="accent4" w:themeFillShade="BF"/>
        </w:rPr>
        <w:drawing>
          <wp:inline distT="0" distB="0" distL="0" distR="0">
            <wp:extent cx="2286000" cy="3819525"/>
            <wp:effectExtent l="0" t="0" r="0" b="0"/>
            <wp:docPr id="253"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0312" cy="3819525"/>
                      <a:chOff x="3455988" y="3038475"/>
                      <a:chExt cx="2500312" cy="3819525"/>
                    </a:xfrm>
                  </a:grpSpPr>
                  <a:sp>
                    <a:nvSpPr>
                      <a:cNvPr id="31" name="Скругленный прямоугольник 30"/>
                      <a:cNvSpPr/>
                    </a:nvSpPr>
                    <a:spPr>
                      <a:xfrm>
                        <a:off x="3455988" y="3038475"/>
                        <a:ext cx="2500312" cy="3819525"/>
                      </a:xfrm>
                      <a:prstGeom prst="roundRect">
                        <a:avLst/>
                      </a:prstGeom>
                      <a:solidFill>
                        <a:schemeClr val="bg1"/>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500" dirty="0">
                              <a:latin typeface="Arial" pitchFamily="34" charset="0"/>
                              <a:cs typeface="Arial" pitchFamily="34" charset="0"/>
                            </a:rPr>
                            <a:t>Платежи, которые включают в себя:</a:t>
                          </a:r>
                        </a:p>
                        <a:p>
                          <a:pPr algn="ctr">
                            <a:defRPr/>
                          </a:pPr>
                          <a:r>
                            <a:rPr lang="ru-RU" sz="1500" dirty="0">
                              <a:latin typeface="Arial" pitchFamily="34" charset="0"/>
                              <a:cs typeface="Arial" pitchFamily="34" charset="0"/>
                            </a:rPr>
                            <a:t> - доходы от использования и продажи имущества; </a:t>
                          </a:r>
                        </a:p>
                        <a:p>
                          <a:pPr algn="ctr">
                            <a:buFontTx/>
                            <a:buChar char="-"/>
                            <a:defRPr/>
                          </a:pPr>
                          <a:r>
                            <a:rPr lang="ru-RU" sz="1500" dirty="0">
                              <a:latin typeface="Arial" pitchFamily="34" charset="0"/>
                              <a:cs typeface="Arial" pitchFamily="34" charset="0"/>
                            </a:rPr>
                            <a:t> платежи при пользовании природными ресурсами; </a:t>
                          </a:r>
                        </a:p>
                        <a:p>
                          <a:pPr algn="ctr">
                            <a:buFontTx/>
                            <a:buChar char="-"/>
                            <a:defRPr/>
                          </a:pPr>
                          <a:r>
                            <a:rPr lang="ru-RU" sz="1500" dirty="0">
                              <a:latin typeface="Arial" pitchFamily="34" charset="0"/>
                              <a:cs typeface="Arial" pitchFamily="34" charset="0"/>
                            </a:rPr>
                            <a:t>- доходы от оказания платных услуг;</a:t>
                          </a:r>
                        </a:p>
                        <a:p>
                          <a:pPr algn="ctr">
                            <a:defRPr/>
                          </a:pPr>
                          <a:r>
                            <a:rPr lang="ru-RU" sz="1500" dirty="0">
                              <a:latin typeface="Arial" pitchFamily="34" charset="0"/>
                              <a:cs typeface="Arial" pitchFamily="34" charset="0"/>
                            </a:rPr>
                            <a:t> - штрафы за нарушение законодательства; </a:t>
                          </a:r>
                        </a:p>
                        <a:p>
                          <a:pPr algn="ctr">
                            <a:defRPr/>
                          </a:pPr>
                          <a:r>
                            <a:rPr lang="ru-RU" sz="1500" dirty="0">
                              <a:latin typeface="Arial" pitchFamily="34" charset="0"/>
                              <a:cs typeface="Arial" pitchFamily="34" charset="0"/>
                            </a:rPr>
                            <a:t>- прочие неналоговые доходы</a:t>
                          </a:r>
                          <a:endParaRPr lang="ru-RU" sz="1500" dirty="0">
                            <a:solidFill>
                              <a:schemeClr val="tx1"/>
                            </a:solidFill>
                            <a:latin typeface="Arial" pitchFamily="34" charset="0"/>
                            <a:cs typeface="Arial" pitchFamily="34" charset="0"/>
                          </a:endParaRP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r w:rsidRPr="00546983">
        <w:rPr>
          <w:noProof/>
        </w:rPr>
        <w:t xml:space="preserve"> </w:t>
      </w:r>
      <w:r w:rsidRPr="0058198C">
        <w:rPr>
          <w:noProof/>
          <w:shd w:val="clear" w:color="auto" w:fill="5F497A" w:themeFill="accent4" w:themeFillShade="BF"/>
        </w:rPr>
        <w:drawing>
          <wp:inline distT="0" distB="0" distL="0" distR="0">
            <wp:extent cx="2209800" cy="3819525"/>
            <wp:effectExtent l="0" t="0" r="0" b="0"/>
            <wp:docPr id="254" name="Объект 2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6337" cy="3819525"/>
                      <a:chOff x="6535738" y="3038475"/>
                      <a:chExt cx="2446337" cy="3819525"/>
                    </a:xfrm>
                  </a:grpSpPr>
                  <a:sp>
                    <a:nvSpPr>
                      <a:cNvPr id="32" name="Скругленный прямоугольник 31"/>
                      <a:cNvSpPr/>
                    </a:nvSpPr>
                    <a:spPr>
                      <a:xfrm>
                        <a:off x="6535738" y="3038475"/>
                        <a:ext cx="2446337" cy="3819525"/>
                      </a:xfrm>
                      <a:prstGeom prst="roundRect">
                        <a:avLst/>
                      </a:prstGeom>
                      <a:solidFill>
                        <a:schemeClr val="bg1"/>
                      </a:solidFill>
                      <a:ln>
                        <a:solidFill>
                          <a:schemeClr val="tx1">
                            <a:lumMod val="85000"/>
                            <a:lumOff val="15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500" dirty="0">
                              <a:latin typeface="Arial" pitchFamily="34" charset="0"/>
                              <a:cs typeface="Arial" pitchFamily="34" charset="0"/>
                            </a:rPr>
                            <a:t>Поступления межбюджетных трансфертов из федерального и республиканского бюджетов в виде дотаций, субсидий, субвенций и иных межбюджетных трансфертов, а также поступления от физических и юридических лиц (кроме налоговых и неналоговых доходов)</a:t>
                          </a:r>
                          <a:endParaRPr lang="ru-RU" sz="1500" dirty="0">
                            <a:solidFill>
                              <a:schemeClr val="tx1"/>
                            </a:solidFill>
                            <a:latin typeface="Arial" pitchFamily="34" charset="0"/>
                            <a:cs typeface="Arial" pitchFamily="34" charset="0"/>
                          </a:endParaRP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p>
    <w:p w:rsidR="00C65679" w:rsidRDefault="00C65679" w:rsidP="00546983">
      <w:pPr>
        <w:rPr>
          <w:noProof/>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Default="00C65679" w:rsidP="00C65679">
      <w:pPr>
        <w:spacing w:after="0" w:line="240" w:lineRule="auto"/>
        <w:jc w:val="center"/>
        <w:rPr>
          <w:rFonts w:ascii="Arial" w:hAnsi="Arial" w:cs="Arial"/>
          <w:b/>
          <w:bCs/>
          <w:color w:val="0F243E" w:themeColor="text2" w:themeShade="80"/>
          <w:sz w:val="36"/>
          <w:szCs w:val="36"/>
        </w:rPr>
      </w:pPr>
    </w:p>
    <w:p w:rsidR="00C65679" w:rsidRPr="008E60F0" w:rsidRDefault="00C65679" w:rsidP="00C65679">
      <w:pPr>
        <w:spacing w:after="0" w:line="240" w:lineRule="auto"/>
        <w:jc w:val="center"/>
        <w:rPr>
          <w:rFonts w:ascii="Arial" w:hAnsi="Arial" w:cs="Arial"/>
          <w:b/>
          <w:bCs/>
          <w:color w:val="17365D" w:themeColor="text2" w:themeShade="BF"/>
          <w:sz w:val="36"/>
          <w:szCs w:val="36"/>
        </w:rPr>
      </w:pPr>
      <w:r>
        <w:rPr>
          <w:rFonts w:ascii="Arial" w:hAnsi="Arial" w:cs="Arial"/>
          <w:b/>
          <w:bCs/>
          <w:noProof/>
          <w:color w:val="0F243E" w:themeColor="text2" w:themeShade="80"/>
          <w:sz w:val="36"/>
          <w:szCs w:val="36"/>
        </w:rPr>
        <w:drawing>
          <wp:anchor distT="0" distB="0" distL="114300" distR="114300" simplePos="0" relativeHeight="251931648" behindDoc="1" locked="0" layoutInCell="1" allowOverlap="1">
            <wp:simplePos x="0" y="0"/>
            <wp:positionH relativeFrom="column">
              <wp:posOffset>-452755</wp:posOffset>
            </wp:positionH>
            <wp:positionV relativeFrom="paragraph">
              <wp:posOffset>-360680</wp:posOffset>
            </wp:positionV>
            <wp:extent cx="7644130" cy="11593195"/>
            <wp:effectExtent l="19050" t="0" r="0" b="0"/>
            <wp:wrapNone/>
            <wp:docPr id="819"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sidRPr="001B34AE">
        <w:rPr>
          <w:rFonts w:ascii="Arial" w:hAnsi="Arial" w:cs="Arial"/>
          <w:b/>
          <w:bCs/>
          <w:color w:val="0F243E" w:themeColor="text2" w:themeShade="80"/>
          <w:sz w:val="36"/>
          <w:szCs w:val="36"/>
        </w:rPr>
        <w:t xml:space="preserve">Нормативы отчислений по </w:t>
      </w:r>
      <w:proofErr w:type="gramStart"/>
      <w:r w:rsidRPr="001B34AE">
        <w:rPr>
          <w:rFonts w:ascii="Arial" w:hAnsi="Arial" w:cs="Arial"/>
          <w:b/>
          <w:bCs/>
          <w:color w:val="0F243E" w:themeColor="text2" w:themeShade="80"/>
          <w:sz w:val="36"/>
          <w:szCs w:val="36"/>
        </w:rPr>
        <w:t>налоговым</w:t>
      </w:r>
      <w:proofErr w:type="gramEnd"/>
      <w:r w:rsidRPr="001B34AE">
        <w:rPr>
          <w:rFonts w:ascii="Arial" w:hAnsi="Arial" w:cs="Arial"/>
          <w:b/>
          <w:bCs/>
          <w:color w:val="0F243E" w:themeColor="text2" w:themeShade="80"/>
          <w:sz w:val="36"/>
          <w:szCs w:val="36"/>
        </w:rPr>
        <w:t xml:space="preserve"> и неналоговым</w:t>
      </w:r>
    </w:p>
    <w:p w:rsidR="00B77577" w:rsidRDefault="00E303B9" w:rsidP="00C6567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 xml:space="preserve"> доходам в </w:t>
      </w:r>
      <w:r w:rsidR="00C65679" w:rsidRPr="001B34AE">
        <w:rPr>
          <w:rFonts w:ascii="Arial" w:hAnsi="Arial" w:cs="Arial"/>
          <w:b/>
          <w:bCs/>
          <w:color w:val="0F243E" w:themeColor="text2" w:themeShade="80"/>
          <w:sz w:val="36"/>
          <w:szCs w:val="36"/>
        </w:rPr>
        <w:t>Бюджет</w:t>
      </w:r>
      <w:r w:rsidR="00B77577">
        <w:rPr>
          <w:rFonts w:ascii="Arial" w:hAnsi="Arial" w:cs="Arial"/>
          <w:b/>
          <w:bCs/>
          <w:color w:val="0F243E" w:themeColor="text2" w:themeShade="80"/>
          <w:sz w:val="36"/>
          <w:szCs w:val="36"/>
        </w:rPr>
        <w:t xml:space="preserve"> муниципального образования </w:t>
      </w:r>
    </w:p>
    <w:p w:rsidR="00C65679" w:rsidRPr="001B34AE" w:rsidRDefault="00B77577" w:rsidP="00C6567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«Город Воткинск»</w:t>
      </w:r>
    </w:p>
    <w:p w:rsidR="00C65679" w:rsidRPr="00F267D8" w:rsidRDefault="00C65679" w:rsidP="00C65679">
      <w:pPr>
        <w:spacing w:after="0" w:line="240" w:lineRule="auto"/>
        <w:jc w:val="center"/>
        <w:rPr>
          <w:rFonts w:ascii="Arial" w:hAnsi="Arial" w:cs="Arial"/>
          <w:b/>
          <w:bCs/>
          <w:i/>
          <w:color w:val="17365D" w:themeColor="text2" w:themeShade="BF"/>
          <w:sz w:val="32"/>
          <w:szCs w:val="32"/>
        </w:rPr>
      </w:pPr>
    </w:p>
    <w:tbl>
      <w:tblPr>
        <w:tblStyle w:val="1-31"/>
        <w:tblW w:w="0" w:type="auto"/>
        <w:tblLook w:val="04A0"/>
      </w:tblPr>
      <w:tblGrid>
        <w:gridCol w:w="8330"/>
        <w:gridCol w:w="2551"/>
      </w:tblGrid>
      <w:tr w:rsidR="00C65679" w:rsidTr="00D65FBC">
        <w:trPr>
          <w:cnfStyle w:val="100000000000"/>
        </w:trPr>
        <w:tc>
          <w:tcPr>
            <w:cnfStyle w:val="001000000000"/>
            <w:tcW w:w="8330" w:type="dxa"/>
          </w:tcPr>
          <w:p w:rsidR="00C65679" w:rsidRPr="00F25CB2" w:rsidRDefault="00C65679" w:rsidP="00460AFF">
            <w:pPr>
              <w:jc w:val="center"/>
              <w:rPr>
                <w:rFonts w:ascii="Arial" w:hAnsi="Arial" w:cs="Arial"/>
                <w:b w:val="0"/>
                <w:noProof/>
                <w:color w:val="000000" w:themeColor="text1"/>
                <w:sz w:val="32"/>
                <w:szCs w:val="32"/>
              </w:rPr>
            </w:pPr>
            <w:r w:rsidRPr="00F25CB2">
              <w:rPr>
                <w:rFonts w:ascii="Arial" w:hAnsi="Arial" w:cs="Arial"/>
                <w:b w:val="0"/>
                <w:noProof/>
                <w:color w:val="000000" w:themeColor="text1"/>
                <w:sz w:val="32"/>
                <w:szCs w:val="32"/>
              </w:rPr>
              <w:t>Наименование</w:t>
            </w:r>
          </w:p>
        </w:tc>
        <w:tc>
          <w:tcPr>
            <w:tcW w:w="2551" w:type="dxa"/>
          </w:tcPr>
          <w:p w:rsidR="00C65679" w:rsidRPr="00F25CB2" w:rsidRDefault="00C65679" w:rsidP="00460AFF">
            <w:pPr>
              <w:jc w:val="center"/>
              <w:cnfStyle w:val="100000000000"/>
              <w:rPr>
                <w:rFonts w:ascii="Arial" w:hAnsi="Arial" w:cs="Arial"/>
                <w:b w:val="0"/>
                <w:noProof/>
                <w:color w:val="000000" w:themeColor="text1"/>
                <w:sz w:val="32"/>
                <w:szCs w:val="32"/>
              </w:rPr>
            </w:pPr>
            <w:r w:rsidRPr="00F25CB2">
              <w:rPr>
                <w:rFonts w:ascii="Arial" w:hAnsi="Arial" w:cs="Arial"/>
                <w:b w:val="0"/>
                <w:noProof/>
                <w:color w:val="000000" w:themeColor="text1"/>
                <w:sz w:val="32"/>
                <w:szCs w:val="32"/>
              </w:rPr>
              <w:t>Норматив,%</w:t>
            </w:r>
          </w:p>
        </w:tc>
      </w:tr>
      <w:tr w:rsidR="00C65679" w:rsidTr="00D65FBC">
        <w:trPr>
          <w:cnfStyle w:val="000000100000"/>
        </w:trPr>
        <w:tc>
          <w:tcPr>
            <w:cnfStyle w:val="001000000000"/>
            <w:tcW w:w="8330" w:type="dxa"/>
          </w:tcPr>
          <w:tbl>
            <w:tblPr>
              <w:tblW w:w="0" w:type="auto"/>
              <w:tblBorders>
                <w:top w:val="nil"/>
                <w:left w:val="nil"/>
                <w:bottom w:val="nil"/>
                <w:right w:val="nil"/>
              </w:tblBorders>
              <w:tblLook w:val="0000"/>
            </w:tblPr>
            <w:tblGrid>
              <w:gridCol w:w="7892"/>
              <w:gridCol w:w="222"/>
            </w:tblGrid>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Налог на доходы физических лиц</w:t>
                  </w:r>
                </w:p>
              </w:tc>
              <w:tc>
                <w:tcPr>
                  <w:tcW w:w="0" w:type="auto"/>
                </w:tcPr>
                <w:p w:rsidR="00C65679" w:rsidRPr="00F25CB2" w:rsidRDefault="00C65679" w:rsidP="00460AFF">
                  <w:pPr>
                    <w:pStyle w:val="Default"/>
                    <w:rPr>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Налог на имущество физических лиц</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286"/>
              </w:trPr>
              <w:tc>
                <w:tcPr>
                  <w:tcW w:w="0" w:type="auto"/>
                </w:tcPr>
                <w:p w:rsidR="00C65679" w:rsidRPr="00F25CB2" w:rsidRDefault="00C65679" w:rsidP="00460AFF">
                  <w:pPr>
                    <w:pStyle w:val="Default"/>
                    <w:rPr>
                      <w:bCs/>
                      <w:color w:val="000000" w:themeColor="text1"/>
                      <w:sz w:val="28"/>
                      <w:szCs w:val="28"/>
                    </w:rPr>
                  </w:pPr>
                  <w:r w:rsidRPr="00F25CB2">
                    <w:rPr>
                      <w:bCs/>
                      <w:color w:val="000000" w:themeColor="text1"/>
                      <w:sz w:val="28"/>
                      <w:szCs w:val="28"/>
                    </w:rPr>
                    <w:t>Единый налог на вмененный доход для отдельных видов деятельности</w:t>
                  </w:r>
                </w:p>
                <w:p w:rsidR="00C65679" w:rsidRPr="00F25CB2" w:rsidRDefault="00C65679" w:rsidP="00460AFF">
                  <w:pPr>
                    <w:pStyle w:val="Default"/>
                    <w:rPr>
                      <w:color w:val="000000" w:themeColor="text1"/>
                      <w:sz w:val="28"/>
                      <w:szCs w:val="28"/>
                    </w:rPr>
                  </w:pP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Единый сельскохозяйственный налог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286"/>
              </w:trPr>
              <w:tc>
                <w:tcPr>
                  <w:tcW w:w="0" w:type="auto"/>
                </w:tcPr>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Налог на добычу общераспространенных полезных ископаемых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Земельный налог </w:t>
                  </w:r>
                </w:p>
              </w:tc>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 xml:space="preserve">Государственная пошлина </w:t>
                  </w:r>
                </w:p>
              </w:tc>
              <w:tc>
                <w:tcPr>
                  <w:tcW w:w="0" w:type="auto"/>
                </w:tcPr>
                <w:p w:rsidR="00C65679" w:rsidRPr="00F25CB2" w:rsidRDefault="00C65679" w:rsidP="00460AFF">
                  <w:pPr>
                    <w:pStyle w:val="Default"/>
                    <w:rPr>
                      <w:color w:val="000000" w:themeColor="text1"/>
                      <w:sz w:val="28"/>
                      <w:szCs w:val="28"/>
                    </w:rPr>
                  </w:pPr>
                </w:p>
              </w:tc>
            </w:tr>
            <w:tr w:rsidR="00C65679" w:rsidRPr="00F25CB2" w:rsidTr="00460AFF">
              <w:trPr>
                <w:trHeight w:val="125"/>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Плата за негативное воздействие на окружающую среду</w:t>
                  </w:r>
                </w:p>
              </w:tc>
              <w:tc>
                <w:tcPr>
                  <w:tcW w:w="0" w:type="auto"/>
                </w:tcPr>
                <w:p w:rsidR="00C65679" w:rsidRPr="00F25CB2" w:rsidRDefault="00C65679" w:rsidP="00460AFF">
                  <w:pPr>
                    <w:pStyle w:val="Default"/>
                    <w:rPr>
                      <w:color w:val="000000" w:themeColor="text1"/>
                      <w:sz w:val="28"/>
                      <w:szCs w:val="28"/>
                    </w:rPr>
                  </w:pPr>
                </w:p>
              </w:tc>
            </w:tr>
            <w:tr w:rsidR="00C65679" w:rsidRPr="00F25CB2" w:rsidTr="00460AFF">
              <w:trPr>
                <w:trHeight w:val="287"/>
              </w:trPr>
              <w:tc>
                <w:tcPr>
                  <w:tcW w:w="0" w:type="auto"/>
                </w:tcPr>
                <w:p w:rsidR="00C65679" w:rsidRPr="00F25CB2" w:rsidRDefault="00C65679" w:rsidP="00460AFF">
                  <w:pPr>
                    <w:pStyle w:val="Default"/>
                    <w:rPr>
                      <w:bCs/>
                      <w:color w:val="000000" w:themeColor="text1"/>
                      <w:sz w:val="28"/>
                      <w:szCs w:val="28"/>
                    </w:rPr>
                  </w:pPr>
                </w:p>
                <w:p w:rsidR="00C65679" w:rsidRPr="00F25CB2" w:rsidRDefault="00C65679" w:rsidP="00460AFF">
                  <w:pPr>
                    <w:pStyle w:val="Default"/>
                    <w:rPr>
                      <w:color w:val="000000" w:themeColor="text1"/>
                      <w:sz w:val="28"/>
                      <w:szCs w:val="28"/>
                    </w:rPr>
                  </w:pPr>
                  <w:r w:rsidRPr="00F25CB2">
                    <w:rPr>
                      <w:bCs/>
                      <w:color w:val="000000" w:themeColor="text1"/>
                      <w:sz w:val="28"/>
                      <w:szCs w:val="28"/>
                    </w:rPr>
                    <w:t>Доходы от использования и продажи муниципального имущества</w:t>
                  </w:r>
                </w:p>
              </w:tc>
              <w:tc>
                <w:tcPr>
                  <w:tcW w:w="0" w:type="auto"/>
                </w:tcPr>
                <w:p w:rsidR="00C65679" w:rsidRPr="00F25CB2" w:rsidRDefault="00C65679" w:rsidP="00460AFF">
                  <w:pPr>
                    <w:pStyle w:val="Default"/>
                    <w:rPr>
                      <w:color w:val="000000" w:themeColor="text1"/>
                      <w:sz w:val="28"/>
                      <w:szCs w:val="28"/>
                    </w:rPr>
                  </w:pPr>
                </w:p>
              </w:tc>
            </w:tr>
          </w:tbl>
          <w:p w:rsidR="00C65679" w:rsidRPr="00F25CB2" w:rsidRDefault="00C65679" w:rsidP="00460AFF">
            <w:pPr>
              <w:jc w:val="center"/>
              <w:rPr>
                <w:rFonts w:ascii="Arial" w:hAnsi="Arial" w:cs="Arial"/>
                <w:b w:val="0"/>
                <w:noProof/>
                <w:color w:val="000000" w:themeColor="text1"/>
                <w:sz w:val="32"/>
                <w:szCs w:val="32"/>
              </w:rPr>
            </w:pPr>
          </w:p>
        </w:tc>
        <w:tc>
          <w:tcPr>
            <w:tcW w:w="2551" w:type="dxa"/>
          </w:tcPr>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19</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p w:rsidR="00C65679" w:rsidRPr="00F25CB2" w:rsidRDefault="00C65679" w:rsidP="00460AFF">
            <w:pP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Pr>
                <w:rFonts w:ascii="Arial" w:hAnsi="Arial" w:cs="Arial"/>
                <w:noProof/>
                <w:color w:val="000000" w:themeColor="text1"/>
                <w:sz w:val="28"/>
                <w:szCs w:val="28"/>
              </w:rPr>
              <w:t>55</w:t>
            </w:r>
          </w:p>
          <w:p w:rsidR="00C65679" w:rsidRPr="00F25CB2" w:rsidRDefault="00C65679" w:rsidP="00460AFF">
            <w:pPr>
              <w:jc w:val="center"/>
              <w:cnfStyle w:val="000000100000"/>
              <w:rPr>
                <w:rFonts w:ascii="Arial" w:hAnsi="Arial" w:cs="Arial"/>
                <w:noProof/>
                <w:color w:val="000000" w:themeColor="text1"/>
                <w:sz w:val="28"/>
                <w:szCs w:val="28"/>
              </w:rPr>
            </w:pPr>
          </w:p>
          <w:p w:rsidR="00C65679" w:rsidRPr="00F25CB2" w:rsidRDefault="00C65679" w:rsidP="00460AFF">
            <w:pPr>
              <w:cnfStyle w:val="000000100000"/>
              <w:rPr>
                <w:rFonts w:ascii="Arial" w:hAnsi="Arial" w:cs="Arial"/>
                <w:noProof/>
                <w:color w:val="000000" w:themeColor="text1"/>
                <w:sz w:val="28"/>
                <w:szCs w:val="28"/>
              </w:rPr>
            </w:pPr>
          </w:p>
          <w:p w:rsidR="00C65679" w:rsidRPr="00F25CB2" w:rsidRDefault="00C65679" w:rsidP="00460AFF">
            <w:pPr>
              <w:jc w:val="center"/>
              <w:cnfStyle w:val="000000100000"/>
              <w:rPr>
                <w:rFonts w:ascii="Arial" w:hAnsi="Arial" w:cs="Arial"/>
                <w:noProof/>
                <w:color w:val="000000" w:themeColor="text1"/>
                <w:sz w:val="28"/>
                <w:szCs w:val="28"/>
              </w:rPr>
            </w:pPr>
            <w:r w:rsidRPr="00F25CB2">
              <w:rPr>
                <w:rFonts w:ascii="Arial" w:hAnsi="Arial" w:cs="Arial"/>
                <w:noProof/>
                <w:color w:val="000000" w:themeColor="text1"/>
                <w:sz w:val="28"/>
                <w:szCs w:val="28"/>
              </w:rPr>
              <w:t>100</w:t>
            </w:r>
          </w:p>
        </w:tc>
      </w:tr>
    </w:tbl>
    <w:p w:rsidR="00177976" w:rsidRDefault="00177976"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E84ED3" w:rsidRDefault="00E84ED3" w:rsidP="002E40E1">
      <w:pPr>
        <w:jc w:val="center"/>
        <w:rPr>
          <w:rFonts w:ascii="Arial" w:hAnsi="Arial" w:cs="Arial"/>
          <w:b/>
          <w:bCs/>
          <w:i/>
          <w:iCs/>
          <w:noProof/>
          <w:color w:val="17365D" w:themeColor="text2" w:themeShade="BF"/>
          <w:sz w:val="32"/>
          <w:szCs w:val="32"/>
        </w:rPr>
      </w:pPr>
    </w:p>
    <w:p w:rsidR="000363C7" w:rsidRDefault="000363C7" w:rsidP="003F48C2">
      <w:pPr>
        <w:rPr>
          <w:rFonts w:ascii="Arial" w:hAnsi="Arial" w:cs="Arial"/>
          <w:b/>
          <w:bCs/>
          <w:i/>
          <w:iCs/>
          <w:noProof/>
          <w:color w:val="17365D" w:themeColor="text2" w:themeShade="BF"/>
          <w:sz w:val="32"/>
          <w:szCs w:val="32"/>
        </w:rPr>
      </w:pPr>
    </w:p>
    <w:p w:rsidR="00F162E5" w:rsidRPr="00AB5D43" w:rsidRDefault="00F162E5" w:rsidP="00AB5D43">
      <w:pPr>
        <w:rPr>
          <w:rFonts w:ascii="Arial" w:hAnsi="Arial" w:cs="Arial"/>
          <w:b/>
          <w:noProof/>
          <w:color w:val="17365D" w:themeColor="text2" w:themeShade="BF"/>
          <w:sz w:val="32"/>
          <w:szCs w:val="32"/>
        </w:rPr>
      </w:pPr>
    </w:p>
    <w:p w:rsidR="00BF62B0" w:rsidRDefault="00BF62B0" w:rsidP="002E40E1">
      <w:pPr>
        <w:spacing w:after="0" w:line="240" w:lineRule="auto"/>
        <w:jc w:val="center"/>
        <w:rPr>
          <w:rFonts w:ascii="Arial" w:hAnsi="Arial" w:cs="Arial"/>
          <w:b/>
          <w:bCs/>
          <w:color w:val="17365D" w:themeColor="text2" w:themeShade="BF"/>
          <w:sz w:val="36"/>
          <w:szCs w:val="36"/>
        </w:rPr>
      </w:pPr>
    </w:p>
    <w:p w:rsidR="00BF62B0" w:rsidRDefault="00BF62B0" w:rsidP="002E40E1">
      <w:pPr>
        <w:spacing w:after="0" w:line="240" w:lineRule="auto"/>
        <w:jc w:val="center"/>
        <w:rPr>
          <w:rFonts w:ascii="Arial" w:hAnsi="Arial" w:cs="Arial"/>
          <w:b/>
          <w:bCs/>
          <w:color w:val="17365D" w:themeColor="text2" w:themeShade="BF"/>
          <w:sz w:val="36"/>
          <w:szCs w:val="36"/>
        </w:rPr>
      </w:pPr>
    </w:p>
    <w:p w:rsidR="00BF62B0" w:rsidRDefault="00E84ED3" w:rsidP="00E84ED3">
      <w:pPr>
        <w:tabs>
          <w:tab w:val="left" w:pos="4423"/>
        </w:tabs>
        <w:spacing w:after="0" w:line="240" w:lineRule="auto"/>
        <w:rPr>
          <w:rFonts w:ascii="Arial" w:hAnsi="Arial" w:cs="Arial"/>
          <w:b/>
          <w:bCs/>
          <w:color w:val="17365D" w:themeColor="text2" w:themeShade="BF"/>
          <w:sz w:val="36"/>
          <w:szCs w:val="36"/>
        </w:rPr>
      </w:pPr>
      <w:r>
        <w:rPr>
          <w:rFonts w:ascii="Arial" w:hAnsi="Arial" w:cs="Arial"/>
          <w:b/>
          <w:bCs/>
          <w:color w:val="17365D" w:themeColor="text2" w:themeShade="BF"/>
          <w:sz w:val="36"/>
          <w:szCs w:val="36"/>
        </w:rPr>
        <w:tab/>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5F21DE" w:rsidRDefault="005F21DE" w:rsidP="00E84ED3">
      <w:pPr>
        <w:tabs>
          <w:tab w:val="left" w:pos="4423"/>
        </w:tabs>
        <w:spacing w:after="0" w:line="240" w:lineRule="auto"/>
        <w:jc w:val="center"/>
        <w:rPr>
          <w:rFonts w:ascii="Arial" w:hAnsi="Arial" w:cs="Arial"/>
          <w:b/>
          <w:noProof/>
          <w:color w:val="0F243E" w:themeColor="text2" w:themeShade="80"/>
          <w:sz w:val="36"/>
          <w:szCs w:val="36"/>
        </w:rPr>
      </w:pPr>
    </w:p>
    <w:p w:rsidR="003A456E" w:rsidRDefault="00E303B9" w:rsidP="003A456E">
      <w:pPr>
        <w:tabs>
          <w:tab w:val="left" w:pos="4423"/>
        </w:tabs>
        <w:spacing w:after="0" w:line="240" w:lineRule="auto"/>
        <w:rPr>
          <w:rFonts w:ascii="Arial" w:hAnsi="Arial" w:cs="Arial"/>
          <w:b/>
          <w:noProof/>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922432" behindDoc="1" locked="0" layoutInCell="1" allowOverlap="1">
            <wp:simplePos x="0" y="0"/>
            <wp:positionH relativeFrom="column">
              <wp:posOffset>-452120</wp:posOffset>
            </wp:positionH>
            <wp:positionV relativeFrom="paragraph">
              <wp:posOffset>-360680</wp:posOffset>
            </wp:positionV>
            <wp:extent cx="7644130" cy="11593195"/>
            <wp:effectExtent l="19050" t="0" r="0" b="0"/>
            <wp:wrapNone/>
            <wp:docPr id="812"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130" cy="11593195"/>
                    </a:xfrm>
                    <a:prstGeom prst="rect">
                      <a:avLst/>
                    </a:prstGeom>
                    <a:noFill/>
                    <a:ln w="9525">
                      <a:noFill/>
                      <a:miter lim="800000"/>
                      <a:headEnd/>
                      <a:tailEnd/>
                    </a:ln>
                  </pic:spPr>
                </pic:pic>
              </a:graphicData>
            </a:graphic>
          </wp:anchor>
        </w:drawing>
      </w:r>
    </w:p>
    <w:p w:rsidR="00E84ED3" w:rsidRPr="003A456E" w:rsidRDefault="00E84ED3" w:rsidP="003A456E">
      <w:pPr>
        <w:tabs>
          <w:tab w:val="left" w:pos="4423"/>
        </w:tabs>
        <w:spacing w:after="0" w:line="240" w:lineRule="auto"/>
        <w:jc w:val="center"/>
        <w:rPr>
          <w:rFonts w:ascii="Arial" w:hAnsi="Arial" w:cs="Arial"/>
          <w:b/>
          <w:noProof/>
          <w:color w:val="0F243E" w:themeColor="text2" w:themeShade="80"/>
          <w:sz w:val="36"/>
          <w:szCs w:val="36"/>
        </w:rPr>
      </w:pPr>
      <w:r w:rsidRPr="009D6910">
        <w:rPr>
          <w:rFonts w:ascii="Arial" w:hAnsi="Arial" w:cs="Arial"/>
          <w:b/>
          <w:noProof/>
          <w:color w:val="0F243E" w:themeColor="text2" w:themeShade="80"/>
          <w:sz w:val="36"/>
          <w:szCs w:val="36"/>
        </w:rPr>
        <w:t>НАЛОГИ УПЛАЧИВАЕМЫЕ ГРАЖДАНАМИ ГОРОДА ВОТКИНСКА В МЕСТНЫЙ БЮДЖЕТ</w:t>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r>
        <w:rPr>
          <w:rFonts w:ascii="Arial" w:hAnsi="Arial" w:cs="Arial"/>
          <w:b/>
          <w:bCs/>
          <w:noProof/>
          <w:color w:val="17365D" w:themeColor="text2" w:themeShade="BF"/>
          <w:sz w:val="36"/>
          <w:szCs w:val="36"/>
        </w:rPr>
        <w:drawing>
          <wp:anchor distT="0" distB="0" distL="114300" distR="114300" simplePos="0" relativeHeight="251924480" behindDoc="1" locked="0" layoutInCell="1" allowOverlap="1">
            <wp:simplePos x="0" y="0"/>
            <wp:positionH relativeFrom="column">
              <wp:posOffset>3923030</wp:posOffset>
            </wp:positionH>
            <wp:positionV relativeFrom="paragraph">
              <wp:posOffset>245110</wp:posOffset>
            </wp:positionV>
            <wp:extent cx="2571750" cy="4343400"/>
            <wp:effectExtent l="19050" t="0" r="0" b="0"/>
            <wp:wrapTight wrapText="bothSides">
              <wp:wrapPolygon edited="0">
                <wp:start x="2240" y="0"/>
                <wp:lineTo x="960" y="379"/>
                <wp:lineTo x="-160" y="1042"/>
                <wp:lineTo x="-160" y="20274"/>
                <wp:lineTo x="640" y="21221"/>
                <wp:lineTo x="2080" y="21505"/>
                <wp:lineTo x="2240" y="21505"/>
                <wp:lineTo x="19200" y="21505"/>
                <wp:lineTo x="19360" y="21505"/>
                <wp:lineTo x="20320" y="21221"/>
                <wp:lineTo x="20800" y="21221"/>
                <wp:lineTo x="21600" y="20274"/>
                <wp:lineTo x="21600" y="1042"/>
                <wp:lineTo x="20480" y="379"/>
                <wp:lineTo x="19200" y="0"/>
                <wp:lineTo x="2240" y="0"/>
              </wp:wrapPolygon>
            </wp:wrapTight>
            <wp:docPr id="81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65437" cy="6213475"/>
                      <a:chOff x="3139282" y="322263"/>
                      <a:chExt cx="2865437" cy="6213475"/>
                    </a:xfrm>
                  </a:grpSpPr>
                  <a:sp>
                    <a:nvSpPr>
                      <a:cNvPr id="17" name="AutoShape 3"/>
                      <a:cNvSpPr>
                        <a:spLocks noChangeArrowheads="1"/>
                      </a:cNvSpPr>
                    </a:nvSpPr>
                    <a:spPr bwMode="auto">
                      <a:xfrm>
                        <a:off x="3139282" y="322263"/>
                        <a:ext cx="2865437" cy="6213475"/>
                      </a:xfrm>
                      <a:prstGeom prst="roundRect">
                        <a:avLst>
                          <a:gd name="adj" fmla="val 16667"/>
                        </a:avLst>
                      </a:prstGeom>
                      <a:solidFill>
                        <a:srgbClr val="E5B8B7"/>
                      </a:solidFill>
                      <a:ln w="9525">
                        <a:solidFill>
                          <a:srgbClr val="943634"/>
                        </a:solidFill>
                        <a:round/>
                        <a:headEnd/>
                        <a:tailEnd/>
                      </a:ln>
                    </a:spPr>
                    <a:txSp>
                      <a:txBody>
                        <a:bodyPr lIns="36000" tIns="0" rIns="36000" bIns="0"/>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1400" b="1" dirty="0">
                              <a:latin typeface="Arial" pitchFamily="34" charset="0"/>
                            </a:rPr>
                            <a:t>Налог на имущество</a:t>
                          </a:r>
                        </a:p>
                        <a:p>
                          <a:pPr algn="ctr"/>
                          <a:r>
                            <a:rPr lang="ru-RU" sz="1400" b="1" dirty="0">
                              <a:latin typeface="Arial" pitchFamily="34" charset="0"/>
                            </a:rPr>
                            <a:t>физических лиц</a:t>
                          </a:r>
                        </a:p>
                        <a:p>
                          <a:pPr algn="ctr"/>
                          <a:endParaRPr lang="ru-RU" sz="1400" b="1" dirty="0">
                            <a:latin typeface="Arial" pitchFamily="34" charset="0"/>
                          </a:endParaRPr>
                        </a:p>
                        <a:p>
                          <a:r>
                            <a:rPr lang="ru-RU" sz="1600" kern="1000" dirty="0" smtClean="0"/>
                            <a:t>Ставка налога (в зависимости от кадастровой стоимости объекта налогообложения.</a:t>
                          </a:r>
                        </a:p>
                        <a:p>
                          <a:r>
                            <a:rPr lang="ru-RU" sz="1600" kern="1000" dirty="0" smtClean="0"/>
                            <a:t>Жилые  дома,  квартиры, помещения:</a:t>
                          </a:r>
                          <a:endParaRPr lang="ru-RU" sz="1600" dirty="0" smtClean="0"/>
                        </a:p>
                        <a:p>
                          <a:r>
                            <a:rPr lang="ru-RU" sz="1600" dirty="0" smtClean="0"/>
                            <a:t>0,1%- до 10 млн.руб.</a:t>
                          </a:r>
                        </a:p>
                        <a:p>
                          <a:r>
                            <a:rPr lang="ru-RU" sz="1600" dirty="0" smtClean="0"/>
                            <a:t>0,2% - от 10 до 50 млн.руб. </a:t>
                          </a:r>
                        </a:p>
                        <a:p>
                          <a:r>
                            <a:rPr lang="ru-RU" sz="1600" dirty="0" smtClean="0"/>
                            <a:t>0,3% - от 50 до 300 млн.руб.</a:t>
                          </a:r>
                        </a:p>
                        <a:p>
                          <a:endParaRPr lang="ru-RU" sz="1600" dirty="0" smtClean="0"/>
                        </a:p>
                        <a:p>
                          <a:r>
                            <a:rPr lang="ru-RU" sz="1600" dirty="0" smtClean="0"/>
                            <a:t>0,1% - гараж (машина-место) хозяйственное строение до 50 кв.м.</a:t>
                          </a:r>
                        </a:p>
                        <a:p>
                          <a:r>
                            <a:rPr lang="ru-RU" sz="1600" dirty="0" smtClean="0"/>
                            <a:t>2%- объекты свыше 300 млн.руб.</a:t>
                          </a:r>
                        </a:p>
                        <a:p>
                          <a:r>
                            <a:rPr lang="ru-RU" sz="1600" dirty="0" smtClean="0"/>
                            <a:t>0,5% - прочие объекты.</a:t>
                          </a:r>
                          <a:endParaRPr lang="ru-RU" sz="1600" dirty="0"/>
                        </a:p>
                      </a:txBody>
                      <a:useSpRect/>
                    </a:txSp>
                  </a:sp>
                </lc:lockedCanvas>
              </a:graphicData>
            </a:graphic>
          </wp:anchor>
        </w:drawing>
      </w:r>
      <w:r>
        <w:rPr>
          <w:rFonts w:ascii="Arial" w:hAnsi="Arial" w:cs="Arial"/>
          <w:b/>
          <w:bCs/>
          <w:noProof/>
          <w:color w:val="17365D" w:themeColor="text2" w:themeShade="BF"/>
          <w:sz w:val="36"/>
          <w:szCs w:val="36"/>
        </w:rPr>
        <w:drawing>
          <wp:anchor distT="0" distB="0" distL="114300" distR="114300" simplePos="0" relativeHeight="251923456" behindDoc="0" locked="0" layoutInCell="1" allowOverlap="1">
            <wp:simplePos x="0" y="0"/>
            <wp:positionH relativeFrom="column">
              <wp:posOffset>167005</wp:posOffset>
            </wp:positionH>
            <wp:positionV relativeFrom="paragraph">
              <wp:posOffset>245110</wp:posOffset>
            </wp:positionV>
            <wp:extent cx="2538730" cy="4343400"/>
            <wp:effectExtent l="19050" t="0" r="0" b="0"/>
            <wp:wrapSquare wrapText="bothSides"/>
            <wp:docPr id="814"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5125" cy="6238875"/>
                      <a:chOff x="201613" y="444500"/>
                      <a:chExt cx="2905125" cy="6238875"/>
                    </a:xfrm>
                  </a:grpSpPr>
                  <a:sp>
                    <a:nvSpPr>
                      <a:cNvPr id="20486" name="AutoShape 2"/>
                      <a:cNvSpPr>
                        <a:spLocks noChangeArrowheads="1"/>
                      </a:cNvSpPr>
                    </a:nvSpPr>
                    <a:spPr bwMode="auto">
                      <a:xfrm>
                        <a:off x="201613" y="444500"/>
                        <a:ext cx="2905125" cy="6238875"/>
                      </a:xfrm>
                      <a:prstGeom prst="roundRect">
                        <a:avLst>
                          <a:gd name="adj" fmla="val 16667"/>
                        </a:avLst>
                      </a:prstGeom>
                      <a:solidFill>
                        <a:srgbClr val="8DB3E2"/>
                      </a:solidFill>
                      <a:ln w="9525">
                        <a:solidFill>
                          <a:srgbClr val="17365D"/>
                        </a:solidFill>
                        <a:round/>
                        <a:headEnd/>
                        <a:tailEnd/>
                      </a:ln>
                    </a:spPr>
                    <a:txSp>
                      <a:txBody>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r>
                            <a:rPr lang="ru-RU" sz="1400" b="1" dirty="0">
                              <a:latin typeface="Arial" pitchFamily="34" charset="0"/>
                            </a:rPr>
                            <a:t>Налог на доходы</a:t>
                          </a:r>
                          <a:endParaRPr lang="ru-RU" sz="1400" dirty="0">
                            <a:latin typeface="Arial" pitchFamily="34" charset="0"/>
                          </a:endParaRPr>
                        </a:p>
                        <a:p>
                          <a:pPr algn="ctr"/>
                          <a:r>
                            <a:rPr lang="ru-RU" sz="1400" b="1" dirty="0">
                              <a:latin typeface="Arial" pitchFamily="34" charset="0"/>
                            </a:rPr>
                            <a:t>физических лиц</a:t>
                          </a:r>
                        </a:p>
                        <a:p>
                          <a:endParaRPr lang="ru-RU" sz="1400" dirty="0">
                            <a:latin typeface="Arial" pitchFamily="34" charset="0"/>
                          </a:endParaRPr>
                        </a:p>
                        <a:p>
                          <a:pPr algn="ctr"/>
                          <a:r>
                            <a:rPr lang="ru-RU" sz="1400" b="1" dirty="0">
                              <a:latin typeface="Arial" pitchFamily="34" charset="0"/>
                            </a:rPr>
                            <a:t>гл. 23 Налогового кодекса РФ, </a:t>
                          </a:r>
                          <a:r>
                            <a:rPr lang="ru-RU" sz="1400" dirty="0">
                              <a:latin typeface="Arial" pitchFamily="34" charset="0"/>
                            </a:rPr>
                            <a:t>ставка налога </a:t>
                          </a:r>
                          <a:r>
                            <a:rPr lang="ru-RU" sz="1400" b="1" dirty="0">
                              <a:latin typeface="Arial" pitchFamily="34" charset="0"/>
                            </a:rPr>
                            <a:t>13%</a:t>
                          </a:r>
                          <a:endParaRPr lang="ru-RU" sz="1400" dirty="0">
                            <a:latin typeface="Arial" pitchFamily="34" charset="0"/>
                          </a:endParaRPr>
                        </a:p>
                        <a:p>
                          <a:pPr algn="ctr"/>
                          <a:r>
                            <a:rPr lang="ru-RU" sz="1400" dirty="0">
                              <a:latin typeface="Arial" pitchFamily="34" charset="0"/>
                            </a:rPr>
                            <a:t>в отдельных случаях</a:t>
                          </a:r>
                        </a:p>
                        <a:p>
                          <a:pPr algn="ctr"/>
                          <a:r>
                            <a:rPr lang="ru-RU" sz="1400" b="1" dirty="0">
                              <a:latin typeface="Arial" pitchFamily="34" charset="0"/>
                            </a:rPr>
                            <a:t>9 %, 30 %, 35 %</a:t>
                          </a:r>
                          <a:endParaRPr lang="ru-RU" sz="1400" dirty="0">
                            <a:latin typeface="Arial" pitchFamily="34" charset="0"/>
                          </a:endParaRPr>
                        </a:p>
                        <a:p>
                          <a:pPr algn="just"/>
                          <a:r>
                            <a:rPr lang="ru-RU" sz="1400" b="1" dirty="0">
                              <a:latin typeface="Arial" pitchFamily="34" charset="0"/>
                            </a:rPr>
                            <a:t>Предоставление налоговых вычетов</a:t>
                          </a:r>
                          <a:endParaRPr lang="ru-RU" sz="1400" dirty="0">
                            <a:latin typeface="Arial" pitchFamily="34" charset="0"/>
                          </a:endParaRPr>
                        </a:p>
                        <a:p>
                          <a:pPr algn="just"/>
                          <a:r>
                            <a:rPr lang="ru-RU" sz="1400" b="1" dirty="0">
                              <a:latin typeface="Arial" pitchFamily="34" charset="0"/>
                            </a:rPr>
                            <a:t>Социальные</a:t>
                          </a:r>
                          <a:r>
                            <a:rPr lang="ru-RU" sz="1400" dirty="0">
                              <a:latin typeface="Arial" pitchFamily="34" charset="0"/>
                            </a:rPr>
                            <a:t>: в сумме, уплаченной: за обучение, на лечение, дополнительных страховых взносов на накопительную часть трудовой пенсии </a:t>
                          </a:r>
                        </a:p>
                        <a:p>
                          <a:pPr algn="just"/>
                          <a:r>
                            <a:rPr lang="ru-RU" sz="1400" b="1" dirty="0">
                              <a:latin typeface="Arial" pitchFamily="34" charset="0"/>
                            </a:rPr>
                            <a:t>Стандартные: </a:t>
                          </a:r>
                          <a:r>
                            <a:rPr lang="ru-RU" sz="1400" dirty="0">
                              <a:latin typeface="Arial" pitchFamily="34" charset="0"/>
                            </a:rPr>
                            <a:t>в том числе на детей </a:t>
                          </a:r>
                        </a:p>
                        <a:p>
                          <a:pPr algn="just"/>
                          <a:r>
                            <a:rPr lang="ru-RU" sz="1400" b="1" dirty="0">
                              <a:latin typeface="Arial" pitchFamily="34" charset="0"/>
                            </a:rPr>
                            <a:t>Профессиональные: </a:t>
                          </a:r>
                          <a:r>
                            <a:rPr lang="ru-RU" sz="1400" dirty="0">
                              <a:latin typeface="Arial" pitchFamily="34" charset="0"/>
                            </a:rPr>
                            <a:t>в том числе для нотариусов, адвокатов, лиц, получивших авторские вознаграждения </a:t>
                          </a:r>
                        </a:p>
                        <a:p>
                          <a:pPr algn="just"/>
                          <a:r>
                            <a:rPr lang="ru-RU" sz="1400" b="1" dirty="0">
                              <a:latin typeface="Arial" pitchFamily="34" charset="0"/>
                            </a:rPr>
                            <a:t>Имущественные</a:t>
                          </a:r>
                          <a:r>
                            <a:rPr lang="ru-RU" sz="1400" dirty="0">
                              <a:latin typeface="Arial" pitchFamily="34" charset="0"/>
                            </a:rPr>
                            <a:t>: в том числе на приобретение жилья. </a:t>
                          </a:r>
                        </a:p>
                        <a:p>
                          <a:endParaRPr lang="ru-RU" sz="1400" dirty="0"/>
                        </a:p>
                      </a:txBody>
                      <a:useSpRect/>
                    </a:txSp>
                  </a:sp>
                </lc:lockedCanvas>
              </a:graphicData>
            </a:graphic>
          </wp:anchor>
        </w:drawing>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E84ED3" w:rsidRDefault="00E64369" w:rsidP="00E84ED3">
      <w:pPr>
        <w:tabs>
          <w:tab w:val="left" w:pos="4423"/>
        </w:tabs>
        <w:spacing w:after="0" w:line="240" w:lineRule="auto"/>
        <w:rPr>
          <w:rFonts w:ascii="Arial" w:hAnsi="Arial" w:cs="Arial"/>
          <w:b/>
          <w:bCs/>
          <w:color w:val="17365D" w:themeColor="text2" w:themeShade="BF"/>
          <w:sz w:val="36"/>
          <w:szCs w:val="36"/>
        </w:rPr>
      </w:pPr>
      <w:r>
        <w:rPr>
          <w:rFonts w:ascii="Arial" w:hAnsi="Arial" w:cs="Arial"/>
          <w:b/>
          <w:bCs/>
          <w:noProof/>
          <w:color w:val="17365D" w:themeColor="text2" w:themeShade="BF"/>
          <w:sz w:val="36"/>
          <w:szCs w:val="36"/>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4" type="#_x0000_t91" style="position:absolute;margin-left:157.5pt;margin-top:6.3pt;width:67.05pt;height:59.55pt;rotation:180;z-index:251926528" fillcolor="#e5b8b7 [1301]" strokecolor="#943634 [2405]"/>
        </w:pict>
      </w:r>
      <w:r>
        <w:rPr>
          <w:rFonts w:ascii="Arial" w:hAnsi="Arial" w:cs="Arial"/>
          <w:b/>
          <w:bCs/>
          <w:noProof/>
          <w:color w:val="17365D" w:themeColor="text2" w:themeShade="BF"/>
          <w:sz w:val="36"/>
          <w:szCs w:val="36"/>
        </w:rPr>
        <w:pict>
          <v:shape id="_x0000_s1063" type="#_x0000_t91" style="position:absolute;margin-left:-126.95pt;margin-top:6.3pt;width:67.05pt;height:66.3pt;flip:y;z-index:251925504" fillcolor="#8db3e2 [1311]" strokecolor="#17365d [2415]"/>
        </w:pict>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0D572B" w:rsidRPr="004B7ADE" w:rsidRDefault="000D572B" w:rsidP="000F017E">
      <w:pPr>
        <w:tabs>
          <w:tab w:val="left" w:pos="2955"/>
        </w:tabs>
        <w:spacing w:after="0" w:line="240" w:lineRule="auto"/>
        <w:jc w:val="center"/>
        <w:rPr>
          <w:rFonts w:ascii="Arial" w:hAnsi="Arial" w:cs="Arial"/>
          <w:bCs/>
          <w:noProof/>
          <w:color w:val="17365D" w:themeColor="text2" w:themeShade="BF"/>
          <w:sz w:val="36"/>
          <w:szCs w:val="36"/>
        </w:rPr>
      </w:pPr>
      <w:r w:rsidRPr="004B7ADE">
        <w:rPr>
          <w:rFonts w:ascii="Arial" w:hAnsi="Arial" w:cs="Arial"/>
          <w:bCs/>
          <w:noProof/>
          <w:color w:val="17365D" w:themeColor="text2" w:themeShade="BF"/>
          <w:sz w:val="36"/>
          <w:szCs w:val="36"/>
        </w:rPr>
        <w:t>Бюджет</w:t>
      </w:r>
    </w:p>
    <w:p w:rsidR="000D572B" w:rsidRPr="004B7ADE" w:rsidRDefault="000D572B" w:rsidP="000D572B">
      <w:pPr>
        <w:tabs>
          <w:tab w:val="left" w:pos="2955"/>
        </w:tabs>
        <w:spacing w:after="0" w:line="240" w:lineRule="auto"/>
        <w:jc w:val="center"/>
        <w:rPr>
          <w:rFonts w:ascii="Arial" w:hAnsi="Arial" w:cs="Arial"/>
          <w:bCs/>
          <w:noProof/>
          <w:color w:val="17365D" w:themeColor="text2" w:themeShade="BF"/>
          <w:sz w:val="36"/>
          <w:szCs w:val="36"/>
        </w:rPr>
      </w:pPr>
      <w:r w:rsidRPr="004B7ADE">
        <w:rPr>
          <w:rFonts w:ascii="Arial" w:hAnsi="Arial" w:cs="Arial"/>
          <w:bCs/>
          <w:noProof/>
          <w:color w:val="17365D" w:themeColor="text2" w:themeShade="BF"/>
          <w:sz w:val="36"/>
          <w:szCs w:val="36"/>
        </w:rPr>
        <w:t>муниципального</w:t>
      </w:r>
    </w:p>
    <w:p w:rsidR="000D572B" w:rsidRPr="004B7ADE" w:rsidRDefault="000D572B" w:rsidP="000D572B">
      <w:pPr>
        <w:tabs>
          <w:tab w:val="left" w:pos="2955"/>
        </w:tabs>
        <w:spacing w:after="0" w:line="240" w:lineRule="auto"/>
        <w:jc w:val="center"/>
        <w:rPr>
          <w:rFonts w:ascii="Arial" w:hAnsi="Arial" w:cs="Arial"/>
          <w:bCs/>
          <w:noProof/>
          <w:color w:val="17365D" w:themeColor="text2" w:themeShade="BF"/>
          <w:sz w:val="36"/>
          <w:szCs w:val="36"/>
        </w:rPr>
      </w:pPr>
      <w:r w:rsidRPr="004B7ADE">
        <w:rPr>
          <w:rFonts w:ascii="Arial" w:hAnsi="Arial" w:cs="Arial"/>
          <w:bCs/>
          <w:noProof/>
          <w:color w:val="17365D" w:themeColor="text2" w:themeShade="BF"/>
          <w:sz w:val="36"/>
          <w:szCs w:val="36"/>
        </w:rPr>
        <w:t>образования</w:t>
      </w:r>
    </w:p>
    <w:p w:rsidR="000D572B" w:rsidRDefault="00FD322A" w:rsidP="000D572B">
      <w:pPr>
        <w:tabs>
          <w:tab w:val="left" w:pos="2955"/>
        </w:tabs>
        <w:spacing w:after="0" w:line="240" w:lineRule="auto"/>
        <w:jc w:val="center"/>
        <w:rPr>
          <w:rFonts w:ascii="Arial" w:hAnsi="Arial" w:cs="Arial"/>
          <w:b/>
          <w:bCs/>
          <w:noProof/>
          <w:color w:val="17365D" w:themeColor="text2" w:themeShade="BF"/>
          <w:sz w:val="36"/>
          <w:szCs w:val="36"/>
        </w:rPr>
      </w:pPr>
      <w:r>
        <w:rPr>
          <w:rFonts w:ascii="Arial" w:hAnsi="Arial" w:cs="Arial"/>
          <w:bCs/>
          <w:noProof/>
          <w:color w:val="17365D" w:themeColor="text2" w:themeShade="BF"/>
          <w:sz w:val="36"/>
          <w:szCs w:val="36"/>
        </w:rPr>
        <w:t xml:space="preserve">«Город </w:t>
      </w:r>
      <w:r w:rsidR="000D572B" w:rsidRPr="004B7ADE">
        <w:rPr>
          <w:rFonts w:ascii="Arial" w:hAnsi="Arial" w:cs="Arial"/>
          <w:bCs/>
          <w:noProof/>
          <w:color w:val="17365D" w:themeColor="text2" w:themeShade="BF"/>
          <w:sz w:val="36"/>
          <w:szCs w:val="36"/>
        </w:rPr>
        <w:t>Воткинск</w:t>
      </w:r>
      <w:r>
        <w:rPr>
          <w:rFonts w:ascii="Arial" w:hAnsi="Arial" w:cs="Arial"/>
          <w:bCs/>
          <w:noProof/>
          <w:color w:val="17365D" w:themeColor="text2" w:themeShade="BF"/>
          <w:sz w:val="36"/>
          <w:szCs w:val="36"/>
        </w:rPr>
        <w:t>»</w:t>
      </w:r>
    </w:p>
    <w:p w:rsidR="00E84ED3" w:rsidRDefault="00E64369" w:rsidP="00E84ED3">
      <w:pPr>
        <w:tabs>
          <w:tab w:val="left" w:pos="4423"/>
        </w:tabs>
        <w:spacing w:after="0" w:line="240" w:lineRule="auto"/>
        <w:rPr>
          <w:rFonts w:ascii="Arial" w:hAnsi="Arial" w:cs="Arial"/>
          <w:b/>
          <w:bCs/>
          <w:color w:val="17365D" w:themeColor="text2" w:themeShade="BF"/>
          <w:sz w:val="36"/>
          <w:szCs w:val="36"/>
        </w:rPr>
      </w:pPr>
      <w:r>
        <w:rPr>
          <w:rFonts w:ascii="Arial" w:hAnsi="Arial" w:cs="Arial"/>
          <w:b/>
          <w:bCs/>
          <w:noProof/>
          <w:color w:val="17365D" w:themeColor="text2" w:themeShade="BF"/>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margin-left:244.05pt;margin-top:.55pt;width:45pt;height:42.75pt;rotation:180;z-index:251927552" fillcolor="#fbd4b4 [1305]" strokecolor="#e36c0a [2409]"/>
        </w:pict>
      </w:r>
    </w:p>
    <w:p w:rsidR="00E84ED3" w:rsidRDefault="00E84ED3" w:rsidP="00E84ED3">
      <w:pPr>
        <w:tabs>
          <w:tab w:val="left" w:pos="4423"/>
        </w:tabs>
        <w:spacing w:after="0" w:line="240" w:lineRule="auto"/>
        <w:rPr>
          <w:rFonts w:ascii="Arial" w:hAnsi="Arial" w:cs="Arial"/>
          <w:b/>
          <w:bCs/>
          <w:color w:val="17365D" w:themeColor="text2" w:themeShade="BF"/>
          <w:sz w:val="36"/>
          <w:szCs w:val="36"/>
        </w:rPr>
      </w:pPr>
    </w:p>
    <w:p w:rsidR="005F21DE" w:rsidRDefault="000F017E" w:rsidP="000F017E">
      <w:pPr>
        <w:tabs>
          <w:tab w:val="left" w:pos="4423"/>
        </w:tabs>
        <w:spacing w:after="0" w:line="240" w:lineRule="auto"/>
        <w:jc w:val="center"/>
        <w:rPr>
          <w:rFonts w:ascii="Arial" w:hAnsi="Arial" w:cs="Arial"/>
          <w:b/>
          <w:bCs/>
          <w:color w:val="17365D" w:themeColor="text2" w:themeShade="BF"/>
          <w:sz w:val="36"/>
          <w:szCs w:val="36"/>
        </w:rPr>
      </w:pPr>
      <w:r w:rsidRPr="000D572B">
        <w:rPr>
          <w:rFonts w:ascii="Arial" w:hAnsi="Arial" w:cs="Arial"/>
          <w:b/>
          <w:bCs/>
          <w:noProof/>
          <w:color w:val="17365D" w:themeColor="text2" w:themeShade="BF"/>
          <w:sz w:val="36"/>
          <w:szCs w:val="36"/>
        </w:rPr>
        <w:drawing>
          <wp:inline distT="0" distB="0" distL="0" distR="0">
            <wp:extent cx="2745921" cy="2797629"/>
            <wp:effectExtent l="19050" t="0" r="0" b="0"/>
            <wp:docPr id="817"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3429024"/>
                      <a:chOff x="3214678" y="1928802"/>
                      <a:chExt cx="3286148" cy="3429024"/>
                    </a:xfrm>
                  </a:grpSpPr>
                  <a:sp>
                    <a:nvSpPr>
                      <a:cNvPr id="12" name="AutoShape 4"/>
                      <a:cNvSpPr>
                        <a:spLocks noChangeArrowheads="1"/>
                      </a:cNvSpPr>
                    </a:nvSpPr>
                    <a:spPr bwMode="auto">
                      <a:xfrm>
                        <a:off x="3214678" y="1928802"/>
                        <a:ext cx="3286148" cy="3429024"/>
                      </a:xfrm>
                      <a:prstGeom prst="roundRect">
                        <a:avLst>
                          <a:gd name="adj" fmla="val 16667"/>
                        </a:avLst>
                      </a:prstGeom>
                      <a:solidFill>
                        <a:srgbClr val="FBD4B4"/>
                      </a:solidFill>
                      <a:ln w="9525">
                        <a:solidFill>
                          <a:srgbClr val="E36C0A"/>
                        </a:solidFill>
                        <a:round/>
                        <a:headEnd/>
                        <a:tailEnd/>
                      </a:ln>
                    </a:spPr>
                    <a:txSp>
                      <a:txBody>
                        <a:bodyPr tIns="0" bIns="0"/>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1400" b="1" dirty="0">
                              <a:latin typeface="Arial" pitchFamily="34" charset="0"/>
                            </a:rPr>
                            <a:t>Земельный налог</a:t>
                          </a:r>
                        </a:p>
                        <a:p>
                          <a:pPr algn="ctr"/>
                          <a:endParaRPr lang="ru-RU" sz="1400" b="1" dirty="0">
                            <a:latin typeface="Arial" pitchFamily="34" charset="0"/>
                          </a:endParaRPr>
                        </a:p>
                        <a:p>
                          <a:pPr algn="ctr"/>
                          <a:r>
                            <a:rPr lang="ru-RU" sz="1400" dirty="0">
                              <a:latin typeface="Arial" pitchFamily="34" charset="0"/>
                            </a:rPr>
                            <a:t>Ставка налога </a:t>
                          </a:r>
                          <a:r>
                            <a:rPr lang="ru-RU" sz="1400" dirty="0" smtClean="0">
                              <a:latin typeface="Arial" pitchFamily="34" charset="0"/>
                            </a:rPr>
                            <a:t>в зависимости от вида участка:</a:t>
                          </a:r>
                          <a:endParaRPr lang="ru-RU" sz="1400" dirty="0">
                            <a:latin typeface="Arial" pitchFamily="34" charset="0"/>
                          </a:endParaRPr>
                        </a:p>
                        <a:p>
                          <a:r>
                            <a:rPr lang="ru-RU" sz="1400" b="1" dirty="0" smtClean="0">
                              <a:latin typeface="Arial" pitchFamily="34" charset="0"/>
                            </a:rPr>
                            <a:t>0,25%</a:t>
                          </a:r>
                          <a:r>
                            <a:rPr lang="ru-RU" sz="1400" dirty="0" smtClean="0">
                              <a:latin typeface="Arial" pitchFamily="34" charset="0"/>
                            </a:rPr>
                            <a:t> под жилищным фондом; для личного подсобного хозяйства;</a:t>
                          </a:r>
                        </a:p>
                        <a:p>
                          <a:r>
                            <a:rPr lang="ru-RU" sz="1400" b="1" dirty="0" smtClean="0">
                              <a:latin typeface="Arial" pitchFamily="34" charset="0"/>
                            </a:rPr>
                            <a:t>0,15% </a:t>
                          </a:r>
                          <a:r>
                            <a:rPr lang="ru-RU" sz="1400" dirty="0" smtClean="0">
                              <a:latin typeface="Arial" pitchFamily="34" charset="0"/>
                            </a:rPr>
                            <a:t>ведение</a:t>
                          </a:r>
                          <a:r>
                            <a:rPr lang="ru-RU" sz="1400" b="1" dirty="0" smtClean="0">
                              <a:latin typeface="Arial" pitchFamily="34" charset="0"/>
                            </a:rPr>
                            <a:t> </a:t>
                          </a:r>
                          <a:r>
                            <a:rPr lang="ru-RU" sz="1400" dirty="0" smtClean="0">
                              <a:latin typeface="Arial" pitchFamily="34" charset="0"/>
                            </a:rPr>
                            <a:t>огородничества, садоводства;</a:t>
                          </a:r>
                          <a:endParaRPr lang="ru-RU" sz="1400" dirty="0" smtClean="0">
                            <a:latin typeface="Arial" pitchFamily="34" charset="0"/>
                          </a:endParaRPr>
                        </a:p>
                        <a:p>
                          <a:pPr algn="just"/>
                          <a:r>
                            <a:rPr lang="ru-RU" sz="1400" b="1" dirty="0" smtClean="0">
                              <a:latin typeface="Arial" pitchFamily="34" charset="0"/>
                            </a:rPr>
                            <a:t>0,3%</a:t>
                          </a:r>
                          <a:r>
                            <a:rPr lang="ru-RU" sz="1400" dirty="0" smtClean="0">
                              <a:latin typeface="Arial" pitchFamily="34" charset="0"/>
                            </a:rPr>
                            <a:t>сельскохозяйственного назначения, дачного хозяйства;</a:t>
                          </a:r>
                        </a:p>
                        <a:p>
                          <a:pPr algn="just"/>
                          <a:r>
                            <a:rPr lang="ru-RU" sz="1400" b="1" dirty="0" smtClean="0">
                              <a:latin typeface="Arial" pitchFamily="34" charset="0"/>
                            </a:rPr>
                            <a:t>0,21%</a:t>
                          </a:r>
                          <a:r>
                            <a:rPr lang="ru-RU" sz="1400" dirty="0" smtClean="0">
                              <a:latin typeface="Arial" pitchFamily="34" charset="0"/>
                            </a:rPr>
                            <a:t> для размещения гаражей;</a:t>
                          </a:r>
                          <a:r>
                            <a:rPr lang="ru-RU" sz="1400" dirty="0" smtClean="0">
                              <a:latin typeface="Arial" pitchFamily="34" charset="0"/>
                            </a:rPr>
                            <a:t> </a:t>
                          </a:r>
                          <a:endParaRPr lang="ru-RU" sz="1400" dirty="0">
                            <a:latin typeface="Arial" pitchFamily="34" charset="0"/>
                          </a:endParaRPr>
                        </a:p>
                        <a:p>
                          <a:r>
                            <a:rPr lang="ru-RU" sz="1400" b="1" dirty="0">
                              <a:latin typeface="Arial" pitchFamily="34" charset="0"/>
                            </a:rPr>
                            <a:t>1,5%</a:t>
                          </a:r>
                          <a:r>
                            <a:rPr lang="ru-RU" sz="1400" dirty="0">
                              <a:latin typeface="Arial" pitchFamily="34" charset="0"/>
                            </a:rPr>
                            <a:t> - </a:t>
                          </a:r>
                          <a:r>
                            <a:rPr lang="ru-RU" sz="1400" dirty="0" smtClean="0">
                              <a:latin typeface="Arial" pitchFamily="34" charset="0"/>
                            </a:rPr>
                            <a:t>за прочие земельные  участки.</a:t>
                          </a:r>
                          <a:endParaRPr lang="ru-RU" sz="1400" dirty="0">
                            <a:latin typeface="Arial" pitchFamily="34" charset="0"/>
                          </a:endParaRPr>
                        </a:p>
                        <a:p>
                          <a:endParaRPr lang="ru-RU" dirty="0"/>
                        </a:p>
                      </a:txBody>
                      <a:useSpRect/>
                    </a:txSp>
                  </a:sp>
                </lc:lockedCanvas>
              </a:graphicData>
            </a:graphic>
          </wp:inline>
        </w:drawing>
      </w:r>
    </w:p>
    <w:p w:rsidR="003A456E" w:rsidRPr="00460AFF" w:rsidRDefault="0051444D" w:rsidP="00460AFF">
      <w:pPr>
        <w:tabs>
          <w:tab w:val="left" w:pos="4423"/>
        </w:tabs>
        <w:spacing w:after="0" w:line="240" w:lineRule="auto"/>
        <w:jc w:val="center"/>
        <w:rPr>
          <w:rFonts w:ascii="Arial" w:hAnsi="Arial" w:cs="Arial"/>
          <w:b/>
          <w:bCs/>
          <w:color w:val="17365D" w:themeColor="text2" w:themeShade="BF"/>
          <w:sz w:val="36"/>
          <w:szCs w:val="36"/>
        </w:rPr>
      </w:pPr>
      <w:r w:rsidRPr="0051444D">
        <w:rPr>
          <w:rFonts w:ascii="Arial" w:hAnsi="Arial" w:cs="Arial"/>
          <w:b/>
          <w:bCs/>
          <w:noProof/>
          <w:color w:val="17365D" w:themeColor="text2" w:themeShade="BF"/>
          <w:sz w:val="36"/>
          <w:szCs w:val="36"/>
        </w:rPr>
        <w:drawing>
          <wp:anchor distT="0" distB="0" distL="114300" distR="114300" simplePos="0" relativeHeight="251960320" behindDoc="1" locked="0" layoutInCell="1" allowOverlap="1">
            <wp:simplePos x="0" y="0"/>
            <wp:positionH relativeFrom="column">
              <wp:posOffset>-463706</wp:posOffset>
            </wp:positionH>
            <wp:positionV relativeFrom="paragraph">
              <wp:posOffset>-360680</wp:posOffset>
            </wp:positionV>
            <wp:extent cx="7622722" cy="10678886"/>
            <wp:effectExtent l="19050" t="0" r="0" b="0"/>
            <wp:wrapNone/>
            <wp:docPr id="832"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22722" cy="10678886"/>
                    </a:xfrm>
                    <a:prstGeom prst="rect">
                      <a:avLst/>
                    </a:prstGeom>
                    <a:noFill/>
                    <a:ln w="9525">
                      <a:noFill/>
                      <a:miter lim="800000"/>
                      <a:headEnd/>
                      <a:tailEnd/>
                    </a:ln>
                  </pic:spPr>
                </pic:pic>
              </a:graphicData>
            </a:graphic>
          </wp:anchor>
        </w:drawing>
      </w:r>
      <w:r w:rsidR="00460AFF">
        <w:rPr>
          <w:rFonts w:ascii="Arial" w:hAnsi="Arial" w:cs="Arial"/>
          <w:b/>
          <w:bCs/>
          <w:noProof/>
          <w:color w:val="17365D" w:themeColor="text2" w:themeShade="BF"/>
          <w:sz w:val="36"/>
          <w:szCs w:val="36"/>
        </w:rPr>
        <w:drawing>
          <wp:anchor distT="0" distB="0" distL="114300" distR="114300" simplePos="0" relativeHeight="251933696" behindDoc="1" locked="0" layoutInCell="1" allowOverlap="1">
            <wp:simplePos x="0" y="0"/>
            <wp:positionH relativeFrom="column">
              <wp:posOffset>-442595</wp:posOffset>
            </wp:positionH>
            <wp:positionV relativeFrom="paragraph">
              <wp:posOffset>-360680</wp:posOffset>
            </wp:positionV>
            <wp:extent cx="7600950" cy="17721580"/>
            <wp:effectExtent l="19050" t="0" r="0" b="0"/>
            <wp:wrapNone/>
            <wp:docPr id="821" name="Рисунок 17"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s\минфин 2018\н.в..jpg"/>
                    <pic:cNvPicPr>
                      <a:picLocks noChangeAspect="1" noChangeArrowheads="1"/>
                    </pic:cNvPicPr>
                  </pic:nvPicPr>
                  <pic:blipFill>
                    <a:blip r:embed="rId8"/>
                    <a:srcRect/>
                    <a:stretch>
                      <a:fillRect/>
                    </a:stretch>
                  </pic:blipFill>
                  <pic:spPr bwMode="auto">
                    <a:xfrm>
                      <a:off x="0" y="0"/>
                      <a:ext cx="7600950" cy="17721580"/>
                    </a:xfrm>
                    <a:prstGeom prst="rect">
                      <a:avLst/>
                    </a:prstGeom>
                    <a:noFill/>
                    <a:ln w="9525">
                      <a:noFill/>
                      <a:miter lim="800000"/>
                      <a:headEnd/>
                      <a:tailEnd/>
                    </a:ln>
                  </pic:spPr>
                </pic:pic>
              </a:graphicData>
            </a:graphic>
          </wp:anchor>
        </w:drawing>
      </w:r>
      <w:r w:rsidR="003A456E" w:rsidRPr="00ED625E">
        <w:rPr>
          <w:rFonts w:ascii="Arial" w:hAnsi="Arial" w:cs="Arial"/>
          <w:b/>
          <w:bCs/>
          <w:noProof/>
          <w:color w:val="FF0000"/>
          <w:sz w:val="36"/>
          <w:szCs w:val="36"/>
        </w:rPr>
        <w:t>ВАЖНО:</w:t>
      </w:r>
    </w:p>
    <w:p w:rsidR="003A456E" w:rsidRPr="00717807" w:rsidRDefault="003A456E" w:rsidP="003A456E">
      <w:pPr>
        <w:spacing w:after="0" w:line="240" w:lineRule="auto"/>
        <w:jc w:val="center"/>
        <w:rPr>
          <w:rFonts w:ascii="Arial" w:hAnsi="Arial" w:cs="Arial"/>
          <w:bCs/>
          <w:noProof/>
          <w:color w:val="FF0000"/>
          <w:sz w:val="36"/>
          <w:szCs w:val="36"/>
        </w:rPr>
      </w:pPr>
      <w:r w:rsidRPr="00717807">
        <w:rPr>
          <w:rFonts w:ascii="Arial" w:hAnsi="Arial" w:cs="Arial"/>
          <w:bCs/>
          <w:noProof/>
          <w:color w:val="FF0000"/>
          <w:sz w:val="36"/>
          <w:szCs w:val="36"/>
        </w:rPr>
        <w:t>Срок уплаты налога на имущество физических лиц и земельного налога – не позднее 1 декабря, следующего за истекшим налоговым периодом.</w:t>
      </w:r>
    </w:p>
    <w:p w:rsidR="003A456E" w:rsidRPr="00ED625E" w:rsidRDefault="003A456E" w:rsidP="003A456E">
      <w:pPr>
        <w:spacing w:after="0" w:line="240" w:lineRule="auto"/>
        <w:jc w:val="center"/>
        <w:rPr>
          <w:rFonts w:ascii="Arial" w:hAnsi="Arial" w:cs="Arial"/>
          <w:bCs/>
          <w:noProof/>
          <w:sz w:val="36"/>
          <w:szCs w:val="36"/>
        </w:rPr>
      </w:pPr>
    </w:p>
    <w:p w:rsidR="003A456E" w:rsidRPr="00544A09" w:rsidRDefault="003A456E" w:rsidP="003A456E">
      <w:pPr>
        <w:autoSpaceDE w:val="0"/>
        <w:autoSpaceDN w:val="0"/>
        <w:adjustRightInd w:val="0"/>
        <w:spacing w:after="0" w:line="240" w:lineRule="auto"/>
        <w:rPr>
          <w:rFonts w:ascii="Arial" w:hAnsi="Arial" w:cs="Arial"/>
          <w:color w:val="000000"/>
          <w:sz w:val="24"/>
          <w:szCs w:val="24"/>
        </w:rPr>
      </w:pPr>
      <w:r w:rsidRPr="00544A09">
        <w:rPr>
          <w:rFonts w:ascii="Arial" w:hAnsi="Arial" w:cs="Arial"/>
          <w:color w:val="000000"/>
          <w:sz w:val="24"/>
          <w:szCs w:val="24"/>
        </w:rPr>
        <w:t xml:space="preserve">                </w:t>
      </w:r>
      <w:r w:rsidRPr="00544A09">
        <w:rPr>
          <w:rFonts w:ascii="Arial" w:hAnsi="Arial" w:cs="Arial"/>
          <w:b/>
          <w:bCs/>
          <w:color w:val="0F243E" w:themeColor="text2" w:themeShade="80"/>
          <w:sz w:val="36"/>
          <w:szCs w:val="36"/>
        </w:rPr>
        <w:t xml:space="preserve">Местные налоги, установленные на территории </w:t>
      </w:r>
    </w:p>
    <w:p w:rsidR="003A456E" w:rsidRPr="00544A09" w:rsidRDefault="00A22338" w:rsidP="00E303B9">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муниципального образования</w:t>
      </w:r>
      <w:r w:rsidR="003A456E" w:rsidRPr="00544A09">
        <w:rPr>
          <w:rFonts w:ascii="Arial" w:hAnsi="Arial" w:cs="Arial"/>
          <w:b/>
          <w:bCs/>
          <w:color w:val="0F243E" w:themeColor="text2" w:themeShade="80"/>
          <w:sz w:val="36"/>
          <w:szCs w:val="36"/>
        </w:rPr>
        <w:t xml:space="preserve"> «Город Воткинск»</w:t>
      </w:r>
    </w:p>
    <w:p w:rsidR="003A456E" w:rsidRPr="00544A09" w:rsidRDefault="003A456E" w:rsidP="003A456E">
      <w:pPr>
        <w:autoSpaceDE w:val="0"/>
        <w:autoSpaceDN w:val="0"/>
        <w:adjustRightInd w:val="0"/>
        <w:spacing w:after="0" w:line="240" w:lineRule="auto"/>
        <w:jc w:val="both"/>
        <w:rPr>
          <w:rFonts w:ascii="Arial" w:hAnsi="Arial" w:cs="Arial"/>
          <w:iCs/>
          <w:color w:val="000000"/>
          <w:sz w:val="28"/>
          <w:szCs w:val="28"/>
        </w:rPr>
      </w:pPr>
      <w:r w:rsidRPr="00544A09">
        <w:rPr>
          <w:rFonts w:ascii="Arial" w:hAnsi="Arial" w:cs="Arial"/>
          <w:b/>
          <w:bCs/>
          <w:color w:val="000000"/>
          <w:sz w:val="32"/>
          <w:szCs w:val="32"/>
        </w:rPr>
        <w:t xml:space="preserve">      Налог на имущество физических лиц </w:t>
      </w:r>
      <w:r w:rsidRPr="00544A09">
        <w:rPr>
          <w:rFonts w:ascii="Arial" w:hAnsi="Arial" w:cs="Arial"/>
          <w:iCs/>
          <w:color w:val="000000"/>
          <w:sz w:val="28"/>
          <w:szCs w:val="28"/>
        </w:rPr>
        <w:t xml:space="preserve">Решение </w:t>
      </w:r>
      <w:proofErr w:type="spellStart"/>
      <w:r w:rsidRPr="00544A09">
        <w:rPr>
          <w:rFonts w:ascii="Arial" w:hAnsi="Arial" w:cs="Arial"/>
          <w:iCs/>
          <w:color w:val="000000"/>
          <w:sz w:val="28"/>
          <w:szCs w:val="28"/>
        </w:rPr>
        <w:t>Воткинской</w:t>
      </w:r>
      <w:proofErr w:type="spellEnd"/>
      <w:r w:rsidRPr="00544A09">
        <w:rPr>
          <w:rFonts w:ascii="Arial" w:hAnsi="Arial" w:cs="Arial"/>
          <w:iCs/>
          <w:color w:val="000000"/>
          <w:sz w:val="28"/>
          <w:szCs w:val="28"/>
        </w:rPr>
        <w:t xml:space="preserve"> городской Думы от 26.11.2016 № 437 (ред. от 01.06.2018</w:t>
      </w:r>
      <w:r w:rsidR="00101AE8">
        <w:rPr>
          <w:rFonts w:ascii="Arial" w:hAnsi="Arial" w:cs="Arial"/>
          <w:iCs/>
          <w:color w:val="000000"/>
          <w:sz w:val="28"/>
          <w:szCs w:val="28"/>
        </w:rPr>
        <w:t xml:space="preserve"> </w:t>
      </w:r>
      <w:r w:rsidRPr="00544A09">
        <w:rPr>
          <w:rFonts w:ascii="Arial" w:hAnsi="Arial" w:cs="Arial"/>
          <w:iCs/>
          <w:color w:val="000000"/>
          <w:sz w:val="28"/>
          <w:szCs w:val="28"/>
        </w:rPr>
        <w:t xml:space="preserve">№293-РН) «О налоге на имущество физических лиц муниципального образования «Город Воткинск»» </w:t>
      </w:r>
    </w:p>
    <w:p w:rsidR="003A456E" w:rsidRPr="00544A09" w:rsidRDefault="003A456E" w:rsidP="003A456E">
      <w:pPr>
        <w:autoSpaceDE w:val="0"/>
        <w:autoSpaceDN w:val="0"/>
        <w:adjustRightInd w:val="0"/>
        <w:spacing w:after="0" w:line="240" w:lineRule="auto"/>
        <w:jc w:val="both"/>
        <w:rPr>
          <w:rFonts w:ascii="Arial" w:hAnsi="Arial" w:cs="Arial"/>
          <w:iCs/>
          <w:color w:val="000000"/>
          <w:sz w:val="32"/>
          <w:szCs w:val="32"/>
          <w:highlight w:val="yellow"/>
        </w:rPr>
      </w:pPr>
    </w:p>
    <w:p w:rsidR="003A456E" w:rsidRDefault="003A456E" w:rsidP="003A456E">
      <w:pPr>
        <w:autoSpaceDE w:val="0"/>
        <w:autoSpaceDN w:val="0"/>
        <w:adjustRightInd w:val="0"/>
        <w:spacing w:after="0" w:line="240" w:lineRule="auto"/>
        <w:jc w:val="both"/>
        <w:rPr>
          <w:rFonts w:ascii="Times New Roman" w:hAnsi="Times New Roman" w:cs="Times New Roman"/>
          <w:i/>
          <w:iCs/>
          <w:color w:val="000000"/>
          <w:sz w:val="32"/>
          <w:szCs w:val="32"/>
        </w:rPr>
      </w:pPr>
      <w:r w:rsidRPr="00544A09">
        <w:rPr>
          <w:rFonts w:ascii="Arial" w:hAnsi="Arial" w:cs="Arial"/>
          <w:b/>
          <w:bCs/>
          <w:color w:val="000000"/>
          <w:sz w:val="32"/>
          <w:szCs w:val="32"/>
        </w:rPr>
        <w:t xml:space="preserve">     Земельный налог</w:t>
      </w:r>
      <w:r w:rsidRPr="00544A09">
        <w:rPr>
          <w:rFonts w:ascii="Arial" w:hAnsi="Arial" w:cs="Arial"/>
          <w:b/>
          <w:bCs/>
          <w:i/>
          <w:color w:val="000000"/>
          <w:sz w:val="32"/>
          <w:szCs w:val="32"/>
        </w:rPr>
        <w:t xml:space="preserve"> </w:t>
      </w:r>
      <w:r w:rsidRPr="00544A09">
        <w:rPr>
          <w:rFonts w:ascii="Arial" w:hAnsi="Arial" w:cs="Arial"/>
          <w:iCs/>
          <w:color w:val="000000"/>
          <w:sz w:val="28"/>
          <w:szCs w:val="28"/>
        </w:rPr>
        <w:t xml:space="preserve">Решение </w:t>
      </w:r>
      <w:proofErr w:type="spellStart"/>
      <w:r w:rsidRPr="00544A09">
        <w:rPr>
          <w:rFonts w:ascii="Arial" w:hAnsi="Arial" w:cs="Arial"/>
          <w:iCs/>
          <w:color w:val="000000"/>
          <w:sz w:val="28"/>
          <w:szCs w:val="28"/>
        </w:rPr>
        <w:t>Воткинской</w:t>
      </w:r>
      <w:proofErr w:type="spellEnd"/>
      <w:r w:rsidRPr="00544A09">
        <w:rPr>
          <w:rFonts w:ascii="Arial" w:hAnsi="Arial" w:cs="Arial"/>
          <w:iCs/>
          <w:color w:val="000000"/>
          <w:sz w:val="28"/>
          <w:szCs w:val="28"/>
        </w:rPr>
        <w:t xml:space="preserve"> городской Думы от 25.02.2009 № 438 (ред. от 28.04.2018</w:t>
      </w:r>
      <w:r w:rsidR="00C36A71">
        <w:rPr>
          <w:rFonts w:ascii="Arial" w:hAnsi="Arial" w:cs="Arial"/>
          <w:iCs/>
          <w:color w:val="000000"/>
          <w:sz w:val="28"/>
          <w:szCs w:val="28"/>
        </w:rPr>
        <w:t xml:space="preserve"> №270-РН</w:t>
      </w:r>
      <w:r w:rsidRPr="00544A09">
        <w:rPr>
          <w:rFonts w:ascii="Arial" w:hAnsi="Arial" w:cs="Arial"/>
          <w:iCs/>
          <w:color w:val="000000"/>
          <w:sz w:val="28"/>
          <w:szCs w:val="28"/>
        </w:rPr>
        <w:t>) «О земельном налоге муниципального образования «Город Воткинск»</w:t>
      </w:r>
      <w:r w:rsidRPr="00544A09">
        <w:rPr>
          <w:rFonts w:ascii="Times New Roman" w:hAnsi="Times New Roman" w:cs="Times New Roman"/>
          <w:i/>
          <w:iCs/>
          <w:color w:val="000000"/>
          <w:sz w:val="32"/>
          <w:szCs w:val="32"/>
        </w:rPr>
        <w:t>.</w:t>
      </w:r>
    </w:p>
    <w:p w:rsidR="003A456E" w:rsidRDefault="003A456E" w:rsidP="003A456E">
      <w:pPr>
        <w:autoSpaceDE w:val="0"/>
        <w:autoSpaceDN w:val="0"/>
        <w:adjustRightInd w:val="0"/>
        <w:spacing w:after="0" w:line="240" w:lineRule="auto"/>
        <w:rPr>
          <w:rFonts w:ascii="Times New Roman" w:hAnsi="Times New Roman" w:cs="Times New Roman"/>
          <w:i/>
          <w:iCs/>
          <w:color w:val="000000"/>
          <w:sz w:val="32"/>
          <w:szCs w:val="32"/>
        </w:rPr>
      </w:pP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r w:rsidRPr="00063D88">
        <w:rPr>
          <w:rFonts w:ascii="Arial" w:hAnsi="Arial" w:cs="Arial"/>
          <w:b/>
          <w:color w:val="0F243E" w:themeColor="text2" w:themeShade="80"/>
          <w:sz w:val="36"/>
          <w:szCs w:val="36"/>
        </w:rPr>
        <w:t>ЛЬГОТЫ ПО ЗЕМЕЛЬНОМУ НАЛОГУ</w:t>
      </w: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Pr="00063D88" w:rsidRDefault="003A456E" w:rsidP="003A456E">
      <w:pPr>
        <w:autoSpaceDE w:val="0"/>
        <w:autoSpaceDN w:val="0"/>
        <w:adjustRightInd w:val="0"/>
        <w:spacing w:after="0" w:line="240" w:lineRule="auto"/>
        <w:jc w:val="both"/>
        <w:rPr>
          <w:rFonts w:ascii="Arial" w:hAnsi="Arial" w:cs="Arial"/>
          <w:b/>
          <w:sz w:val="28"/>
          <w:szCs w:val="28"/>
        </w:rPr>
      </w:pPr>
      <w:r>
        <w:rPr>
          <w:rFonts w:ascii="Arial" w:hAnsi="Arial" w:cs="Arial"/>
          <w:b/>
          <w:sz w:val="28"/>
          <w:szCs w:val="28"/>
        </w:rPr>
        <w:t xml:space="preserve">         </w:t>
      </w:r>
      <w:r w:rsidRPr="00063D88">
        <w:rPr>
          <w:rFonts w:ascii="Arial" w:hAnsi="Arial" w:cs="Arial"/>
          <w:b/>
          <w:sz w:val="28"/>
          <w:szCs w:val="28"/>
        </w:rPr>
        <w:t>Освобождаются от налогообложения следующие категории нало</w:t>
      </w:r>
      <w:r>
        <w:rPr>
          <w:rFonts w:ascii="Arial" w:hAnsi="Arial" w:cs="Arial"/>
          <w:b/>
          <w:sz w:val="28"/>
          <w:szCs w:val="28"/>
        </w:rPr>
        <w:t>гоплательщиков - физических лиц</w:t>
      </w:r>
      <w:r w:rsidRPr="00063D88">
        <w:rPr>
          <w:rFonts w:ascii="Arial" w:hAnsi="Arial" w:cs="Arial"/>
          <w:b/>
          <w:sz w:val="28"/>
          <w:szCs w:val="28"/>
        </w:rPr>
        <w:t>:</w:t>
      </w:r>
    </w:p>
    <w:p w:rsidR="003A456E" w:rsidRPr="00641141" w:rsidRDefault="003A456E" w:rsidP="003A456E">
      <w:pPr>
        <w:pStyle w:val="af0"/>
        <w:numPr>
          <w:ilvl w:val="0"/>
          <w:numId w:val="18"/>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Герои Советского Союза, Герои Социалистического Труда, Герои Российской Федерации, полные кавалеры ордена Славы;</w:t>
      </w:r>
    </w:p>
    <w:p w:rsidR="003A456E" w:rsidRPr="00641141" w:rsidRDefault="003A456E" w:rsidP="003A456E">
      <w:pPr>
        <w:pStyle w:val="af0"/>
        <w:numPr>
          <w:ilvl w:val="0"/>
          <w:numId w:val="17"/>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инвалиды I и II групп инвалидности, а также инвалиды с детства;</w:t>
      </w:r>
    </w:p>
    <w:p w:rsidR="003A456E" w:rsidRPr="00641141" w:rsidRDefault="003A456E" w:rsidP="003A456E">
      <w:pPr>
        <w:pStyle w:val="af0"/>
        <w:numPr>
          <w:ilvl w:val="0"/>
          <w:numId w:val="16"/>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ветераны и инвалиды Великой Отечественной войны, а также ветераны и инвалиды боевых действий;</w:t>
      </w:r>
    </w:p>
    <w:p w:rsidR="003A456E" w:rsidRPr="00641141" w:rsidRDefault="003A456E" w:rsidP="003A456E">
      <w:pPr>
        <w:pStyle w:val="af0"/>
        <w:numPr>
          <w:ilvl w:val="0"/>
          <w:numId w:val="15"/>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супруги погибших (умерших) участников Великой Отечественной войны, не вступившие в повторный брак;</w:t>
      </w:r>
    </w:p>
    <w:p w:rsidR="003A456E" w:rsidRPr="00641141" w:rsidRDefault="003A456E" w:rsidP="003A456E">
      <w:pPr>
        <w:pStyle w:val="af0"/>
        <w:numPr>
          <w:ilvl w:val="0"/>
          <w:numId w:val="14"/>
        </w:numPr>
        <w:autoSpaceDE w:val="0"/>
        <w:autoSpaceDN w:val="0"/>
        <w:adjustRightInd w:val="0"/>
        <w:spacing w:after="0" w:line="240" w:lineRule="auto"/>
        <w:ind w:left="0" w:firstLine="0"/>
        <w:jc w:val="both"/>
        <w:rPr>
          <w:rFonts w:ascii="Arial" w:hAnsi="Arial" w:cs="Arial"/>
          <w:sz w:val="28"/>
          <w:szCs w:val="28"/>
        </w:rPr>
      </w:pPr>
      <w:proofErr w:type="gramStart"/>
      <w:r w:rsidRPr="00641141">
        <w:rPr>
          <w:rFonts w:ascii="Arial" w:hAnsi="Arial" w:cs="Arial"/>
          <w:sz w:val="28"/>
          <w:szCs w:val="28"/>
        </w:rPr>
        <w:t xml:space="preserve">физические лица, имеющие право на получение социальной поддержки в соответствии с </w:t>
      </w:r>
      <w:hyperlink r:id="rId85" w:history="1">
        <w:r w:rsidRPr="001B34AE">
          <w:rPr>
            <w:rFonts w:ascii="Arial" w:hAnsi="Arial" w:cs="Arial"/>
            <w:color w:val="000000" w:themeColor="text1"/>
            <w:sz w:val="28"/>
            <w:szCs w:val="28"/>
          </w:rPr>
          <w:t>Законом</w:t>
        </w:r>
      </w:hyperlink>
      <w:r w:rsidRPr="00641141">
        <w:rPr>
          <w:rFonts w:ascii="Arial" w:hAnsi="Arial" w:cs="Arial"/>
          <w:sz w:val="28"/>
          <w:szCs w:val="28"/>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w:t>
      </w:r>
      <w:hyperlink r:id="rId86" w:history="1">
        <w:r w:rsidRPr="001B34AE">
          <w:rPr>
            <w:rFonts w:ascii="Arial" w:hAnsi="Arial" w:cs="Arial"/>
            <w:color w:val="000000" w:themeColor="text1"/>
            <w:sz w:val="28"/>
            <w:szCs w:val="28"/>
          </w:rPr>
          <w:t>законом</w:t>
        </w:r>
      </w:hyperlink>
      <w:r w:rsidRPr="00641141">
        <w:rPr>
          <w:rFonts w:ascii="Arial" w:hAnsi="Arial" w:cs="Arial"/>
          <w:sz w:val="28"/>
          <w:szCs w:val="28"/>
        </w:rPr>
        <w:t xml:space="preserve"> от 26 ноября 1998 года N 175-ФЗ "О социальной защите граждан Российской Федерации, подвергшихся воздействию радиации вследствие</w:t>
      </w:r>
      <w:proofErr w:type="gramEnd"/>
      <w:r w:rsidRPr="00641141">
        <w:rPr>
          <w:rFonts w:ascii="Arial" w:hAnsi="Arial" w:cs="Arial"/>
          <w:sz w:val="28"/>
          <w:szCs w:val="28"/>
        </w:rPr>
        <w:t xml:space="preserve"> аварии в 1957 году на производственном объединении "Маяк" и сбросов радиоактивных отходов в реку </w:t>
      </w:r>
      <w:proofErr w:type="spellStart"/>
      <w:r w:rsidRPr="00641141">
        <w:rPr>
          <w:rFonts w:ascii="Arial" w:hAnsi="Arial" w:cs="Arial"/>
          <w:sz w:val="28"/>
          <w:szCs w:val="28"/>
        </w:rPr>
        <w:t>Теча</w:t>
      </w:r>
      <w:proofErr w:type="spellEnd"/>
      <w:r w:rsidRPr="00641141">
        <w:rPr>
          <w:rFonts w:ascii="Arial" w:hAnsi="Arial" w:cs="Arial"/>
          <w:sz w:val="28"/>
          <w:szCs w:val="28"/>
        </w:rPr>
        <w:t xml:space="preserve">", в соответствии с Федеральным </w:t>
      </w:r>
      <w:hyperlink r:id="rId87" w:history="1">
        <w:r w:rsidRPr="001B34AE">
          <w:rPr>
            <w:rFonts w:ascii="Arial" w:hAnsi="Arial" w:cs="Arial"/>
            <w:color w:val="000000" w:themeColor="text1"/>
            <w:sz w:val="28"/>
            <w:szCs w:val="28"/>
          </w:rPr>
          <w:t>законом</w:t>
        </w:r>
      </w:hyperlink>
      <w:r w:rsidRPr="001B34AE">
        <w:rPr>
          <w:rFonts w:ascii="Arial" w:hAnsi="Arial" w:cs="Arial"/>
          <w:color w:val="000000" w:themeColor="text1"/>
          <w:sz w:val="28"/>
          <w:szCs w:val="28"/>
        </w:rPr>
        <w:t xml:space="preserve"> </w:t>
      </w:r>
      <w:r w:rsidRPr="00641141">
        <w:rPr>
          <w:rFonts w:ascii="Arial" w:hAnsi="Arial" w:cs="Arial"/>
          <w:sz w:val="28"/>
          <w:szCs w:val="28"/>
        </w:rPr>
        <w:t>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A456E" w:rsidRPr="00BF3A8C" w:rsidRDefault="003A456E" w:rsidP="00BF3A8C">
      <w:pPr>
        <w:pStyle w:val="af0"/>
        <w:numPr>
          <w:ilvl w:val="0"/>
          <w:numId w:val="13"/>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физические 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A456E" w:rsidRPr="00641141" w:rsidRDefault="003A456E" w:rsidP="003A456E">
      <w:pPr>
        <w:pStyle w:val="af0"/>
        <w:numPr>
          <w:ilvl w:val="0"/>
          <w:numId w:val="12"/>
        </w:numPr>
        <w:autoSpaceDE w:val="0"/>
        <w:autoSpaceDN w:val="0"/>
        <w:adjustRightInd w:val="0"/>
        <w:spacing w:after="0" w:line="240" w:lineRule="auto"/>
        <w:ind w:left="0" w:firstLine="0"/>
        <w:jc w:val="both"/>
        <w:rPr>
          <w:rFonts w:ascii="Arial" w:hAnsi="Arial" w:cs="Arial"/>
          <w:sz w:val="28"/>
          <w:szCs w:val="28"/>
        </w:rPr>
      </w:pPr>
      <w:r>
        <w:rPr>
          <w:rFonts w:ascii="Arial" w:hAnsi="Arial" w:cs="Arial"/>
          <w:noProof/>
          <w:sz w:val="28"/>
          <w:szCs w:val="28"/>
        </w:rPr>
        <w:drawing>
          <wp:anchor distT="0" distB="0" distL="114300" distR="114300" simplePos="0" relativeHeight="251934720" behindDoc="1" locked="0" layoutInCell="1" allowOverlap="1">
            <wp:simplePos x="0" y="0"/>
            <wp:positionH relativeFrom="column">
              <wp:posOffset>-441960</wp:posOffset>
            </wp:positionH>
            <wp:positionV relativeFrom="paragraph">
              <wp:posOffset>-461010</wp:posOffset>
            </wp:positionV>
            <wp:extent cx="7622540" cy="10678795"/>
            <wp:effectExtent l="19050" t="0" r="0" b="0"/>
            <wp:wrapNone/>
            <wp:docPr id="822"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22540" cy="10678795"/>
                    </a:xfrm>
                    <a:prstGeom prst="rect">
                      <a:avLst/>
                    </a:prstGeom>
                    <a:noFill/>
                    <a:ln w="9525">
                      <a:noFill/>
                      <a:miter lim="800000"/>
                      <a:headEnd/>
                      <a:tailEnd/>
                    </a:ln>
                  </pic:spPr>
                </pic:pic>
              </a:graphicData>
            </a:graphic>
          </wp:anchor>
        </w:drawing>
      </w:r>
      <w:r w:rsidRPr="00641141">
        <w:rPr>
          <w:rFonts w:ascii="Arial" w:hAnsi="Arial" w:cs="Arial"/>
          <w:sz w:val="28"/>
          <w:szCs w:val="28"/>
        </w:rPr>
        <w:t>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A456E" w:rsidRPr="00641141" w:rsidRDefault="00BF3A8C" w:rsidP="003A456E">
      <w:pPr>
        <w:pStyle w:val="af0"/>
        <w:numPr>
          <w:ilvl w:val="0"/>
          <w:numId w:val="11"/>
        </w:numPr>
        <w:autoSpaceDE w:val="0"/>
        <w:autoSpaceDN w:val="0"/>
        <w:adjustRightInd w:val="0"/>
        <w:spacing w:after="0" w:line="240" w:lineRule="auto"/>
        <w:ind w:left="0" w:firstLine="0"/>
        <w:jc w:val="both"/>
        <w:rPr>
          <w:rFonts w:ascii="Arial" w:hAnsi="Arial" w:cs="Arial"/>
          <w:sz w:val="28"/>
          <w:szCs w:val="28"/>
        </w:rPr>
      </w:pPr>
      <w:r>
        <w:rPr>
          <w:rFonts w:ascii="Arial" w:hAnsi="Arial" w:cs="Arial"/>
          <w:noProof/>
          <w:sz w:val="28"/>
          <w:szCs w:val="28"/>
        </w:rPr>
        <w:drawing>
          <wp:anchor distT="0" distB="0" distL="114300" distR="114300" simplePos="0" relativeHeight="251937792" behindDoc="1" locked="0" layoutInCell="1" allowOverlap="1">
            <wp:simplePos x="0" y="0"/>
            <wp:positionH relativeFrom="column">
              <wp:posOffset>-442051</wp:posOffset>
            </wp:positionH>
            <wp:positionV relativeFrom="paragraph">
              <wp:posOffset>-774338</wp:posOffset>
            </wp:positionV>
            <wp:extent cx="7546522" cy="11092543"/>
            <wp:effectExtent l="19050" t="0" r="0" b="0"/>
            <wp:wrapNone/>
            <wp:docPr id="82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1092275"/>
                    </a:xfrm>
                    <a:prstGeom prst="rect">
                      <a:avLst/>
                    </a:prstGeom>
                    <a:noFill/>
                    <a:ln w="9525">
                      <a:noFill/>
                      <a:miter lim="800000"/>
                      <a:headEnd/>
                      <a:tailEnd/>
                    </a:ln>
                  </pic:spPr>
                </pic:pic>
              </a:graphicData>
            </a:graphic>
          </wp:anchor>
        </w:drawing>
      </w:r>
      <w:r w:rsidR="003A456E" w:rsidRPr="00641141">
        <w:rPr>
          <w:rFonts w:ascii="Arial" w:hAnsi="Arial" w:cs="Arial"/>
          <w:sz w:val="28"/>
          <w:szCs w:val="28"/>
        </w:rPr>
        <w:t>Почетные граждане города Воткинска;</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Почетные</w:t>
      </w:r>
      <w:r>
        <w:rPr>
          <w:rFonts w:ascii="Arial" w:hAnsi="Arial" w:cs="Arial"/>
          <w:sz w:val="28"/>
          <w:szCs w:val="28"/>
        </w:rPr>
        <w:t xml:space="preserve"> граждане Удмуртской Республики;</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физические лица – руководители органов территориального общественного самоуправления, в отношении земельных участков, расположенных в границах руководимого территориального общественного самоуправления;</w:t>
      </w:r>
    </w:p>
    <w:p w:rsidR="003A456E" w:rsidRDefault="003A456E" w:rsidP="003A456E">
      <w:pPr>
        <w:pStyle w:val="af0"/>
        <w:numPr>
          <w:ilvl w:val="0"/>
          <w:numId w:val="10"/>
        </w:numPr>
        <w:autoSpaceDE w:val="0"/>
        <w:autoSpaceDN w:val="0"/>
        <w:adjustRightInd w:val="0"/>
        <w:spacing w:after="0" w:line="240" w:lineRule="auto"/>
        <w:ind w:left="0" w:firstLine="0"/>
        <w:jc w:val="both"/>
        <w:rPr>
          <w:rFonts w:ascii="Arial" w:hAnsi="Arial" w:cs="Arial"/>
          <w:sz w:val="28"/>
          <w:szCs w:val="28"/>
        </w:rPr>
      </w:pPr>
      <w:r>
        <w:rPr>
          <w:rFonts w:ascii="Arial" w:hAnsi="Arial" w:cs="Arial"/>
          <w:sz w:val="28"/>
          <w:szCs w:val="28"/>
        </w:rPr>
        <w:t>дети-сироты, дети, оставшиеся без попечения родителей, а также лица детей – сирот и детей, оставшихся без попечения родителей,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p>
    <w:p w:rsidR="003A456E" w:rsidRPr="004D5AD9" w:rsidRDefault="003A456E" w:rsidP="003A456E">
      <w:pPr>
        <w:pStyle w:val="af0"/>
        <w:autoSpaceDE w:val="0"/>
        <w:autoSpaceDN w:val="0"/>
        <w:adjustRightInd w:val="0"/>
        <w:spacing w:after="0" w:line="240" w:lineRule="auto"/>
        <w:ind w:left="0"/>
        <w:jc w:val="both"/>
        <w:rPr>
          <w:rFonts w:ascii="Arial" w:hAnsi="Arial" w:cs="Arial"/>
          <w:sz w:val="28"/>
          <w:szCs w:val="28"/>
        </w:rPr>
      </w:pPr>
      <w:r>
        <w:rPr>
          <w:rFonts w:ascii="Arial" w:hAnsi="Arial" w:cs="Arial"/>
          <w:b/>
          <w:sz w:val="28"/>
          <w:szCs w:val="28"/>
        </w:rPr>
        <w:t xml:space="preserve">      </w:t>
      </w:r>
      <w:r w:rsidRPr="00D95BC4">
        <w:rPr>
          <w:rFonts w:ascii="Arial" w:hAnsi="Arial" w:cs="Arial"/>
          <w:b/>
          <w:sz w:val="28"/>
          <w:szCs w:val="28"/>
        </w:rPr>
        <w:t>Освобождаются от налогообложения</w:t>
      </w:r>
      <w:r>
        <w:rPr>
          <w:rFonts w:ascii="Arial" w:hAnsi="Arial" w:cs="Arial"/>
          <w:b/>
          <w:sz w:val="28"/>
          <w:szCs w:val="28"/>
        </w:rPr>
        <w:t xml:space="preserve"> </w:t>
      </w:r>
      <w:r w:rsidRPr="004D5AD9">
        <w:rPr>
          <w:rFonts w:ascii="Arial" w:hAnsi="Arial" w:cs="Arial"/>
          <w:sz w:val="28"/>
          <w:szCs w:val="28"/>
        </w:rPr>
        <w:t>юридические и физические лица, являющиеся субъектами инвестиционной деятельности и реализующие на территории города Воткинска инвестиционные проекты, включенные в Реестр инвестиционных проектов УР, на период реализации проекта, но не более 3 лет, в отношении земельных участков, используемых исключительно в целях реализации инвестиционного проекта.</w:t>
      </w:r>
    </w:p>
    <w:p w:rsidR="003A456E" w:rsidRPr="00063D88" w:rsidRDefault="003A456E" w:rsidP="003A456E">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w:t>
      </w:r>
      <w:r w:rsidRPr="00D95BC4">
        <w:rPr>
          <w:rFonts w:ascii="Arial" w:hAnsi="Arial" w:cs="Arial"/>
          <w:b/>
          <w:sz w:val="28"/>
          <w:szCs w:val="28"/>
        </w:rPr>
        <w:t>Освобождаются от налогообложения на величину 50%</w:t>
      </w:r>
      <w:r w:rsidRPr="00063D88">
        <w:rPr>
          <w:rFonts w:ascii="Arial" w:hAnsi="Arial" w:cs="Arial"/>
          <w:sz w:val="28"/>
          <w:szCs w:val="28"/>
        </w:rPr>
        <w:t xml:space="preserve"> от исчисленной </w:t>
      </w:r>
      <w:r>
        <w:rPr>
          <w:rFonts w:ascii="Arial" w:hAnsi="Arial" w:cs="Arial"/>
          <w:sz w:val="28"/>
          <w:szCs w:val="28"/>
        </w:rPr>
        <w:t xml:space="preserve">  </w:t>
      </w:r>
      <w:r w:rsidRPr="00063D88">
        <w:rPr>
          <w:rFonts w:ascii="Arial" w:hAnsi="Arial" w:cs="Arial"/>
          <w:sz w:val="28"/>
          <w:szCs w:val="28"/>
        </w:rPr>
        <w:t>суммы налога налог</w:t>
      </w:r>
      <w:r w:rsidR="00306454">
        <w:rPr>
          <w:rFonts w:ascii="Arial" w:hAnsi="Arial" w:cs="Arial"/>
          <w:sz w:val="28"/>
          <w:szCs w:val="28"/>
        </w:rPr>
        <w:t>оплательщики - физические лица,</w:t>
      </w:r>
      <w:r w:rsidRPr="00063D88">
        <w:rPr>
          <w:rFonts w:ascii="Arial" w:hAnsi="Arial" w:cs="Arial"/>
          <w:sz w:val="28"/>
          <w:szCs w:val="28"/>
        </w:rPr>
        <w:t xml:space="preserve"> за земельные участки, находящиеся в зоне подтопления, земель под домами индивидуальной жилой застройки.</w:t>
      </w:r>
    </w:p>
    <w:p w:rsidR="003A456E" w:rsidRPr="00063D88"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r w:rsidRPr="00932874">
        <w:rPr>
          <w:rFonts w:ascii="Arial" w:hAnsi="Arial" w:cs="Arial"/>
          <w:b/>
          <w:color w:val="0F243E" w:themeColor="text2" w:themeShade="80"/>
          <w:sz w:val="36"/>
          <w:szCs w:val="36"/>
        </w:rPr>
        <w:t>ЛЬГОТЫ ПО НАЛОГУ НА ИМУЩЕСТВО ФИЗИЧЕСКИХ ЛИЦ</w:t>
      </w:r>
    </w:p>
    <w:p w:rsidR="003A456E" w:rsidRDefault="003A456E" w:rsidP="003A456E">
      <w:pPr>
        <w:tabs>
          <w:tab w:val="left" w:pos="1156"/>
        </w:tabs>
        <w:autoSpaceDE w:val="0"/>
        <w:autoSpaceDN w:val="0"/>
        <w:adjustRightInd w:val="0"/>
        <w:spacing w:after="0" w:line="240" w:lineRule="auto"/>
        <w:jc w:val="center"/>
        <w:rPr>
          <w:rFonts w:ascii="Arial" w:hAnsi="Arial" w:cs="Arial"/>
          <w:b/>
          <w:color w:val="0F243E" w:themeColor="text2" w:themeShade="80"/>
          <w:sz w:val="36"/>
          <w:szCs w:val="36"/>
        </w:rPr>
      </w:pPr>
    </w:p>
    <w:p w:rsidR="003A456E" w:rsidRPr="007B0504" w:rsidRDefault="003A456E" w:rsidP="003A456E">
      <w:pPr>
        <w:autoSpaceDE w:val="0"/>
        <w:autoSpaceDN w:val="0"/>
        <w:adjustRightInd w:val="0"/>
        <w:spacing w:after="0" w:line="240" w:lineRule="auto"/>
        <w:ind w:firstLine="540"/>
        <w:jc w:val="both"/>
        <w:rPr>
          <w:rFonts w:ascii="Arial" w:hAnsi="Arial" w:cs="Arial"/>
          <w:b/>
          <w:sz w:val="28"/>
          <w:szCs w:val="28"/>
        </w:rPr>
      </w:pPr>
      <w:r w:rsidRPr="007B0504">
        <w:rPr>
          <w:rFonts w:ascii="Arial" w:hAnsi="Arial" w:cs="Arial"/>
          <w:b/>
          <w:sz w:val="28"/>
          <w:szCs w:val="28"/>
        </w:rPr>
        <w:t>Право на налоговую льготу имеют следующие категории налогоплательщиков:</w:t>
      </w:r>
    </w:p>
    <w:p w:rsidR="003A456E" w:rsidRPr="00641141" w:rsidRDefault="003A456E" w:rsidP="003A456E">
      <w:pPr>
        <w:pStyle w:val="af0"/>
        <w:numPr>
          <w:ilvl w:val="0"/>
          <w:numId w:val="23"/>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члены многодетных малообеспеченных семей, имеющих трех и более детей, не достигших возраста 18 лет, а также детей, обучающихся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p>
    <w:p w:rsidR="003A456E" w:rsidRPr="00641141" w:rsidRDefault="003A456E" w:rsidP="003A456E">
      <w:pPr>
        <w:pStyle w:val="af0"/>
        <w:numPr>
          <w:ilvl w:val="0"/>
          <w:numId w:val="25"/>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дети, не достигшие возраста 18 лет, а также дети,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 находящиеся на иждивении родителей-инвалидов I и II групп инвалидности;</w:t>
      </w:r>
    </w:p>
    <w:p w:rsidR="00306454" w:rsidRPr="00B633AE" w:rsidRDefault="003A456E" w:rsidP="00306454">
      <w:pPr>
        <w:pStyle w:val="af0"/>
        <w:numPr>
          <w:ilvl w:val="0"/>
          <w:numId w:val="26"/>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дети-сироты, дети, оставшиеся без попечения родителей, а также лица из числа детей-сирот и детей, оставшихся без попечения родителей, обучающиеся в организациях, осуществляющих образовательную деятельность, по очной форме обучения, до окончания обучения, но не дольше чем до достижения ими возраста 23 лет;</w:t>
      </w:r>
    </w:p>
    <w:p w:rsidR="003A456E" w:rsidRPr="00641141" w:rsidRDefault="003A456E" w:rsidP="003A456E">
      <w:pPr>
        <w:pStyle w:val="af0"/>
        <w:numPr>
          <w:ilvl w:val="0"/>
          <w:numId w:val="28"/>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Почетные граждане города Воткинска;</w:t>
      </w:r>
    </w:p>
    <w:p w:rsidR="00B633AE" w:rsidRPr="00E303B9" w:rsidRDefault="003A456E" w:rsidP="00B633AE">
      <w:pPr>
        <w:pStyle w:val="af0"/>
        <w:numPr>
          <w:ilvl w:val="0"/>
          <w:numId w:val="29"/>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физические лица - руководители органов территориального общественного самоуправления;</w:t>
      </w:r>
    </w:p>
    <w:p w:rsidR="003A456E" w:rsidRPr="00641141" w:rsidRDefault="003A456E" w:rsidP="003A456E">
      <w:pPr>
        <w:pStyle w:val="af0"/>
        <w:numPr>
          <w:ilvl w:val="0"/>
          <w:numId w:val="30"/>
        </w:numPr>
        <w:autoSpaceDE w:val="0"/>
        <w:autoSpaceDN w:val="0"/>
        <w:adjustRightInd w:val="0"/>
        <w:spacing w:after="0" w:line="240" w:lineRule="auto"/>
        <w:ind w:left="0" w:firstLine="0"/>
        <w:jc w:val="both"/>
        <w:rPr>
          <w:rFonts w:ascii="Arial" w:hAnsi="Arial" w:cs="Arial"/>
          <w:sz w:val="28"/>
          <w:szCs w:val="28"/>
        </w:rPr>
      </w:pPr>
      <w:r w:rsidRPr="00641141">
        <w:rPr>
          <w:rFonts w:ascii="Arial" w:hAnsi="Arial" w:cs="Arial"/>
          <w:sz w:val="28"/>
          <w:szCs w:val="28"/>
        </w:rPr>
        <w:t xml:space="preserve"> физические лица - в отношении жилых домов, расположенных в зоне подтопления.</w:t>
      </w:r>
    </w:p>
    <w:p w:rsidR="003A456E" w:rsidRPr="00F80353" w:rsidRDefault="003A456E" w:rsidP="003A456E">
      <w:pPr>
        <w:autoSpaceDE w:val="0"/>
        <w:autoSpaceDN w:val="0"/>
        <w:adjustRightInd w:val="0"/>
        <w:spacing w:after="0" w:line="240" w:lineRule="auto"/>
        <w:jc w:val="both"/>
        <w:rPr>
          <w:rFonts w:ascii="Times New Roman" w:hAnsi="Times New Roman" w:cs="Times New Roman"/>
          <w:iCs/>
          <w:color w:val="000000"/>
          <w:sz w:val="36"/>
          <w:szCs w:val="36"/>
        </w:rPr>
      </w:pPr>
    </w:p>
    <w:p w:rsidR="003A456E" w:rsidRDefault="00E303B9" w:rsidP="003A456E">
      <w:pPr>
        <w:spacing w:after="0" w:line="240" w:lineRule="auto"/>
        <w:jc w:val="center"/>
        <w:rPr>
          <w:rFonts w:ascii="Arial" w:hAnsi="Arial" w:cs="Arial"/>
          <w:b/>
          <w:bCs/>
          <w:color w:val="0F243E" w:themeColor="text2" w:themeShade="80"/>
          <w:sz w:val="36"/>
          <w:szCs w:val="36"/>
        </w:rPr>
      </w:pPr>
      <w:r>
        <w:rPr>
          <w:rFonts w:ascii="Arial" w:hAnsi="Arial" w:cs="Arial"/>
          <w:b/>
          <w:bCs/>
          <w:noProof/>
          <w:color w:val="000000"/>
          <w:sz w:val="32"/>
          <w:szCs w:val="32"/>
        </w:rPr>
        <w:drawing>
          <wp:anchor distT="0" distB="0" distL="114300" distR="114300" simplePos="0" relativeHeight="251938816" behindDoc="1" locked="0" layoutInCell="1" allowOverlap="1">
            <wp:simplePos x="0" y="0"/>
            <wp:positionH relativeFrom="column">
              <wp:posOffset>-442595</wp:posOffset>
            </wp:positionH>
            <wp:positionV relativeFrom="paragraph">
              <wp:posOffset>-382270</wp:posOffset>
            </wp:positionV>
            <wp:extent cx="7600950" cy="10787380"/>
            <wp:effectExtent l="19050" t="0" r="0" b="0"/>
            <wp:wrapNone/>
            <wp:docPr id="824"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00950" cy="10787380"/>
                    </a:xfrm>
                    <a:prstGeom prst="rect">
                      <a:avLst/>
                    </a:prstGeom>
                    <a:noFill/>
                    <a:ln w="9525">
                      <a:noFill/>
                      <a:miter lim="800000"/>
                      <a:headEnd/>
                      <a:tailEnd/>
                    </a:ln>
                  </pic:spPr>
                </pic:pic>
              </a:graphicData>
            </a:graphic>
          </wp:anchor>
        </w:drawing>
      </w:r>
      <w:r w:rsidR="003A456E" w:rsidRPr="00063D88">
        <w:rPr>
          <w:rFonts w:ascii="Arial" w:hAnsi="Arial" w:cs="Arial"/>
          <w:b/>
          <w:bCs/>
          <w:color w:val="000000"/>
          <w:sz w:val="32"/>
          <w:szCs w:val="32"/>
        </w:rPr>
        <w:t xml:space="preserve"> </w:t>
      </w:r>
      <w:r w:rsidR="003A456E" w:rsidRPr="00240EB7">
        <w:rPr>
          <w:rFonts w:ascii="Arial" w:hAnsi="Arial" w:cs="Arial"/>
          <w:b/>
          <w:bCs/>
          <w:color w:val="0F243E" w:themeColor="text2" w:themeShade="80"/>
          <w:sz w:val="36"/>
          <w:szCs w:val="36"/>
        </w:rPr>
        <w:t xml:space="preserve">Информация об основных налогоплательщиках </w:t>
      </w:r>
      <w:r w:rsidR="003A456E" w:rsidRPr="00240EB7">
        <w:rPr>
          <w:rFonts w:ascii="Arial" w:hAnsi="Arial" w:cs="Arial"/>
          <w:b/>
          <w:bCs/>
          <w:color w:val="0F243E" w:themeColor="text2" w:themeShade="80"/>
          <w:sz w:val="36"/>
          <w:szCs w:val="36"/>
        </w:rPr>
        <w:br/>
      </w:r>
      <w:r w:rsidR="003A456E">
        <w:rPr>
          <w:rFonts w:ascii="Arial" w:hAnsi="Arial" w:cs="Arial"/>
          <w:b/>
          <w:bCs/>
          <w:color w:val="0F243E" w:themeColor="text2" w:themeShade="80"/>
          <w:sz w:val="36"/>
          <w:szCs w:val="36"/>
        </w:rPr>
        <w:t xml:space="preserve"> в Бюджет </w:t>
      </w:r>
      <w:r w:rsidR="00445135">
        <w:rPr>
          <w:rFonts w:ascii="Arial" w:hAnsi="Arial" w:cs="Arial"/>
          <w:b/>
          <w:bCs/>
          <w:color w:val="0F243E" w:themeColor="text2" w:themeShade="80"/>
          <w:sz w:val="36"/>
          <w:szCs w:val="36"/>
        </w:rPr>
        <w:t>муниципального образования</w:t>
      </w:r>
      <w:r w:rsidR="003A456E" w:rsidRPr="00240EB7">
        <w:rPr>
          <w:rFonts w:ascii="Arial" w:hAnsi="Arial" w:cs="Arial"/>
          <w:b/>
          <w:bCs/>
          <w:color w:val="0F243E" w:themeColor="text2" w:themeShade="80"/>
          <w:sz w:val="36"/>
          <w:szCs w:val="36"/>
        </w:rPr>
        <w:t xml:space="preserve"> «Город Воткинск»</w:t>
      </w:r>
    </w:p>
    <w:p w:rsidR="003A456E" w:rsidRDefault="003A456E" w:rsidP="003A456E">
      <w:pPr>
        <w:spacing w:after="0" w:line="240" w:lineRule="auto"/>
        <w:jc w:val="center"/>
        <w:rPr>
          <w:rFonts w:ascii="Arial" w:hAnsi="Arial" w:cs="Arial"/>
          <w:b/>
          <w:bCs/>
          <w:color w:val="0F243E" w:themeColor="text2" w:themeShade="80"/>
          <w:sz w:val="36"/>
          <w:szCs w:val="36"/>
        </w:rPr>
      </w:pPr>
    </w:p>
    <w:p w:rsidR="003A456E" w:rsidRDefault="003A456E" w:rsidP="00E84ED3">
      <w:pPr>
        <w:tabs>
          <w:tab w:val="left" w:pos="4423"/>
        </w:tabs>
        <w:spacing w:after="0" w:line="240" w:lineRule="auto"/>
        <w:rPr>
          <w:rFonts w:ascii="Arial" w:hAnsi="Arial" w:cs="Arial"/>
          <w:b/>
          <w:bCs/>
          <w:color w:val="17365D" w:themeColor="text2" w:themeShade="BF"/>
          <w:sz w:val="36"/>
          <w:szCs w:val="36"/>
        </w:rPr>
      </w:pPr>
      <w:r w:rsidRPr="003A456E">
        <w:rPr>
          <w:rFonts w:ascii="Arial" w:hAnsi="Arial" w:cs="Arial"/>
          <w:b/>
          <w:bCs/>
          <w:noProof/>
          <w:color w:val="17365D" w:themeColor="text2" w:themeShade="BF"/>
          <w:sz w:val="36"/>
          <w:szCs w:val="36"/>
        </w:rPr>
        <w:drawing>
          <wp:inline distT="0" distB="0" distL="0" distR="0">
            <wp:extent cx="2257425" cy="1840230"/>
            <wp:effectExtent l="19050" t="19050" r="28575" b="26670"/>
            <wp:docPr id="828" name="Рисунок 24" descr="C:\Documents and Settings\Администратор\Мои документы\Мои рисунки\0_8ebf5_5183ac49_XXL.jpg"/>
            <wp:cNvGraphicFramePr/>
            <a:graphic xmlns:a="http://schemas.openxmlformats.org/drawingml/2006/main">
              <a:graphicData uri="http://schemas.openxmlformats.org/drawingml/2006/picture">
                <pic:pic xmlns:pic="http://schemas.openxmlformats.org/drawingml/2006/picture">
                  <pic:nvPicPr>
                    <pic:cNvPr id="26632" name="Picture 2" descr="C:\Documents and Settings\Администратор\Мои документы\Мои рисунки\0_8ebf5_5183ac49_XXL.jpg"/>
                    <pic:cNvPicPr>
                      <a:picLocks noChangeAspect="1" noChangeArrowheads="1"/>
                    </pic:cNvPicPr>
                  </pic:nvPicPr>
                  <pic:blipFill>
                    <a:blip r:embed="rId88"/>
                    <a:srcRect/>
                    <a:stretch>
                      <a:fillRect/>
                    </a:stretch>
                  </pic:blipFill>
                  <pic:spPr bwMode="auto">
                    <a:xfrm>
                      <a:off x="0" y="0"/>
                      <a:ext cx="2257425" cy="1840230"/>
                    </a:xfrm>
                    <a:prstGeom prst="rect">
                      <a:avLst/>
                    </a:prstGeom>
                    <a:solidFill>
                      <a:schemeClr val="accent4">
                        <a:lumMod val="40000"/>
                        <a:lumOff val="60000"/>
                      </a:schemeClr>
                    </a:solidFill>
                    <a:ln w="9525">
                      <a:solidFill>
                        <a:schemeClr val="tx2">
                          <a:lumMod val="50000"/>
                        </a:schemeClr>
                      </a:solidFill>
                      <a:miter lim="800000"/>
                      <a:headEnd/>
                      <a:tailEnd/>
                    </a:ln>
                  </pic:spPr>
                </pic:pic>
              </a:graphicData>
            </a:graphic>
          </wp:inline>
        </w:drawing>
      </w:r>
      <w:r w:rsidRPr="003A456E">
        <w:rPr>
          <w:rFonts w:ascii="Arial" w:hAnsi="Arial" w:cs="Arial"/>
          <w:b/>
          <w:bCs/>
          <w:noProof/>
          <w:color w:val="17365D" w:themeColor="text2" w:themeShade="BF"/>
          <w:sz w:val="36"/>
          <w:szCs w:val="36"/>
        </w:rPr>
        <w:drawing>
          <wp:inline distT="0" distB="0" distL="0" distR="0">
            <wp:extent cx="2133600" cy="1839913"/>
            <wp:effectExtent l="19050" t="19050" r="19050" b="26987"/>
            <wp:docPr id="830" name="Рисунок 25" descr="C:\Documents and Settings\Администратор\Мои документы\Мои рисунки\1952910_zavod-vektor.jpg"/>
            <wp:cNvGraphicFramePr/>
            <a:graphic xmlns:a="http://schemas.openxmlformats.org/drawingml/2006/main">
              <a:graphicData uri="http://schemas.openxmlformats.org/drawingml/2006/picture">
                <pic:pic xmlns:pic="http://schemas.openxmlformats.org/drawingml/2006/picture">
                  <pic:nvPicPr>
                    <pic:cNvPr id="26633" name="Picture 5" descr="C:\Documents and Settings\Администратор\Мои документы\Мои рисунки\1952910_zavod-vektor.jpg"/>
                    <pic:cNvPicPr>
                      <a:picLocks noChangeAspect="1" noChangeArrowheads="1"/>
                    </pic:cNvPicPr>
                  </pic:nvPicPr>
                  <pic:blipFill>
                    <a:blip r:embed="rId89"/>
                    <a:srcRect/>
                    <a:stretch>
                      <a:fillRect/>
                    </a:stretch>
                  </pic:blipFill>
                  <pic:spPr bwMode="auto">
                    <a:xfrm>
                      <a:off x="0" y="0"/>
                      <a:ext cx="2133600" cy="1839913"/>
                    </a:xfrm>
                    <a:prstGeom prst="rect">
                      <a:avLst/>
                    </a:prstGeom>
                    <a:noFill/>
                    <a:ln w="9525">
                      <a:solidFill>
                        <a:schemeClr val="tx2">
                          <a:lumMod val="50000"/>
                        </a:schemeClr>
                      </a:solidFill>
                      <a:miter lim="800000"/>
                      <a:headEnd/>
                      <a:tailEnd/>
                    </a:ln>
                  </pic:spPr>
                </pic:pic>
              </a:graphicData>
            </a:graphic>
          </wp:inline>
        </w:drawing>
      </w:r>
      <w:r w:rsidRPr="003A456E">
        <w:rPr>
          <w:rFonts w:ascii="Arial" w:hAnsi="Arial" w:cs="Arial"/>
          <w:b/>
          <w:bCs/>
          <w:noProof/>
          <w:color w:val="17365D" w:themeColor="text2" w:themeShade="BF"/>
          <w:sz w:val="36"/>
          <w:szCs w:val="36"/>
        </w:rPr>
        <w:drawing>
          <wp:inline distT="0" distB="0" distL="0" distR="0">
            <wp:extent cx="2095500" cy="1840230"/>
            <wp:effectExtent l="19050" t="19050" r="19050" b="26670"/>
            <wp:docPr id="233" name="Рисунок 27" descr="C:\Documents and Settings\Администратор\Мои документы\Мои рисунки\homeavagosparsers6c84b.jpg"/>
            <wp:cNvGraphicFramePr/>
            <a:graphic xmlns:a="http://schemas.openxmlformats.org/drawingml/2006/main">
              <a:graphicData uri="http://schemas.openxmlformats.org/drawingml/2006/picture">
                <pic:pic xmlns:pic="http://schemas.openxmlformats.org/drawingml/2006/picture">
                  <pic:nvPicPr>
                    <pic:cNvPr id="26637" name="Picture 13" descr="C:\Documents and Settings\Администратор\Мои документы\Мои рисунки\homeavagosparsers6c84b.jpg"/>
                    <pic:cNvPicPr>
                      <a:picLocks noChangeAspect="1" noChangeArrowheads="1"/>
                    </pic:cNvPicPr>
                  </pic:nvPicPr>
                  <pic:blipFill>
                    <a:blip r:embed="rId90"/>
                    <a:srcRect/>
                    <a:stretch>
                      <a:fillRect/>
                    </a:stretch>
                  </pic:blipFill>
                  <pic:spPr bwMode="auto">
                    <a:xfrm>
                      <a:off x="0" y="0"/>
                      <a:ext cx="2095500" cy="1840230"/>
                    </a:xfrm>
                    <a:prstGeom prst="rect">
                      <a:avLst/>
                    </a:prstGeom>
                    <a:noFill/>
                    <a:ln>
                      <a:solidFill>
                        <a:schemeClr val="tx2">
                          <a:lumMod val="50000"/>
                        </a:schemeClr>
                      </a:solidFill>
                    </a:ln>
                  </pic:spPr>
                </pic:pic>
              </a:graphicData>
            </a:graphic>
          </wp:inline>
        </w:drawing>
      </w:r>
    </w:p>
    <w:p w:rsidR="00C65679" w:rsidRDefault="003A456E" w:rsidP="003A456E">
      <w:pPr>
        <w:tabs>
          <w:tab w:val="left" w:pos="4423"/>
        </w:tabs>
        <w:spacing w:after="0" w:line="240" w:lineRule="auto"/>
        <w:jc w:val="center"/>
        <w:rPr>
          <w:rFonts w:ascii="Arial" w:hAnsi="Arial" w:cs="Arial"/>
          <w:b/>
          <w:bCs/>
          <w:color w:val="17365D" w:themeColor="text2" w:themeShade="BF"/>
          <w:sz w:val="36"/>
          <w:szCs w:val="36"/>
        </w:rPr>
      </w:pPr>
      <w:r w:rsidRPr="003A456E">
        <w:rPr>
          <w:rFonts w:ascii="Arial" w:hAnsi="Arial" w:cs="Arial"/>
          <w:b/>
          <w:bCs/>
          <w:noProof/>
          <w:color w:val="17365D" w:themeColor="text2" w:themeShade="BF"/>
          <w:sz w:val="36"/>
          <w:szCs w:val="36"/>
        </w:rPr>
        <w:drawing>
          <wp:inline distT="0" distB="0" distL="0" distR="0">
            <wp:extent cx="3377293" cy="3483428"/>
            <wp:effectExtent l="19050" t="0" r="0" b="0"/>
            <wp:docPr id="237"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9425" cy="4894263"/>
                      <a:chOff x="2366963" y="1130300"/>
                      <a:chExt cx="4289425" cy="4894263"/>
                    </a:xfrm>
                  </a:grpSpPr>
                  <a:sp>
                    <a:nvSpPr>
                      <a:cNvPr id="72" name="Скругленный прямоугольник 71"/>
                      <a:cNvSpPr/>
                    </a:nvSpPr>
                    <a:spPr>
                      <a:xfrm>
                        <a:off x="2366963" y="1130300"/>
                        <a:ext cx="4289425" cy="4894263"/>
                      </a:xfrm>
                      <a:prstGeom prst="roundRect">
                        <a:avLst/>
                      </a:prstGeom>
                      <a:solidFill>
                        <a:schemeClr val="bg1">
                          <a:lumMod val="85000"/>
                        </a:schemeClr>
                      </a:solidFill>
                      <a:ln>
                        <a:solidFill>
                          <a:schemeClr val="tx2">
                            <a:lumMod val="60000"/>
                            <a:lumOff val="40000"/>
                          </a:schemeClr>
                        </a:solidFill>
                      </a:ln>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dirty="0">
                            <a:solidFill>
                              <a:schemeClr val="tx1"/>
                            </a:solidFill>
                            <a:latin typeface="Times New Roman" pitchFamily="18" charset="0"/>
                            <a:cs typeface="Times New Roman" pitchFamily="18" charset="0"/>
                          </a:endParaRPr>
                        </a:p>
                        <a:p>
                          <a:pPr algn="ctr">
                            <a:defRPr/>
                          </a:pPr>
                          <a:endParaRPr lang="ru-RU" dirty="0">
                            <a:solidFill>
                              <a:schemeClr val="tx1"/>
                            </a:solidFill>
                            <a:latin typeface="Times New Roman" pitchFamily="18" charset="0"/>
                            <a:cs typeface="Times New Roman" pitchFamily="18" charset="0"/>
                          </a:endParaRPr>
                        </a:p>
                        <a:p>
                          <a:pPr algn="ctr">
                            <a:defRPr/>
                          </a:pPr>
                          <a:r>
                            <a:rPr lang="ru-RU" dirty="0">
                              <a:solidFill>
                                <a:schemeClr val="tx1"/>
                              </a:solidFill>
                              <a:latin typeface="Times New Roman" pitchFamily="18" charset="0"/>
                              <a:cs typeface="Times New Roman" pitchFamily="18" charset="0"/>
                            </a:rPr>
                            <a:t>АО «</a:t>
                          </a:r>
                          <a:r>
                            <a:rPr lang="ru-RU" dirty="0" err="1">
                              <a:solidFill>
                                <a:schemeClr val="tx1"/>
                              </a:solidFill>
                              <a:latin typeface="Times New Roman" pitchFamily="18" charset="0"/>
                              <a:cs typeface="Times New Roman" pitchFamily="18" charset="0"/>
                            </a:rPr>
                            <a:t>Воткинский</a:t>
                          </a:r>
                          <a:r>
                            <a:rPr lang="ru-RU" dirty="0">
                              <a:solidFill>
                                <a:schemeClr val="tx1"/>
                              </a:solidFill>
                              <a:latin typeface="Times New Roman" pitchFamily="18" charset="0"/>
                              <a:cs typeface="Times New Roman" pitchFamily="18" charset="0"/>
                            </a:rPr>
                            <a:t> завод»</a:t>
                          </a:r>
                        </a:p>
                        <a:p>
                          <a:pPr algn="ctr">
                            <a:defRPr/>
                          </a:pPr>
                          <a:r>
                            <a:rPr lang="ru-RU" dirty="0">
                              <a:solidFill>
                                <a:schemeClr val="tx1"/>
                              </a:solidFill>
                              <a:latin typeface="Times New Roman" pitchFamily="18" charset="0"/>
                              <a:cs typeface="Times New Roman" pitchFamily="18" charset="0"/>
                            </a:rPr>
                            <a:t>ООО «Завод НГО «</a:t>
                          </a:r>
                          <a:r>
                            <a:rPr lang="ru-RU" dirty="0" err="1">
                              <a:solidFill>
                                <a:schemeClr val="tx1"/>
                              </a:solidFill>
                              <a:latin typeface="Times New Roman" pitchFamily="18" charset="0"/>
                              <a:cs typeface="Times New Roman" pitchFamily="18" charset="0"/>
                            </a:rPr>
                            <a:t>Техновек</a:t>
                          </a:r>
                          <a:r>
                            <a:rPr lang="ru-RU" dirty="0">
                              <a:solidFill>
                                <a:schemeClr val="tx1"/>
                              </a:solidFill>
                              <a:latin typeface="Times New Roman" pitchFamily="18" charset="0"/>
                              <a:cs typeface="Times New Roman" pitchFamily="18" charset="0"/>
                            </a:rPr>
                            <a:t>»</a:t>
                          </a:r>
                        </a:p>
                        <a:p>
                          <a:pPr algn="ctr">
                            <a:defRPr/>
                          </a:pPr>
                          <a:r>
                            <a:rPr lang="ru-RU" dirty="0">
                              <a:solidFill>
                                <a:schemeClr val="tx1"/>
                              </a:solidFill>
                              <a:latin typeface="Times New Roman" pitchFamily="18" charset="0"/>
                              <a:cs typeface="Times New Roman" pitchFamily="18" charset="0"/>
                            </a:rPr>
                            <a:t>ООО ЭТЗ «Вектор</a:t>
                          </a:r>
                        </a:p>
                        <a:p>
                          <a:pPr algn="ctr">
                            <a:defRPr/>
                          </a:pPr>
                          <a:r>
                            <a:rPr lang="ru-RU" dirty="0">
                              <a:solidFill>
                                <a:schemeClr val="tx1"/>
                              </a:solidFill>
                              <a:latin typeface="Times New Roman" pitchFamily="18" charset="0"/>
                              <a:cs typeface="Times New Roman" pitchFamily="18" charset="0"/>
                            </a:rPr>
                            <a:t>ПАО «Газпром»</a:t>
                          </a:r>
                        </a:p>
                        <a:p>
                          <a:pPr algn="ctr">
                            <a:defRPr/>
                          </a:pPr>
                          <a:r>
                            <a:rPr lang="ru-RU" dirty="0">
                              <a:solidFill>
                                <a:schemeClr val="tx1"/>
                              </a:solidFill>
                              <a:latin typeface="Times New Roman" pitchFamily="18" charset="0"/>
                              <a:cs typeface="Times New Roman" pitchFamily="18" charset="0"/>
                            </a:rPr>
                            <a:t>ОАО «</a:t>
                          </a:r>
                          <a:r>
                            <a:rPr lang="ru-RU" dirty="0" err="1">
                              <a:solidFill>
                                <a:schemeClr val="tx1"/>
                              </a:solidFill>
                              <a:latin typeface="Times New Roman" pitchFamily="18" charset="0"/>
                              <a:cs typeface="Times New Roman" pitchFamily="18" charset="0"/>
                            </a:rPr>
                            <a:t>Воткинская</a:t>
                          </a:r>
                          <a:r>
                            <a:rPr lang="ru-RU" dirty="0">
                              <a:solidFill>
                                <a:schemeClr val="tx1"/>
                              </a:solidFill>
                              <a:latin typeface="Times New Roman" pitchFamily="18" charset="0"/>
                              <a:cs typeface="Times New Roman" pitchFamily="18" charset="0"/>
                            </a:rPr>
                            <a:t> промышленная компания»</a:t>
                          </a:r>
                        </a:p>
                        <a:p>
                          <a:pPr algn="ctr">
                            <a:defRPr/>
                          </a:pPr>
                          <a:r>
                            <a:rPr lang="ru-RU" dirty="0">
                              <a:solidFill>
                                <a:schemeClr val="tx1"/>
                              </a:solidFill>
                              <a:latin typeface="Times New Roman" pitchFamily="18" charset="0"/>
                              <a:cs typeface="Times New Roman" pitchFamily="18" charset="0"/>
                            </a:rPr>
                            <a:t>ОАО «Воткинск молоко»</a:t>
                          </a:r>
                        </a:p>
                        <a:p>
                          <a:pPr algn="ctr">
                            <a:defRPr/>
                          </a:pPr>
                          <a:r>
                            <a:rPr lang="ru-RU" dirty="0">
                              <a:solidFill>
                                <a:schemeClr val="tx1"/>
                              </a:solidFill>
                              <a:latin typeface="Times New Roman" pitchFamily="18" charset="0"/>
                              <a:cs typeface="Times New Roman" pitchFamily="18" charset="0"/>
                            </a:rPr>
                            <a:t>МУП «Городские электрические сети»</a:t>
                          </a:r>
                        </a:p>
                        <a:p>
                          <a:pPr algn="ctr">
                            <a:defRPr/>
                          </a:pPr>
                          <a:r>
                            <a:rPr lang="ru-RU" dirty="0">
                              <a:solidFill>
                                <a:schemeClr val="tx1"/>
                              </a:solidFill>
                              <a:latin typeface="Times New Roman" pitchFamily="18" charset="0"/>
                              <a:cs typeface="Times New Roman" pitchFamily="18" charset="0"/>
                            </a:rPr>
                            <a:t>ООО «</a:t>
                          </a:r>
                          <a:r>
                            <a:rPr lang="ru-RU" dirty="0" err="1">
                              <a:solidFill>
                                <a:schemeClr val="tx1"/>
                              </a:solidFill>
                              <a:latin typeface="Times New Roman" pitchFamily="18" charset="0"/>
                              <a:cs typeface="Times New Roman" pitchFamily="18" charset="0"/>
                            </a:rPr>
                            <a:t>Воткинская</a:t>
                          </a:r>
                          <a:r>
                            <a:rPr lang="ru-RU" dirty="0">
                              <a:solidFill>
                                <a:schemeClr val="tx1"/>
                              </a:solidFill>
                              <a:latin typeface="Times New Roman" pitchFamily="18" charset="0"/>
                              <a:cs typeface="Times New Roman" pitchFamily="18" charset="0"/>
                            </a:rPr>
                            <a:t> строительная компания»</a:t>
                          </a:r>
                        </a:p>
                        <a:p>
                          <a:pPr algn="ctr">
                            <a:defRPr/>
                          </a:pPr>
                          <a:r>
                            <a:rPr lang="ru-RU" dirty="0">
                              <a:solidFill>
                                <a:schemeClr val="tx1"/>
                              </a:solidFill>
                              <a:latin typeface="Times New Roman" pitchFamily="18" charset="0"/>
                              <a:cs typeface="Times New Roman" pitchFamily="18" charset="0"/>
                            </a:rPr>
                            <a:t>ЗАО «Базальтовое волокно»</a:t>
                          </a:r>
                        </a:p>
                        <a:p>
                          <a:pPr algn="ctr">
                            <a:defRPr/>
                          </a:pPr>
                          <a:r>
                            <a:rPr lang="ru-RU" dirty="0">
                              <a:solidFill>
                                <a:schemeClr val="tx1"/>
                              </a:solidFill>
                              <a:latin typeface="Times New Roman" pitchFamily="18" charset="0"/>
                              <a:cs typeface="Times New Roman" pitchFamily="18" charset="0"/>
                            </a:rPr>
                            <a:t>БУЗ УР «</a:t>
                          </a:r>
                          <a:r>
                            <a:rPr lang="ru-RU" dirty="0" err="1">
                              <a:solidFill>
                                <a:schemeClr val="tx1"/>
                              </a:solidFill>
                              <a:latin typeface="Times New Roman" pitchFamily="18" charset="0"/>
                              <a:cs typeface="Times New Roman" pitchFamily="18" charset="0"/>
                            </a:rPr>
                            <a:t>Воткинская</a:t>
                          </a:r>
                          <a:r>
                            <a:rPr lang="ru-RU" dirty="0">
                              <a:solidFill>
                                <a:schemeClr val="tx1"/>
                              </a:solidFill>
                              <a:latin typeface="Times New Roman" pitchFamily="18" charset="0"/>
                              <a:cs typeface="Times New Roman" pitchFamily="18" charset="0"/>
                            </a:rPr>
                            <a:t> ГБ №1 МЗ УР»</a:t>
                          </a:r>
                        </a:p>
                        <a:p>
                          <a:pPr algn="ctr">
                            <a:defRPr/>
                          </a:pPr>
                          <a:r>
                            <a:rPr lang="ru-RU" dirty="0">
                              <a:solidFill>
                                <a:schemeClr val="tx1"/>
                              </a:solidFill>
                              <a:latin typeface="Times New Roman" pitchFamily="18" charset="0"/>
                              <a:cs typeface="Times New Roman" pitchFamily="18" charset="0"/>
                            </a:rPr>
                            <a:t>БУЗ УР «</a:t>
                          </a:r>
                          <a:r>
                            <a:rPr lang="ru-RU" dirty="0" err="1">
                              <a:solidFill>
                                <a:schemeClr val="tx1"/>
                              </a:solidFill>
                              <a:latin typeface="Times New Roman" pitchFamily="18" charset="0"/>
                              <a:cs typeface="Times New Roman" pitchFamily="18" charset="0"/>
                            </a:rPr>
                            <a:t>Воткинская</a:t>
                          </a:r>
                          <a:r>
                            <a:rPr lang="ru-RU" dirty="0">
                              <a:solidFill>
                                <a:schemeClr val="tx1"/>
                              </a:solidFill>
                              <a:latin typeface="Times New Roman" pitchFamily="18" charset="0"/>
                              <a:cs typeface="Times New Roman" pitchFamily="18" charset="0"/>
                            </a:rPr>
                            <a:t> РБ МЗ УР»</a:t>
                          </a:r>
                        </a:p>
                        <a:p>
                          <a:pPr algn="ctr">
                            <a:defRPr/>
                          </a:pPr>
                          <a:r>
                            <a:rPr lang="ru-RU" dirty="0">
                              <a:solidFill>
                                <a:schemeClr val="tx1"/>
                              </a:solidFill>
                              <a:latin typeface="Times New Roman" pitchFamily="18" charset="0"/>
                              <a:cs typeface="Times New Roman" pitchFamily="18" charset="0"/>
                            </a:rPr>
                            <a:t>ЗАО «Технология»</a:t>
                          </a:r>
                        </a:p>
                        <a:p>
                          <a:pPr algn="ctr">
                            <a:defRPr/>
                          </a:pPr>
                          <a:endParaRPr lang="ru-RU" dirty="0">
                            <a:solidFill>
                              <a:schemeClr val="tx1"/>
                            </a:solidFill>
                            <a:latin typeface="Times New Roman" pitchFamily="18" charset="0"/>
                            <a:cs typeface="Times New Roman" pitchFamily="18" charset="0"/>
                          </a:endParaRPr>
                        </a:p>
                        <a:p>
                          <a:pPr algn="ctr">
                            <a:defRPr/>
                          </a:pPr>
                          <a:endParaRPr lang="ru-RU" dirty="0">
                            <a:solidFill>
                              <a:schemeClr val="tx1"/>
                            </a:solidFill>
                            <a:latin typeface="Times New Roman" pitchFamily="18" charset="0"/>
                            <a:cs typeface="Times New Roman" pitchFamily="18" charset="0"/>
                          </a:endParaRPr>
                        </a:p>
                      </a:txBody>
                      <a:useSpRect/>
                    </a:txSp>
                    <a:style>
                      <a:lnRef idx="1">
                        <a:schemeClr val="accent5"/>
                      </a:lnRef>
                      <a:fillRef idx="1003">
                        <a:schemeClr val="lt1"/>
                      </a:fillRef>
                      <a:effectRef idx="1">
                        <a:schemeClr val="accent5"/>
                      </a:effectRef>
                      <a:fontRef idx="minor">
                        <a:schemeClr val="dk1"/>
                      </a:fontRef>
                    </a:style>
                  </a:sp>
                </lc:lockedCanvas>
              </a:graphicData>
            </a:graphic>
          </wp:inline>
        </w:drawing>
      </w:r>
    </w:p>
    <w:p w:rsidR="00C65679" w:rsidRDefault="003A456E" w:rsidP="00E84ED3">
      <w:pPr>
        <w:tabs>
          <w:tab w:val="left" w:pos="4423"/>
        </w:tabs>
        <w:spacing w:after="0" w:line="240" w:lineRule="auto"/>
        <w:rPr>
          <w:rFonts w:ascii="Arial" w:hAnsi="Arial" w:cs="Arial"/>
          <w:b/>
          <w:bCs/>
          <w:color w:val="17365D" w:themeColor="text2" w:themeShade="BF"/>
          <w:sz w:val="36"/>
          <w:szCs w:val="36"/>
        </w:rPr>
      </w:pPr>
      <w:r w:rsidRPr="003A456E">
        <w:rPr>
          <w:rFonts w:ascii="Arial" w:hAnsi="Arial" w:cs="Arial"/>
          <w:b/>
          <w:bCs/>
          <w:noProof/>
          <w:color w:val="17365D" w:themeColor="text2" w:themeShade="BF"/>
          <w:sz w:val="36"/>
          <w:szCs w:val="36"/>
        </w:rPr>
        <w:drawing>
          <wp:inline distT="0" distB="0" distL="0" distR="0">
            <wp:extent cx="2171700" cy="1808400"/>
            <wp:effectExtent l="19050" t="19050" r="19050" b="20400"/>
            <wp:docPr id="245" name="Рисунок 225" descr="C:\Documents and Settings\Администратор\Мои документы\Мои рисунки\detskaja-komnata.jpg"/>
            <wp:cNvGraphicFramePr/>
            <a:graphic xmlns:a="http://schemas.openxmlformats.org/drawingml/2006/main">
              <a:graphicData uri="http://schemas.openxmlformats.org/drawingml/2006/picture">
                <pic:pic xmlns:pic="http://schemas.openxmlformats.org/drawingml/2006/picture">
                  <pic:nvPicPr>
                    <pic:cNvPr id="26636" name="Picture 12" descr="C:\Documents and Settings\Администратор\Мои документы\Мои рисунки\detskaja-komnata.jpg"/>
                    <pic:cNvPicPr>
                      <a:picLocks noChangeAspect="1" noChangeArrowheads="1"/>
                    </pic:cNvPicPr>
                  </pic:nvPicPr>
                  <pic:blipFill>
                    <a:blip r:embed="rId91"/>
                    <a:srcRect/>
                    <a:stretch>
                      <a:fillRect/>
                    </a:stretch>
                  </pic:blipFill>
                  <pic:spPr bwMode="auto">
                    <a:xfrm>
                      <a:off x="0" y="0"/>
                      <a:ext cx="2171422" cy="1808168"/>
                    </a:xfrm>
                    <a:prstGeom prst="rect">
                      <a:avLst/>
                    </a:prstGeom>
                    <a:noFill/>
                    <a:ln>
                      <a:solidFill>
                        <a:schemeClr val="tx2">
                          <a:lumMod val="50000"/>
                        </a:schemeClr>
                      </a:solidFill>
                    </a:ln>
                  </pic:spPr>
                </pic:pic>
              </a:graphicData>
            </a:graphic>
          </wp:inline>
        </w:drawing>
      </w:r>
      <w:r w:rsidR="00571AD0" w:rsidRPr="00571AD0">
        <w:rPr>
          <w:rFonts w:ascii="Arial" w:hAnsi="Arial" w:cs="Arial"/>
          <w:b/>
          <w:bCs/>
          <w:noProof/>
          <w:color w:val="17365D" w:themeColor="text2" w:themeShade="BF"/>
          <w:sz w:val="36"/>
          <w:szCs w:val="36"/>
        </w:rPr>
        <w:drawing>
          <wp:inline distT="0" distB="0" distL="0" distR="0">
            <wp:extent cx="2152650" cy="1803400"/>
            <wp:effectExtent l="19050" t="19050" r="19050" b="25400"/>
            <wp:docPr id="332" name="Рисунок 226" descr="C:\Documents and Settings\Администратор\Мои документы\Мои рисунки\11 (1).jpg"/>
            <wp:cNvGraphicFramePr/>
            <a:graphic xmlns:a="http://schemas.openxmlformats.org/drawingml/2006/main">
              <a:graphicData uri="http://schemas.openxmlformats.org/drawingml/2006/picture">
                <pic:pic xmlns:pic="http://schemas.openxmlformats.org/drawingml/2006/picture">
                  <pic:nvPicPr>
                    <pic:cNvPr id="26634" name="Picture 8" descr="C:\Documents and Settings\Администратор\Мои документы\Мои рисунки\11 (1).jpg"/>
                    <pic:cNvPicPr>
                      <a:picLocks noChangeAspect="1" noChangeArrowheads="1"/>
                    </pic:cNvPicPr>
                  </pic:nvPicPr>
                  <pic:blipFill>
                    <a:blip r:embed="rId92"/>
                    <a:srcRect/>
                    <a:stretch>
                      <a:fillRect/>
                    </a:stretch>
                  </pic:blipFill>
                  <pic:spPr bwMode="auto">
                    <a:xfrm>
                      <a:off x="0" y="0"/>
                      <a:ext cx="2152650" cy="1803400"/>
                    </a:xfrm>
                    <a:prstGeom prst="rect">
                      <a:avLst/>
                    </a:prstGeom>
                    <a:noFill/>
                    <a:ln w="9525">
                      <a:solidFill>
                        <a:schemeClr val="tx2">
                          <a:lumMod val="50000"/>
                        </a:schemeClr>
                      </a:solidFill>
                      <a:miter lim="800000"/>
                      <a:headEnd/>
                      <a:tailEnd/>
                    </a:ln>
                  </pic:spPr>
                </pic:pic>
              </a:graphicData>
            </a:graphic>
          </wp:inline>
        </w:drawing>
      </w:r>
      <w:r w:rsidR="00571AD0" w:rsidRPr="00571AD0">
        <w:rPr>
          <w:rFonts w:ascii="Arial" w:hAnsi="Arial" w:cs="Arial"/>
          <w:b/>
          <w:bCs/>
          <w:noProof/>
          <w:color w:val="17365D" w:themeColor="text2" w:themeShade="BF"/>
          <w:sz w:val="36"/>
          <w:szCs w:val="36"/>
        </w:rPr>
        <w:drawing>
          <wp:inline distT="0" distB="0" distL="0" distR="0">
            <wp:extent cx="2127257" cy="1806121"/>
            <wp:effectExtent l="19050" t="19050" r="25393" b="22679"/>
            <wp:docPr id="336" name="Рисунок 28" descr="C:\Documents and Settings\Администратор\Мои документы\Мои рисунки\12_7_2_0.jpg"/>
            <wp:cNvGraphicFramePr/>
            <a:graphic xmlns:a="http://schemas.openxmlformats.org/drawingml/2006/main">
              <a:graphicData uri="http://schemas.openxmlformats.org/drawingml/2006/picture">
                <pic:pic xmlns:pic="http://schemas.openxmlformats.org/drawingml/2006/picture">
                  <pic:nvPicPr>
                    <pic:cNvPr id="26635" name="Picture 9" descr="C:\Documents and Settings\Администратор\Мои документы\Мои рисунки\12_7_2_0.jpg"/>
                    <pic:cNvPicPr>
                      <a:picLocks noChangeAspect="1" noChangeArrowheads="1"/>
                    </pic:cNvPicPr>
                  </pic:nvPicPr>
                  <pic:blipFill>
                    <a:blip r:embed="rId93"/>
                    <a:srcRect/>
                    <a:stretch>
                      <a:fillRect/>
                    </a:stretch>
                  </pic:blipFill>
                  <pic:spPr bwMode="auto">
                    <a:xfrm>
                      <a:off x="0" y="0"/>
                      <a:ext cx="2124075" cy="1803419"/>
                    </a:xfrm>
                    <a:prstGeom prst="rect">
                      <a:avLst/>
                    </a:prstGeom>
                    <a:noFill/>
                    <a:ln w="9525">
                      <a:solidFill>
                        <a:schemeClr val="tx2">
                          <a:lumMod val="50000"/>
                        </a:schemeClr>
                      </a:solidFill>
                      <a:miter lim="800000"/>
                      <a:headEnd/>
                      <a:tailEnd/>
                    </a:ln>
                  </pic:spPr>
                </pic:pic>
              </a:graphicData>
            </a:graphic>
          </wp:inline>
        </w:drawing>
      </w:r>
    </w:p>
    <w:p w:rsidR="00C65679" w:rsidRDefault="00C65679" w:rsidP="00E84ED3">
      <w:pPr>
        <w:tabs>
          <w:tab w:val="left" w:pos="4423"/>
        </w:tabs>
        <w:spacing w:after="0" w:line="240" w:lineRule="auto"/>
        <w:rPr>
          <w:rFonts w:ascii="Arial" w:hAnsi="Arial" w:cs="Arial"/>
          <w:b/>
          <w:bCs/>
          <w:color w:val="17365D" w:themeColor="text2" w:themeShade="BF"/>
          <w:sz w:val="36"/>
          <w:szCs w:val="36"/>
        </w:rPr>
      </w:pPr>
    </w:p>
    <w:p w:rsidR="00CA4DA3" w:rsidRDefault="00CA4DA3" w:rsidP="00557C89">
      <w:pPr>
        <w:spacing w:after="0" w:line="240" w:lineRule="auto"/>
        <w:rPr>
          <w:rFonts w:ascii="Arial" w:hAnsi="Arial" w:cs="Arial"/>
          <w:b/>
          <w:bCs/>
          <w:i/>
          <w:color w:val="0F243E" w:themeColor="text2" w:themeShade="80"/>
          <w:sz w:val="36"/>
          <w:szCs w:val="36"/>
        </w:rPr>
        <w:sectPr w:rsidR="00CA4DA3" w:rsidSect="003D3C87">
          <w:type w:val="continuous"/>
          <w:pgSz w:w="11906" w:h="16838"/>
          <w:pgMar w:top="568" w:right="424" w:bottom="0" w:left="709" w:header="708" w:footer="708" w:gutter="0"/>
          <w:cols w:space="708"/>
          <w:docGrid w:linePitch="360"/>
        </w:sectPr>
      </w:pPr>
    </w:p>
    <w:p w:rsidR="00FD101E" w:rsidRDefault="00FD101E"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pPr>
    </w:p>
    <w:p w:rsidR="00E303B9" w:rsidRDefault="00E303B9" w:rsidP="00095BFC">
      <w:pPr>
        <w:spacing w:after="0" w:line="240" w:lineRule="auto"/>
        <w:rPr>
          <w:color w:val="0F243E" w:themeColor="text2" w:themeShade="80"/>
          <w:sz w:val="36"/>
          <w:szCs w:val="36"/>
        </w:rPr>
        <w:sectPr w:rsidR="00E303B9" w:rsidSect="00095BFC">
          <w:type w:val="continuous"/>
          <w:pgSz w:w="11906" w:h="16838"/>
          <w:pgMar w:top="568" w:right="424" w:bottom="0" w:left="709" w:header="708" w:footer="708" w:gutter="0"/>
          <w:cols w:space="708"/>
          <w:docGrid w:linePitch="360"/>
        </w:sectPr>
      </w:pPr>
    </w:p>
    <w:p w:rsidR="008E60F0" w:rsidRDefault="00D6169F" w:rsidP="00CA4DA3">
      <w:pPr>
        <w:autoSpaceDE w:val="0"/>
        <w:autoSpaceDN w:val="0"/>
        <w:adjustRightInd w:val="0"/>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860992" behindDoc="1" locked="0" layoutInCell="1" allowOverlap="1">
            <wp:simplePos x="0" y="0"/>
            <wp:positionH relativeFrom="column">
              <wp:posOffset>-463550</wp:posOffset>
            </wp:positionH>
            <wp:positionV relativeFrom="paragraph">
              <wp:posOffset>-349885</wp:posOffset>
            </wp:positionV>
            <wp:extent cx="7567930" cy="11516995"/>
            <wp:effectExtent l="19050" t="0" r="0" b="0"/>
            <wp:wrapNone/>
            <wp:docPr id="4" name="Рисунок 22"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s\минфин 2018\н.в..jpg"/>
                    <pic:cNvPicPr>
                      <a:picLocks noChangeAspect="1" noChangeArrowheads="1"/>
                    </pic:cNvPicPr>
                  </pic:nvPicPr>
                  <pic:blipFill>
                    <a:blip r:embed="rId8"/>
                    <a:srcRect/>
                    <a:stretch>
                      <a:fillRect/>
                    </a:stretch>
                  </pic:blipFill>
                  <pic:spPr bwMode="auto">
                    <a:xfrm>
                      <a:off x="0" y="0"/>
                      <a:ext cx="7567930" cy="11516995"/>
                    </a:xfrm>
                    <a:prstGeom prst="rect">
                      <a:avLst/>
                    </a:prstGeom>
                    <a:noFill/>
                    <a:ln w="9525">
                      <a:noFill/>
                      <a:miter lim="800000"/>
                      <a:headEnd/>
                      <a:tailEnd/>
                    </a:ln>
                  </pic:spPr>
                </pic:pic>
              </a:graphicData>
            </a:graphic>
          </wp:anchor>
        </w:drawing>
      </w:r>
    </w:p>
    <w:p w:rsidR="000363C7" w:rsidRPr="001B34AE" w:rsidRDefault="00E303B9" w:rsidP="00CA4DA3">
      <w:pPr>
        <w:autoSpaceDE w:val="0"/>
        <w:autoSpaceDN w:val="0"/>
        <w:adjustRightInd w:val="0"/>
        <w:spacing w:after="0" w:line="240" w:lineRule="auto"/>
        <w:jc w:val="center"/>
        <w:rPr>
          <w:rFonts w:ascii="Arial" w:hAnsi="Arial" w:cs="Arial"/>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858944" behindDoc="1" locked="0" layoutInCell="1" allowOverlap="1">
            <wp:simplePos x="0" y="0"/>
            <wp:positionH relativeFrom="column">
              <wp:posOffset>-442051</wp:posOffset>
            </wp:positionH>
            <wp:positionV relativeFrom="paragraph">
              <wp:posOffset>-382451</wp:posOffset>
            </wp:positionV>
            <wp:extent cx="7675880" cy="11538857"/>
            <wp:effectExtent l="19050" t="0" r="1270" b="0"/>
            <wp:wrapNone/>
            <wp:docPr id="342" name="Рисунок 21"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s\минфин 2018\н.в..jpg"/>
                    <pic:cNvPicPr>
                      <a:picLocks noChangeAspect="1" noChangeArrowheads="1"/>
                    </pic:cNvPicPr>
                  </pic:nvPicPr>
                  <pic:blipFill>
                    <a:blip r:embed="rId8"/>
                    <a:srcRect/>
                    <a:stretch>
                      <a:fillRect/>
                    </a:stretch>
                  </pic:blipFill>
                  <pic:spPr bwMode="auto">
                    <a:xfrm>
                      <a:off x="0" y="0"/>
                      <a:ext cx="7675880" cy="11538857"/>
                    </a:xfrm>
                    <a:prstGeom prst="rect">
                      <a:avLst/>
                    </a:prstGeom>
                    <a:noFill/>
                    <a:ln w="9525">
                      <a:noFill/>
                      <a:miter lim="800000"/>
                      <a:headEnd/>
                      <a:tailEnd/>
                    </a:ln>
                  </pic:spPr>
                </pic:pic>
              </a:graphicData>
            </a:graphic>
          </wp:anchor>
        </w:drawing>
      </w:r>
      <w:r w:rsidR="000363C7" w:rsidRPr="001B34AE">
        <w:rPr>
          <w:rFonts w:ascii="Arial" w:hAnsi="Arial" w:cs="Arial"/>
          <w:b/>
          <w:bCs/>
          <w:color w:val="0F243E" w:themeColor="text2" w:themeShade="80"/>
          <w:sz w:val="36"/>
          <w:szCs w:val="36"/>
        </w:rPr>
        <w:t>Налоговые и неналоговые доходы</w:t>
      </w:r>
    </w:p>
    <w:p w:rsidR="000363C7" w:rsidRPr="001B34AE" w:rsidRDefault="00445135" w:rsidP="000363C7">
      <w:pPr>
        <w:autoSpaceDE w:val="0"/>
        <w:autoSpaceDN w:val="0"/>
        <w:adjustRightInd w:val="0"/>
        <w:spacing w:after="0" w:line="240" w:lineRule="auto"/>
        <w:jc w:val="center"/>
        <w:rPr>
          <w:rFonts w:ascii="Arial" w:hAnsi="Arial" w:cs="Arial"/>
          <w:color w:val="0F243E" w:themeColor="text2" w:themeShade="80"/>
          <w:sz w:val="36"/>
          <w:szCs w:val="36"/>
        </w:rPr>
      </w:pPr>
      <w:r>
        <w:rPr>
          <w:rFonts w:ascii="Arial" w:hAnsi="Arial" w:cs="Arial"/>
          <w:b/>
          <w:bCs/>
          <w:color w:val="0F243E" w:themeColor="text2" w:themeShade="80"/>
          <w:sz w:val="36"/>
          <w:szCs w:val="36"/>
        </w:rPr>
        <w:t>Б</w:t>
      </w:r>
      <w:r w:rsidR="000363C7" w:rsidRPr="001B34AE">
        <w:rPr>
          <w:rFonts w:ascii="Arial" w:hAnsi="Arial" w:cs="Arial"/>
          <w:b/>
          <w:bCs/>
          <w:color w:val="0F243E" w:themeColor="text2" w:themeShade="80"/>
          <w:sz w:val="36"/>
          <w:szCs w:val="36"/>
        </w:rPr>
        <w:t xml:space="preserve">юджета </w:t>
      </w:r>
      <w:r w:rsidR="00AE6EE3" w:rsidRPr="001B34AE">
        <w:rPr>
          <w:rFonts w:ascii="Arial" w:hAnsi="Arial" w:cs="Arial"/>
          <w:b/>
          <w:bCs/>
          <w:color w:val="0F243E" w:themeColor="text2" w:themeShade="80"/>
          <w:sz w:val="36"/>
          <w:szCs w:val="36"/>
        </w:rPr>
        <w:t>муниципального образования «Город</w:t>
      </w:r>
      <w:r w:rsidR="000363C7" w:rsidRPr="001B34AE">
        <w:rPr>
          <w:rFonts w:ascii="Arial" w:hAnsi="Arial" w:cs="Arial"/>
          <w:b/>
          <w:bCs/>
          <w:color w:val="0F243E" w:themeColor="text2" w:themeShade="80"/>
          <w:sz w:val="36"/>
          <w:szCs w:val="36"/>
        </w:rPr>
        <w:t xml:space="preserve"> Воткинск</w:t>
      </w:r>
      <w:r w:rsidR="00AE6EE3" w:rsidRPr="001B34AE">
        <w:rPr>
          <w:rFonts w:ascii="Arial" w:hAnsi="Arial" w:cs="Arial"/>
          <w:b/>
          <w:bCs/>
          <w:color w:val="0F243E" w:themeColor="text2" w:themeShade="80"/>
          <w:sz w:val="36"/>
          <w:szCs w:val="36"/>
        </w:rPr>
        <w:t>»</w:t>
      </w:r>
    </w:p>
    <w:p w:rsidR="009B5E59" w:rsidRPr="00240EB7" w:rsidRDefault="009B5E59" w:rsidP="009B5E59">
      <w:pPr>
        <w:spacing w:after="0" w:line="240" w:lineRule="auto"/>
        <w:jc w:val="right"/>
        <w:rPr>
          <w:rFonts w:ascii="Arial" w:hAnsi="Arial" w:cs="Arial"/>
          <w:color w:val="0F243E" w:themeColor="text2" w:themeShade="80"/>
          <w:sz w:val="28"/>
          <w:szCs w:val="28"/>
        </w:rPr>
      </w:pPr>
      <w:r w:rsidRPr="00240EB7">
        <w:rPr>
          <w:rFonts w:ascii="Arial" w:hAnsi="Arial" w:cs="Arial"/>
          <w:color w:val="0F243E" w:themeColor="text2" w:themeShade="80"/>
          <w:sz w:val="28"/>
          <w:szCs w:val="28"/>
        </w:rPr>
        <w:t>(тыс</w:t>
      </w:r>
      <w:proofErr w:type="gramStart"/>
      <w:r w:rsidRPr="00240EB7">
        <w:rPr>
          <w:rFonts w:ascii="Arial" w:hAnsi="Arial" w:cs="Arial"/>
          <w:color w:val="0F243E" w:themeColor="text2" w:themeShade="80"/>
          <w:sz w:val="28"/>
          <w:szCs w:val="28"/>
        </w:rPr>
        <w:t>.р</w:t>
      </w:r>
      <w:proofErr w:type="gramEnd"/>
      <w:r w:rsidRPr="00240EB7">
        <w:rPr>
          <w:rFonts w:ascii="Arial" w:hAnsi="Arial" w:cs="Arial"/>
          <w:color w:val="0F243E" w:themeColor="text2" w:themeShade="80"/>
          <w:sz w:val="28"/>
          <w:szCs w:val="28"/>
        </w:rPr>
        <w:t>уб.)</w:t>
      </w:r>
    </w:p>
    <w:tbl>
      <w:tblPr>
        <w:tblStyle w:val="-31"/>
        <w:tblW w:w="10869" w:type="dxa"/>
        <w:tblLook w:val="04A0"/>
      </w:tblPr>
      <w:tblGrid>
        <w:gridCol w:w="4393"/>
        <w:gridCol w:w="1674"/>
        <w:gridCol w:w="1636"/>
        <w:gridCol w:w="1550"/>
        <w:gridCol w:w="1616"/>
      </w:tblGrid>
      <w:tr w:rsidR="009B5E59" w:rsidRPr="00240EB7" w:rsidTr="00F25CB2">
        <w:trPr>
          <w:cnfStyle w:val="100000000000"/>
          <w:trHeight w:val="825"/>
        </w:trPr>
        <w:tc>
          <w:tcPr>
            <w:cnfStyle w:val="001000000000"/>
            <w:tcW w:w="4393" w:type="dxa"/>
            <w:shd w:val="clear" w:color="auto" w:fill="FFFFFF" w:themeFill="background1"/>
            <w:hideMark/>
          </w:tcPr>
          <w:p w:rsidR="009B5E59" w:rsidRPr="00240EB7" w:rsidRDefault="009B5E59" w:rsidP="009B5E59">
            <w:pPr>
              <w:jc w:val="center"/>
              <w:rPr>
                <w:rFonts w:ascii="Arial" w:hAnsi="Arial" w:cs="Arial"/>
                <w:color w:val="0F243E" w:themeColor="text2" w:themeShade="80"/>
                <w:sz w:val="24"/>
                <w:szCs w:val="24"/>
              </w:rPr>
            </w:pPr>
            <w:r w:rsidRPr="00240EB7">
              <w:rPr>
                <w:rFonts w:ascii="Arial" w:hAnsi="Arial" w:cs="Arial"/>
                <w:b w:val="0"/>
                <w:bCs w:val="0"/>
                <w:color w:val="0F243E" w:themeColor="text2" w:themeShade="80"/>
                <w:sz w:val="24"/>
                <w:szCs w:val="24"/>
              </w:rPr>
              <w:t>Наименование</w:t>
            </w:r>
          </w:p>
        </w:tc>
        <w:tc>
          <w:tcPr>
            <w:tcW w:w="1674" w:type="dxa"/>
            <w:shd w:val="clear" w:color="auto" w:fill="FFFFFF" w:themeFill="background1"/>
            <w:hideMark/>
          </w:tcPr>
          <w:p w:rsidR="009B5E59" w:rsidRPr="00240EB7" w:rsidRDefault="00DC1251" w:rsidP="009B5E59">
            <w:pPr>
              <w:jc w:val="center"/>
              <w:cnfStyle w:val="100000000000"/>
              <w:rPr>
                <w:rFonts w:ascii="Arial" w:hAnsi="Arial" w:cs="Arial"/>
                <w:color w:val="0F243E" w:themeColor="text2" w:themeShade="80"/>
                <w:sz w:val="24"/>
                <w:szCs w:val="24"/>
              </w:rPr>
            </w:pPr>
            <w:r>
              <w:rPr>
                <w:rFonts w:ascii="Arial" w:hAnsi="Arial" w:cs="Arial"/>
                <w:b w:val="0"/>
                <w:bCs w:val="0"/>
                <w:color w:val="0F243E" w:themeColor="text2" w:themeShade="80"/>
                <w:sz w:val="24"/>
                <w:szCs w:val="24"/>
              </w:rPr>
              <w:t>2018</w:t>
            </w:r>
            <w:r w:rsidR="009B5E59" w:rsidRPr="00240EB7">
              <w:rPr>
                <w:rFonts w:ascii="Arial" w:hAnsi="Arial" w:cs="Arial"/>
                <w:b w:val="0"/>
                <w:bCs w:val="0"/>
                <w:color w:val="0F243E" w:themeColor="text2" w:themeShade="80"/>
                <w:sz w:val="24"/>
                <w:szCs w:val="24"/>
              </w:rPr>
              <w:t xml:space="preserve"> год</w:t>
            </w:r>
          </w:p>
          <w:p w:rsidR="009B5E59" w:rsidRPr="00E42D75" w:rsidRDefault="00C17F37" w:rsidP="009B5E59">
            <w:pPr>
              <w:jc w:val="center"/>
              <w:cnfStyle w:val="100000000000"/>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(факт</w:t>
            </w:r>
            <w:r w:rsidR="00113962" w:rsidRPr="00E42D75">
              <w:rPr>
                <w:rFonts w:ascii="Arial" w:hAnsi="Arial" w:cs="Arial"/>
                <w:b w:val="0"/>
                <w:color w:val="0F243E" w:themeColor="text2" w:themeShade="80"/>
                <w:sz w:val="24"/>
                <w:szCs w:val="24"/>
              </w:rPr>
              <w:t>)</w:t>
            </w:r>
          </w:p>
        </w:tc>
        <w:tc>
          <w:tcPr>
            <w:tcW w:w="1636" w:type="dxa"/>
            <w:shd w:val="clear" w:color="auto" w:fill="FFFFFF" w:themeFill="background1"/>
            <w:hideMark/>
          </w:tcPr>
          <w:p w:rsidR="00113962" w:rsidRPr="00240EB7" w:rsidRDefault="00DC1251" w:rsidP="009B5E59">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2019</w:t>
            </w:r>
            <w:r w:rsidR="009B5E59" w:rsidRPr="00240EB7">
              <w:rPr>
                <w:rFonts w:ascii="Arial" w:hAnsi="Arial" w:cs="Arial"/>
                <w:b w:val="0"/>
                <w:bCs w:val="0"/>
                <w:color w:val="0F243E" w:themeColor="text2" w:themeShade="80"/>
                <w:sz w:val="24"/>
                <w:szCs w:val="24"/>
              </w:rPr>
              <w:t xml:space="preserve"> год</w:t>
            </w:r>
          </w:p>
          <w:p w:rsidR="009B5E59" w:rsidRPr="00E42D75" w:rsidRDefault="00113962" w:rsidP="009B5E59">
            <w:pPr>
              <w:jc w:val="center"/>
              <w:cnfStyle w:val="100000000000"/>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(план)</w:t>
            </w:r>
            <w:r w:rsidR="009B5E59" w:rsidRPr="00E42D75">
              <w:rPr>
                <w:rFonts w:ascii="Arial" w:hAnsi="Arial" w:cs="Arial"/>
                <w:b w:val="0"/>
                <w:bCs w:val="0"/>
                <w:color w:val="0F243E" w:themeColor="text2" w:themeShade="80"/>
                <w:sz w:val="24"/>
                <w:szCs w:val="24"/>
              </w:rPr>
              <w:t xml:space="preserve"> </w:t>
            </w:r>
          </w:p>
        </w:tc>
        <w:tc>
          <w:tcPr>
            <w:tcW w:w="1550" w:type="dxa"/>
            <w:shd w:val="clear" w:color="auto" w:fill="FFFFFF" w:themeFill="background1"/>
          </w:tcPr>
          <w:p w:rsidR="009B5E59" w:rsidRPr="00240EB7" w:rsidRDefault="00DC1251" w:rsidP="009B5E59">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2020</w:t>
            </w:r>
            <w:r w:rsidR="009B5E59" w:rsidRPr="00240EB7">
              <w:rPr>
                <w:rFonts w:ascii="Arial" w:hAnsi="Arial" w:cs="Arial"/>
                <w:b w:val="0"/>
                <w:bCs w:val="0"/>
                <w:color w:val="0F243E" w:themeColor="text2" w:themeShade="80"/>
                <w:sz w:val="24"/>
                <w:szCs w:val="24"/>
              </w:rPr>
              <w:t xml:space="preserve"> год</w:t>
            </w:r>
          </w:p>
          <w:p w:rsidR="00113962" w:rsidRPr="00E42D75" w:rsidRDefault="00113962" w:rsidP="009B5E59">
            <w:pPr>
              <w:jc w:val="center"/>
              <w:cnfStyle w:val="100000000000"/>
              <w:rPr>
                <w:rFonts w:ascii="Arial" w:hAnsi="Arial" w:cs="Arial"/>
                <w:b w:val="0"/>
                <w:bCs w:val="0"/>
                <w:color w:val="0F243E" w:themeColor="text2" w:themeShade="80"/>
                <w:sz w:val="24"/>
                <w:szCs w:val="24"/>
              </w:rPr>
            </w:pPr>
            <w:r w:rsidRPr="00E42D75">
              <w:rPr>
                <w:rFonts w:ascii="Arial" w:hAnsi="Arial" w:cs="Arial"/>
                <w:b w:val="0"/>
                <w:color w:val="0F243E" w:themeColor="text2" w:themeShade="80"/>
                <w:sz w:val="24"/>
                <w:szCs w:val="24"/>
              </w:rPr>
              <w:t>(план)</w:t>
            </w:r>
          </w:p>
        </w:tc>
        <w:tc>
          <w:tcPr>
            <w:tcW w:w="1616" w:type="dxa"/>
            <w:shd w:val="clear" w:color="auto" w:fill="FFFFFF" w:themeFill="background1"/>
            <w:hideMark/>
          </w:tcPr>
          <w:p w:rsidR="009B5E59" w:rsidRPr="00240EB7" w:rsidRDefault="00DC1251" w:rsidP="009B5E59">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2021</w:t>
            </w:r>
            <w:r w:rsidR="009B5E59" w:rsidRPr="00240EB7">
              <w:rPr>
                <w:rFonts w:ascii="Arial" w:hAnsi="Arial" w:cs="Arial"/>
                <w:b w:val="0"/>
                <w:bCs w:val="0"/>
                <w:color w:val="0F243E" w:themeColor="text2" w:themeShade="80"/>
                <w:sz w:val="24"/>
                <w:szCs w:val="24"/>
              </w:rPr>
              <w:t xml:space="preserve"> год </w:t>
            </w:r>
          </w:p>
          <w:p w:rsidR="00113962" w:rsidRPr="00E42D75" w:rsidRDefault="00113962" w:rsidP="009B5E59">
            <w:pPr>
              <w:jc w:val="center"/>
              <w:cnfStyle w:val="100000000000"/>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(план)</w:t>
            </w:r>
          </w:p>
        </w:tc>
      </w:tr>
      <w:tr w:rsidR="009B5E59" w:rsidRPr="00240EB7" w:rsidTr="00F25CB2">
        <w:trPr>
          <w:cnfStyle w:val="000000100000"/>
          <w:trHeight w:val="766"/>
        </w:trPr>
        <w:tc>
          <w:tcPr>
            <w:cnfStyle w:val="001000000000"/>
            <w:tcW w:w="4393" w:type="dxa"/>
            <w:shd w:val="clear" w:color="auto" w:fill="FFFFFF" w:themeFill="background1"/>
            <w:hideMark/>
          </w:tcPr>
          <w:p w:rsidR="009B5E59" w:rsidRPr="003A5A2B" w:rsidRDefault="009B5E59" w:rsidP="009B5E59">
            <w:pPr>
              <w:rPr>
                <w:rFonts w:ascii="Arial" w:hAnsi="Arial" w:cs="Arial"/>
                <w:color w:val="0F243E" w:themeColor="text2" w:themeShade="80"/>
                <w:sz w:val="26"/>
                <w:szCs w:val="26"/>
              </w:rPr>
            </w:pPr>
            <w:r w:rsidRPr="003A5A2B">
              <w:rPr>
                <w:rFonts w:ascii="Arial" w:hAnsi="Arial" w:cs="Arial"/>
                <w:bCs w:val="0"/>
                <w:color w:val="0F243E" w:themeColor="text2" w:themeShade="80"/>
                <w:sz w:val="26"/>
                <w:szCs w:val="26"/>
              </w:rPr>
              <w:t>НАЛОГОВЫЕ И НЕНАЛОГОВЫЕ ДОХОДЫ</w:t>
            </w:r>
            <w:r w:rsidRPr="003A5A2B">
              <w:rPr>
                <w:rFonts w:ascii="Arial" w:hAnsi="Arial" w:cs="Arial"/>
                <w:color w:val="0F243E" w:themeColor="text2" w:themeShade="80"/>
                <w:sz w:val="26"/>
                <w:szCs w:val="26"/>
              </w:rPr>
              <w:t xml:space="preserve"> </w:t>
            </w:r>
          </w:p>
        </w:tc>
        <w:tc>
          <w:tcPr>
            <w:tcW w:w="1674" w:type="dxa"/>
            <w:shd w:val="clear" w:color="auto" w:fill="FFFFFF" w:themeFill="background1"/>
            <w:hideMark/>
          </w:tcPr>
          <w:p w:rsidR="009B5E59" w:rsidRPr="003A5A2B" w:rsidRDefault="003B35E5" w:rsidP="00425813">
            <w:pPr>
              <w:jc w:val="center"/>
              <w:cnfStyle w:val="000000100000"/>
              <w:rPr>
                <w:rFonts w:ascii="Arial" w:hAnsi="Arial" w:cs="Arial"/>
                <w:b/>
                <w:color w:val="0F243E" w:themeColor="text2" w:themeShade="80"/>
                <w:sz w:val="26"/>
                <w:szCs w:val="26"/>
              </w:rPr>
            </w:pPr>
            <w:r w:rsidRPr="003A5A2B">
              <w:rPr>
                <w:rFonts w:ascii="Arial" w:hAnsi="Arial" w:cs="Arial"/>
                <w:b/>
                <w:color w:val="0F243E" w:themeColor="text2" w:themeShade="80"/>
                <w:sz w:val="26"/>
                <w:szCs w:val="26"/>
              </w:rPr>
              <w:t>562 275</w:t>
            </w:r>
          </w:p>
        </w:tc>
        <w:tc>
          <w:tcPr>
            <w:tcW w:w="1636" w:type="dxa"/>
            <w:shd w:val="clear" w:color="auto" w:fill="FFFFFF" w:themeFill="background1"/>
            <w:hideMark/>
          </w:tcPr>
          <w:p w:rsidR="009B5E59" w:rsidRPr="003A5A2B" w:rsidRDefault="0007017E" w:rsidP="00425813">
            <w:pPr>
              <w:jc w:val="center"/>
              <w:cnfStyle w:val="000000100000"/>
              <w:rPr>
                <w:rFonts w:ascii="Arial" w:hAnsi="Arial" w:cs="Arial"/>
                <w:b/>
                <w:color w:val="0F243E" w:themeColor="text2" w:themeShade="80"/>
                <w:sz w:val="26"/>
                <w:szCs w:val="26"/>
              </w:rPr>
            </w:pPr>
            <w:r>
              <w:rPr>
                <w:rFonts w:ascii="Arial" w:hAnsi="Arial" w:cs="Arial"/>
                <w:b/>
                <w:color w:val="0F243E" w:themeColor="text2" w:themeShade="80"/>
                <w:sz w:val="26"/>
                <w:szCs w:val="26"/>
              </w:rPr>
              <w:t>554 827</w:t>
            </w:r>
          </w:p>
        </w:tc>
        <w:tc>
          <w:tcPr>
            <w:tcW w:w="1550" w:type="dxa"/>
            <w:shd w:val="clear" w:color="auto" w:fill="FFFFFF" w:themeFill="background1"/>
          </w:tcPr>
          <w:p w:rsidR="009B5E59" w:rsidRPr="003A5A2B" w:rsidRDefault="0007017E" w:rsidP="00425813">
            <w:pPr>
              <w:jc w:val="center"/>
              <w:cnfStyle w:val="000000100000"/>
              <w:rPr>
                <w:rFonts w:ascii="Arial" w:hAnsi="Arial" w:cs="Arial"/>
                <w:b/>
                <w:color w:val="0F243E" w:themeColor="text2" w:themeShade="80"/>
                <w:sz w:val="26"/>
                <w:szCs w:val="26"/>
              </w:rPr>
            </w:pPr>
            <w:r>
              <w:rPr>
                <w:rFonts w:ascii="Arial" w:hAnsi="Arial" w:cs="Arial"/>
                <w:b/>
                <w:color w:val="0F243E" w:themeColor="text2" w:themeShade="80"/>
                <w:sz w:val="26"/>
                <w:szCs w:val="26"/>
              </w:rPr>
              <w:t>557 266</w:t>
            </w:r>
          </w:p>
        </w:tc>
        <w:tc>
          <w:tcPr>
            <w:tcW w:w="1616" w:type="dxa"/>
            <w:shd w:val="clear" w:color="auto" w:fill="FFFFFF" w:themeFill="background1"/>
            <w:hideMark/>
          </w:tcPr>
          <w:p w:rsidR="009B5E59" w:rsidRPr="0007017E" w:rsidRDefault="0007017E" w:rsidP="00425813">
            <w:pPr>
              <w:jc w:val="center"/>
              <w:cnfStyle w:val="000000100000"/>
              <w:rPr>
                <w:rFonts w:ascii="Arial" w:hAnsi="Arial" w:cs="Arial"/>
                <w:b/>
                <w:sz w:val="26"/>
                <w:szCs w:val="26"/>
              </w:rPr>
            </w:pPr>
            <w:r>
              <w:rPr>
                <w:rFonts w:ascii="Arial" w:hAnsi="Arial" w:cs="Arial"/>
                <w:b/>
                <w:color w:val="0F243E" w:themeColor="text2" w:themeShade="80"/>
                <w:sz w:val="26"/>
                <w:szCs w:val="26"/>
              </w:rPr>
              <w:t>556 663</w:t>
            </w:r>
          </w:p>
        </w:tc>
      </w:tr>
      <w:tr w:rsidR="009B5E59" w:rsidRPr="00240EB7" w:rsidTr="00F25CB2">
        <w:trPr>
          <w:cnfStyle w:val="000000010000"/>
          <w:trHeight w:val="651"/>
        </w:trPr>
        <w:tc>
          <w:tcPr>
            <w:cnfStyle w:val="001000000000"/>
            <w:tcW w:w="4393" w:type="dxa"/>
            <w:shd w:val="clear" w:color="auto" w:fill="FFFFFF" w:themeFill="background1"/>
            <w:hideMark/>
          </w:tcPr>
          <w:p w:rsidR="009B5E59" w:rsidRPr="009D3BC0" w:rsidRDefault="009B5E59" w:rsidP="009B5E59">
            <w:pPr>
              <w:rPr>
                <w:rFonts w:ascii="Arial" w:hAnsi="Arial" w:cs="Arial"/>
                <w:bCs w:val="0"/>
                <w:color w:val="0F243E" w:themeColor="text2" w:themeShade="80"/>
                <w:sz w:val="24"/>
                <w:szCs w:val="24"/>
              </w:rPr>
            </w:pPr>
            <w:r w:rsidRPr="009D3BC0">
              <w:rPr>
                <w:rFonts w:ascii="Arial" w:hAnsi="Arial" w:cs="Arial"/>
                <w:bCs w:val="0"/>
                <w:color w:val="0F243E" w:themeColor="text2" w:themeShade="80"/>
                <w:sz w:val="24"/>
                <w:szCs w:val="24"/>
              </w:rPr>
              <w:t>НАЛОГОВЫЕ ДОХОДЫ</w:t>
            </w:r>
          </w:p>
          <w:p w:rsidR="009B5E59" w:rsidRPr="00240EB7" w:rsidRDefault="009B5E59" w:rsidP="009B5E59">
            <w:pPr>
              <w:rPr>
                <w:rFonts w:ascii="Arial" w:hAnsi="Arial" w:cs="Arial"/>
                <w:color w:val="0F243E" w:themeColor="text2" w:themeShade="80"/>
                <w:sz w:val="24"/>
                <w:szCs w:val="24"/>
              </w:rPr>
            </w:pPr>
            <w:r w:rsidRPr="00240EB7">
              <w:rPr>
                <w:rFonts w:ascii="Arial" w:hAnsi="Arial" w:cs="Arial"/>
                <w:b w:val="0"/>
                <w:bCs w:val="0"/>
                <w:color w:val="0F243E" w:themeColor="text2" w:themeShade="80"/>
                <w:sz w:val="24"/>
                <w:szCs w:val="24"/>
              </w:rPr>
              <w:t>в том числе:</w:t>
            </w:r>
          </w:p>
        </w:tc>
        <w:tc>
          <w:tcPr>
            <w:tcW w:w="1674" w:type="dxa"/>
            <w:shd w:val="clear" w:color="auto" w:fill="FFFFFF" w:themeFill="background1"/>
            <w:hideMark/>
          </w:tcPr>
          <w:p w:rsidR="009B5E59" w:rsidRPr="00240EB7" w:rsidRDefault="003B35E5" w:rsidP="00425813">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486 016</w:t>
            </w:r>
          </w:p>
        </w:tc>
        <w:tc>
          <w:tcPr>
            <w:tcW w:w="1636" w:type="dxa"/>
            <w:shd w:val="clear" w:color="auto" w:fill="FFFFFF" w:themeFill="background1"/>
            <w:hideMark/>
          </w:tcPr>
          <w:p w:rsidR="009B5E59" w:rsidRPr="00240EB7" w:rsidRDefault="0007017E" w:rsidP="00425813">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482 594</w:t>
            </w:r>
          </w:p>
        </w:tc>
        <w:tc>
          <w:tcPr>
            <w:tcW w:w="1550" w:type="dxa"/>
            <w:shd w:val="clear" w:color="auto" w:fill="FFFFFF" w:themeFill="background1"/>
          </w:tcPr>
          <w:p w:rsidR="009B5E59" w:rsidRPr="00240EB7" w:rsidRDefault="001D375A" w:rsidP="00425813">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497 915</w:t>
            </w:r>
          </w:p>
        </w:tc>
        <w:tc>
          <w:tcPr>
            <w:tcW w:w="1616" w:type="dxa"/>
            <w:shd w:val="clear" w:color="auto" w:fill="FFFFFF" w:themeFill="background1"/>
            <w:hideMark/>
          </w:tcPr>
          <w:p w:rsidR="009B5E59" w:rsidRPr="00240EB7" w:rsidRDefault="001D375A" w:rsidP="00425813">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506 496</w:t>
            </w:r>
          </w:p>
        </w:tc>
      </w:tr>
      <w:tr w:rsidR="001D375A" w:rsidRPr="009D6CDB" w:rsidTr="00F25CB2">
        <w:trPr>
          <w:cnfStyle w:val="000000100000"/>
          <w:trHeight w:val="497"/>
        </w:trPr>
        <w:tc>
          <w:tcPr>
            <w:cnfStyle w:val="001000000000"/>
            <w:tcW w:w="4393" w:type="dxa"/>
            <w:shd w:val="clear" w:color="auto" w:fill="FFFFFF" w:themeFill="background1"/>
            <w:hideMark/>
          </w:tcPr>
          <w:p w:rsidR="001D375A" w:rsidRPr="00240EB7" w:rsidRDefault="001D375A" w:rsidP="009B5E59">
            <w:pPr>
              <w:rPr>
                <w:rFonts w:ascii="Arial" w:hAnsi="Arial" w:cs="Arial"/>
                <w:b w:val="0"/>
                <w:color w:val="0F243E" w:themeColor="text2" w:themeShade="80"/>
                <w:sz w:val="24"/>
                <w:szCs w:val="24"/>
              </w:rPr>
            </w:pPr>
            <w:r w:rsidRPr="00240EB7">
              <w:rPr>
                <w:rFonts w:ascii="Arial" w:hAnsi="Arial" w:cs="Arial"/>
                <w:color w:val="0F243E" w:themeColor="text2" w:themeShade="80"/>
                <w:sz w:val="24"/>
                <w:szCs w:val="24"/>
              </w:rPr>
              <w:t xml:space="preserve"> </w:t>
            </w:r>
            <w:r w:rsidRPr="00240EB7">
              <w:rPr>
                <w:rFonts w:ascii="Arial" w:hAnsi="Arial" w:cs="Arial"/>
                <w:b w:val="0"/>
                <w:color w:val="0F243E" w:themeColor="text2" w:themeShade="80"/>
                <w:sz w:val="24"/>
                <w:szCs w:val="24"/>
              </w:rPr>
              <w:t xml:space="preserve">НДФЛ </w:t>
            </w:r>
          </w:p>
        </w:tc>
        <w:tc>
          <w:tcPr>
            <w:tcW w:w="1674"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337 221</w:t>
            </w:r>
          </w:p>
        </w:tc>
        <w:tc>
          <w:tcPr>
            <w:tcW w:w="163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332 240</w:t>
            </w:r>
          </w:p>
        </w:tc>
        <w:tc>
          <w:tcPr>
            <w:tcW w:w="1550" w:type="dxa"/>
            <w:shd w:val="clear" w:color="auto" w:fill="FFFFFF" w:themeFill="background1"/>
          </w:tcPr>
          <w:p w:rsidR="001D375A" w:rsidRPr="009D6CDB" w:rsidRDefault="001D375A" w:rsidP="00FC418F">
            <w:pPr>
              <w:jc w:val="center"/>
              <w:cnfStyle w:val="000000100000"/>
              <w:rPr>
                <w:rFonts w:ascii="Arial" w:hAnsi="Arial" w:cs="Arial"/>
                <w:color w:val="0F243E" w:themeColor="text2" w:themeShade="80"/>
              </w:rPr>
            </w:pPr>
            <w:r w:rsidRPr="009D6CDB">
              <w:rPr>
                <w:rFonts w:ascii="Arial" w:hAnsi="Arial" w:cs="Arial"/>
                <w:color w:val="0F243E" w:themeColor="text2" w:themeShade="80"/>
              </w:rPr>
              <w:t>345 530</w:t>
            </w:r>
          </w:p>
        </w:tc>
        <w:tc>
          <w:tcPr>
            <w:tcW w:w="1616" w:type="dxa"/>
            <w:shd w:val="clear" w:color="auto" w:fill="FFFFFF" w:themeFill="background1"/>
            <w:hideMark/>
          </w:tcPr>
          <w:p w:rsidR="001D375A" w:rsidRPr="009D6CDB" w:rsidRDefault="001D375A" w:rsidP="00FC418F">
            <w:pPr>
              <w:jc w:val="center"/>
              <w:cnfStyle w:val="000000100000"/>
              <w:rPr>
                <w:rFonts w:ascii="Arial" w:hAnsi="Arial" w:cs="Arial"/>
                <w:color w:val="0F243E" w:themeColor="text2" w:themeShade="80"/>
              </w:rPr>
            </w:pPr>
            <w:r w:rsidRPr="009D6CDB">
              <w:rPr>
                <w:rFonts w:ascii="Arial" w:hAnsi="Arial" w:cs="Arial"/>
                <w:color w:val="0F243E" w:themeColor="text2" w:themeShade="80"/>
              </w:rPr>
              <w:t>354 111</w:t>
            </w:r>
          </w:p>
        </w:tc>
      </w:tr>
      <w:tr w:rsidR="001D375A" w:rsidRPr="009D6CDB" w:rsidTr="00F25CB2">
        <w:trPr>
          <w:cnfStyle w:val="000000010000"/>
          <w:trHeight w:val="429"/>
        </w:trPr>
        <w:tc>
          <w:tcPr>
            <w:cnfStyle w:val="001000000000"/>
            <w:tcW w:w="4393" w:type="dxa"/>
            <w:shd w:val="clear" w:color="auto" w:fill="FFFFFF" w:themeFill="background1"/>
            <w:hideMark/>
          </w:tcPr>
          <w:p w:rsidR="001D375A" w:rsidRPr="00E42D75" w:rsidRDefault="001D375A" w:rsidP="009B5E59">
            <w:pPr>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 xml:space="preserve">  Доля в общем объеме </w:t>
            </w:r>
            <w:proofErr w:type="gramStart"/>
            <w:r w:rsidRPr="00E42D75">
              <w:rPr>
                <w:rFonts w:ascii="Arial" w:eastAsia="Times New Roman" w:hAnsi="Arial" w:cs="Arial"/>
                <w:b w:val="0"/>
                <w:bCs w:val="0"/>
                <w:i/>
                <w:color w:val="0F243E" w:themeColor="text2" w:themeShade="80"/>
                <w:sz w:val="24"/>
                <w:szCs w:val="24"/>
              </w:rPr>
              <w:t>налоговых</w:t>
            </w:r>
            <w:proofErr w:type="gramEnd"/>
            <w:r w:rsidRPr="00E42D75">
              <w:rPr>
                <w:rFonts w:ascii="Arial" w:eastAsia="Times New Roman" w:hAnsi="Arial" w:cs="Arial"/>
                <w:b w:val="0"/>
                <w:bCs w:val="0"/>
                <w:i/>
                <w:color w:val="0F243E" w:themeColor="text2" w:themeShade="80"/>
                <w:sz w:val="24"/>
                <w:szCs w:val="24"/>
              </w:rPr>
              <w:t xml:space="preserve"> и   </w:t>
            </w:r>
          </w:p>
          <w:p w:rsidR="001D375A" w:rsidRDefault="001D375A" w:rsidP="009B5E59">
            <w:pPr>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 xml:space="preserve"> неналоговых доходов</w:t>
            </w:r>
          </w:p>
          <w:p w:rsidR="001D375A" w:rsidRPr="00240EB7" w:rsidRDefault="001D375A" w:rsidP="009B5E59">
            <w:pPr>
              <w:rPr>
                <w:rFonts w:ascii="Arial" w:hAnsi="Arial" w:cs="Arial"/>
                <w:color w:val="0F243E" w:themeColor="text2" w:themeShade="80"/>
                <w:sz w:val="24"/>
                <w:szCs w:val="24"/>
              </w:rPr>
            </w:pPr>
            <w:r w:rsidRPr="00E42D75">
              <w:rPr>
                <w:rFonts w:ascii="Arial" w:eastAsia="Times New Roman" w:hAnsi="Arial" w:cs="Arial"/>
                <w:b w:val="0"/>
                <w:bCs w:val="0"/>
                <w:i/>
                <w:color w:val="0F243E" w:themeColor="text2" w:themeShade="80"/>
                <w:sz w:val="24"/>
                <w:szCs w:val="24"/>
              </w:rPr>
              <w:t xml:space="preserve"> (далее – доля), %</w:t>
            </w:r>
          </w:p>
        </w:tc>
        <w:tc>
          <w:tcPr>
            <w:tcW w:w="1674" w:type="dxa"/>
            <w:shd w:val="clear" w:color="auto" w:fill="FFFFFF" w:themeFill="background1"/>
            <w:hideMark/>
          </w:tcPr>
          <w:p w:rsidR="001D375A" w:rsidRPr="009D6CDB" w:rsidRDefault="00E56D57"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59,9</w:t>
            </w:r>
          </w:p>
        </w:tc>
        <w:tc>
          <w:tcPr>
            <w:tcW w:w="163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59,9</w:t>
            </w:r>
          </w:p>
        </w:tc>
        <w:tc>
          <w:tcPr>
            <w:tcW w:w="1550" w:type="dxa"/>
            <w:shd w:val="clear" w:color="auto" w:fill="FFFFFF" w:themeFill="background1"/>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62</w:t>
            </w:r>
          </w:p>
        </w:tc>
        <w:tc>
          <w:tcPr>
            <w:tcW w:w="161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63,6</w:t>
            </w:r>
          </w:p>
        </w:tc>
      </w:tr>
      <w:tr w:rsidR="001D375A" w:rsidRPr="009D6CDB" w:rsidTr="00F25CB2">
        <w:trPr>
          <w:cnfStyle w:val="000000100000"/>
          <w:trHeight w:val="465"/>
        </w:trPr>
        <w:tc>
          <w:tcPr>
            <w:cnfStyle w:val="001000000000"/>
            <w:tcW w:w="4393"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color w:val="0F243E" w:themeColor="text2" w:themeShade="80"/>
              </w:rPr>
              <w:t xml:space="preserve"> </w:t>
            </w:r>
            <w:r w:rsidRPr="009D6CDB">
              <w:rPr>
                <w:rFonts w:ascii="Arial" w:hAnsi="Arial" w:cs="Arial"/>
                <w:b w:val="0"/>
                <w:color w:val="0F243E" w:themeColor="text2" w:themeShade="80"/>
              </w:rPr>
              <w:t>АКЦИЗЫ</w:t>
            </w:r>
          </w:p>
        </w:tc>
        <w:tc>
          <w:tcPr>
            <w:tcW w:w="1674"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8 746</w:t>
            </w:r>
          </w:p>
        </w:tc>
        <w:tc>
          <w:tcPr>
            <w:tcW w:w="163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9 132</w:t>
            </w:r>
          </w:p>
        </w:tc>
        <w:tc>
          <w:tcPr>
            <w:tcW w:w="1550" w:type="dxa"/>
            <w:shd w:val="clear" w:color="auto" w:fill="FFFFFF" w:themeFill="background1"/>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9 363</w:t>
            </w:r>
          </w:p>
        </w:tc>
        <w:tc>
          <w:tcPr>
            <w:tcW w:w="161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9 363</w:t>
            </w:r>
          </w:p>
        </w:tc>
      </w:tr>
      <w:tr w:rsidR="001D375A" w:rsidRPr="009D6CDB" w:rsidTr="00F25CB2">
        <w:trPr>
          <w:cnfStyle w:val="000000010000"/>
          <w:trHeight w:val="383"/>
        </w:trPr>
        <w:tc>
          <w:tcPr>
            <w:cnfStyle w:val="001000000000"/>
            <w:tcW w:w="4393"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674"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1,5</w:t>
            </w:r>
          </w:p>
        </w:tc>
        <w:tc>
          <w:tcPr>
            <w:tcW w:w="163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1,6</w:t>
            </w:r>
          </w:p>
        </w:tc>
        <w:tc>
          <w:tcPr>
            <w:tcW w:w="1550" w:type="dxa"/>
            <w:shd w:val="clear" w:color="auto" w:fill="FFFFFF" w:themeFill="background1"/>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1,7</w:t>
            </w:r>
          </w:p>
        </w:tc>
        <w:tc>
          <w:tcPr>
            <w:tcW w:w="161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1,7</w:t>
            </w:r>
          </w:p>
        </w:tc>
      </w:tr>
      <w:tr w:rsidR="001D375A" w:rsidRPr="009D6CDB" w:rsidTr="00F25CB2">
        <w:trPr>
          <w:cnfStyle w:val="000000100000"/>
          <w:trHeight w:val="473"/>
        </w:trPr>
        <w:tc>
          <w:tcPr>
            <w:cnfStyle w:val="001000000000"/>
            <w:tcW w:w="4393" w:type="dxa"/>
            <w:shd w:val="clear" w:color="auto" w:fill="FFFFFF" w:themeFill="background1"/>
            <w:hideMark/>
          </w:tcPr>
          <w:p w:rsidR="001D375A" w:rsidRPr="009D6CDB" w:rsidRDefault="001D375A" w:rsidP="009D6CDB">
            <w:pPr>
              <w:rPr>
                <w:rFonts w:ascii="Arial" w:hAnsi="Arial" w:cs="Arial"/>
                <w:b w:val="0"/>
                <w:color w:val="0F243E" w:themeColor="text2" w:themeShade="80"/>
              </w:rPr>
            </w:pPr>
            <w:r w:rsidRPr="009D6CDB">
              <w:rPr>
                <w:rFonts w:ascii="Arial" w:hAnsi="Arial" w:cs="Arial"/>
                <w:color w:val="0F243E" w:themeColor="text2" w:themeShade="80"/>
              </w:rPr>
              <w:t xml:space="preserve"> </w:t>
            </w:r>
            <w:r w:rsidR="009D6CDB" w:rsidRPr="009D6CDB">
              <w:rPr>
                <w:rFonts w:ascii="Arial" w:hAnsi="Arial" w:cs="Arial"/>
                <w:b w:val="0"/>
                <w:color w:val="0F243E" w:themeColor="text2" w:themeShade="80"/>
              </w:rPr>
              <w:t>ЕДИНЫЙ НАЛОГ НА ВМЕНЕННЫЙ ДОХОД</w:t>
            </w:r>
          </w:p>
        </w:tc>
        <w:tc>
          <w:tcPr>
            <w:tcW w:w="1674"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33 241</w:t>
            </w:r>
          </w:p>
        </w:tc>
        <w:tc>
          <w:tcPr>
            <w:tcW w:w="163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40 172</w:t>
            </w:r>
          </w:p>
        </w:tc>
        <w:tc>
          <w:tcPr>
            <w:tcW w:w="1550" w:type="dxa"/>
            <w:shd w:val="clear" w:color="auto" w:fill="FFFFFF" w:themeFill="background1"/>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41 296</w:t>
            </w:r>
          </w:p>
        </w:tc>
        <w:tc>
          <w:tcPr>
            <w:tcW w:w="161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41 296</w:t>
            </w:r>
          </w:p>
        </w:tc>
      </w:tr>
      <w:tr w:rsidR="001D375A" w:rsidRPr="009D6CDB" w:rsidTr="00F25CB2">
        <w:trPr>
          <w:cnfStyle w:val="000000010000"/>
          <w:trHeight w:val="402"/>
        </w:trPr>
        <w:tc>
          <w:tcPr>
            <w:cnfStyle w:val="001000000000"/>
            <w:tcW w:w="4393"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674"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5,9</w:t>
            </w:r>
          </w:p>
        </w:tc>
        <w:tc>
          <w:tcPr>
            <w:tcW w:w="163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7,2</w:t>
            </w:r>
          </w:p>
        </w:tc>
        <w:tc>
          <w:tcPr>
            <w:tcW w:w="1550" w:type="dxa"/>
            <w:shd w:val="clear" w:color="auto" w:fill="FFFFFF" w:themeFill="background1"/>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7,4</w:t>
            </w:r>
          </w:p>
        </w:tc>
        <w:tc>
          <w:tcPr>
            <w:tcW w:w="161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7,4</w:t>
            </w:r>
          </w:p>
        </w:tc>
      </w:tr>
      <w:tr w:rsidR="001D375A" w:rsidRPr="009D6CDB" w:rsidTr="00FC418F">
        <w:trPr>
          <w:cnfStyle w:val="000000100000"/>
          <w:trHeight w:val="420"/>
        </w:trPr>
        <w:tc>
          <w:tcPr>
            <w:cnfStyle w:val="001000000000"/>
            <w:tcW w:w="4393"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b w:val="0"/>
                <w:color w:val="0F243E" w:themeColor="text2" w:themeShade="80"/>
              </w:rPr>
              <w:t xml:space="preserve">  НАЛОГ НА ИМУЩЕСТВО </w:t>
            </w:r>
          </w:p>
        </w:tc>
        <w:tc>
          <w:tcPr>
            <w:tcW w:w="1674"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21 649</w:t>
            </w:r>
          </w:p>
        </w:tc>
        <w:tc>
          <w:tcPr>
            <w:tcW w:w="163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23 017</w:t>
            </w:r>
          </w:p>
        </w:tc>
        <w:tc>
          <w:tcPr>
            <w:tcW w:w="1550" w:type="dxa"/>
            <w:shd w:val="clear" w:color="auto" w:fill="FFFFFF" w:themeFill="background1"/>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23 693</w:t>
            </w:r>
          </w:p>
        </w:tc>
        <w:tc>
          <w:tcPr>
            <w:tcW w:w="161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23 693</w:t>
            </w:r>
          </w:p>
        </w:tc>
      </w:tr>
      <w:tr w:rsidR="001D375A" w:rsidRPr="009D6CDB" w:rsidTr="00F25CB2">
        <w:trPr>
          <w:cnfStyle w:val="000000010000"/>
          <w:trHeight w:val="445"/>
        </w:trPr>
        <w:tc>
          <w:tcPr>
            <w:cnfStyle w:val="001000000000"/>
            <w:tcW w:w="4393" w:type="dxa"/>
            <w:shd w:val="clear" w:color="auto" w:fill="FFFFFF" w:themeFill="background1"/>
            <w:hideMark/>
          </w:tcPr>
          <w:p w:rsidR="001D375A" w:rsidRPr="009D6CDB" w:rsidRDefault="001D375A" w:rsidP="00606B4D">
            <w:pPr>
              <w:jc w:val="right"/>
              <w:rPr>
                <w:rFonts w:ascii="Arial" w:hAnsi="Arial" w:cs="Arial"/>
                <w:b w:val="0"/>
              </w:rPr>
            </w:pPr>
            <w:r w:rsidRPr="009D6CDB">
              <w:rPr>
                <w:rFonts w:ascii="Arial" w:eastAsia="Times New Roman" w:hAnsi="Arial" w:cs="Arial"/>
                <w:b w:val="0"/>
                <w:bCs w:val="0"/>
                <w:i/>
              </w:rPr>
              <w:t>доля, %</w:t>
            </w:r>
          </w:p>
        </w:tc>
        <w:tc>
          <w:tcPr>
            <w:tcW w:w="1674" w:type="dxa"/>
            <w:shd w:val="clear" w:color="auto" w:fill="FFFFFF" w:themeFill="background1"/>
            <w:hideMark/>
          </w:tcPr>
          <w:p w:rsidR="001D375A" w:rsidRPr="009D6CDB" w:rsidRDefault="001D375A" w:rsidP="003B35E5">
            <w:pPr>
              <w:tabs>
                <w:tab w:val="left" w:pos="223"/>
                <w:tab w:val="center" w:pos="729"/>
              </w:tabs>
              <w:jc w:val="center"/>
              <w:cnfStyle w:val="000000010000"/>
              <w:rPr>
                <w:rFonts w:ascii="Arial" w:hAnsi="Arial" w:cs="Arial"/>
                <w:i/>
                <w:color w:val="0F243E" w:themeColor="text2" w:themeShade="80"/>
              </w:rPr>
            </w:pPr>
            <w:r w:rsidRPr="009D6CDB">
              <w:rPr>
                <w:rFonts w:ascii="Arial" w:hAnsi="Arial" w:cs="Arial"/>
                <w:i/>
                <w:color w:val="0F243E" w:themeColor="text2" w:themeShade="80"/>
              </w:rPr>
              <w:t>3,8</w:t>
            </w:r>
          </w:p>
        </w:tc>
        <w:tc>
          <w:tcPr>
            <w:tcW w:w="1636" w:type="dxa"/>
            <w:shd w:val="clear" w:color="auto" w:fill="FFFFFF" w:themeFill="background1"/>
            <w:hideMark/>
          </w:tcPr>
          <w:p w:rsidR="001D375A" w:rsidRPr="009D6CDB" w:rsidRDefault="001D375A" w:rsidP="00425813">
            <w:pPr>
              <w:jc w:val="center"/>
              <w:cnfStyle w:val="000000010000"/>
              <w:rPr>
                <w:rFonts w:ascii="Arial" w:hAnsi="Arial" w:cs="Arial"/>
                <w:i/>
                <w:color w:val="0F243E" w:themeColor="text2" w:themeShade="80"/>
                <w:highlight w:val="yellow"/>
              </w:rPr>
            </w:pPr>
            <w:r w:rsidRPr="009D6CDB">
              <w:rPr>
                <w:rFonts w:ascii="Arial" w:hAnsi="Arial" w:cs="Arial"/>
                <w:i/>
                <w:color w:val="0F243E" w:themeColor="text2" w:themeShade="80"/>
              </w:rPr>
              <w:t>4,1</w:t>
            </w:r>
          </w:p>
        </w:tc>
        <w:tc>
          <w:tcPr>
            <w:tcW w:w="1550" w:type="dxa"/>
            <w:shd w:val="clear" w:color="auto" w:fill="FFFFFF" w:themeFill="background1"/>
          </w:tcPr>
          <w:p w:rsidR="001D375A" w:rsidRPr="009D6CDB" w:rsidRDefault="001D375A" w:rsidP="00425813">
            <w:pPr>
              <w:jc w:val="center"/>
              <w:cnfStyle w:val="000000010000"/>
              <w:rPr>
                <w:rFonts w:ascii="Arial" w:hAnsi="Arial" w:cs="Arial"/>
                <w:i/>
                <w:color w:val="0F243E" w:themeColor="text2" w:themeShade="80"/>
                <w:highlight w:val="yellow"/>
              </w:rPr>
            </w:pPr>
            <w:r w:rsidRPr="009D6CDB">
              <w:rPr>
                <w:rFonts w:ascii="Arial" w:hAnsi="Arial" w:cs="Arial"/>
                <w:i/>
                <w:color w:val="0F243E" w:themeColor="text2" w:themeShade="80"/>
              </w:rPr>
              <w:t>4,3</w:t>
            </w:r>
          </w:p>
        </w:tc>
        <w:tc>
          <w:tcPr>
            <w:tcW w:w="1616" w:type="dxa"/>
            <w:shd w:val="clear" w:color="auto" w:fill="FFFFFF" w:themeFill="background1"/>
            <w:hideMark/>
          </w:tcPr>
          <w:p w:rsidR="001D375A" w:rsidRPr="009D6CDB" w:rsidRDefault="001D375A" w:rsidP="0007017E">
            <w:pPr>
              <w:jc w:val="center"/>
              <w:cnfStyle w:val="000000010000"/>
              <w:rPr>
                <w:rFonts w:ascii="Arial" w:hAnsi="Arial" w:cs="Arial"/>
                <w:i/>
                <w:color w:val="0F243E" w:themeColor="text2" w:themeShade="80"/>
                <w:highlight w:val="yellow"/>
              </w:rPr>
            </w:pPr>
            <w:r w:rsidRPr="009D6CDB">
              <w:rPr>
                <w:rFonts w:ascii="Arial" w:hAnsi="Arial" w:cs="Arial"/>
                <w:i/>
                <w:color w:val="0F243E" w:themeColor="text2" w:themeShade="80"/>
              </w:rPr>
              <w:t>4,3</w:t>
            </w:r>
          </w:p>
        </w:tc>
      </w:tr>
      <w:tr w:rsidR="001D375A" w:rsidRPr="009D6CDB" w:rsidTr="00F25CB2">
        <w:trPr>
          <w:cnfStyle w:val="000000100000"/>
          <w:trHeight w:val="473"/>
        </w:trPr>
        <w:tc>
          <w:tcPr>
            <w:cnfStyle w:val="001000000000"/>
            <w:tcW w:w="4393" w:type="dxa"/>
            <w:shd w:val="clear" w:color="auto" w:fill="FFFFFF" w:themeFill="background1"/>
            <w:hideMark/>
          </w:tcPr>
          <w:p w:rsidR="001D375A" w:rsidRPr="009D6CDB" w:rsidRDefault="001D375A" w:rsidP="00D4295D">
            <w:pPr>
              <w:rPr>
                <w:rFonts w:ascii="Arial" w:hAnsi="Arial" w:cs="Arial"/>
                <w:b w:val="0"/>
                <w:color w:val="0F243E" w:themeColor="text2" w:themeShade="80"/>
              </w:rPr>
            </w:pPr>
            <w:r w:rsidRPr="009D6CDB">
              <w:rPr>
                <w:rFonts w:ascii="Arial" w:hAnsi="Arial" w:cs="Arial"/>
                <w:color w:val="0F243E" w:themeColor="text2" w:themeShade="80"/>
              </w:rPr>
              <w:t xml:space="preserve"> </w:t>
            </w:r>
            <w:r w:rsidRPr="009D6CDB">
              <w:rPr>
                <w:rFonts w:ascii="Arial" w:hAnsi="Arial" w:cs="Arial"/>
                <w:b w:val="0"/>
                <w:color w:val="0F243E" w:themeColor="text2" w:themeShade="80"/>
              </w:rPr>
              <w:t xml:space="preserve">ЗЕМЕЛЬНЫЙ НАЛОГ </w:t>
            </w:r>
          </w:p>
        </w:tc>
        <w:tc>
          <w:tcPr>
            <w:tcW w:w="1674"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65 208</w:t>
            </w:r>
          </w:p>
        </w:tc>
        <w:tc>
          <w:tcPr>
            <w:tcW w:w="163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58 198</w:t>
            </w:r>
          </w:p>
        </w:tc>
        <w:tc>
          <w:tcPr>
            <w:tcW w:w="1550" w:type="dxa"/>
            <w:shd w:val="clear" w:color="auto" w:fill="FFFFFF" w:themeFill="background1"/>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58 198</w:t>
            </w:r>
          </w:p>
        </w:tc>
        <w:tc>
          <w:tcPr>
            <w:tcW w:w="1616" w:type="dxa"/>
            <w:shd w:val="clear" w:color="auto" w:fill="FFFFFF" w:themeFill="background1"/>
            <w:hideMark/>
          </w:tcPr>
          <w:p w:rsidR="001D375A" w:rsidRPr="009D6CDB" w:rsidRDefault="001D375A" w:rsidP="00425813">
            <w:pPr>
              <w:jc w:val="center"/>
              <w:cnfStyle w:val="000000100000"/>
              <w:rPr>
                <w:rFonts w:ascii="Arial" w:hAnsi="Arial" w:cs="Arial"/>
                <w:color w:val="0F243E" w:themeColor="text2" w:themeShade="80"/>
              </w:rPr>
            </w:pPr>
            <w:r w:rsidRPr="009D6CDB">
              <w:rPr>
                <w:rFonts w:ascii="Arial" w:hAnsi="Arial" w:cs="Arial"/>
                <w:color w:val="0F243E" w:themeColor="text2" w:themeShade="80"/>
              </w:rPr>
              <w:t>58 198</w:t>
            </w:r>
          </w:p>
        </w:tc>
      </w:tr>
      <w:tr w:rsidR="001D375A" w:rsidRPr="009D6CDB" w:rsidTr="00F25CB2">
        <w:trPr>
          <w:cnfStyle w:val="000000010000"/>
          <w:trHeight w:val="409"/>
        </w:trPr>
        <w:tc>
          <w:tcPr>
            <w:cnfStyle w:val="001000000000"/>
            <w:tcW w:w="4393" w:type="dxa"/>
            <w:shd w:val="clear" w:color="auto" w:fill="FFFFFF" w:themeFill="background1"/>
            <w:hideMark/>
          </w:tcPr>
          <w:p w:rsidR="001D375A" w:rsidRPr="009D6CDB" w:rsidRDefault="001D375A" w:rsidP="00606B4D">
            <w:pPr>
              <w:jc w:val="right"/>
              <w:rPr>
                <w:rFonts w:ascii="Arial" w:hAnsi="Arial" w:cs="Arial"/>
                <w:b w:val="0"/>
                <w:color w:val="0F243E" w:themeColor="text2" w:themeShade="80"/>
              </w:rPr>
            </w:pPr>
            <w:r w:rsidRPr="009D6CDB">
              <w:rPr>
                <w:rFonts w:ascii="Arial" w:eastAsia="Times New Roman" w:hAnsi="Arial" w:cs="Arial"/>
                <w:b w:val="0"/>
                <w:bCs w:val="0"/>
                <w:i/>
                <w:color w:val="0F243E" w:themeColor="text2" w:themeShade="80"/>
              </w:rPr>
              <w:t>доля, %</w:t>
            </w:r>
          </w:p>
        </w:tc>
        <w:tc>
          <w:tcPr>
            <w:tcW w:w="1674"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11,6</w:t>
            </w:r>
          </w:p>
        </w:tc>
        <w:tc>
          <w:tcPr>
            <w:tcW w:w="1636"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10,5</w:t>
            </w:r>
          </w:p>
        </w:tc>
        <w:tc>
          <w:tcPr>
            <w:tcW w:w="1550" w:type="dxa"/>
            <w:shd w:val="clear" w:color="auto" w:fill="FFFFFF" w:themeFill="background1"/>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10,4</w:t>
            </w:r>
          </w:p>
        </w:tc>
        <w:tc>
          <w:tcPr>
            <w:tcW w:w="1616"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10,5</w:t>
            </w:r>
          </w:p>
        </w:tc>
      </w:tr>
      <w:tr w:rsidR="001D375A" w:rsidRPr="009D6CDB" w:rsidTr="00F25CB2">
        <w:trPr>
          <w:cnfStyle w:val="000000100000"/>
          <w:trHeight w:val="409"/>
        </w:trPr>
        <w:tc>
          <w:tcPr>
            <w:cnfStyle w:val="001000000000"/>
            <w:tcW w:w="4393" w:type="dxa"/>
            <w:shd w:val="clear" w:color="auto" w:fill="FFFFFF" w:themeFill="background1"/>
            <w:hideMark/>
          </w:tcPr>
          <w:p w:rsidR="001D375A" w:rsidRPr="009D6CDB" w:rsidRDefault="001D375A" w:rsidP="00D4295D">
            <w:pPr>
              <w:rPr>
                <w:rFonts w:ascii="Arial" w:eastAsia="Times New Roman" w:hAnsi="Arial" w:cs="Arial"/>
                <w:b w:val="0"/>
                <w:bCs w:val="0"/>
                <w:color w:val="0F243E" w:themeColor="text2" w:themeShade="80"/>
              </w:rPr>
            </w:pPr>
            <w:r w:rsidRPr="009D6CDB">
              <w:rPr>
                <w:rFonts w:ascii="Arial" w:eastAsia="Times New Roman" w:hAnsi="Arial" w:cs="Arial"/>
                <w:b w:val="0"/>
                <w:bCs w:val="0"/>
                <w:color w:val="0F243E" w:themeColor="text2" w:themeShade="80"/>
              </w:rPr>
              <w:t xml:space="preserve">  ГОСУДАРСТВЕННАЯ ПОШЛИНА</w:t>
            </w:r>
          </w:p>
        </w:tc>
        <w:tc>
          <w:tcPr>
            <w:tcW w:w="1674"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12 577</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13 068</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13 068</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13 068</w:t>
            </w:r>
          </w:p>
        </w:tc>
      </w:tr>
      <w:tr w:rsidR="001D375A" w:rsidRPr="009D6CDB" w:rsidTr="00F25CB2">
        <w:trPr>
          <w:cnfStyle w:val="000000010000"/>
          <w:trHeight w:val="409"/>
        </w:trPr>
        <w:tc>
          <w:tcPr>
            <w:cnfStyle w:val="001000000000"/>
            <w:tcW w:w="4393" w:type="dxa"/>
            <w:shd w:val="clear" w:color="auto" w:fill="FFFFFF" w:themeFill="background1"/>
            <w:hideMark/>
          </w:tcPr>
          <w:p w:rsidR="001D375A" w:rsidRPr="009D6CDB" w:rsidRDefault="001D375A" w:rsidP="00606B4D">
            <w:pPr>
              <w:jc w:val="right"/>
              <w:rPr>
                <w:rFonts w:ascii="Arial" w:eastAsia="Times New Roman" w:hAnsi="Arial" w:cs="Arial"/>
                <w:b w:val="0"/>
                <w:bCs w:val="0"/>
                <w:i/>
                <w:color w:val="0F243E" w:themeColor="text2" w:themeShade="80"/>
              </w:rPr>
            </w:pPr>
            <w:r w:rsidRPr="009D6CDB">
              <w:rPr>
                <w:rFonts w:ascii="Arial" w:eastAsia="Times New Roman" w:hAnsi="Arial" w:cs="Arial"/>
                <w:b w:val="0"/>
                <w:bCs w:val="0"/>
                <w:i/>
                <w:color w:val="0F243E" w:themeColor="text2" w:themeShade="80"/>
              </w:rPr>
              <w:t>доля, %</w:t>
            </w:r>
          </w:p>
        </w:tc>
        <w:tc>
          <w:tcPr>
            <w:tcW w:w="1674"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2,2</w:t>
            </w:r>
          </w:p>
        </w:tc>
        <w:tc>
          <w:tcPr>
            <w:tcW w:w="1636"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2,4</w:t>
            </w:r>
          </w:p>
        </w:tc>
        <w:tc>
          <w:tcPr>
            <w:tcW w:w="1550" w:type="dxa"/>
            <w:shd w:val="clear" w:color="auto" w:fill="FFFFFF" w:themeFill="background1"/>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2,3</w:t>
            </w:r>
          </w:p>
        </w:tc>
        <w:tc>
          <w:tcPr>
            <w:tcW w:w="1616" w:type="dxa"/>
            <w:shd w:val="clear" w:color="auto" w:fill="FFFFFF" w:themeFill="background1"/>
            <w:hideMark/>
          </w:tcPr>
          <w:p w:rsidR="001D375A" w:rsidRPr="009D6CDB" w:rsidRDefault="001D375A" w:rsidP="004F122E">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2,3</w:t>
            </w:r>
          </w:p>
        </w:tc>
      </w:tr>
      <w:tr w:rsidR="001D375A" w:rsidRPr="009D6CDB" w:rsidTr="00F25CB2">
        <w:trPr>
          <w:cnfStyle w:val="000000100000"/>
          <w:trHeight w:val="409"/>
        </w:trPr>
        <w:tc>
          <w:tcPr>
            <w:cnfStyle w:val="001000000000"/>
            <w:tcW w:w="4393" w:type="dxa"/>
            <w:shd w:val="clear" w:color="auto" w:fill="FFFFFF" w:themeFill="background1"/>
            <w:hideMark/>
          </w:tcPr>
          <w:p w:rsidR="001D375A" w:rsidRPr="009D6CDB" w:rsidRDefault="001D375A" w:rsidP="00D4295D">
            <w:pPr>
              <w:rPr>
                <w:rFonts w:ascii="Arial" w:eastAsia="Times New Roman" w:hAnsi="Arial" w:cs="Arial"/>
                <w:bCs w:val="0"/>
                <w:i/>
                <w:color w:val="0F243E" w:themeColor="text2" w:themeShade="80"/>
              </w:rPr>
            </w:pPr>
            <w:r w:rsidRPr="009D6CDB">
              <w:rPr>
                <w:rFonts w:ascii="Arial" w:eastAsia="Times New Roman" w:hAnsi="Arial" w:cs="Arial"/>
                <w:b w:val="0"/>
                <w:color w:val="0F243E" w:themeColor="text2" w:themeShade="80"/>
              </w:rPr>
              <w:t xml:space="preserve">  ПРОЧИЕ НАЛОГОВЫЕ ДОХОДЫ</w:t>
            </w:r>
          </w:p>
        </w:tc>
        <w:tc>
          <w:tcPr>
            <w:tcW w:w="1674"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7 374</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6 767</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6 767</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6 767</w:t>
            </w:r>
          </w:p>
        </w:tc>
      </w:tr>
      <w:tr w:rsidR="001D375A" w:rsidRPr="00240EB7" w:rsidTr="00061D76">
        <w:trPr>
          <w:cnfStyle w:val="000000010000"/>
          <w:trHeight w:val="532"/>
        </w:trPr>
        <w:tc>
          <w:tcPr>
            <w:cnfStyle w:val="001000000000"/>
            <w:tcW w:w="4393" w:type="dxa"/>
            <w:shd w:val="clear" w:color="auto" w:fill="FFFFFF" w:themeFill="background1"/>
            <w:hideMark/>
          </w:tcPr>
          <w:p w:rsidR="001D375A" w:rsidRPr="009D3BC0" w:rsidRDefault="001D375A" w:rsidP="009B5E59">
            <w:pPr>
              <w:rPr>
                <w:rFonts w:ascii="Arial" w:hAnsi="Arial" w:cs="Arial"/>
                <w:color w:val="0F243E" w:themeColor="text2" w:themeShade="80"/>
                <w:sz w:val="24"/>
                <w:szCs w:val="24"/>
              </w:rPr>
            </w:pPr>
            <w:r w:rsidRPr="009D3BC0">
              <w:rPr>
                <w:rFonts w:ascii="Arial" w:hAnsi="Arial" w:cs="Arial"/>
                <w:bCs w:val="0"/>
                <w:color w:val="0F243E" w:themeColor="text2" w:themeShade="80"/>
                <w:sz w:val="24"/>
                <w:szCs w:val="24"/>
              </w:rPr>
              <w:t>НЕНАЛОГОВЫЕ ДОХОДЫ</w:t>
            </w:r>
            <w:r w:rsidRPr="009D3BC0">
              <w:rPr>
                <w:rFonts w:ascii="Arial" w:hAnsi="Arial" w:cs="Arial"/>
                <w:color w:val="0F243E" w:themeColor="text2" w:themeShade="80"/>
                <w:sz w:val="24"/>
                <w:szCs w:val="24"/>
              </w:rPr>
              <w:t xml:space="preserve"> </w:t>
            </w:r>
          </w:p>
          <w:p w:rsidR="001D375A" w:rsidRPr="00E42D75" w:rsidRDefault="001D375A" w:rsidP="009B5E59">
            <w:pPr>
              <w:rPr>
                <w:rFonts w:ascii="Arial" w:hAnsi="Arial" w:cs="Arial"/>
                <w:b w:val="0"/>
                <w:color w:val="0F243E" w:themeColor="text2" w:themeShade="80"/>
                <w:sz w:val="24"/>
                <w:szCs w:val="24"/>
              </w:rPr>
            </w:pPr>
            <w:r w:rsidRPr="00E42D75">
              <w:rPr>
                <w:rFonts w:ascii="Arial" w:hAnsi="Arial" w:cs="Arial"/>
                <w:b w:val="0"/>
                <w:color w:val="0F243E" w:themeColor="text2" w:themeShade="80"/>
                <w:sz w:val="24"/>
                <w:szCs w:val="24"/>
              </w:rPr>
              <w:t>в том числе:</w:t>
            </w:r>
          </w:p>
        </w:tc>
        <w:tc>
          <w:tcPr>
            <w:tcW w:w="1674" w:type="dxa"/>
            <w:shd w:val="clear" w:color="auto" w:fill="FFFFFF" w:themeFill="background1"/>
            <w:hideMark/>
          </w:tcPr>
          <w:p w:rsidR="001D375A" w:rsidRPr="00240EB7" w:rsidRDefault="001D375A" w:rsidP="00A94734">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76 259,0</w:t>
            </w:r>
          </w:p>
        </w:tc>
        <w:tc>
          <w:tcPr>
            <w:tcW w:w="1636" w:type="dxa"/>
            <w:shd w:val="clear" w:color="auto" w:fill="FFFFFF" w:themeFill="background1"/>
            <w:hideMark/>
          </w:tcPr>
          <w:p w:rsidR="001D375A" w:rsidRPr="00240EB7" w:rsidRDefault="001D375A" w:rsidP="00A94734">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72 233</w:t>
            </w:r>
          </w:p>
        </w:tc>
        <w:tc>
          <w:tcPr>
            <w:tcW w:w="1550" w:type="dxa"/>
            <w:shd w:val="clear" w:color="auto" w:fill="FFFFFF" w:themeFill="background1"/>
          </w:tcPr>
          <w:p w:rsidR="001D375A" w:rsidRPr="00240EB7" w:rsidRDefault="001D375A" w:rsidP="00A94734">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59 351</w:t>
            </w:r>
          </w:p>
        </w:tc>
        <w:tc>
          <w:tcPr>
            <w:tcW w:w="1616" w:type="dxa"/>
            <w:shd w:val="clear" w:color="auto" w:fill="FFFFFF" w:themeFill="background1"/>
            <w:hideMark/>
          </w:tcPr>
          <w:p w:rsidR="001D375A" w:rsidRPr="00240EB7" w:rsidRDefault="001D375A" w:rsidP="00A94734">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50 167</w:t>
            </w:r>
          </w:p>
        </w:tc>
      </w:tr>
      <w:tr w:rsidR="001D375A" w:rsidRPr="00240EB7" w:rsidTr="00F25CB2">
        <w:trPr>
          <w:cnfStyle w:val="000000100000"/>
          <w:trHeight w:val="493"/>
        </w:trPr>
        <w:tc>
          <w:tcPr>
            <w:cnfStyle w:val="001000000000"/>
            <w:tcW w:w="4393" w:type="dxa"/>
            <w:shd w:val="clear" w:color="auto" w:fill="FFFFFF" w:themeFill="background1"/>
            <w:hideMark/>
          </w:tcPr>
          <w:p w:rsidR="001D375A" w:rsidRPr="009D3BC0" w:rsidRDefault="001D375A"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ДОХОДЫ ОТ ИСПОЛЬЗОВАНИЯ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ИМУЩЕСТВА, НАХОДЯЩЕГОСЯ </w:t>
            </w:r>
            <w:proofErr w:type="gramStart"/>
            <w:r w:rsidRPr="009D3BC0">
              <w:rPr>
                <w:rFonts w:ascii="Arial" w:eastAsia="Times New Roman" w:hAnsi="Arial" w:cs="Arial"/>
                <w:b w:val="0"/>
                <w:color w:val="0F243E" w:themeColor="text2" w:themeShade="80"/>
              </w:rPr>
              <w:t>В</w:t>
            </w:r>
            <w:proofErr w:type="gramEnd"/>
            <w:r w:rsidRPr="009D3BC0">
              <w:rPr>
                <w:rFonts w:ascii="Arial" w:eastAsia="Times New Roman" w:hAnsi="Arial" w:cs="Arial"/>
                <w:b w:val="0"/>
                <w:color w:val="0F243E" w:themeColor="text2" w:themeShade="80"/>
              </w:rPr>
              <w:t xml:space="preserve">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ГОСУДАРСТВЕННОЙ  И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МУНИЦИПАЛЬНОЙ    </w:t>
            </w:r>
          </w:p>
          <w:p w:rsidR="001D375A" w:rsidRPr="00240EB7" w:rsidRDefault="001D375A"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СОБСТВЕННОСТИ</w:t>
            </w:r>
          </w:p>
        </w:tc>
        <w:tc>
          <w:tcPr>
            <w:tcW w:w="1674"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48 145</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38 564</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42 372</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38 191</w:t>
            </w:r>
          </w:p>
        </w:tc>
      </w:tr>
      <w:tr w:rsidR="001D375A" w:rsidRPr="00240EB7" w:rsidTr="00F25CB2">
        <w:trPr>
          <w:cnfStyle w:val="000000010000"/>
          <w:trHeight w:val="469"/>
        </w:trPr>
        <w:tc>
          <w:tcPr>
            <w:cnfStyle w:val="001000000000"/>
            <w:tcW w:w="4393" w:type="dxa"/>
            <w:shd w:val="clear" w:color="auto" w:fill="FFFFFF" w:themeFill="background1"/>
            <w:hideMark/>
          </w:tcPr>
          <w:p w:rsidR="001D375A" w:rsidRPr="00E42D75" w:rsidRDefault="001D375A" w:rsidP="00A94734">
            <w:pPr>
              <w:jc w:val="right"/>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доля, %</w:t>
            </w:r>
          </w:p>
        </w:tc>
        <w:tc>
          <w:tcPr>
            <w:tcW w:w="1674" w:type="dxa"/>
            <w:shd w:val="clear" w:color="auto" w:fill="FFFFFF" w:themeFill="background1"/>
            <w:hideMark/>
          </w:tcPr>
          <w:p w:rsidR="001D375A" w:rsidRPr="009D6CDB" w:rsidRDefault="001D375A"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8,6</w:t>
            </w:r>
          </w:p>
        </w:tc>
        <w:tc>
          <w:tcPr>
            <w:tcW w:w="1636" w:type="dxa"/>
            <w:shd w:val="clear" w:color="auto" w:fill="FFFFFF" w:themeFill="background1"/>
            <w:hideMark/>
          </w:tcPr>
          <w:p w:rsidR="001D375A" w:rsidRPr="009D6CDB" w:rsidRDefault="001D375A"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6,9</w:t>
            </w:r>
          </w:p>
        </w:tc>
        <w:tc>
          <w:tcPr>
            <w:tcW w:w="1550" w:type="dxa"/>
            <w:shd w:val="clear" w:color="auto" w:fill="FFFFFF" w:themeFill="background1"/>
          </w:tcPr>
          <w:p w:rsidR="001D375A" w:rsidRPr="009D6CDB" w:rsidRDefault="008E60F0"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7,6</w:t>
            </w:r>
          </w:p>
        </w:tc>
        <w:tc>
          <w:tcPr>
            <w:tcW w:w="1616" w:type="dxa"/>
            <w:shd w:val="clear" w:color="auto" w:fill="FFFFFF" w:themeFill="background1"/>
            <w:hideMark/>
          </w:tcPr>
          <w:p w:rsidR="001D375A" w:rsidRPr="009D6CDB" w:rsidRDefault="008E60F0"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6,9</w:t>
            </w:r>
          </w:p>
        </w:tc>
      </w:tr>
      <w:tr w:rsidR="001D375A" w:rsidRPr="00240EB7" w:rsidTr="00F25CB2">
        <w:trPr>
          <w:cnfStyle w:val="000000100000"/>
          <w:trHeight w:val="493"/>
        </w:trPr>
        <w:tc>
          <w:tcPr>
            <w:cnfStyle w:val="001000000000"/>
            <w:tcW w:w="4393" w:type="dxa"/>
            <w:shd w:val="clear" w:color="auto" w:fill="FFFFFF" w:themeFill="background1"/>
            <w:hideMark/>
          </w:tcPr>
          <w:p w:rsidR="001D375A" w:rsidRPr="009D3BC0" w:rsidRDefault="001D375A"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ДОХОДЫ ОТ ПРОДАЖИ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МАТЕРИАЛЬНЫХ И </w:t>
            </w:r>
          </w:p>
          <w:p w:rsidR="001D375A" w:rsidRPr="00240EB7" w:rsidRDefault="001D375A"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НЕМАТЕРИАЛЬНЫХ АКТИВОВ</w:t>
            </w:r>
          </w:p>
        </w:tc>
        <w:tc>
          <w:tcPr>
            <w:tcW w:w="1674"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15 560</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24 953</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8 248</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3 287</w:t>
            </w:r>
          </w:p>
        </w:tc>
      </w:tr>
      <w:tr w:rsidR="001D375A" w:rsidRPr="00240EB7" w:rsidTr="00F25CB2">
        <w:trPr>
          <w:cnfStyle w:val="000000010000"/>
          <w:trHeight w:val="459"/>
        </w:trPr>
        <w:tc>
          <w:tcPr>
            <w:cnfStyle w:val="001000000000"/>
            <w:tcW w:w="4393" w:type="dxa"/>
            <w:shd w:val="clear" w:color="auto" w:fill="FFFFFF" w:themeFill="background1"/>
            <w:hideMark/>
          </w:tcPr>
          <w:p w:rsidR="001D375A" w:rsidRPr="00E42D75" w:rsidRDefault="001D375A" w:rsidP="00A94734">
            <w:pPr>
              <w:jc w:val="right"/>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доля, %</w:t>
            </w:r>
          </w:p>
        </w:tc>
        <w:tc>
          <w:tcPr>
            <w:tcW w:w="1674" w:type="dxa"/>
            <w:shd w:val="clear" w:color="auto" w:fill="FFFFFF" w:themeFill="background1"/>
            <w:hideMark/>
          </w:tcPr>
          <w:p w:rsidR="001D375A" w:rsidRPr="009D6CDB" w:rsidRDefault="001D375A"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2,8</w:t>
            </w:r>
          </w:p>
        </w:tc>
        <w:tc>
          <w:tcPr>
            <w:tcW w:w="1636" w:type="dxa"/>
            <w:shd w:val="clear" w:color="auto" w:fill="FFFFFF" w:themeFill="background1"/>
            <w:hideMark/>
          </w:tcPr>
          <w:p w:rsidR="001D375A" w:rsidRPr="009D6CDB" w:rsidRDefault="001D375A" w:rsidP="00A94734">
            <w:pPr>
              <w:jc w:val="center"/>
              <w:cnfStyle w:val="000000010000"/>
              <w:rPr>
                <w:rFonts w:ascii="Arial" w:eastAsia="Times New Roman" w:hAnsi="Arial" w:cs="Arial"/>
                <w:bCs/>
                <w:i/>
              </w:rPr>
            </w:pPr>
            <w:r w:rsidRPr="009D6CDB">
              <w:rPr>
                <w:rFonts w:ascii="Arial" w:eastAsia="Times New Roman" w:hAnsi="Arial" w:cs="Arial"/>
                <w:bCs/>
                <w:i/>
              </w:rPr>
              <w:t>4,5</w:t>
            </w:r>
          </w:p>
        </w:tc>
        <w:tc>
          <w:tcPr>
            <w:tcW w:w="1550" w:type="dxa"/>
            <w:shd w:val="clear" w:color="auto" w:fill="FFFFFF" w:themeFill="background1"/>
          </w:tcPr>
          <w:p w:rsidR="001D375A" w:rsidRPr="009D6CDB" w:rsidRDefault="008E60F0"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1,5</w:t>
            </w:r>
          </w:p>
        </w:tc>
        <w:tc>
          <w:tcPr>
            <w:tcW w:w="1616" w:type="dxa"/>
            <w:shd w:val="clear" w:color="auto" w:fill="FFFFFF" w:themeFill="background1"/>
            <w:hideMark/>
          </w:tcPr>
          <w:p w:rsidR="001D375A" w:rsidRPr="009D6CDB" w:rsidRDefault="008E60F0" w:rsidP="00A94734">
            <w:pPr>
              <w:jc w:val="center"/>
              <w:cnfStyle w:val="000000010000"/>
              <w:rPr>
                <w:rFonts w:ascii="Arial" w:eastAsia="Times New Roman" w:hAnsi="Arial" w:cs="Arial"/>
                <w:bCs/>
                <w:i/>
              </w:rPr>
            </w:pPr>
            <w:r w:rsidRPr="009D6CDB">
              <w:rPr>
                <w:rFonts w:ascii="Arial" w:eastAsia="Times New Roman" w:hAnsi="Arial" w:cs="Arial"/>
                <w:bCs/>
                <w:i/>
              </w:rPr>
              <w:t>0,6</w:t>
            </w:r>
          </w:p>
        </w:tc>
      </w:tr>
      <w:tr w:rsidR="001D375A" w:rsidRPr="00240EB7" w:rsidTr="00F25CB2">
        <w:trPr>
          <w:cnfStyle w:val="000000100000"/>
          <w:trHeight w:val="493"/>
        </w:trPr>
        <w:tc>
          <w:tcPr>
            <w:cnfStyle w:val="001000000000"/>
            <w:tcW w:w="4393" w:type="dxa"/>
            <w:shd w:val="clear" w:color="auto" w:fill="FFFFFF" w:themeFill="background1"/>
            <w:hideMark/>
          </w:tcPr>
          <w:p w:rsidR="001D375A" w:rsidRPr="009D3BC0" w:rsidRDefault="001D375A" w:rsidP="00A94734">
            <w:pPr>
              <w:rPr>
                <w:rFonts w:ascii="Arial" w:eastAsia="Times New Roman" w:hAnsi="Arial" w:cs="Arial"/>
                <w:b w:val="0"/>
                <w:color w:val="0F243E" w:themeColor="text2" w:themeShade="80"/>
              </w:rPr>
            </w:pPr>
            <w:r w:rsidRPr="00240EB7">
              <w:rPr>
                <w:rFonts w:ascii="Arial" w:eastAsia="Times New Roman" w:hAnsi="Arial" w:cs="Arial"/>
                <w:b w:val="0"/>
                <w:color w:val="0F243E" w:themeColor="text2" w:themeShade="80"/>
                <w:sz w:val="24"/>
                <w:szCs w:val="24"/>
              </w:rPr>
              <w:t xml:space="preserve">  </w:t>
            </w:r>
            <w:r w:rsidRPr="009D3BC0">
              <w:rPr>
                <w:rFonts w:ascii="Arial" w:eastAsia="Times New Roman" w:hAnsi="Arial" w:cs="Arial"/>
                <w:b w:val="0"/>
                <w:color w:val="0F243E" w:themeColor="text2" w:themeShade="80"/>
              </w:rPr>
              <w:t xml:space="preserve">ШТРАФЫ, САНКЦИИ,  </w:t>
            </w:r>
          </w:p>
          <w:p w:rsidR="001D375A" w:rsidRPr="009D3BC0" w:rsidRDefault="001D375A" w:rsidP="00A94734">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ВОЗМЕЩЕНИЕ    </w:t>
            </w:r>
          </w:p>
          <w:p w:rsidR="001D375A" w:rsidRPr="00240EB7" w:rsidRDefault="001D375A" w:rsidP="00A94734">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УЩЕРБА</w:t>
            </w:r>
          </w:p>
        </w:tc>
        <w:tc>
          <w:tcPr>
            <w:tcW w:w="1674"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9 978</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7 272</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7 200</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7 200</w:t>
            </w:r>
          </w:p>
        </w:tc>
      </w:tr>
      <w:tr w:rsidR="001D375A" w:rsidRPr="00240EB7" w:rsidTr="00F25CB2">
        <w:trPr>
          <w:cnfStyle w:val="000000010000"/>
          <w:trHeight w:val="493"/>
        </w:trPr>
        <w:tc>
          <w:tcPr>
            <w:cnfStyle w:val="001000000000"/>
            <w:tcW w:w="4393" w:type="dxa"/>
            <w:shd w:val="clear" w:color="auto" w:fill="FFFFFF" w:themeFill="background1"/>
            <w:hideMark/>
          </w:tcPr>
          <w:p w:rsidR="001D375A" w:rsidRPr="00E42D75" w:rsidRDefault="001D375A" w:rsidP="00A94734">
            <w:pPr>
              <w:jc w:val="right"/>
              <w:rPr>
                <w:rFonts w:ascii="Arial" w:eastAsia="Times New Roman" w:hAnsi="Arial" w:cs="Arial"/>
                <w:b w:val="0"/>
                <w:bCs w:val="0"/>
                <w:i/>
                <w:color w:val="0F243E" w:themeColor="text2" w:themeShade="80"/>
                <w:sz w:val="24"/>
                <w:szCs w:val="24"/>
              </w:rPr>
            </w:pPr>
            <w:r w:rsidRPr="00E42D75">
              <w:rPr>
                <w:rFonts w:ascii="Arial" w:eastAsia="Times New Roman" w:hAnsi="Arial" w:cs="Arial"/>
                <w:b w:val="0"/>
                <w:bCs w:val="0"/>
                <w:i/>
                <w:color w:val="0F243E" w:themeColor="text2" w:themeShade="80"/>
                <w:sz w:val="24"/>
                <w:szCs w:val="24"/>
              </w:rPr>
              <w:t>доля, %</w:t>
            </w:r>
          </w:p>
        </w:tc>
        <w:tc>
          <w:tcPr>
            <w:tcW w:w="1674" w:type="dxa"/>
            <w:shd w:val="clear" w:color="auto" w:fill="FFFFFF" w:themeFill="background1"/>
            <w:hideMark/>
          </w:tcPr>
          <w:p w:rsidR="001D375A" w:rsidRPr="009D6CDB" w:rsidRDefault="001D375A"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1,8</w:t>
            </w:r>
          </w:p>
        </w:tc>
        <w:tc>
          <w:tcPr>
            <w:tcW w:w="1636" w:type="dxa"/>
            <w:shd w:val="clear" w:color="auto" w:fill="FFFFFF" w:themeFill="background1"/>
            <w:hideMark/>
          </w:tcPr>
          <w:p w:rsidR="001D375A" w:rsidRPr="009D6CDB" w:rsidRDefault="00356C45"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1,3</w:t>
            </w:r>
          </w:p>
        </w:tc>
        <w:tc>
          <w:tcPr>
            <w:tcW w:w="1550" w:type="dxa"/>
            <w:shd w:val="clear" w:color="auto" w:fill="FFFFFF" w:themeFill="background1"/>
          </w:tcPr>
          <w:p w:rsidR="001D375A" w:rsidRPr="009D6CDB" w:rsidRDefault="008E60F0" w:rsidP="00337165">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1,3</w:t>
            </w:r>
          </w:p>
        </w:tc>
        <w:tc>
          <w:tcPr>
            <w:tcW w:w="1616" w:type="dxa"/>
            <w:shd w:val="clear" w:color="auto" w:fill="FFFFFF" w:themeFill="background1"/>
            <w:hideMark/>
          </w:tcPr>
          <w:p w:rsidR="001D375A" w:rsidRPr="009D6CDB" w:rsidRDefault="008E60F0" w:rsidP="00A94734">
            <w:pPr>
              <w:jc w:val="center"/>
              <w:cnfStyle w:val="000000010000"/>
              <w:rPr>
                <w:rFonts w:ascii="Arial" w:hAnsi="Arial" w:cs="Arial"/>
                <w:i/>
                <w:color w:val="0F243E" w:themeColor="text2" w:themeShade="80"/>
              </w:rPr>
            </w:pPr>
            <w:r w:rsidRPr="009D6CDB">
              <w:rPr>
                <w:rFonts w:ascii="Arial" w:hAnsi="Arial" w:cs="Arial"/>
                <w:i/>
                <w:color w:val="0F243E" w:themeColor="text2" w:themeShade="80"/>
              </w:rPr>
              <w:t>1,3</w:t>
            </w:r>
          </w:p>
        </w:tc>
      </w:tr>
      <w:tr w:rsidR="001D375A" w:rsidRPr="00240EB7" w:rsidTr="00F25CB2">
        <w:trPr>
          <w:cnfStyle w:val="000000100000"/>
          <w:trHeight w:val="493"/>
        </w:trPr>
        <w:tc>
          <w:tcPr>
            <w:cnfStyle w:val="001000000000"/>
            <w:tcW w:w="4393" w:type="dxa"/>
            <w:shd w:val="clear" w:color="auto" w:fill="FFFFFF" w:themeFill="background1"/>
            <w:hideMark/>
          </w:tcPr>
          <w:p w:rsidR="001D375A" w:rsidRPr="009D3BC0" w:rsidRDefault="001D375A" w:rsidP="00580140">
            <w:pPr>
              <w:rPr>
                <w:rFonts w:ascii="Arial" w:eastAsia="Times New Roman" w:hAnsi="Arial" w:cs="Arial"/>
                <w:b w:val="0"/>
                <w:color w:val="0F243E" w:themeColor="text2" w:themeShade="80"/>
              </w:rPr>
            </w:pPr>
            <w:r w:rsidRPr="009D3BC0">
              <w:rPr>
                <w:rFonts w:ascii="Arial" w:eastAsia="Times New Roman" w:hAnsi="Arial" w:cs="Arial"/>
                <w:b w:val="0"/>
                <w:color w:val="0F243E" w:themeColor="text2" w:themeShade="80"/>
              </w:rPr>
              <w:t xml:space="preserve">  ПРОЧИЕ НЕНАЛОГОВЫЕ   </w:t>
            </w:r>
          </w:p>
          <w:p w:rsidR="001D375A" w:rsidRPr="00240EB7" w:rsidRDefault="001D375A" w:rsidP="00580140">
            <w:pPr>
              <w:rPr>
                <w:rFonts w:ascii="Arial" w:eastAsia="Times New Roman" w:hAnsi="Arial" w:cs="Arial"/>
                <w:b w:val="0"/>
                <w:color w:val="0F243E" w:themeColor="text2" w:themeShade="80"/>
                <w:sz w:val="24"/>
                <w:szCs w:val="24"/>
              </w:rPr>
            </w:pPr>
            <w:r w:rsidRPr="009D3BC0">
              <w:rPr>
                <w:rFonts w:ascii="Arial" w:eastAsia="Times New Roman" w:hAnsi="Arial" w:cs="Arial"/>
                <w:b w:val="0"/>
                <w:color w:val="0F243E" w:themeColor="text2" w:themeShade="80"/>
              </w:rPr>
              <w:t xml:space="preserve">  ДОХОДЫ</w:t>
            </w:r>
          </w:p>
        </w:tc>
        <w:tc>
          <w:tcPr>
            <w:tcW w:w="1674" w:type="dxa"/>
            <w:shd w:val="clear" w:color="auto" w:fill="FFFFFF" w:themeFill="background1"/>
            <w:hideMark/>
          </w:tcPr>
          <w:p w:rsidR="001D375A" w:rsidRPr="009D6CDB" w:rsidRDefault="00356C45"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2 576</w:t>
            </w:r>
          </w:p>
        </w:tc>
        <w:tc>
          <w:tcPr>
            <w:tcW w:w="163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1 444</w:t>
            </w:r>
          </w:p>
        </w:tc>
        <w:tc>
          <w:tcPr>
            <w:tcW w:w="1550" w:type="dxa"/>
            <w:shd w:val="clear" w:color="auto" w:fill="FFFFFF" w:themeFill="background1"/>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1 531</w:t>
            </w:r>
          </w:p>
        </w:tc>
        <w:tc>
          <w:tcPr>
            <w:tcW w:w="1616" w:type="dxa"/>
            <w:shd w:val="clear" w:color="auto" w:fill="FFFFFF" w:themeFill="background1"/>
            <w:hideMark/>
          </w:tcPr>
          <w:p w:rsidR="001D375A" w:rsidRPr="009D6CDB" w:rsidRDefault="001D375A" w:rsidP="00A94734">
            <w:pPr>
              <w:jc w:val="center"/>
              <w:cnfStyle w:val="000000100000"/>
              <w:rPr>
                <w:rFonts w:ascii="Arial" w:hAnsi="Arial" w:cs="Arial"/>
                <w:color w:val="0F243E" w:themeColor="text2" w:themeShade="80"/>
              </w:rPr>
            </w:pPr>
            <w:r w:rsidRPr="009D6CDB">
              <w:rPr>
                <w:rFonts w:ascii="Arial" w:hAnsi="Arial" w:cs="Arial"/>
                <w:color w:val="0F243E" w:themeColor="text2" w:themeShade="80"/>
              </w:rPr>
              <w:t>1 489</w:t>
            </w:r>
          </w:p>
        </w:tc>
      </w:tr>
    </w:tbl>
    <w:p w:rsidR="00095BFC" w:rsidRDefault="00095BFC" w:rsidP="00095BFC">
      <w:pPr>
        <w:spacing w:after="0" w:line="240" w:lineRule="auto"/>
        <w:rPr>
          <w:color w:val="0F243E" w:themeColor="text2" w:themeShade="80"/>
          <w:sz w:val="36"/>
          <w:szCs w:val="36"/>
        </w:rPr>
        <w:sectPr w:rsidR="00095BFC" w:rsidSect="00F25CB2">
          <w:type w:val="continuous"/>
          <w:pgSz w:w="11906" w:h="16838"/>
          <w:pgMar w:top="568" w:right="424" w:bottom="709" w:left="709" w:header="708" w:footer="708" w:gutter="0"/>
          <w:cols w:space="708"/>
          <w:docGrid w:linePitch="360"/>
        </w:sectPr>
      </w:pPr>
    </w:p>
    <w:p w:rsidR="002B3DAC" w:rsidRDefault="002B3DAC" w:rsidP="00095BFC">
      <w:pPr>
        <w:spacing w:after="0" w:line="240" w:lineRule="auto"/>
        <w:rPr>
          <w:color w:val="0F243E" w:themeColor="text2" w:themeShade="80"/>
          <w:sz w:val="36"/>
          <w:szCs w:val="36"/>
        </w:rPr>
        <w:sectPr w:rsidR="002B3DAC" w:rsidSect="00095BFC">
          <w:type w:val="continuous"/>
          <w:pgSz w:w="11906" w:h="16838"/>
          <w:pgMar w:top="568" w:right="424" w:bottom="0" w:left="709" w:header="708" w:footer="708" w:gutter="0"/>
          <w:cols w:num="2" w:space="285"/>
          <w:docGrid w:linePitch="360"/>
        </w:sectPr>
      </w:pPr>
    </w:p>
    <w:p w:rsidR="00BB6417" w:rsidRPr="001B34AE" w:rsidRDefault="00A94F4D" w:rsidP="00A934E9">
      <w:pPr>
        <w:autoSpaceDE w:val="0"/>
        <w:autoSpaceDN w:val="0"/>
        <w:adjustRightInd w:val="0"/>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754496" behindDoc="1" locked="0" layoutInCell="1" allowOverlap="1">
            <wp:simplePos x="0" y="0"/>
            <wp:positionH relativeFrom="column">
              <wp:posOffset>-474345</wp:posOffset>
            </wp:positionH>
            <wp:positionV relativeFrom="paragraph">
              <wp:posOffset>-371475</wp:posOffset>
            </wp:positionV>
            <wp:extent cx="7591425" cy="11092180"/>
            <wp:effectExtent l="19050" t="0" r="9525" b="0"/>
            <wp:wrapNone/>
            <wp:docPr id="810" name="Рисунок 23"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s\минфин 2018\н.в..jpg"/>
                    <pic:cNvPicPr>
                      <a:picLocks noChangeAspect="1" noChangeArrowheads="1"/>
                    </pic:cNvPicPr>
                  </pic:nvPicPr>
                  <pic:blipFill>
                    <a:blip r:embed="rId8"/>
                    <a:srcRect/>
                    <a:stretch>
                      <a:fillRect/>
                    </a:stretch>
                  </pic:blipFill>
                  <pic:spPr bwMode="auto">
                    <a:xfrm>
                      <a:off x="0" y="0"/>
                      <a:ext cx="7591425" cy="11092180"/>
                    </a:xfrm>
                    <a:prstGeom prst="rect">
                      <a:avLst/>
                    </a:prstGeom>
                    <a:noFill/>
                    <a:ln w="9525">
                      <a:noFill/>
                      <a:miter lim="800000"/>
                      <a:headEnd/>
                      <a:tailEnd/>
                    </a:ln>
                  </pic:spPr>
                </pic:pic>
              </a:graphicData>
            </a:graphic>
          </wp:anchor>
        </w:drawing>
      </w:r>
      <w:r w:rsidR="00BB6417" w:rsidRPr="001B34AE">
        <w:rPr>
          <w:rFonts w:ascii="Arial" w:hAnsi="Arial" w:cs="Arial"/>
          <w:b/>
          <w:color w:val="0F243E" w:themeColor="text2" w:themeShade="80"/>
          <w:sz w:val="36"/>
          <w:szCs w:val="36"/>
        </w:rPr>
        <w:t>Стр</w:t>
      </w:r>
      <w:r w:rsidR="00D76428">
        <w:rPr>
          <w:rFonts w:ascii="Arial" w:hAnsi="Arial" w:cs="Arial"/>
          <w:b/>
          <w:color w:val="0F243E" w:themeColor="text2" w:themeShade="80"/>
          <w:sz w:val="36"/>
          <w:szCs w:val="36"/>
        </w:rPr>
        <w:t xml:space="preserve">уктура налоговых доходов </w:t>
      </w:r>
      <w:r w:rsidR="00D76428">
        <w:rPr>
          <w:rFonts w:ascii="Arial" w:hAnsi="Arial" w:cs="Arial"/>
          <w:b/>
          <w:color w:val="0F243E" w:themeColor="text2" w:themeShade="80"/>
          <w:sz w:val="36"/>
          <w:szCs w:val="36"/>
        </w:rPr>
        <w:br/>
        <w:t>в 2019</w:t>
      </w:r>
      <w:r w:rsidR="00BB6417" w:rsidRPr="001B34AE">
        <w:rPr>
          <w:rFonts w:ascii="Arial" w:hAnsi="Arial" w:cs="Arial"/>
          <w:b/>
          <w:color w:val="0F243E" w:themeColor="text2" w:themeShade="80"/>
          <w:sz w:val="36"/>
          <w:szCs w:val="36"/>
        </w:rPr>
        <w:t xml:space="preserve"> году</w:t>
      </w:r>
      <w:proofErr w:type="gramStart"/>
      <w:r w:rsidR="009D6CDB">
        <w:rPr>
          <w:rFonts w:ascii="Arial" w:hAnsi="Arial" w:cs="Arial"/>
          <w:b/>
          <w:color w:val="0F243E" w:themeColor="text2" w:themeShade="80"/>
          <w:sz w:val="36"/>
          <w:szCs w:val="36"/>
        </w:rPr>
        <w:t xml:space="preserve"> (%)</w:t>
      </w:r>
      <w:proofErr w:type="gramEnd"/>
    </w:p>
    <w:p w:rsidR="00BB6417" w:rsidRDefault="00BB6417" w:rsidP="00C51EFB">
      <w:pPr>
        <w:autoSpaceDE w:val="0"/>
        <w:autoSpaceDN w:val="0"/>
        <w:adjustRightInd w:val="0"/>
        <w:spacing w:after="0" w:line="240" w:lineRule="auto"/>
        <w:jc w:val="center"/>
        <w:rPr>
          <w:rFonts w:ascii="Arial" w:hAnsi="Arial" w:cs="Arial"/>
          <w:b/>
          <w:i/>
          <w:color w:val="17365D" w:themeColor="text2" w:themeShade="BF"/>
          <w:sz w:val="36"/>
          <w:szCs w:val="36"/>
        </w:rPr>
      </w:pPr>
    </w:p>
    <w:p w:rsidR="00BB6417" w:rsidRDefault="00D76428" w:rsidP="00D76428">
      <w:pPr>
        <w:autoSpaceDE w:val="0"/>
        <w:autoSpaceDN w:val="0"/>
        <w:adjustRightInd w:val="0"/>
        <w:spacing w:after="0" w:line="240" w:lineRule="auto"/>
        <w:jc w:val="center"/>
        <w:rPr>
          <w:rFonts w:ascii="Arial" w:hAnsi="Arial" w:cs="Arial"/>
          <w:b/>
          <w:i/>
          <w:color w:val="17365D" w:themeColor="text2" w:themeShade="BF"/>
          <w:sz w:val="36"/>
          <w:szCs w:val="36"/>
        </w:rPr>
      </w:pPr>
      <w:r w:rsidRPr="00D76428">
        <w:rPr>
          <w:rFonts w:ascii="Arial" w:hAnsi="Arial" w:cs="Arial"/>
          <w:b/>
          <w:i/>
          <w:noProof/>
          <w:color w:val="17365D" w:themeColor="text2" w:themeShade="BF"/>
          <w:sz w:val="36"/>
          <w:szCs w:val="36"/>
        </w:rPr>
        <w:drawing>
          <wp:inline distT="0" distB="0" distL="0" distR="0">
            <wp:extent cx="6150429" cy="3570514"/>
            <wp:effectExtent l="0" t="0" r="0" b="0"/>
            <wp:docPr id="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1" cy="4953000"/>
                      <a:chOff x="533399" y="1524000"/>
                      <a:chExt cx="8458201" cy="4953000"/>
                    </a:xfrm>
                  </a:grpSpPr>
                  <a:grpSp>
                    <a:nvGrpSpPr>
                      <a:cNvPr id="7" name="Group 27"/>
                      <a:cNvGrpSpPr>
                        <a:grpSpLocks/>
                      </a:cNvGrpSpPr>
                    </a:nvGrpSpPr>
                    <a:grpSpPr bwMode="auto">
                      <a:xfrm>
                        <a:off x="533399" y="1524000"/>
                        <a:ext cx="8458201" cy="4953000"/>
                        <a:chOff x="315" y="1190"/>
                        <a:chExt cx="5542" cy="2925"/>
                      </a:xfrm>
                    </a:grpSpPr>
                    <a:graphicFrame>
                      <a:nvGraphicFramePr>
                        <a:cNvPr id="8" name="Object 5"/>
                        <a:cNvGraphicFramePr>
                          <a:graphicFrameLocks noChangeAspect="1"/>
                        </a:cNvGraphicFramePr>
                      </a:nvGraphicFramePr>
                      <a:graphic>
                        <a:graphicData uri="http://schemas.openxmlformats.org/drawingml/2006/chart">
                          <c:chart xmlns:c="http://schemas.openxmlformats.org/drawingml/2006/chart" xmlns:r="http://schemas.openxmlformats.org/officeDocument/2006/relationships" r:id="rId94"/>
                        </a:graphicData>
                      </a:graphic>
                      <a:xfrm>
                        <a:off x="336" y="1190"/>
                        <a:ext cx="5424" cy="2925"/>
                      </a:xfrm>
                    </a:graphicFrame>
                    <a:sp>
                      <a:nvSpPr>
                        <a:cNvPr id="9" name="Text Box 8"/>
                        <a:cNvSpPr txBox="1">
                          <a:spLocks noChangeArrowheads="1"/>
                        </a:cNvSpPr>
                      </a:nvSpPr>
                      <a:spPr bwMode="auto">
                        <a:xfrm>
                          <a:off x="2881" y="3470"/>
                          <a:ext cx="2976" cy="242"/>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Налог на доходы физических лиц</a:t>
                            </a:r>
                          </a:p>
                        </a:txBody>
                        <a:useSpRect/>
                      </a:txSp>
                    </a:sp>
                    <a:sp>
                      <a:nvSpPr>
                        <a:cNvPr id="12" name="Text Box 10"/>
                        <a:cNvSpPr txBox="1">
                          <a:spLocks noChangeArrowheads="1"/>
                        </a:cNvSpPr>
                      </a:nvSpPr>
                      <a:spPr bwMode="auto">
                        <a:xfrm>
                          <a:off x="2640" y="1445"/>
                          <a:ext cx="1845" cy="428"/>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2000" dirty="0">
                                <a:latin typeface="Tahoma" pitchFamily="34" charset="0"/>
                                <a:cs typeface="Tahoma" pitchFamily="34" charset="0"/>
                              </a:rPr>
                              <a:t>Налог на имущество </a:t>
                            </a:r>
                          </a:p>
                          <a:p>
                            <a:pPr algn="ctr"/>
                            <a:r>
                              <a:rPr lang="ru-RU" sz="2000" dirty="0">
                                <a:latin typeface="Tahoma" pitchFamily="34" charset="0"/>
                                <a:cs typeface="Tahoma" pitchFamily="34" charset="0"/>
                              </a:rPr>
                              <a:t>физических лиц</a:t>
                            </a:r>
                          </a:p>
                        </a:txBody>
                        <a:useSpRect/>
                      </a:txSp>
                    </a:sp>
                    <a:sp>
                      <a:nvSpPr>
                        <a:cNvPr id="13" name="Text Box 11"/>
                        <a:cNvSpPr txBox="1">
                          <a:spLocks noChangeArrowheads="1"/>
                        </a:cNvSpPr>
                      </a:nvSpPr>
                      <a:spPr bwMode="auto">
                        <a:xfrm>
                          <a:off x="384" y="1583"/>
                          <a:ext cx="1125" cy="428"/>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2000" dirty="0">
                                <a:latin typeface="Tahoma" pitchFamily="34" charset="0"/>
                                <a:cs typeface="Tahoma" pitchFamily="34" charset="0"/>
                              </a:rPr>
                              <a:t>Земельный </a:t>
                            </a:r>
                            <a:endParaRPr lang="ru-RU" sz="2000" dirty="0" smtClean="0">
                              <a:latin typeface="Tahoma" pitchFamily="34" charset="0"/>
                              <a:cs typeface="Tahoma" pitchFamily="34" charset="0"/>
                            </a:endParaRPr>
                          </a:p>
                          <a:p>
                            <a:pPr algn="ctr"/>
                            <a:r>
                              <a:rPr lang="ru-RU" sz="2000" dirty="0" smtClean="0">
                                <a:latin typeface="Tahoma" pitchFamily="34" charset="0"/>
                                <a:cs typeface="Tahoma" pitchFamily="34" charset="0"/>
                              </a:rPr>
                              <a:t>налог</a:t>
                            </a:r>
                            <a:endParaRPr lang="ru-RU" sz="2000" dirty="0">
                              <a:latin typeface="Tahoma" pitchFamily="34" charset="0"/>
                              <a:cs typeface="Tahoma" pitchFamily="34" charset="0"/>
                            </a:endParaRPr>
                          </a:p>
                        </a:txBody>
                        <a:useSpRect/>
                      </a:txSp>
                    </a:sp>
                    <a:sp>
                      <a:nvSpPr>
                        <a:cNvPr id="15" name="Text Box 12"/>
                        <a:cNvSpPr txBox="1">
                          <a:spLocks noChangeArrowheads="1"/>
                        </a:cNvSpPr>
                      </a:nvSpPr>
                      <a:spPr bwMode="auto">
                        <a:xfrm>
                          <a:off x="1536" y="1537"/>
                          <a:ext cx="1170" cy="242"/>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Госпошлина</a:t>
                            </a:r>
                          </a:p>
                        </a:txBody>
                        <a:useSpRect/>
                      </a:txSp>
                    </a:sp>
                    <a:sp>
                      <a:nvSpPr>
                        <a:cNvPr id="16" name="Text Box 13"/>
                        <a:cNvSpPr txBox="1">
                          <a:spLocks noChangeArrowheads="1"/>
                        </a:cNvSpPr>
                      </a:nvSpPr>
                      <a:spPr bwMode="auto">
                        <a:xfrm>
                          <a:off x="1368" y="2197"/>
                          <a:ext cx="115" cy="292"/>
                        </a:xfrm>
                        <a:prstGeom prst="rect">
                          <a:avLst/>
                        </a:prstGeom>
                        <a:noFill/>
                        <a:ln w="38100">
                          <a:noFill/>
                          <a:miter lim="800000"/>
                          <a:headEnd/>
                          <a:tailEnd/>
                        </a:ln>
                      </a:spPr>
                      <a:txSp>
                        <a:txBody>
                          <a:bodyPr wrap="non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endParaRPr lang="ru-RU" sz="2400" b="1" i="1" dirty="0">
                              <a:latin typeface="Arial" charset="0"/>
                            </a:endParaRPr>
                          </a:p>
                        </a:txBody>
                        <a:useSpRect/>
                      </a:txSp>
                    </a:sp>
                    <a:sp>
                      <a:nvSpPr>
                        <a:cNvPr id="17" name="Text Box 10"/>
                        <a:cNvSpPr txBox="1">
                          <a:spLocks noChangeArrowheads="1"/>
                        </a:cNvSpPr>
                      </a:nvSpPr>
                      <a:spPr bwMode="auto">
                        <a:xfrm>
                          <a:off x="315" y="3126"/>
                          <a:ext cx="1125" cy="613"/>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2000" dirty="0" smtClean="0">
                                <a:latin typeface="Tahoma" pitchFamily="34" charset="0"/>
                                <a:cs typeface="Tahoma" pitchFamily="34" charset="0"/>
                              </a:rPr>
                              <a:t>Акцизы по подакцизным товарам</a:t>
                            </a:r>
                            <a:endParaRPr lang="ru-RU" sz="2000" dirty="0">
                              <a:latin typeface="Tahoma" pitchFamily="34" charset="0"/>
                              <a:cs typeface="Tahoma" pitchFamily="34" charset="0"/>
                            </a:endParaRPr>
                          </a:p>
                        </a:txBody>
                        <a:useSpRect/>
                      </a:txSp>
                    </a:sp>
                  </a:grpSp>
                </lc:lockedCanvas>
              </a:graphicData>
            </a:graphic>
          </wp:inline>
        </w:drawing>
      </w:r>
    </w:p>
    <w:p w:rsidR="002B3DAC" w:rsidRDefault="002B3DAC" w:rsidP="002B3DAC">
      <w:pPr>
        <w:autoSpaceDE w:val="0"/>
        <w:autoSpaceDN w:val="0"/>
        <w:adjustRightInd w:val="0"/>
        <w:spacing w:after="0" w:line="240" w:lineRule="auto"/>
        <w:rPr>
          <w:rFonts w:ascii="Arial" w:hAnsi="Arial" w:cs="Arial"/>
          <w:b/>
          <w:color w:val="17365D" w:themeColor="text2" w:themeShade="BF"/>
          <w:sz w:val="36"/>
          <w:szCs w:val="36"/>
        </w:rPr>
      </w:pPr>
    </w:p>
    <w:p w:rsidR="000060B1" w:rsidRPr="001B34AE" w:rsidRDefault="000060B1" w:rsidP="000060B1">
      <w:pPr>
        <w:spacing w:after="0" w:line="240" w:lineRule="auto"/>
        <w:jc w:val="center"/>
        <w:rPr>
          <w:rFonts w:ascii="Arial" w:hAnsi="Arial" w:cs="Arial"/>
          <w:b/>
          <w:bCs/>
          <w:color w:val="0F243E" w:themeColor="text2" w:themeShade="80"/>
          <w:sz w:val="36"/>
          <w:szCs w:val="36"/>
        </w:rPr>
      </w:pPr>
      <w:r w:rsidRPr="001B34AE">
        <w:rPr>
          <w:rFonts w:ascii="Arial" w:hAnsi="Arial" w:cs="Arial"/>
          <w:b/>
          <w:bCs/>
          <w:color w:val="0F243E" w:themeColor="text2" w:themeShade="80"/>
          <w:sz w:val="36"/>
          <w:szCs w:val="36"/>
        </w:rPr>
        <w:t>Струк</w:t>
      </w:r>
      <w:r w:rsidR="00D76428">
        <w:rPr>
          <w:rFonts w:ascii="Arial" w:hAnsi="Arial" w:cs="Arial"/>
          <w:b/>
          <w:bCs/>
          <w:color w:val="0F243E" w:themeColor="text2" w:themeShade="80"/>
          <w:sz w:val="36"/>
          <w:szCs w:val="36"/>
        </w:rPr>
        <w:t xml:space="preserve">тура неналоговых доходов </w:t>
      </w:r>
      <w:r w:rsidR="00D76428">
        <w:rPr>
          <w:rFonts w:ascii="Arial" w:hAnsi="Arial" w:cs="Arial"/>
          <w:b/>
          <w:bCs/>
          <w:color w:val="0F243E" w:themeColor="text2" w:themeShade="80"/>
          <w:sz w:val="36"/>
          <w:szCs w:val="36"/>
        </w:rPr>
        <w:br/>
        <w:t>в 2019</w:t>
      </w:r>
      <w:r w:rsidRPr="001B34AE">
        <w:rPr>
          <w:rFonts w:ascii="Arial" w:hAnsi="Arial" w:cs="Arial"/>
          <w:b/>
          <w:bCs/>
          <w:color w:val="0F243E" w:themeColor="text2" w:themeShade="80"/>
          <w:sz w:val="36"/>
          <w:szCs w:val="36"/>
        </w:rPr>
        <w:t xml:space="preserve"> году</w:t>
      </w:r>
      <w:proofErr w:type="gramStart"/>
      <w:r w:rsidR="00E3307C">
        <w:rPr>
          <w:rFonts w:ascii="Arial" w:hAnsi="Arial" w:cs="Arial"/>
          <w:b/>
          <w:bCs/>
          <w:color w:val="0F243E" w:themeColor="text2" w:themeShade="80"/>
          <w:sz w:val="36"/>
          <w:szCs w:val="36"/>
        </w:rPr>
        <w:t xml:space="preserve"> </w:t>
      </w:r>
      <w:r w:rsidR="009D6CDB">
        <w:rPr>
          <w:rFonts w:ascii="Arial" w:hAnsi="Arial" w:cs="Arial"/>
          <w:b/>
          <w:bCs/>
          <w:color w:val="0F243E" w:themeColor="text2" w:themeShade="80"/>
          <w:sz w:val="36"/>
          <w:szCs w:val="36"/>
        </w:rPr>
        <w:t>(%)</w:t>
      </w:r>
      <w:proofErr w:type="gramEnd"/>
    </w:p>
    <w:p w:rsidR="000060B1" w:rsidRDefault="000060B1" w:rsidP="00C51EFB">
      <w:pPr>
        <w:autoSpaceDE w:val="0"/>
        <w:autoSpaceDN w:val="0"/>
        <w:adjustRightInd w:val="0"/>
        <w:spacing w:after="0" w:line="240" w:lineRule="auto"/>
        <w:jc w:val="center"/>
        <w:rPr>
          <w:rFonts w:ascii="Arial" w:hAnsi="Arial" w:cs="Arial"/>
          <w:b/>
          <w:color w:val="0F243E" w:themeColor="text2" w:themeShade="80"/>
          <w:sz w:val="36"/>
          <w:szCs w:val="36"/>
        </w:rPr>
      </w:pPr>
    </w:p>
    <w:p w:rsidR="00D76428" w:rsidRPr="001B34AE" w:rsidRDefault="00D76428" w:rsidP="00C51EFB">
      <w:pPr>
        <w:autoSpaceDE w:val="0"/>
        <w:autoSpaceDN w:val="0"/>
        <w:adjustRightInd w:val="0"/>
        <w:spacing w:after="0" w:line="240" w:lineRule="auto"/>
        <w:jc w:val="center"/>
        <w:rPr>
          <w:rFonts w:ascii="Arial" w:hAnsi="Arial" w:cs="Arial"/>
          <w:b/>
          <w:color w:val="0F243E" w:themeColor="text2" w:themeShade="80"/>
          <w:sz w:val="36"/>
          <w:szCs w:val="36"/>
        </w:rPr>
      </w:pPr>
    </w:p>
    <w:p w:rsidR="000060B1" w:rsidRDefault="00D76428" w:rsidP="000060B1">
      <w:pPr>
        <w:autoSpaceDE w:val="0"/>
        <w:autoSpaceDN w:val="0"/>
        <w:adjustRightInd w:val="0"/>
        <w:spacing w:after="0" w:line="240" w:lineRule="auto"/>
        <w:jc w:val="center"/>
        <w:rPr>
          <w:rFonts w:ascii="Arial" w:hAnsi="Arial" w:cs="Arial"/>
          <w:b/>
          <w:color w:val="17365D" w:themeColor="text2" w:themeShade="BF"/>
          <w:sz w:val="36"/>
          <w:szCs w:val="36"/>
        </w:rPr>
      </w:pPr>
      <w:r w:rsidRPr="00D76428">
        <w:rPr>
          <w:rFonts w:ascii="Arial" w:hAnsi="Arial" w:cs="Arial"/>
          <w:b/>
          <w:noProof/>
          <w:color w:val="17365D" w:themeColor="text2" w:themeShade="BF"/>
          <w:sz w:val="36"/>
          <w:szCs w:val="36"/>
        </w:rPr>
        <w:drawing>
          <wp:inline distT="0" distB="0" distL="0" distR="0">
            <wp:extent cx="6324600" cy="3396343"/>
            <wp:effectExtent l="0" t="0" r="0" b="0"/>
            <wp:docPr id="1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18625" cy="5143502"/>
                      <a:chOff x="0" y="1714499"/>
                      <a:chExt cx="9318625" cy="5143502"/>
                    </a:xfrm>
                  </a:grpSpPr>
                  <a:grpSp>
                    <a:nvGrpSpPr>
                      <a:cNvPr id="18" name="Group 20"/>
                      <a:cNvGrpSpPr>
                        <a:grpSpLocks/>
                      </a:cNvGrpSpPr>
                    </a:nvGrpSpPr>
                    <a:grpSpPr bwMode="auto">
                      <a:xfrm>
                        <a:off x="0" y="1714499"/>
                        <a:ext cx="9318625" cy="5143502"/>
                        <a:chOff x="0" y="1112"/>
                        <a:chExt cx="5760" cy="3240"/>
                      </a:xfrm>
                    </a:grpSpPr>
                    <a:graphicFrame>
                      <a:nvGraphicFramePr>
                        <a:cNvPr id="19" name="Object 4"/>
                        <a:cNvGraphicFramePr>
                          <a:graphicFrameLocks noChangeAspect="1"/>
                        </a:cNvGraphicFramePr>
                      </a:nvGraphicFramePr>
                      <a:graphic>
                        <a:graphicData uri="http://schemas.openxmlformats.org/drawingml/2006/chart">
                          <c:chart xmlns:c="http://schemas.openxmlformats.org/drawingml/2006/chart" xmlns:r="http://schemas.openxmlformats.org/officeDocument/2006/relationships" r:id="rId95"/>
                        </a:graphicData>
                      </a:graphic>
                      <a:xfrm>
                        <a:off x="309" y="1125"/>
                        <a:ext cx="5211" cy="2838"/>
                      </a:xfrm>
                    </a:graphicFrame>
                    <a:sp>
                      <a:nvSpPr>
                        <a:cNvPr id="20" name="Text Box 5"/>
                        <a:cNvSpPr txBox="1">
                          <a:spLocks noChangeArrowheads="1"/>
                        </a:cNvSpPr>
                      </a:nvSpPr>
                      <a:spPr bwMode="auto">
                        <a:xfrm>
                          <a:off x="4107" y="3227"/>
                          <a:ext cx="1342" cy="641"/>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Доходы от использования имущества</a:t>
                            </a:r>
                          </a:p>
                        </a:txBody>
                        <a:useSpRect/>
                      </a:txSp>
                    </a:sp>
                    <a:sp>
                      <a:nvSpPr>
                        <a:cNvPr id="21" name="Text Box 6"/>
                        <a:cNvSpPr txBox="1">
                          <a:spLocks noChangeArrowheads="1"/>
                        </a:cNvSpPr>
                      </a:nvSpPr>
                      <a:spPr bwMode="auto">
                        <a:xfrm>
                          <a:off x="283" y="3137"/>
                          <a:ext cx="2323" cy="641"/>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Доходы от продажи </a:t>
                            </a:r>
                          </a:p>
                          <a:p>
                            <a:r>
                              <a:rPr lang="ru-RU" sz="2000" dirty="0">
                                <a:latin typeface="Tahoma" pitchFamily="34" charset="0"/>
                                <a:cs typeface="Tahoma" pitchFamily="34" charset="0"/>
                              </a:rPr>
                              <a:t>материальных и </a:t>
                            </a:r>
                          </a:p>
                          <a:p>
                            <a:r>
                              <a:rPr lang="ru-RU" sz="2000" dirty="0">
                                <a:latin typeface="Tahoma" pitchFamily="34" charset="0"/>
                                <a:cs typeface="Tahoma" pitchFamily="34" charset="0"/>
                              </a:rPr>
                              <a:t>нематериальных активов</a:t>
                            </a:r>
                          </a:p>
                        </a:txBody>
                        <a:useSpRect/>
                      </a:txSp>
                    </a:sp>
                    <a:sp>
                      <a:nvSpPr>
                        <a:cNvPr id="22" name="Text Box 8"/>
                        <a:cNvSpPr txBox="1">
                          <a:spLocks noChangeArrowheads="1"/>
                        </a:cNvSpPr>
                      </a:nvSpPr>
                      <a:spPr bwMode="auto">
                        <a:xfrm>
                          <a:off x="0" y="1112"/>
                          <a:ext cx="1786" cy="835"/>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Платежи </a:t>
                            </a:r>
                            <a:r>
                              <a:rPr lang="ru-RU" sz="2000" dirty="0" smtClean="0">
                                <a:latin typeface="Tahoma" pitchFamily="34" charset="0"/>
                                <a:cs typeface="Tahoma" pitchFamily="34" charset="0"/>
                              </a:rPr>
                              <a:t>при пользовании </a:t>
                            </a:r>
                            <a:endParaRPr lang="ru-RU" sz="2000" dirty="0">
                              <a:latin typeface="Tahoma" pitchFamily="34" charset="0"/>
                              <a:cs typeface="Tahoma" pitchFamily="34" charset="0"/>
                            </a:endParaRPr>
                          </a:p>
                          <a:p>
                            <a:r>
                              <a:rPr lang="ru-RU" sz="2000" dirty="0">
                                <a:latin typeface="Tahoma" pitchFamily="34" charset="0"/>
                                <a:cs typeface="Tahoma" pitchFamily="34" charset="0"/>
                              </a:rPr>
                              <a:t>природными ресурсами</a:t>
                            </a:r>
                          </a:p>
                        </a:txBody>
                        <a:useSpRect/>
                      </a:txSp>
                    </a:sp>
                    <a:sp>
                      <a:nvSpPr>
                        <a:cNvPr id="23" name="Text Box 9"/>
                        <a:cNvSpPr txBox="1">
                          <a:spLocks noChangeArrowheads="1"/>
                        </a:cNvSpPr>
                      </a:nvSpPr>
                      <a:spPr bwMode="auto">
                        <a:xfrm>
                          <a:off x="1722" y="1210"/>
                          <a:ext cx="1545" cy="447"/>
                        </a:xfrm>
                        <a:prstGeom prst="rect">
                          <a:avLst/>
                        </a:prstGeom>
                        <a:noFill/>
                        <a:ln w="38100">
                          <a:noFill/>
                          <a:miter lim="800000"/>
                          <a:headEnd/>
                          <a:tailEnd/>
                        </a:ln>
                      </a:spPr>
                      <a:txSp>
                        <a:txBody>
                          <a:bodyPr wrap="square"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r>
                              <a:rPr lang="ru-RU" sz="2000" dirty="0">
                                <a:latin typeface="Tahoma" pitchFamily="34" charset="0"/>
                                <a:cs typeface="Tahoma" pitchFamily="34" charset="0"/>
                              </a:rPr>
                              <a:t>Поступления </a:t>
                            </a:r>
                          </a:p>
                          <a:p>
                            <a:r>
                              <a:rPr lang="ru-RU" sz="2000" dirty="0">
                                <a:latin typeface="Tahoma" pitchFamily="34" charset="0"/>
                                <a:cs typeface="Tahoma" pitchFamily="34" charset="0"/>
                              </a:rPr>
                              <a:t>от штрафов</a:t>
                            </a:r>
                          </a:p>
                        </a:txBody>
                        <a:useSpRect/>
                      </a:txSp>
                    </a:sp>
                    <a:sp>
                      <a:nvSpPr>
                        <a:cNvPr id="24" name="Text Box 19"/>
                        <a:cNvSpPr txBox="1">
                          <a:spLocks noChangeArrowheads="1"/>
                        </a:cNvSpPr>
                      </a:nvSpPr>
                      <a:spPr bwMode="auto">
                        <a:xfrm>
                          <a:off x="5413" y="4089"/>
                          <a:ext cx="347" cy="263"/>
                        </a:xfrm>
                        <a:prstGeom prst="rect">
                          <a:avLst/>
                        </a:prstGeom>
                        <a:noFill/>
                        <a:ln w="38100">
                          <a:noFill/>
                          <a:miter lim="800000"/>
                          <a:headEnd/>
                          <a:tailEnd/>
                        </a:ln>
                      </a:spPr>
                      <a:txSp>
                        <a:txBody>
                          <a:bodyPr lIns="90000" tIns="46800" rIns="90000" bIns="4680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r">
                              <a:spcBef>
                                <a:spcPct val="50000"/>
                              </a:spcBef>
                            </a:pPr>
                            <a:endParaRPr lang="ru-RU" b="1" dirty="0">
                              <a:solidFill>
                                <a:schemeClr val="tx2">
                                  <a:lumMod val="75000"/>
                                </a:schemeClr>
                              </a:solidFill>
                              <a:latin typeface="Arial" charset="0"/>
                            </a:endParaRPr>
                          </a:p>
                        </a:txBody>
                        <a:useSpRect/>
                      </a:txSp>
                    </a:sp>
                  </a:grpSp>
                </lc:lockedCanvas>
              </a:graphicData>
            </a:graphic>
          </wp:inline>
        </w:drawing>
      </w:r>
    </w:p>
    <w:p w:rsidR="00B01B66" w:rsidRDefault="00B01B66" w:rsidP="00D6169F">
      <w:pPr>
        <w:jc w:val="center"/>
        <w:rPr>
          <w:rFonts w:ascii="Arial" w:hAnsi="Arial" w:cs="Arial"/>
          <w:b/>
          <w:bCs/>
          <w:iCs/>
          <w:noProof/>
          <w:color w:val="0F243E" w:themeColor="text2" w:themeShade="80"/>
          <w:sz w:val="36"/>
          <w:szCs w:val="36"/>
        </w:rPr>
      </w:pPr>
    </w:p>
    <w:p w:rsidR="00B01B66" w:rsidRDefault="00B01B66" w:rsidP="00D6169F">
      <w:pPr>
        <w:jc w:val="center"/>
        <w:rPr>
          <w:rFonts w:ascii="Arial" w:hAnsi="Arial" w:cs="Arial"/>
          <w:b/>
          <w:bCs/>
          <w:iCs/>
          <w:noProof/>
          <w:color w:val="0F243E" w:themeColor="text2" w:themeShade="80"/>
          <w:sz w:val="36"/>
          <w:szCs w:val="36"/>
        </w:rPr>
      </w:pPr>
    </w:p>
    <w:p w:rsidR="0021520D" w:rsidRDefault="0021520D" w:rsidP="0021520D">
      <w:pPr>
        <w:spacing w:after="0" w:line="240" w:lineRule="auto"/>
        <w:jc w:val="center"/>
        <w:rPr>
          <w:rFonts w:ascii="Arial" w:hAnsi="Arial" w:cs="Arial"/>
          <w:b/>
          <w:bCs/>
          <w:iCs/>
          <w:noProof/>
          <w:color w:val="0F243E" w:themeColor="text2" w:themeShade="80"/>
          <w:sz w:val="36"/>
          <w:szCs w:val="36"/>
        </w:rPr>
      </w:pPr>
      <w:r>
        <w:rPr>
          <w:rFonts w:ascii="Arial" w:hAnsi="Arial" w:cs="Arial"/>
          <w:b/>
          <w:bCs/>
          <w:iCs/>
          <w:noProof/>
          <w:color w:val="0F243E" w:themeColor="text2" w:themeShade="80"/>
          <w:sz w:val="36"/>
          <w:szCs w:val="36"/>
        </w:rPr>
        <w:drawing>
          <wp:anchor distT="0" distB="0" distL="114300" distR="114300" simplePos="0" relativeHeight="252063744" behindDoc="1" locked="0" layoutInCell="1" allowOverlap="1">
            <wp:simplePos x="0" y="0"/>
            <wp:positionH relativeFrom="column">
              <wp:posOffset>-483870</wp:posOffset>
            </wp:positionH>
            <wp:positionV relativeFrom="paragraph">
              <wp:posOffset>-371475</wp:posOffset>
            </wp:positionV>
            <wp:extent cx="7600950" cy="10787380"/>
            <wp:effectExtent l="19050" t="0" r="0" b="0"/>
            <wp:wrapNone/>
            <wp:docPr id="234"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00950" cy="10787380"/>
                    </a:xfrm>
                    <a:prstGeom prst="rect">
                      <a:avLst/>
                    </a:prstGeom>
                    <a:noFill/>
                    <a:ln w="9525">
                      <a:noFill/>
                      <a:miter lim="800000"/>
                      <a:headEnd/>
                      <a:tailEnd/>
                    </a:ln>
                  </pic:spPr>
                </pic:pic>
              </a:graphicData>
            </a:graphic>
          </wp:anchor>
        </w:drawing>
      </w:r>
      <w:r>
        <w:rPr>
          <w:rFonts w:ascii="Arial" w:hAnsi="Arial" w:cs="Arial"/>
          <w:b/>
          <w:bCs/>
          <w:iCs/>
          <w:noProof/>
          <w:color w:val="0F243E" w:themeColor="text2" w:themeShade="80"/>
          <w:sz w:val="36"/>
          <w:szCs w:val="36"/>
        </w:rPr>
        <w:t>Причины изменения доходов Бюджета муниципального образования «Город Воткинск»</w:t>
      </w:r>
    </w:p>
    <w:p w:rsidR="0021520D" w:rsidRDefault="0021520D" w:rsidP="0021520D">
      <w:pPr>
        <w:spacing w:after="0" w:line="240" w:lineRule="auto"/>
        <w:jc w:val="center"/>
        <w:rPr>
          <w:rFonts w:ascii="Arial" w:hAnsi="Arial" w:cs="Arial"/>
          <w:b/>
          <w:bCs/>
          <w:iCs/>
          <w:noProof/>
          <w:color w:val="0F243E" w:themeColor="text2" w:themeShade="80"/>
          <w:sz w:val="36"/>
          <w:szCs w:val="36"/>
        </w:rPr>
      </w:pPr>
      <w:r>
        <w:rPr>
          <w:rFonts w:ascii="Arial" w:hAnsi="Arial" w:cs="Arial"/>
          <w:b/>
          <w:bCs/>
          <w:iCs/>
          <w:noProof/>
          <w:color w:val="0F243E" w:themeColor="text2" w:themeShade="80"/>
          <w:sz w:val="36"/>
          <w:szCs w:val="36"/>
        </w:rPr>
        <w:t>(2019г. к 2018г.)</w:t>
      </w:r>
    </w:p>
    <w:p w:rsidR="0021520D" w:rsidRPr="0021520D" w:rsidRDefault="0021520D" w:rsidP="0021520D">
      <w:pPr>
        <w:pStyle w:val="a5"/>
        <w:spacing w:line="324" w:lineRule="auto"/>
        <w:jc w:val="both"/>
        <w:textAlignment w:val="top"/>
        <w:rPr>
          <w:rFonts w:ascii="Arial" w:hAnsi="Arial" w:cs="Arial"/>
          <w:b/>
          <w:color w:val="000000"/>
          <w:sz w:val="28"/>
          <w:szCs w:val="28"/>
        </w:rPr>
      </w:pPr>
      <w:r>
        <w:rPr>
          <w:rFonts w:ascii="Arial" w:hAnsi="Arial" w:cs="Arial"/>
          <w:b/>
          <w:bCs/>
          <w:iCs/>
          <w:noProof/>
          <w:color w:val="0F243E" w:themeColor="text2" w:themeShade="80"/>
          <w:sz w:val="36"/>
          <w:szCs w:val="36"/>
        </w:rPr>
        <w:tab/>
      </w:r>
      <w:r w:rsidRPr="0021520D">
        <w:rPr>
          <w:rFonts w:ascii="Arial" w:hAnsi="Arial" w:cs="Arial"/>
          <w:sz w:val="28"/>
          <w:szCs w:val="28"/>
        </w:rPr>
        <w:t>Налоговые и неналоговые  доходы 2019 года прогнозируются в сумме 554 827 тыс. рублей, что на  20 592 тыс. рублей   больше первоначального плана 2018 года.</w:t>
      </w:r>
    </w:p>
    <w:p w:rsidR="0021520D" w:rsidRPr="0021520D" w:rsidRDefault="0021520D" w:rsidP="0021520D">
      <w:pPr>
        <w:pStyle w:val="a5"/>
        <w:spacing w:before="0" w:beforeAutospacing="0" w:after="0" w:afterAutospacing="0" w:line="324" w:lineRule="auto"/>
        <w:textAlignment w:val="top"/>
        <w:rPr>
          <w:rFonts w:ascii="Arial" w:hAnsi="Arial" w:cs="Arial"/>
          <w:b/>
          <w:color w:val="0F243E" w:themeColor="text2" w:themeShade="80"/>
          <w:sz w:val="28"/>
          <w:szCs w:val="28"/>
        </w:rPr>
      </w:pPr>
      <w:r w:rsidRPr="0021520D">
        <w:rPr>
          <w:rFonts w:ascii="Arial" w:hAnsi="Arial" w:cs="Arial"/>
          <w:b/>
          <w:color w:val="0F243E" w:themeColor="text2" w:themeShade="80"/>
          <w:sz w:val="28"/>
          <w:szCs w:val="28"/>
        </w:rPr>
        <w:t>НДФЛ</w:t>
      </w:r>
    </w:p>
    <w:p w:rsidR="0021520D" w:rsidRPr="0021520D" w:rsidRDefault="0021520D" w:rsidP="0021520D">
      <w:pPr>
        <w:pStyle w:val="a5"/>
        <w:spacing w:before="0" w:beforeAutospacing="0" w:after="0" w:afterAutospacing="0" w:line="324" w:lineRule="auto"/>
        <w:jc w:val="both"/>
        <w:textAlignment w:val="top"/>
        <w:rPr>
          <w:rFonts w:ascii="Arial" w:hAnsi="Arial" w:cs="Arial"/>
          <w:sz w:val="28"/>
          <w:szCs w:val="28"/>
        </w:rPr>
      </w:pPr>
      <w:r>
        <w:rPr>
          <w:rFonts w:ascii="Arial" w:hAnsi="Arial" w:cs="Arial"/>
          <w:sz w:val="28"/>
          <w:szCs w:val="28"/>
        </w:rPr>
        <w:t xml:space="preserve">       </w:t>
      </w:r>
      <w:r w:rsidRPr="0021520D">
        <w:rPr>
          <w:rFonts w:ascii="Arial" w:hAnsi="Arial" w:cs="Arial"/>
          <w:sz w:val="28"/>
          <w:szCs w:val="28"/>
        </w:rPr>
        <w:t>Традиционно, наибольший удельный вес в структуре собственных доходов 63 % составляет налог на доходы физических лиц (НДФЛД). В 2019 году предусматривается повышение уровня  поступлений НДФЛ к оценке  2018 года на 1,5 процента.  Прогноз на 2019 год   - 336 043 тыс. рублей  с учетом роста налогооблагаемой базы по основному плательщику, при отсутствии положительной динамики по остальным плательщикам  и ежегодным ростом налоговых вычетов в соответствии со ст.220 НК РФ, связанными с увеличением стоимости медикаментов, обучения и жилья.</w:t>
      </w:r>
    </w:p>
    <w:p w:rsidR="0021520D" w:rsidRPr="0021520D" w:rsidRDefault="0021520D" w:rsidP="0021520D">
      <w:pPr>
        <w:pStyle w:val="a5"/>
        <w:spacing w:before="0" w:beforeAutospacing="0" w:after="0" w:afterAutospacing="0" w:line="324" w:lineRule="auto"/>
        <w:jc w:val="both"/>
        <w:textAlignment w:val="top"/>
        <w:rPr>
          <w:rFonts w:ascii="Arial" w:hAnsi="Arial" w:cs="Arial"/>
          <w:b/>
          <w:color w:val="0F243E" w:themeColor="text2" w:themeShade="80"/>
          <w:sz w:val="28"/>
          <w:szCs w:val="28"/>
        </w:rPr>
      </w:pPr>
      <w:r w:rsidRPr="0021520D">
        <w:rPr>
          <w:rFonts w:ascii="Arial" w:hAnsi="Arial" w:cs="Arial"/>
          <w:b/>
          <w:color w:val="0F243E" w:themeColor="text2" w:themeShade="80"/>
          <w:sz w:val="28"/>
          <w:szCs w:val="28"/>
        </w:rPr>
        <w:t>ЕНВД</w:t>
      </w:r>
    </w:p>
    <w:p w:rsidR="0021520D" w:rsidRPr="0021520D" w:rsidRDefault="0021520D" w:rsidP="0021520D">
      <w:pPr>
        <w:jc w:val="both"/>
        <w:rPr>
          <w:rFonts w:ascii="Arial" w:hAnsi="Arial" w:cs="Arial"/>
          <w:sz w:val="28"/>
          <w:szCs w:val="28"/>
        </w:rPr>
      </w:pPr>
      <w:r>
        <w:rPr>
          <w:rFonts w:ascii="Arial" w:hAnsi="Arial" w:cs="Arial"/>
          <w:sz w:val="28"/>
          <w:szCs w:val="28"/>
        </w:rPr>
        <w:t xml:space="preserve">      </w:t>
      </w:r>
      <w:r w:rsidRPr="0021520D">
        <w:rPr>
          <w:rFonts w:ascii="Arial" w:hAnsi="Arial" w:cs="Arial"/>
          <w:sz w:val="28"/>
          <w:szCs w:val="28"/>
        </w:rPr>
        <w:t>На 2019 год прогноз составлен  с учетом  прогнозного коэффициента дефлятора и уменьшения налога на сумму расходов по приобретению контрольно- кассовой техники        в размере 39 355 тыс. рублей, при этом возможно снижение налога в связи с применением схем минимизации налогообложения.</w:t>
      </w:r>
    </w:p>
    <w:p w:rsidR="0021520D" w:rsidRPr="0021520D" w:rsidRDefault="0021520D" w:rsidP="0021520D">
      <w:pPr>
        <w:pStyle w:val="a5"/>
        <w:spacing w:before="0" w:beforeAutospacing="0" w:after="0" w:afterAutospacing="0" w:line="324" w:lineRule="auto"/>
        <w:jc w:val="both"/>
        <w:textAlignment w:val="top"/>
        <w:rPr>
          <w:rFonts w:ascii="Arial" w:hAnsi="Arial" w:cs="Arial"/>
          <w:b/>
          <w:color w:val="0F243E" w:themeColor="text2" w:themeShade="80"/>
          <w:sz w:val="28"/>
          <w:szCs w:val="28"/>
        </w:rPr>
      </w:pPr>
      <w:r w:rsidRPr="0021520D">
        <w:rPr>
          <w:rFonts w:ascii="Arial" w:hAnsi="Arial" w:cs="Arial"/>
          <w:sz w:val="28"/>
          <w:szCs w:val="28"/>
        </w:rPr>
        <w:t xml:space="preserve"> </w:t>
      </w:r>
      <w:r w:rsidRPr="0021520D">
        <w:rPr>
          <w:rFonts w:ascii="Arial" w:hAnsi="Arial" w:cs="Arial"/>
          <w:b/>
          <w:color w:val="0F243E" w:themeColor="text2" w:themeShade="80"/>
          <w:sz w:val="28"/>
          <w:szCs w:val="28"/>
        </w:rPr>
        <w:t>Налог на имущество</w:t>
      </w:r>
    </w:p>
    <w:p w:rsidR="0021520D" w:rsidRPr="0021520D" w:rsidRDefault="0021520D" w:rsidP="0021520D">
      <w:pPr>
        <w:pStyle w:val="a5"/>
        <w:spacing w:before="0" w:beforeAutospacing="0" w:after="0" w:afterAutospacing="0"/>
        <w:jc w:val="both"/>
        <w:textAlignment w:val="top"/>
        <w:rPr>
          <w:rFonts w:ascii="Arial" w:hAnsi="Arial" w:cs="Arial"/>
          <w:sz w:val="28"/>
          <w:szCs w:val="28"/>
        </w:rPr>
      </w:pPr>
      <w:r w:rsidRPr="0021520D">
        <w:rPr>
          <w:rFonts w:ascii="Arial" w:hAnsi="Arial" w:cs="Arial"/>
          <w:sz w:val="28"/>
          <w:szCs w:val="28"/>
        </w:rPr>
        <w:t xml:space="preserve"> </w:t>
      </w:r>
      <w:r>
        <w:rPr>
          <w:rFonts w:ascii="Arial" w:hAnsi="Arial" w:cs="Arial"/>
          <w:sz w:val="28"/>
          <w:szCs w:val="28"/>
        </w:rPr>
        <w:t xml:space="preserve">     </w:t>
      </w:r>
      <w:r w:rsidRPr="0021520D">
        <w:rPr>
          <w:rFonts w:ascii="Arial" w:hAnsi="Arial" w:cs="Arial"/>
          <w:sz w:val="28"/>
          <w:szCs w:val="28"/>
        </w:rPr>
        <w:t>Поступления на 2019 год  определены с учетом коэффициента, применительно к третьему налоговому периоду и вновь введенных в эксплуатацию жилых домов многоквартирной застройки и индивидуального жилищного строительства (15 153 кв</w:t>
      </w:r>
      <w:proofErr w:type="gramStart"/>
      <w:r w:rsidRPr="0021520D">
        <w:rPr>
          <w:rFonts w:ascii="Arial" w:hAnsi="Arial" w:cs="Arial"/>
          <w:sz w:val="28"/>
          <w:szCs w:val="28"/>
        </w:rPr>
        <w:t>.м</w:t>
      </w:r>
      <w:proofErr w:type="gramEnd"/>
      <w:r w:rsidRPr="0021520D">
        <w:rPr>
          <w:rFonts w:ascii="Arial" w:hAnsi="Arial" w:cs="Arial"/>
          <w:sz w:val="28"/>
          <w:szCs w:val="28"/>
        </w:rPr>
        <w:t xml:space="preserve">) в сумме 22 340 тыс. рублей. </w:t>
      </w:r>
    </w:p>
    <w:p w:rsidR="0021520D" w:rsidRDefault="0021520D" w:rsidP="0021520D">
      <w:pPr>
        <w:pStyle w:val="a5"/>
        <w:spacing w:before="0" w:beforeAutospacing="0" w:after="0" w:afterAutospacing="0" w:line="324" w:lineRule="auto"/>
        <w:jc w:val="both"/>
        <w:textAlignment w:val="top"/>
        <w:rPr>
          <w:rFonts w:ascii="Arial" w:hAnsi="Arial" w:cs="Arial"/>
          <w:b/>
          <w:color w:val="0F243E" w:themeColor="text2" w:themeShade="80"/>
          <w:sz w:val="28"/>
          <w:szCs w:val="28"/>
        </w:rPr>
      </w:pPr>
    </w:p>
    <w:p w:rsidR="0021520D" w:rsidRPr="0021520D" w:rsidRDefault="0021520D" w:rsidP="0021520D">
      <w:pPr>
        <w:pStyle w:val="a5"/>
        <w:spacing w:before="0" w:beforeAutospacing="0" w:after="0" w:afterAutospacing="0" w:line="324" w:lineRule="auto"/>
        <w:jc w:val="both"/>
        <w:textAlignment w:val="top"/>
        <w:rPr>
          <w:rFonts w:ascii="Arial" w:hAnsi="Arial" w:cs="Arial"/>
          <w:b/>
          <w:color w:val="0F243E" w:themeColor="text2" w:themeShade="80"/>
          <w:sz w:val="28"/>
          <w:szCs w:val="28"/>
        </w:rPr>
      </w:pPr>
      <w:r w:rsidRPr="0021520D">
        <w:rPr>
          <w:rFonts w:ascii="Arial" w:hAnsi="Arial" w:cs="Arial"/>
          <w:b/>
          <w:color w:val="0F243E" w:themeColor="text2" w:themeShade="80"/>
          <w:sz w:val="28"/>
          <w:szCs w:val="28"/>
        </w:rPr>
        <w:t>Доходы от использования муниципального имущества</w:t>
      </w:r>
    </w:p>
    <w:p w:rsidR="0021520D" w:rsidRPr="0021520D" w:rsidRDefault="0021520D" w:rsidP="0021520D">
      <w:pPr>
        <w:pStyle w:val="a5"/>
        <w:spacing w:before="0" w:beforeAutospacing="0" w:after="0" w:afterAutospacing="0"/>
        <w:jc w:val="both"/>
        <w:textAlignment w:val="top"/>
        <w:rPr>
          <w:rFonts w:ascii="Arial" w:hAnsi="Arial" w:cs="Arial"/>
          <w:b/>
          <w:sz w:val="28"/>
          <w:szCs w:val="28"/>
        </w:rPr>
      </w:pPr>
      <w:r>
        <w:rPr>
          <w:rFonts w:ascii="Arial" w:hAnsi="Arial" w:cs="Arial"/>
          <w:sz w:val="28"/>
          <w:szCs w:val="28"/>
        </w:rPr>
        <w:t xml:space="preserve">      </w:t>
      </w:r>
      <w:r w:rsidRPr="0021520D">
        <w:rPr>
          <w:rFonts w:ascii="Arial" w:hAnsi="Arial" w:cs="Arial"/>
          <w:sz w:val="28"/>
          <w:szCs w:val="28"/>
        </w:rPr>
        <w:t>Доходы от использования имущества, находящегося в муниципальной собственности на 2019   год прогнозируются в сумме 38 564 тыс. рублей</w:t>
      </w:r>
    </w:p>
    <w:p w:rsidR="0021520D" w:rsidRDefault="0021520D" w:rsidP="0021520D">
      <w:pPr>
        <w:pStyle w:val="a5"/>
        <w:spacing w:before="0" w:beforeAutospacing="0" w:after="0" w:afterAutospacing="0"/>
        <w:textAlignment w:val="top"/>
        <w:rPr>
          <w:rFonts w:ascii="Arial" w:hAnsi="Arial" w:cs="Arial"/>
          <w:b/>
          <w:color w:val="0F243E" w:themeColor="text2" w:themeShade="80"/>
          <w:sz w:val="28"/>
          <w:szCs w:val="28"/>
        </w:rPr>
      </w:pPr>
    </w:p>
    <w:p w:rsidR="0021520D" w:rsidRPr="0021520D" w:rsidRDefault="0021520D" w:rsidP="0021520D">
      <w:pPr>
        <w:pStyle w:val="a5"/>
        <w:spacing w:before="0" w:beforeAutospacing="0" w:after="0" w:afterAutospacing="0" w:line="324" w:lineRule="auto"/>
        <w:textAlignment w:val="top"/>
        <w:rPr>
          <w:rFonts w:ascii="Arial" w:hAnsi="Arial" w:cs="Arial"/>
          <w:b/>
          <w:color w:val="0F243E" w:themeColor="text2" w:themeShade="80"/>
          <w:sz w:val="28"/>
          <w:szCs w:val="28"/>
        </w:rPr>
      </w:pPr>
      <w:r w:rsidRPr="0021520D">
        <w:rPr>
          <w:rFonts w:ascii="Arial" w:hAnsi="Arial" w:cs="Arial"/>
          <w:b/>
          <w:color w:val="0F243E" w:themeColor="text2" w:themeShade="80"/>
          <w:sz w:val="28"/>
          <w:szCs w:val="28"/>
        </w:rPr>
        <w:t>Доходы от продажи материальных активов</w:t>
      </w:r>
    </w:p>
    <w:p w:rsidR="0021520D" w:rsidRPr="0021520D" w:rsidRDefault="0021520D" w:rsidP="0021520D">
      <w:pPr>
        <w:jc w:val="both"/>
        <w:rPr>
          <w:rFonts w:ascii="Arial" w:hAnsi="Arial" w:cs="Arial"/>
          <w:sz w:val="28"/>
          <w:szCs w:val="28"/>
        </w:rPr>
      </w:pPr>
      <w:r>
        <w:rPr>
          <w:rFonts w:ascii="Arial" w:hAnsi="Arial" w:cs="Arial"/>
          <w:sz w:val="28"/>
          <w:szCs w:val="28"/>
        </w:rPr>
        <w:t xml:space="preserve">      </w:t>
      </w:r>
      <w:r w:rsidRPr="0021520D">
        <w:rPr>
          <w:rFonts w:ascii="Arial" w:hAnsi="Arial" w:cs="Arial"/>
          <w:sz w:val="28"/>
          <w:szCs w:val="28"/>
        </w:rPr>
        <w:t xml:space="preserve">С учетом  плана приватизации муниципального имуществ </w:t>
      </w:r>
      <w:r>
        <w:rPr>
          <w:rFonts w:ascii="Arial" w:hAnsi="Arial" w:cs="Arial"/>
          <w:sz w:val="28"/>
          <w:szCs w:val="28"/>
        </w:rPr>
        <w:t>поступления</w:t>
      </w:r>
      <w:r w:rsidRPr="0021520D">
        <w:rPr>
          <w:rFonts w:ascii="Arial" w:hAnsi="Arial" w:cs="Arial"/>
          <w:sz w:val="28"/>
          <w:szCs w:val="28"/>
        </w:rPr>
        <w:t xml:space="preserve"> на 2019 год прогнозируются  в сумме 24 953 тыс. рублей, в том числе от реализации земельны</w:t>
      </w:r>
      <w:r>
        <w:rPr>
          <w:rFonts w:ascii="Arial" w:hAnsi="Arial" w:cs="Arial"/>
          <w:sz w:val="28"/>
          <w:szCs w:val="28"/>
        </w:rPr>
        <w:t xml:space="preserve">х участков 3 600 тыс. рублей и </w:t>
      </w:r>
      <w:r w:rsidRPr="0021520D">
        <w:rPr>
          <w:rFonts w:ascii="Arial" w:hAnsi="Arial" w:cs="Arial"/>
          <w:sz w:val="28"/>
          <w:szCs w:val="28"/>
        </w:rPr>
        <w:t xml:space="preserve">реализации иного имущества – 21 353 тыс. рублей. </w:t>
      </w:r>
    </w:p>
    <w:p w:rsidR="0021520D" w:rsidRDefault="0021520D" w:rsidP="0021520D">
      <w:pPr>
        <w:tabs>
          <w:tab w:val="left" w:pos="4337"/>
        </w:tabs>
        <w:rPr>
          <w:rFonts w:ascii="Arial" w:hAnsi="Arial" w:cs="Arial"/>
          <w:b/>
          <w:bCs/>
          <w:iCs/>
          <w:noProof/>
          <w:color w:val="0F243E" w:themeColor="text2" w:themeShade="80"/>
          <w:sz w:val="36"/>
          <w:szCs w:val="36"/>
        </w:rPr>
      </w:pPr>
    </w:p>
    <w:p w:rsidR="009B0D27" w:rsidRPr="001B34AE" w:rsidRDefault="00E72DA2" w:rsidP="00D6169F">
      <w:pPr>
        <w:jc w:val="center"/>
        <w:rPr>
          <w:rFonts w:ascii="Arial" w:hAnsi="Arial" w:cs="Arial"/>
          <w:b/>
          <w:bCs/>
          <w:iCs/>
          <w:noProof/>
          <w:color w:val="0F243E" w:themeColor="text2" w:themeShade="80"/>
          <w:sz w:val="36"/>
          <w:szCs w:val="36"/>
        </w:rPr>
      </w:pPr>
      <w:r>
        <w:rPr>
          <w:rFonts w:ascii="Arial" w:hAnsi="Arial" w:cs="Arial"/>
          <w:b/>
          <w:bCs/>
          <w:iCs/>
          <w:noProof/>
          <w:color w:val="0F243E" w:themeColor="text2" w:themeShade="80"/>
          <w:sz w:val="36"/>
          <w:szCs w:val="36"/>
        </w:rPr>
        <w:drawing>
          <wp:anchor distT="0" distB="0" distL="114300" distR="114300" simplePos="0" relativeHeight="252061696" behindDoc="1" locked="0" layoutInCell="1" allowOverlap="1">
            <wp:simplePos x="0" y="0"/>
            <wp:positionH relativeFrom="column">
              <wp:posOffset>-463550</wp:posOffset>
            </wp:positionH>
            <wp:positionV relativeFrom="paragraph">
              <wp:posOffset>-970280</wp:posOffset>
            </wp:positionV>
            <wp:extent cx="7591425" cy="11288395"/>
            <wp:effectExtent l="19050" t="0" r="9525" b="0"/>
            <wp:wrapNone/>
            <wp:docPr id="231" name="Рисунок 23"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s\минфин 2018\н.в..jpg"/>
                    <pic:cNvPicPr>
                      <a:picLocks noChangeAspect="1" noChangeArrowheads="1"/>
                    </pic:cNvPicPr>
                  </pic:nvPicPr>
                  <pic:blipFill>
                    <a:blip r:embed="rId8"/>
                    <a:srcRect/>
                    <a:stretch>
                      <a:fillRect/>
                    </a:stretch>
                  </pic:blipFill>
                  <pic:spPr bwMode="auto">
                    <a:xfrm>
                      <a:off x="0" y="0"/>
                      <a:ext cx="7591425" cy="11288395"/>
                    </a:xfrm>
                    <a:prstGeom prst="rect">
                      <a:avLst/>
                    </a:prstGeom>
                    <a:noFill/>
                    <a:ln w="9525">
                      <a:noFill/>
                      <a:miter lim="800000"/>
                      <a:headEnd/>
                      <a:tailEnd/>
                    </a:ln>
                  </pic:spPr>
                </pic:pic>
              </a:graphicData>
            </a:graphic>
          </wp:anchor>
        </w:drawing>
      </w:r>
      <w:r w:rsidR="009B0D27" w:rsidRPr="001B34AE">
        <w:rPr>
          <w:rFonts w:ascii="Arial" w:hAnsi="Arial" w:cs="Arial"/>
          <w:b/>
          <w:bCs/>
          <w:iCs/>
          <w:noProof/>
          <w:color w:val="0F243E" w:themeColor="text2" w:themeShade="80"/>
          <w:sz w:val="36"/>
          <w:szCs w:val="36"/>
        </w:rPr>
        <w:t>Основные понятия: межбюджетные трансферты</w:t>
      </w:r>
    </w:p>
    <w:p w:rsidR="000060B1" w:rsidRDefault="009B0D27" w:rsidP="000060B1">
      <w:pPr>
        <w:autoSpaceDE w:val="0"/>
        <w:autoSpaceDN w:val="0"/>
        <w:adjustRightInd w:val="0"/>
        <w:spacing w:after="0" w:line="240" w:lineRule="auto"/>
        <w:jc w:val="center"/>
        <w:rPr>
          <w:rFonts w:ascii="Arial" w:hAnsi="Arial" w:cs="Arial"/>
          <w:b/>
          <w:color w:val="17365D" w:themeColor="text2" w:themeShade="BF"/>
          <w:sz w:val="36"/>
          <w:szCs w:val="36"/>
        </w:rPr>
      </w:pPr>
      <w:r w:rsidRPr="009B0D27">
        <w:rPr>
          <w:rFonts w:ascii="Arial" w:hAnsi="Arial" w:cs="Arial"/>
          <w:b/>
          <w:noProof/>
          <w:color w:val="17365D" w:themeColor="text2" w:themeShade="BF"/>
          <w:sz w:val="36"/>
          <w:szCs w:val="36"/>
        </w:rPr>
        <w:drawing>
          <wp:inline distT="0" distB="0" distL="0" distR="0">
            <wp:extent cx="6152515" cy="422910"/>
            <wp:effectExtent l="0" t="0" r="0" b="0"/>
            <wp:docPr id="769" name="Объект 2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65950" cy="478744"/>
                      <a:chOff x="1403350" y="956119"/>
                      <a:chExt cx="6965950" cy="478744"/>
                    </a:xfrm>
                  </a:grpSpPr>
                  <a:sp>
                    <a:nvSpPr>
                      <a:cNvPr id="24588" name="Text Box 3"/>
                      <a:cNvSpPr txBox="1">
                        <a:spLocks noChangeArrowheads="1"/>
                      </a:cNvSpPr>
                    </a:nvSpPr>
                    <a:spPr bwMode="auto">
                      <a:xfrm>
                        <a:off x="1403350" y="956119"/>
                        <a:ext cx="6965950" cy="478744"/>
                      </a:xfrm>
                      <a:prstGeom prst="rect">
                        <a:avLst/>
                      </a:prstGeom>
                      <a:noFill/>
                      <a:ln w="38100">
                        <a:noFill/>
                        <a:miter lim="800000"/>
                        <a:headEnd/>
                        <a:tailEnd/>
                      </a:ln>
                    </a:spPr>
                    <a:txSp>
                      <a:txBody>
                        <a:bodyPr lIns="90000" tIns="46800" rIns="90000" bIns="46800">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charset="0"/>
                            </a:defRPr>
                          </a:lvl1pPr>
                          <a:lvl2pPr marL="457200" algn="l" rtl="0" fontAlgn="base">
                            <a:spcBef>
                              <a:spcPct val="0"/>
                            </a:spcBef>
                            <a:spcAft>
                              <a:spcPct val="0"/>
                            </a:spcAft>
                            <a:defRPr kern="1200">
                              <a:solidFill>
                                <a:schemeClr val="tx1"/>
                              </a:solidFill>
                              <a:latin typeface="Tahoma" pitchFamily="34" charset="0"/>
                              <a:ea typeface="+mn-ea"/>
                              <a:cs typeface="Arial" charset="0"/>
                            </a:defRPr>
                          </a:lvl2pPr>
                          <a:lvl3pPr marL="914400" algn="l" rtl="0" fontAlgn="base">
                            <a:spcBef>
                              <a:spcPct val="0"/>
                            </a:spcBef>
                            <a:spcAft>
                              <a:spcPct val="0"/>
                            </a:spcAft>
                            <a:defRPr kern="1200">
                              <a:solidFill>
                                <a:schemeClr val="tx1"/>
                              </a:solidFill>
                              <a:latin typeface="Tahoma" pitchFamily="34" charset="0"/>
                              <a:ea typeface="+mn-ea"/>
                              <a:cs typeface="Arial" charset="0"/>
                            </a:defRPr>
                          </a:lvl3pPr>
                          <a:lvl4pPr marL="1371600" algn="l" rtl="0" fontAlgn="base">
                            <a:spcBef>
                              <a:spcPct val="0"/>
                            </a:spcBef>
                            <a:spcAft>
                              <a:spcPct val="0"/>
                            </a:spcAft>
                            <a:defRPr kern="1200">
                              <a:solidFill>
                                <a:schemeClr val="tx1"/>
                              </a:solidFill>
                              <a:latin typeface="Tahoma" pitchFamily="34" charset="0"/>
                              <a:ea typeface="+mn-ea"/>
                              <a:cs typeface="Arial" charset="0"/>
                            </a:defRPr>
                          </a:lvl4pPr>
                          <a:lvl5pPr marL="1828800" algn="l" rtl="0" fontAlgn="base">
                            <a:spcBef>
                              <a:spcPct val="0"/>
                            </a:spcBef>
                            <a:spcAft>
                              <a:spcPct val="0"/>
                            </a:spcAft>
                            <a:defRPr kern="1200">
                              <a:solidFill>
                                <a:schemeClr val="tx1"/>
                              </a:solidFill>
                              <a:latin typeface="Tahoma" pitchFamily="34" charset="0"/>
                              <a:ea typeface="+mn-ea"/>
                              <a:cs typeface="Arial" charset="0"/>
                            </a:defRPr>
                          </a:lvl5pPr>
                          <a:lvl6pPr marL="2286000" algn="l" defTabSz="914400" rtl="0" eaLnBrk="1" latinLnBrk="0" hangingPunct="1">
                            <a:defRPr kern="1200">
                              <a:solidFill>
                                <a:schemeClr val="tx1"/>
                              </a:solidFill>
                              <a:latin typeface="Tahoma" pitchFamily="34" charset="0"/>
                              <a:ea typeface="+mn-ea"/>
                              <a:cs typeface="Arial" charset="0"/>
                            </a:defRPr>
                          </a:lvl6pPr>
                          <a:lvl7pPr marL="2743200" algn="l" defTabSz="914400" rtl="0" eaLnBrk="1" latinLnBrk="0" hangingPunct="1">
                            <a:defRPr kern="1200">
                              <a:solidFill>
                                <a:schemeClr val="tx1"/>
                              </a:solidFill>
                              <a:latin typeface="Tahoma" pitchFamily="34" charset="0"/>
                              <a:ea typeface="+mn-ea"/>
                              <a:cs typeface="Arial" charset="0"/>
                            </a:defRPr>
                          </a:lvl7pPr>
                          <a:lvl8pPr marL="3200400" algn="l" defTabSz="914400" rtl="0" eaLnBrk="1" latinLnBrk="0" hangingPunct="1">
                            <a:defRPr kern="1200">
                              <a:solidFill>
                                <a:schemeClr val="tx1"/>
                              </a:solidFill>
                              <a:latin typeface="Tahoma" pitchFamily="34" charset="0"/>
                              <a:ea typeface="+mn-ea"/>
                              <a:cs typeface="Arial" charset="0"/>
                            </a:defRPr>
                          </a:lvl8pPr>
                          <a:lvl9pPr marL="3657600" algn="l" defTabSz="914400" rtl="0" eaLnBrk="1" latinLnBrk="0" hangingPunct="1">
                            <a:defRPr kern="1200">
                              <a:solidFill>
                                <a:schemeClr val="tx1"/>
                              </a:solidFill>
                              <a:latin typeface="Tahoma" pitchFamily="34" charset="0"/>
                              <a:ea typeface="+mn-ea"/>
                              <a:cs typeface="Arial" charset="0"/>
                            </a:defRPr>
                          </a:lvl9pPr>
                        </a:lstStyle>
                        <a:p>
                          <a:pPr algn="ctr">
                            <a:defRPr/>
                          </a:pPr>
                          <a:r>
                            <a:rPr lang="ru-RU" sz="2400" b="1" i="1" dirty="0">
                              <a:solidFill>
                                <a:schemeClr val="tx1">
                                  <a:lumMod val="95000"/>
                                  <a:lumOff val="5000"/>
                                </a:schemeClr>
                              </a:solidFill>
                              <a:latin typeface="Arial" charset="0"/>
                            </a:rPr>
                            <a:t>Межбюджетные трансферты</a:t>
                          </a:r>
                        </a:p>
                      </a:txBody>
                      <a:useSpRect/>
                    </a:txSp>
                  </a:sp>
                </lc:lockedCanvas>
              </a:graphicData>
            </a:graphic>
          </wp:inline>
        </w:drawing>
      </w:r>
    </w:p>
    <w:p w:rsidR="009B0D27" w:rsidRDefault="00E64369" w:rsidP="000060B1">
      <w:pPr>
        <w:autoSpaceDE w:val="0"/>
        <w:autoSpaceDN w:val="0"/>
        <w:adjustRightInd w:val="0"/>
        <w:spacing w:after="0" w:line="240" w:lineRule="auto"/>
        <w:jc w:val="center"/>
        <w:rPr>
          <w:rFonts w:ascii="Arial" w:hAnsi="Arial" w:cs="Arial"/>
          <w:b/>
          <w:color w:val="17365D" w:themeColor="text2" w:themeShade="BF"/>
          <w:sz w:val="36"/>
          <w:szCs w:val="36"/>
        </w:rPr>
      </w:pPr>
      <w:r>
        <w:rPr>
          <w:rFonts w:ascii="Arial" w:hAnsi="Arial" w:cs="Arial"/>
          <w:b/>
          <w:noProof/>
          <w:color w:val="17365D" w:themeColor="text2" w:themeShade="B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62" type="#_x0000_t94" style="position:absolute;left:0;text-align:left;margin-left:393.2pt;margin-top:17pt;width:56.95pt;height:27.85pt;rotation:3035166fd;z-index:251729920" fillcolor="#fabf8f [1945]" strokecolor="#e36c0a [2409]"/>
        </w:pict>
      </w:r>
      <w:r>
        <w:rPr>
          <w:rFonts w:ascii="Arial" w:hAnsi="Arial" w:cs="Arial"/>
          <w:b/>
          <w:noProof/>
          <w:color w:val="17365D" w:themeColor="text2" w:themeShade="BF"/>
          <w:sz w:val="36"/>
          <w:szCs w:val="36"/>
        </w:rPr>
        <w:pict>
          <v:shape id="_x0000_s1059" type="#_x0000_t94" style="position:absolute;left:0;text-align:left;margin-left:65.85pt;margin-top:13pt;width:59.2pt;height:30pt;rotation:9214759fd;z-index:251726848" fillcolor="#fabf8f [1945]" strokecolor="#e36c0a [2409]"/>
        </w:pict>
      </w:r>
      <w:r w:rsidRPr="00E64369">
        <w:rPr>
          <w:rFonts w:ascii="Arial" w:hAnsi="Arial" w:cs="Arial"/>
          <w:b/>
          <w:noProof/>
          <w:color w:val="17365D" w:themeColor="text2" w:themeShade="BF"/>
          <w:sz w:val="32"/>
          <w:szCs w:val="32"/>
        </w:rPr>
        <w:pict>
          <v:shape id="_x0000_s1061" type="#_x0000_t94" style="position:absolute;left:0;text-align:left;margin-left:294.2pt;margin-top:16.3pt;width:46.35pt;height:27.85pt;rotation:90;z-index:251728896" fillcolor="#fabf8f [1945]" strokecolor="#e36c0a [2409]"/>
        </w:pict>
      </w:r>
      <w:r>
        <w:rPr>
          <w:rFonts w:ascii="Arial" w:hAnsi="Arial" w:cs="Arial"/>
          <w:b/>
          <w:noProof/>
          <w:color w:val="17365D" w:themeColor="text2" w:themeShade="BF"/>
          <w:sz w:val="36"/>
          <w:szCs w:val="36"/>
        </w:rPr>
        <w:pict>
          <v:shape id="_x0000_s1060" type="#_x0000_t94" style="position:absolute;left:0;text-align:left;margin-left:171.9pt;margin-top:16.3pt;width:46.35pt;height:27.85pt;rotation:90;z-index:251727872" fillcolor="#fabf8f [1945]" strokecolor="#e36c0a [2409]"/>
        </w:pict>
      </w:r>
    </w:p>
    <w:p w:rsidR="009B0D27" w:rsidRDefault="009B0D27" w:rsidP="000060B1">
      <w:pPr>
        <w:autoSpaceDE w:val="0"/>
        <w:autoSpaceDN w:val="0"/>
        <w:adjustRightInd w:val="0"/>
        <w:spacing w:after="0" w:line="240" w:lineRule="auto"/>
        <w:jc w:val="center"/>
        <w:rPr>
          <w:rFonts w:ascii="Arial" w:hAnsi="Arial" w:cs="Arial"/>
          <w:b/>
          <w:color w:val="17365D" w:themeColor="text2" w:themeShade="BF"/>
          <w:sz w:val="36"/>
          <w:szCs w:val="36"/>
        </w:rPr>
      </w:pPr>
    </w:p>
    <w:p w:rsidR="009B0D27" w:rsidRDefault="009B0D27" w:rsidP="009B0D27">
      <w:pPr>
        <w:rPr>
          <w:rFonts w:ascii="Arial" w:hAnsi="Arial" w:cs="Arial"/>
          <w:b/>
          <w:noProof/>
          <w:color w:val="17365D" w:themeColor="text2" w:themeShade="BF"/>
          <w:sz w:val="32"/>
          <w:szCs w:val="32"/>
        </w:rPr>
      </w:pPr>
    </w:p>
    <w:p w:rsidR="009B0D27" w:rsidRDefault="00E64369" w:rsidP="009B0D27">
      <w:pPr>
        <w:rPr>
          <w:rFonts w:ascii="Arial" w:hAnsi="Arial" w:cs="Arial"/>
          <w:b/>
          <w:noProof/>
          <w:color w:val="17365D" w:themeColor="text2" w:themeShade="BF"/>
          <w:sz w:val="32"/>
          <w:szCs w:val="32"/>
        </w:rPr>
      </w:pPr>
      <w:r w:rsidRPr="00E64369">
        <w:rPr>
          <w:rFonts w:ascii="Arial" w:hAnsi="Arial" w:cs="Arial"/>
          <w:b/>
          <w:noProof/>
          <w:color w:val="E36C0A" w:themeColor="accent6" w:themeShade="BF"/>
          <w:sz w:val="32"/>
          <w:szCs w:val="32"/>
        </w:rPr>
        <w:pict>
          <v:rect id="_x0000_s1058" style="position:absolute;margin-left:400.3pt;margin-top:57.1pt;width:130.5pt;height:310.5pt;z-index:-251590656" fillcolor="#fabf8f [1945]"/>
        </w:pict>
      </w:r>
      <w:r>
        <w:rPr>
          <w:rFonts w:ascii="Arial" w:hAnsi="Arial" w:cs="Arial"/>
          <w:b/>
          <w:noProof/>
          <w:color w:val="17365D" w:themeColor="text2" w:themeShade="BF"/>
          <w:sz w:val="32"/>
          <w:szCs w:val="32"/>
        </w:rPr>
        <w:pict>
          <v:rect id="_x0000_s1057" style="position:absolute;margin-left:269.05pt;margin-top:57.1pt;width:121.5pt;height:310.5pt;z-index:-251591680" fillcolor="#fabf8f [1945]"/>
        </w:pict>
      </w:r>
      <w:r>
        <w:rPr>
          <w:rFonts w:ascii="Arial" w:hAnsi="Arial" w:cs="Arial"/>
          <w:b/>
          <w:noProof/>
          <w:color w:val="17365D" w:themeColor="text2" w:themeShade="BF"/>
          <w:sz w:val="32"/>
          <w:szCs w:val="32"/>
        </w:rPr>
        <w:pict>
          <v:rect id="_x0000_s1056" style="position:absolute;margin-left:134.8pt;margin-top:57.1pt;width:121.5pt;height:310.5pt;z-index:-251592704" fillcolor="#fabf8f [1945]" strokecolor="#f2f2f2 [3041]" strokeweight="3pt">
            <v:shadow on="t" type="perspective" color="#974706 [1609]" opacity=".5" offset="1pt" offset2="-1pt"/>
          </v:rect>
        </w:pict>
      </w:r>
      <w:r>
        <w:rPr>
          <w:rFonts w:ascii="Arial" w:hAnsi="Arial" w:cs="Arial"/>
          <w:b/>
          <w:noProof/>
          <w:color w:val="17365D" w:themeColor="text2" w:themeShade="BF"/>
          <w:sz w:val="32"/>
          <w:szCs w:val="32"/>
        </w:rPr>
        <w:pict>
          <v:rect id="_x0000_s1055" style="position:absolute;margin-left:2.05pt;margin-top:57.1pt;width:123pt;height:310.5pt;z-index:-251593728" fillcolor="#fabf8f [1945]" strokecolor="#f2f2f2 [3041]" strokeweight="3pt">
            <v:shadow on="t" type="perspective" color="#974706 [1609]" opacity=".5" offset="1pt" offset2="-1pt"/>
          </v:rect>
        </w:pict>
      </w:r>
      <w:r w:rsidR="009B0D27" w:rsidRPr="00177976">
        <w:rPr>
          <w:rFonts w:ascii="Arial" w:hAnsi="Arial" w:cs="Arial"/>
          <w:b/>
          <w:noProof/>
          <w:color w:val="17365D" w:themeColor="text2" w:themeShade="BF"/>
          <w:sz w:val="32"/>
          <w:szCs w:val="32"/>
        </w:rPr>
        <w:drawing>
          <wp:inline distT="0" distB="0" distL="0" distR="0">
            <wp:extent cx="1595261" cy="575733"/>
            <wp:effectExtent l="19050" t="0" r="4939" b="0"/>
            <wp:docPr id="77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79588" cy="522936"/>
                      <a:chOff x="376238" y="2471528"/>
                      <a:chExt cx="1779588" cy="522936"/>
                    </a:xfrm>
                  </a:grpSpPr>
                  <a:sp>
                    <a:nvSpPr>
                      <a:cNvPr id="5" name="AutoShape 4"/>
                      <a:cNvSpPr>
                        <a:spLocks noChangeArrowheads="1"/>
                      </a:cNvSpPr>
                    </a:nvSpPr>
                    <a:spPr bwMode="auto">
                      <a:xfrm>
                        <a:off x="376238" y="2471528"/>
                        <a:ext cx="1779588" cy="522936"/>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a:spPr>
                    <a:txSp>
                      <a:txBody>
                        <a:bodyPr wrap="none" lIns="90000" tIns="46800" rIns="90000" bIns="46800" anchor="ct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2600" b="1" dirty="0">
                              <a:solidFill>
                                <a:schemeClr val="tx1">
                                  <a:lumMod val="85000"/>
                                  <a:lumOff val="15000"/>
                                </a:schemeClr>
                              </a:solidFill>
                              <a:latin typeface="Times New Roman" pitchFamily="18" charset="0"/>
                              <a:cs typeface="Arial" charset="0"/>
                            </a:rPr>
                            <a:t>Дотации</a:t>
                          </a:r>
                        </a:p>
                      </a:txBody>
                      <a:useSpRect/>
                    </a:txSp>
                  </a:sp>
                </lc:lockedCanvas>
              </a:graphicData>
            </a:graphic>
          </wp:inline>
        </w:drawing>
      </w:r>
      <w:r w:rsidR="009B0D27" w:rsidRPr="00177976">
        <w:rPr>
          <w:rFonts w:ascii="Arial" w:hAnsi="Arial" w:cs="Arial"/>
          <w:b/>
          <w:noProof/>
          <w:color w:val="17365D" w:themeColor="text2" w:themeShade="BF"/>
          <w:sz w:val="32"/>
          <w:szCs w:val="32"/>
        </w:rPr>
        <w:drawing>
          <wp:inline distT="0" distB="0" distL="0" distR="0">
            <wp:extent cx="1662994" cy="575733"/>
            <wp:effectExtent l="19050" t="0" r="0" b="0"/>
            <wp:docPr id="77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2462" cy="511175"/>
                      <a:chOff x="2474913" y="2514600"/>
                      <a:chExt cx="1922462" cy="511175"/>
                    </a:xfrm>
                  </a:grpSpPr>
                  <a:sp>
                    <a:nvSpPr>
                      <a:cNvPr id="37" name="AutoShape 4"/>
                      <a:cNvSpPr>
                        <a:spLocks noChangeArrowheads="1"/>
                      </a:cNvSpPr>
                    </a:nvSpPr>
                    <a:spPr bwMode="auto">
                      <a:xfrm>
                        <a:off x="2474913" y="2514600"/>
                        <a:ext cx="1922462" cy="511175"/>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a:spPr>
                    <a:txSp>
                      <a:txBody>
                        <a:bodyPr wrap="none" lIns="90000" tIns="46800" rIns="90000" bIns="46800" anchor="ct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2600" b="1" dirty="0">
                              <a:solidFill>
                                <a:schemeClr val="tx1">
                                  <a:lumMod val="85000"/>
                                  <a:lumOff val="15000"/>
                                </a:schemeClr>
                              </a:solidFill>
                              <a:latin typeface="Times New Roman" pitchFamily="18" charset="0"/>
                              <a:cs typeface="Arial" charset="0"/>
                            </a:rPr>
                            <a:t>Субсидии</a:t>
                          </a:r>
                        </a:p>
                      </a:txBody>
                      <a:useSpRect/>
                    </a:txSp>
                  </a:sp>
                </lc:lockedCanvas>
              </a:graphicData>
            </a:graphic>
          </wp:inline>
        </w:drawing>
      </w:r>
      <w:r w:rsidR="00436918" w:rsidRPr="00436918">
        <w:rPr>
          <w:rFonts w:ascii="Arial" w:hAnsi="Arial" w:cs="Arial"/>
          <w:b/>
          <w:noProof/>
          <w:color w:val="17365D" w:themeColor="text2" w:themeShade="BF"/>
          <w:sz w:val="32"/>
          <w:szCs w:val="32"/>
        </w:rPr>
        <w:drawing>
          <wp:inline distT="0" distB="0" distL="0" distR="0">
            <wp:extent cx="1742017" cy="575734"/>
            <wp:effectExtent l="19050" t="0" r="0" b="0"/>
            <wp:docPr id="78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63738" cy="716275"/>
                      <a:chOff x="6992938" y="2484417"/>
                      <a:chExt cx="1963738" cy="716275"/>
                    </a:xfrm>
                  </a:grpSpPr>
                  <a:sp>
                    <a:nvSpPr>
                      <a:cNvPr id="29712" name="AutoShape 16"/>
                      <a:cNvSpPr>
                        <a:spLocks noChangeArrowheads="1"/>
                      </a:cNvSpPr>
                    </a:nvSpPr>
                    <a:spPr bwMode="auto">
                      <a:xfrm>
                        <a:off x="6992938" y="2484417"/>
                        <a:ext cx="1963738" cy="716275"/>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a:spPr>
                    <a:txSp>
                      <a:txBody>
                        <a:bodyPr wrap="none" lIns="90000" tIns="46800" rIns="90000" bIns="46800" anchor="ct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1600" b="1" dirty="0">
                              <a:latin typeface="Times New Roman" pitchFamily="18" charset="0"/>
                              <a:cs typeface="Arial" charset="0"/>
                            </a:rPr>
                            <a:t>Иные </a:t>
                          </a:r>
                        </a:p>
                        <a:p>
                          <a:pPr algn="ctr">
                            <a:defRPr/>
                          </a:pPr>
                          <a:r>
                            <a:rPr lang="ru-RU" sz="1600" b="1" dirty="0">
                              <a:latin typeface="Times New Roman" pitchFamily="18" charset="0"/>
                              <a:cs typeface="Arial" charset="0"/>
                            </a:rPr>
                            <a:t>межбюджетные </a:t>
                          </a:r>
                        </a:p>
                        <a:p>
                          <a:pPr algn="ctr">
                            <a:defRPr/>
                          </a:pPr>
                          <a:r>
                            <a:rPr lang="ru-RU" sz="1600" b="1" dirty="0">
                              <a:latin typeface="Times New Roman" pitchFamily="18" charset="0"/>
                              <a:cs typeface="Arial" charset="0"/>
                            </a:rPr>
                            <a:t>трансферты</a:t>
                          </a:r>
                        </a:p>
                      </a:txBody>
                      <a:useSpRect/>
                    </a:txSp>
                  </a:sp>
                </lc:lockedCanvas>
              </a:graphicData>
            </a:graphic>
          </wp:inline>
        </w:drawing>
      </w:r>
      <w:r w:rsidR="009B0D27" w:rsidRPr="00177976">
        <w:rPr>
          <w:rFonts w:ascii="Arial" w:hAnsi="Arial" w:cs="Arial"/>
          <w:b/>
          <w:noProof/>
          <w:color w:val="17365D" w:themeColor="text2" w:themeShade="BF"/>
          <w:sz w:val="32"/>
          <w:szCs w:val="32"/>
        </w:rPr>
        <w:drawing>
          <wp:inline distT="0" distB="0" distL="0" distR="0">
            <wp:extent cx="1600200" cy="571500"/>
            <wp:effectExtent l="19050" t="0" r="0" b="0"/>
            <wp:docPr id="77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3425" cy="530301"/>
                      <a:chOff x="4706938" y="2500989"/>
                      <a:chExt cx="2003425" cy="530301"/>
                    </a:xfrm>
                  </a:grpSpPr>
                  <a:sp>
                    <a:nvSpPr>
                      <a:cNvPr id="2" name="AutoShape 5"/>
                      <a:cNvSpPr>
                        <a:spLocks noChangeArrowheads="1"/>
                      </a:cNvSpPr>
                    </a:nvSpPr>
                    <a:spPr bwMode="auto">
                      <a:xfrm>
                        <a:off x="4706938" y="2500989"/>
                        <a:ext cx="2003425" cy="530301"/>
                      </a:xfrm>
                      <a:prstGeom prst="roundRect">
                        <a:avLst>
                          <a:gd name="adj" fmla="val 16667"/>
                        </a:avLst>
                      </a:prstGeom>
                      <a:solidFill>
                        <a:schemeClr val="accent6">
                          <a:lumMod val="20000"/>
                          <a:lumOff val="80000"/>
                        </a:schemeClr>
                      </a:solidFill>
                      <a:ln w="38100">
                        <a:solidFill>
                          <a:schemeClr val="accent6">
                            <a:lumMod val="60000"/>
                            <a:lumOff val="40000"/>
                          </a:schemeClr>
                        </a:solidFill>
                        <a:round/>
                        <a:headEnd/>
                        <a:tailEnd/>
                      </a:ln>
                    </a:spPr>
                    <a:txSp>
                      <a:txBody>
                        <a:bodyPr wrap="none" lIns="90000" tIns="46800" rIns="90000" bIns="46800" anchor="ct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2600" b="1" dirty="0">
                              <a:latin typeface="Times New Roman" pitchFamily="18" charset="0"/>
                              <a:cs typeface="Arial" charset="0"/>
                            </a:rPr>
                            <a:t>Субвенции</a:t>
                          </a:r>
                        </a:p>
                      </a:txBody>
                      <a:useSpRect/>
                    </a:txSp>
                  </a:sp>
                </lc:lockedCanvas>
              </a:graphicData>
            </a:graphic>
          </wp:inline>
        </w:drawing>
      </w:r>
    </w:p>
    <w:p w:rsidR="0055053D" w:rsidRDefault="009B0D27" w:rsidP="0055053D">
      <w:pPr>
        <w:rPr>
          <w:rFonts w:ascii="Arial" w:hAnsi="Arial" w:cs="Arial"/>
          <w:b/>
          <w:noProof/>
          <w:color w:val="17365D" w:themeColor="text2" w:themeShade="BF"/>
          <w:sz w:val="32"/>
          <w:szCs w:val="32"/>
        </w:rPr>
      </w:pP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314450" cy="762000"/>
            <wp:effectExtent l="19050" t="0" r="0" b="0"/>
            <wp:docPr id="774" name="Рисунок 8" descr="C:\Documents and Settings\Администратор\Мои документы\Мои рисунки\05.jpg"/>
            <wp:cNvGraphicFramePr/>
            <a:graphic xmlns:a="http://schemas.openxmlformats.org/drawingml/2006/main">
              <a:graphicData uri="http://schemas.openxmlformats.org/drawingml/2006/picture">
                <pic:pic xmlns:pic="http://schemas.openxmlformats.org/drawingml/2006/picture">
                  <pic:nvPicPr>
                    <pic:cNvPr id="25608" name="Picture 2" descr="C:\Documents and Settings\Администратор\Мои документы\Мои рисунки\05.jpg"/>
                    <pic:cNvPicPr>
                      <a:picLocks noChangeAspect="1" noChangeArrowheads="1"/>
                    </pic:cNvPicPr>
                  </pic:nvPicPr>
                  <pic:blipFill>
                    <a:blip r:embed="rId96"/>
                    <a:srcRect/>
                    <a:stretch>
                      <a:fillRect/>
                    </a:stretch>
                  </pic:blipFill>
                  <pic:spPr bwMode="auto">
                    <a:xfrm>
                      <a:off x="0" y="0"/>
                      <a:ext cx="1319927" cy="765175"/>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447800" cy="800100"/>
            <wp:effectExtent l="19050" t="0" r="0" b="0"/>
            <wp:docPr id="775" name="Рисунок 9" descr="C:\Documents and Settings\Администратор\Мои документы\Мои рисунки\large_1.jpg"/>
            <wp:cNvGraphicFramePr/>
            <a:graphic xmlns:a="http://schemas.openxmlformats.org/drawingml/2006/main">
              <a:graphicData uri="http://schemas.openxmlformats.org/drawingml/2006/picture">
                <pic:pic xmlns:pic="http://schemas.openxmlformats.org/drawingml/2006/picture">
                  <pic:nvPicPr>
                    <pic:cNvPr id="25610" name="Picture 3" descr="C:\Documents and Settings\Администратор\Мои документы\Мои рисунки\large_1.jpg"/>
                    <pic:cNvPicPr>
                      <a:picLocks noChangeAspect="1" noChangeArrowheads="1"/>
                    </pic:cNvPicPr>
                  </pic:nvPicPr>
                  <pic:blipFill>
                    <a:blip r:embed="rId97" cstate="print"/>
                    <a:srcRect/>
                    <a:stretch>
                      <a:fillRect/>
                    </a:stretch>
                  </pic:blipFill>
                  <pic:spPr bwMode="auto">
                    <a:xfrm>
                      <a:off x="0" y="0"/>
                      <a:ext cx="1447800" cy="800100"/>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485900" cy="762000"/>
            <wp:effectExtent l="19050" t="0" r="0" b="0"/>
            <wp:docPr id="776" name="Рисунок 11" descr="C:\Documents and Settings\Администратор\Мои документы\Мои рисунки\7487388661691d1f7b4fe18d3182950f4462d5063a_b.jpg"/>
            <wp:cNvGraphicFramePr/>
            <a:graphic xmlns:a="http://schemas.openxmlformats.org/drawingml/2006/main">
              <a:graphicData uri="http://schemas.openxmlformats.org/drawingml/2006/picture">
                <pic:pic xmlns:pic="http://schemas.openxmlformats.org/drawingml/2006/picture">
                  <pic:nvPicPr>
                    <pic:cNvPr id="25611" name="Picture 4" descr="C:\Documents and Settings\Администратор\Мои документы\Мои рисунки\7487388661691d1f7b4fe18d3182950f4462d5063a_b.jpg"/>
                    <pic:cNvPicPr>
                      <a:picLocks noChangeAspect="1" noChangeArrowheads="1"/>
                    </pic:cNvPicPr>
                  </pic:nvPicPr>
                  <pic:blipFill>
                    <a:blip r:embed="rId98" cstate="print"/>
                    <a:srcRect/>
                    <a:stretch>
                      <a:fillRect/>
                    </a:stretch>
                  </pic:blipFill>
                  <pic:spPr bwMode="auto">
                    <a:xfrm>
                      <a:off x="0" y="0"/>
                      <a:ext cx="1485900" cy="762000"/>
                    </a:xfrm>
                    <a:prstGeom prst="rect">
                      <a:avLst/>
                    </a:prstGeom>
                    <a:noFill/>
                    <a:ln w="9525">
                      <a:noFill/>
                      <a:miter lim="800000"/>
                      <a:headEnd/>
                      <a:tailEnd/>
                    </a:ln>
                  </pic:spPr>
                </pic:pic>
              </a:graphicData>
            </a:graphic>
          </wp:inline>
        </w:drawing>
      </w:r>
      <w:r>
        <w:rPr>
          <w:rFonts w:ascii="Arial" w:hAnsi="Arial" w:cs="Arial"/>
          <w:b/>
          <w:noProof/>
          <w:color w:val="17365D" w:themeColor="text2" w:themeShade="BF"/>
          <w:sz w:val="32"/>
          <w:szCs w:val="32"/>
        </w:rPr>
        <w:t xml:space="preserve">   </w:t>
      </w:r>
      <w:r w:rsidRPr="00295A79">
        <w:rPr>
          <w:rFonts w:ascii="Arial" w:hAnsi="Arial" w:cs="Arial"/>
          <w:b/>
          <w:noProof/>
          <w:color w:val="17365D" w:themeColor="text2" w:themeShade="BF"/>
          <w:sz w:val="32"/>
          <w:szCs w:val="32"/>
        </w:rPr>
        <w:drawing>
          <wp:inline distT="0" distB="0" distL="0" distR="0">
            <wp:extent cx="1581150" cy="762000"/>
            <wp:effectExtent l="19050" t="0" r="0" b="0"/>
            <wp:docPr id="777" name="Рисунок 13" descr="C:\Documents and Settings\Администратор\Мои документы\Мои рисунки\i (13).jpg"/>
            <wp:cNvGraphicFramePr/>
            <a:graphic xmlns:a="http://schemas.openxmlformats.org/drawingml/2006/main">
              <a:graphicData uri="http://schemas.openxmlformats.org/drawingml/2006/picture">
                <pic:pic xmlns:pic="http://schemas.openxmlformats.org/drawingml/2006/picture">
                  <pic:nvPicPr>
                    <pic:cNvPr id="25613" name="Picture 6" descr="C:\Documents and Settings\Администратор\Мои документы\Мои рисунки\i (13).jpg"/>
                    <pic:cNvPicPr>
                      <a:picLocks noChangeAspect="1" noChangeArrowheads="1"/>
                    </pic:cNvPicPr>
                  </pic:nvPicPr>
                  <pic:blipFill>
                    <a:blip r:embed="rId99"/>
                    <a:srcRect/>
                    <a:stretch>
                      <a:fillRect/>
                    </a:stretch>
                  </pic:blipFill>
                  <pic:spPr bwMode="auto">
                    <a:xfrm>
                      <a:off x="0" y="0"/>
                      <a:ext cx="1581150" cy="762000"/>
                    </a:xfrm>
                    <a:prstGeom prst="rect">
                      <a:avLst/>
                    </a:prstGeom>
                    <a:noFill/>
                    <a:ln w="9525">
                      <a:noFill/>
                      <a:miter lim="800000"/>
                      <a:headEnd/>
                      <a:tailEnd/>
                    </a:ln>
                  </pic:spPr>
                </pic:pic>
              </a:graphicData>
            </a:graphic>
          </wp:inline>
        </w:drawing>
      </w:r>
      <w:r w:rsidRPr="00AE66B2">
        <w:rPr>
          <w:rFonts w:ascii="Arial" w:hAnsi="Arial" w:cs="Arial"/>
          <w:b/>
          <w:i/>
          <w:noProof/>
          <w:color w:val="E36C0A" w:themeColor="accent6" w:themeShade="BF"/>
          <w:sz w:val="32"/>
          <w:szCs w:val="32"/>
          <w:shd w:val="clear" w:color="auto" w:fill="FBD4B4" w:themeFill="accent6" w:themeFillTint="66"/>
        </w:rPr>
        <w:drawing>
          <wp:inline distT="0" distB="0" distL="0" distR="0">
            <wp:extent cx="1562100" cy="3000375"/>
            <wp:effectExtent l="0" t="0" r="0" b="0"/>
            <wp:docPr id="778"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24075" cy="2680968"/>
                      <a:chOff x="188913" y="4165546"/>
                      <a:chExt cx="2124075" cy="2680968"/>
                    </a:xfrm>
                  </a:grpSpPr>
                  <a:sp>
                    <a:nvSpPr>
                      <a:cNvPr id="13339" name="Text Box 19"/>
                      <a:cNvSpPr txBox="1">
                        <a:spLocks noChangeArrowheads="1"/>
                      </a:cNvSpPr>
                    </a:nvSpPr>
                    <a:spPr bwMode="auto">
                      <a:xfrm>
                        <a:off x="188913" y="4165546"/>
                        <a:ext cx="2124075" cy="2680968"/>
                      </a:xfrm>
                      <a:prstGeom prst="rect">
                        <a:avLst/>
                      </a:prstGeom>
                      <a:noFill/>
                      <a:ln w="38100">
                        <a:noFill/>
                        <a:miter lim="800000"/>
                        <a:headEnd/>
                        <a:tailEnd/>
                      </a:ln>
                    </a:spPr>
                    <a:txSp>
                      <a:txBody>
                        <a:bodyPr lIns="90000" tIns="46800" rIns="90000" bIns="46800">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1400" b="1" i="1" dirty="0">
                              <a:solidFill>
                                <a:schemeClr val="tx1">
                                  <a:lumMod val="95000"/>
                                  <a:lumOff val="5000"/>
                                </a:schemeClr>
                              </a:solidFill>
                              <a:latin typeface="Arial" charset="0"/>
                              <a:cs typeface="Arial" charset="0"/>
                            </a:rPr>
                            <a:t>Предоставляются местным бюджетам на безвозмездной основе для выравнивания доходной базы в целях обеспечения равных возможностей</a:t>
                          </a:r>
                        </a:p>
                        <a:p>
                          <a:pPr algn="ctr">
                            <a:defRPr/>
                          </a:pPr>
                          <a:r>
                            <a:rPr lang="ru-RU" sz="1400" b="1" i="1" dirty="0">
                              <a:solidFill>
                                <a:schemeClr val="tx1">
                                  <a:lumMod val="95000"/>
                                  <a:lumOff val="5000"/>
                                </a:schemeClr>
                              </a:solidFill>
                              <a:latin typeface="Arial" charset="0"/>
                              <a:cs typeface="Arial" charset="0"/>
                            </a:rPr>
                            <a:t>(передаются без целевого назначения). </a:t>
                          </a:r>
                        </a:p>
                      </a:txBody>
                      <a:useSpRect/>
                    </a:txSp>
                  </a:sp>
                </lc:lockedCanvas>
              </a:graphicData>
            </a:graphic>
          </wp:inline>
        </w:drawing>
      </w:r>
      <w:r>
        <w:rPr>
          <w:rFonts w:ascii="Arial" w:hAnsi="Arial" w:cs="Arial"/>
          <w:b/>
          <w:noProof/>
          <w:color w:val="E36C0A" w:themeColor="accent6" w:themeShade="BF"/>
          <w:sz w:val="32"/>
          <w:szCs w:val="32"/>
        </w:rPr>
        <w:t xml:space="preserve"> </w:t>
      </w:r>
      <w:r>
        <w:rPr>
          <w:rFonts w:ascii="Arial" w:hAnsi="Arial" w:cs="Arial"/>
          <w:b/>
          <w:noProof/>
          <w:color w:val="17365D" w:themeColor="text2" w:themeShade="BF"/>
          <w:sz w:val="32"/>
          <w:szCs w:val="32"/>
        </w:rPr>
        <w:t xml:space="preserve">  </w:t>
      </w:r>
      <w:r w:rsidRPr="00AE66B2">
        <w:rPr>
          <w:rFonts w:ascii="Arial" w:hAnsi="Arial" w:cs="Arial"/>
          <w:b/>
          <w:noProof/>
          <w:color w:val="17365D" w:themeColor="text2" w:themeShade="BF"/>
          <w:sz w:val="32"/>
          <w:szCs w:val="32"/>
          <w:shd w:val="clear" w:color="auto" w:fill="FBD4B4" w:themeFill="accent6" w:themeFillTint="66"/>
        </w:rPr>
        <w:drawing>
          <wp:inline distT="0" distB="0" distL="0" distR="0">
            <wp:extent cx="1409700" cy="2905125"/>
            <wp:effectExtent l="0" t="0" r="0" b="0"/>
            <wp:docPr id="779"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0850" cy="2680968"/>
                      <a:chOff x="2581275" y="4237357"/>
                      <a:chExt cx="1720850" cy="2680968"/>
                    </a:xfrm>
                  </a:grpSpPr>
                  <a:sp>
                    <a:nvSpPr>
                      <a:cNvPr id="13342" name="Text Box 19"/>
                      <a:cNvSpPr txBox="1">
                        <a:spLocks noChangeArrowheads="1"/>
                      </a:cNvSpPr>
                    </a:nvSpPr>
                    <a:spPr bwMode="auto">
                      <a:xfrm>
                        <a:off x="2581275" y="4237357"/>
                        <a:ext cx="1720850" cy="2680968"/>
                      </a:xfrm>
                      <a:prstGeom prst="rect">
                        <a:avLst/>
                      </a:prstGeom>
                      <a:noFill/>
                      <a:ln w="38100">
                        <a:noFill/>
                        <a:miter lim="800000"/>
                        <a:headEnd/>
                        <a:tailEnd/>
                      </a:ln>
                    </a:spPr>
                    <a:txSp>
                      <a:txBody>
                        <a:bodyPr lIns="90000" tIns="46800" rIns="90000" bIns="46800">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1400" b="1" i="1" dirty="0">
                              <a:solidFill>
                                <a:schemeClr val="tx1">
                                  <a:lumMod val="95000"/>
                                  <a:lumOff val="5000"/>
                                </a:schemeClr>
                              </a:solidFill>
                              <a:latin typeface="Arial" charset="0"/>
                              <a:cs typeface="Arial" charset="0"/>
                            </a:rPr>
                            <a:t>Предоставляются местным бюджетам на определенные цели на условиях </a:t>
                          </a:r>
                          <a:r>
                            <a:rPr lang="ru-RU" sz="1400" b="1" i="1" dirty="0" err="1">
                              <a:solidFill>
                                <a:schemeClr val="tx1">
                                  <a:lumMod val="95000"/>
                                  <a:lumOff val="5000"/>
                                </a:schemeClr>
                              </a:solidFill>
                              <a:latin typeface="Arial" charset="0"/>
                              <a:cs typeface="Arial" charset="0"/>
                            </a:rPr>
                            <a:t>софинансирова-ния</a:t>
                          </a:r>
                          <a:endParaRPr lang="ru-RU" sz="1400" b="1" i="1" dirty="0">
                            <a:solidFill>
                              <a:schemeClr val="tx1">
                                <a:lumMod val="95000"/>
                                <a:lumOff val="5000"/>
                              </a:schemeClr>
                            </a:solidFill>
                            <a:latin typeface="Arial" charset="0"/>
                            <a:cs typeface="Arial" charset="0"/>
                          </a:endParaRPr>
                        </a:p>
                        <a:p>
                          <a:pPr algn="ctr">
                            <a:defRPr/>
                          </a:pPr>
                          <a:r>
                            <a:rPr lang="ru-RU" sz="1400" b="1" i="1" dirty="0">
                              <a:solidFill>
                                <a:schemeClr val="tx1">
                                  <a:lumMod val="95000"/>
                                  <a:lumOff val="5000"/>
                                </a:schemeClr>
                              </a:solidFill>
                              <a:latin typeface="Arial" charset="0"/>
                              <a:cs typeface="Arial" charset="0"/>
                            </a:rPr>
                            <a:t> (долевого </a:t>
                          </a:r>
                          <a:r>
                            <a:rPr lang="ru-RU" sz="1400" b="1" i="1" dirty="0" err="1">
                              <a:solidFill>
                                <a:schemeClr val="tx1">
                                  <a:lumMod val="95000"/>
                                  <a:lumOff val="5000"/>
                                </a:schemeClr>
                              </a:solidFill>
                              <a:latin typeface="Arial" charset="0"/>
                              <a:cs typeface="Arial" charset="0"/>
                            </a:rPr>
                            <a:t>софинансирова-ния</a:t>
                          </a:r>
                          <a:r>
                            <a:rPr lang="ru-RU" sz="1400" b="1" i="1" dirty="0">
                              <a:solidFill>
                                <a:schemeClr val="tx1">
                                  <a:lumMod val="95000"/>
                                  <a:lumOff val="5000"/>
                                </a:schemeClr>
                              </a:solidFill>
                              <a:latin typeface="Arial" charset="0"/>
                              <a:cs typeface="Arial" charset="0"/>
                            </a:rPr>
                            <a:t>) </a:t>
                          </a:r>
                        </a:p>
                        <a:p>
                          <a:pPr algn="ctr">
                            <a:defRPr/>
                          </a:pPr>
                          <a:r>
                            <a:rPr lang="ru-RU" sz="1400" b="1" i="1" dirty="0">
                              <a:solidFill>
                                <a:schemeClr val="tx1">
                                  <a:lumMod val="95000"/>
                                  <a:lumOff val="5000"/>
                                </a:schemeClr>
                              </a:solidFill>
                              <a:latin typeface="Arial" charset="0"/>
                              <a:cs typeface="Arial" charset="0"/>
                            </a:rPr>
                            <a:t>расходов. </a:t>
                          </a:r>
                        </a:p>
                      </a:txBody>
                      <a:useSpRect/>
                    </a:txSp>
                  </a:sp>
                </lc:lockedCanvas>
              </a:graphicData>
            </a:graphic>
          </wp:inline>
        </w:drawing>
      </w:r>
      <w:r>
        <w:rPr>
          <w:rFonts w:ascii="Arial" w:hAnsi="Arial" w:cs="Arial"/>
          <w:b/>
          <w:noProof/>
          <w:color w:val="E36C0A" w:themeColor="accent6" w:themeShade="BF"/>
          <w:sz w:val="32"/>
          <w:szCs w:val="32"/>
        </w:rPr>
        <w:t xml:space="preserve">      </w:t>
      </w:r>
      <w:r w:rsidRPr="00AE66B2">
        <w:rPr>
          <w:rFonts w:ascii="Arial" w:hAnsi="Arial" w:cs="Arial"/>
          <w:b/>
          <w:noProof/>
          <w:color w:val="E36C0A" w:themeColor="accent6" w:themeShade="BF"/>
          <w:sz w:val="32"/>
          <w:szCs w:val="32"/>
          <w:shd w:val="clear" w:color="auto" w:fill="FBD4B4" w:themeFill="accent6" w:themeFillTint="66"/>
        </w:rPr>
        <w:drawing>
          <wp:inline distT="0" distB="0" distL="0" distR="0">
            <wp:extent cx="1438275" cy="2705100"/>
            <wp:effectExtent l="0" t="0" r="0" b="0"/>
            <wp:docPr id="780"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16100" cy="2034663"/>
                      <a:chOff x="4760913" y="4303645"/>
                      <a:chExt cx="1816100" cy="2034663"/>
                    </a:xfrm>
                  </a:grpSpPr>
                  <a:sp>
                    <a:nvSpPr>
                      <a:cNvPr id="13327" name="Text Box 22"/>
                      <a:cNvSpPr txBox="1">
                        <a:spLocks noChangeArrowheads="1"/>
                      </a:cNvSpPr>
                    </a:nvSpPr>
                    <a:spPr bwMode="auto">
                      <a:xfrm>
                        <a:off x="4760913" y="4303645"/>
                        <a:ext cx="1816100" cy="2034663"/>
                      </a:xfrm>
                      <a:prstGeom prst="rect">
                        <a:avLst/>
                      </a:prstGeom>
                      <a:noFill/>
                      <a:ln w="38100">
                        <a:noFill/>
                        <a:miter lim="800000"/>
                        <a:headEnd/>
                        <a:tailEnd/>
                      </a:ln>
                    </a:spPr>
                    <a:txSp>
                      <a:txBody>
                        <a:bodyPr lIns="90000" tIns="46800" rIns="90000" bIns="46800">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1400" b="1" i="1" dirty="0">
                              <a:solidFill>
                                <a:schemeClr val="tx1">
                                  <a:lumMod val="95000"/>
                                  <a:lumOff val="5000"/>
                                </a:schemeClr>
                              </a:solidFill>
                              <a:latin typeface="Arial" charset="0"/>
                              <a:cs typeface="Arial" charset="0"/>
                            </a:rPr>
                            <a:t>Предоставляются местным бюджетам на безвозмездной и безвозвратной основе для осуществления целевых расходов.</a:t>
                          </a:r>
                        </a:p>
                      </a:txBody>
                      <a:useSpRect/>
                    </a:txSp>
                  </a:sp>
                </lc:lockedCanvas>
              </a:graphicData>
            </a:graphic>
          </wp:inline>
        </w:drawing>
      </w:r>
      <w:r>
        <w:rPr>
          <w:rFonts w:ascii="Arial" w:hAnsi="Arial" w:cs="Arial"/>
          <w:b/>
          <w:noProof/>
          <w:color w:val="E36C0A" w:themeColor="accent6" w:themeShade="BF"/>
          <w:sz w:val="32"/>
          <w:szCs w:val="32"/>
        </w:rPr>
        <w:t xml:space="preserve">    </w:t>
      </w:r>
      <w:r w:rsidRPr="00AE66B2">
        <w:rPr>
          <w:rFonts w:ascii="Arial" w:hAnsi="Arial" w:cs="Arial"/>
          <w:b/>
          <w:noProof/>
          <w:color w:val="E36C0A" w:themeColor="accent6" w:themeShade="BF"/>
          <w:sz w:val="32"/>
          <w:szCs w:val="32"/>
          <w:shd w:val="clear" w:color="auto" w:fill="FBD4B4" w:themeFill="accent6" w:themeFillTint="66"/>
        </w:rPr>
        <w:drawing>
          <wp:inline distT="0" distB="0" distL="0" distR="0">
            <wp:extent cx="1552575" cy="2952750"/>
            <wp:effectExtent l="0" t="0" r="0" b="0"/>
            <wp:docPr id="781"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4050" cy="2062163"/>
                      <a:chOff x="6978650" y="4127500"/>
                      <a:chExt cx="1924050" cy="2062163"/>
                    </a:xfrm>
                  </a:grpSpPr>
                  <a:sp>
                    <a:nvSpPr>
                      <a:cNvPr id="41" name="Прямоугольник 40"/>
                      <a:cNvSpPr/>
                    </a:nvSpPr>
                    <a:spPr>
                      <a:xfrm>
                        <a:off x="6978650" y="4127500"/>
                        <a:ext cx="1924050" cy="2062163"/>
                      </a:xfrm>
                      <a:prstGeom prst="rect">
                        <a:avLst/>
                      </a:prstGeom>
                    </a:spPr>
                    <a:txSp>
                      <a:txBody>
                        <a:bodyPr>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a:defRPr/>
                          </a:pPr>
                          <a:r>
                            <a:rPr lang="ru-RU" sz="1600" b="1" i="1" dirty="0">
                              <a:solidFill>
                                <a:schemeClr val="tx1">
                                  <a:lumMod val="95000"/>
                                  <a:lumOff val="5000"/>
                                </a:schemeClr>
                              </a:solidFill>
                              <a:latin typeface="Arial" charset="0"/>
                              <a:cs typeface="Arial" charset="0"/>
                            </a:rPr>
                            <a:t>  </a:t>
                          </a:r>
                        </a:p>
                        <a:p>
                          <a:pPr algn="ctr">
                            <a:defRPr/>
                          </a:pPr>
                          <a:r>
                            <a:rPr lang="ru-RU" sz="1400" b="1" i="1" dirty="0">
                              <a:solidFill>
                                <a:schemeClr val="tx1">
                                  <a:lumMod val="95000"/>
                                  <a:lumOff val="5000"/>
                                </a:schemeClr>
                              </a:solidFill>
                              <a:latin typeface="Arial" charset="0"/>
                              <a:cs typeface="Arial" charset="0"/>
                            </a:rPr>
                            <a:t>Предоставляются местным бюджетам в целях компенсации выпадающих доходов и дополнительных расходов. </a:t>
                          </a:r>
                          <a:endParaRPr lang="ru-RU" sz="1400" dirty="0">
                            <a:cs typeface="Arial" charset="0"/>
                          </a:endParaRPr>
                        </a:p>
                      </a:txBody>
                      <a:useSpRect/>
                    </a:txSp>
                  </a:sp>
                </lc:lockedCanvas>
              </a:graphicData>
            </a:graphic>
          </wp:inline>
        </w:drawing>
      </w: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E72DA2"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p>
    <w:p w:rsidR="00C51EFB" w:rsidRPr="001B34AE" w:rsidRDefault="00E72DA2" w:rsidP="00F279EC">
      <w:pPr>
        <w:autoSpaceDE w:val="0"/>
        <w:autoSpaceDN w:val="0"/>
        <w:adjustRightInd w:val="0"/>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757568" behindDoc="1" locked="0" layoutInCell="1" allowOverlap="1">
            <wp:simplePos x="0" y="0"/>
            <wp:positionH relativeFrom="column">
              <wp:posOffset>-461010</wp:posOffset>
            </wp:positionH>
            <wp:positionV relativeFrom="paragraph">
              <wp:posOffset>-382270</wp:posOffset>
            </wp:positionV>
            <wp:extent cx="7693025" cy="21836380"/>
            <wp:effectExtent l="19050" t="0" r="3175" b="0"/>
            <wp:wrapNone/>
            <wp:docPr id="44" name="Рисунок 44"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s\минфин 2018\н.в..jpg"/>
                    <pic:cNvPicPr>
                      <a:picLocks noChangeAspect="1" noChangeArrowheads="1"/>
                    </pic:cNvPicPr>
                  </pic:nvPicPr>
                  <pic:blipFill>
                    <a:blip r:embed="rId8"/>
                    <a:srcRect/>
                    <a:stretch>
                      <a:fillRect/>
                    </a:stretch>
                  </pic:blipFill>
                  <pic:spPr bwMode="auto">
                    <a:xfrm>
                      <a:off x="0" y="0"/>
                      <a:ext cx="7693025" cy="21836380"/>
                    </a:xfrm>
                    <a:prstGeom prst="rect">
                      <a:avLst/>
                    </a:prstGeom>
                    <a:noFill/>
                    <a:ln w="9525">
                      <a:noFill/>
                      <a:miter lim="800000"/>
                      <a:headEnd/>
                      <a:tailEnd/>
                    </a:ln>
                  </pic:spPr>
                </pic:pic>
              </a:graphicData>
            </a:graphic>
          </wp:anchor>
        </w:drawing>
      </w:r>
      <w:r w:rsidR="00445135">
        <w:rPr>
          <w:rFonts w:ascii="Arial" w:hAnsi="Arial" w:cs="Arial"/>
          <w:b/>
          <w:color w:val="0F243E" w:themeColor="text2" w:themeShade="80"/>
          <w:sz w:val="36"/>
          <w:szCs w:val="36"/>
        </w:rPr>
        <w:t>Безвозмездные поступления в Б</w:t>
      </w:r>
      <w:r w:rsidR="00C51EFB" w:rsidRPr="001B34AE">
        <w:rPr>
          <w:rFonts w:ascii="Arial" w:hAnsi="Arial" w:cs="Arial"/>
          <w:b/>
          <w:color w:val="0F243E" w:themeColor="text2" w:themeShade="80"/>
          <w:sz w:val="36"/>
          <w:szCs w:val="36"/>
        </w:rPr>
        <w:t>юджет</w:t>
      </w:r>
    </w:p>
    <w:p w:rsidR="00C51EFB" w:rsidRPr="001B34AE" w:rsidRDefault="00AE6EE3" w:rsidP="00C51EFB">
      <w:pPr>
        <w:autoSpaceDE w:val="0"/>
        <w:autoSpaceDN w:val="0"/>
        <w:adjustRightInd w:val="0"/>
        <w:spacing w:after="0" w:line="240" w:lineRule="auto"/>
        <w:jc w:val="center"/>
        <w:rPr>
          <w:rFonts w:ascii="Arial" w:hAnsi="Arial" w:cs="Arial"/>
          <w:b/>
          <w:bCs/>
          <w:color w:val="0F243E" w:themeColor="text2" w:themeShade="80"/>
          <w:sz w:val="36"/>
          <w:szCs w:val="36"/>
        </w:rPr>
      </w:pPr>
      <w:r w:rsidRPr="001B34AE">
        <w:rPr>
          <w:rFonts w:ascii="Arial" w:hAnsi="Arial" w:cs="Arial"/>
          <w:b/>
          <w:color w:val="0F243E" w:themeColor="text2" w:themeShade="80"/>
          <w:sz w:val="36"/>
          <w:szCs w:val="36"/>
        </w:rPr>
        <w:t>муниципального образования</w:t>
      </w:r>
      <w:r w:rsidR="00C51EFB" w:rsidRPr="001B34AE">
        <w:rPr>
          <w:rFonts w:ascii="Arial" w:hAnsi="Arial" w:cs="Arial"/>
          <w:b/>
          <w:color w:val="0F243E" w:themeColor="text2" w:themeShade="80"/>
          <w:sz w:val="32"/>
          <w:szCs w:val="32"/>
        </w:rPr>
        <w:t xml:space="preserve"> </w:t>
      </w:r>
      <w:r w:rsidRPr="001B34AE">
        <w:rPr>
          <w:rFonts w:ascii="Arial" w:hAnsi="Arial" w:cs="Arial"/>
          <w:b/>
          <w:color w:val="0F243E" w:themeColor="text2" w:themeShade="80"/>
          <w:sz w:val="32"/>
          <w:szCs w:val="32"/>
        </w:rPr>
        <w:t>«Г</w:t>
      </w:r>
      <w:r w:rsidR="00C51EFB" w:rsidRPr="001B34AE">
        <w:rPr>
          <w:rFonts w:ascii="Arial" w:hAnsi="Arial" w:cs="Arial"/>
          <w:b/>
          <w:bCs/>
          <w:color w:val="0F243E" w:themeColor="text2" w:themeShade="80"/>
          <w:sz w:val="36"/>
          <w:szCs w:val="36"/>
        </w:rPr>
        <w:t>ород Воткинск</w:t>
      </w:r>
      <w:r w:rsidRPr="001B34AE">
        <w:rPr>
          <w:rFonts w:ascii="Arial" w:hAnsi="Arial" w:cs="Arial"/>
          <w:b/>
          <w:bCs/>
          <w:color w:val="0F243E" w:themeColor="text2" w:themeShade="80"/>
          <w:sz w:val="36"/>
          <w:szCs w:val="36"/>
        </w:rPr>
        <w:t>»</w:t>
      </w:r>
    </w:p>
    <w:p w:rsidR="00BB6417" w:rsidRDefault="00BB6417" w:rsidP="00C51EFB">
      <w:pPr>
        <w:autoSpaceDE w:val="0"/>
        <w:autoSpaceDN w:val="0"/>
        <w:adjustRightInd w:val="0"/>
        <w:spacing w:after="0" w:line="240" w:lineRule="auto"/>
        <w:jc w:val="center"/>
        <w:rPr>
          <w:rFonts w:ascii="Arial" w:hAnsi="Arial" w:cs="Arial"/>
          <w:b/>
          <w:bCs/>
          <w:i/>
          <w:color w:val="17365D" w:themeColor="text2" w:themeShade="BF"/>
          <w:sz w:val="36"/>
          <w:szCs w:val="36"/>
        </w:rPr>
      </w:pPr>
    </w:p>
    <w:p w:rsidR="00C51EFB" w:rsidRPr="00240EB7" w:rsidRDefault="00C51EFB" w:rsidP="00C51EFB">
      <w:pPr>
        <w:spacing w:after="0" w:line="240" w:lineRule="auto"/>
        <w:jc w:val="right"/>
        <w:rPr>
          <w:rFonts w:ascii="Arial" w:hAnsi="Arial" w:cs="Arial"/>
          <w:color w:val="0F243E" w:themeColor="text2" w:themeShade="80"/>
          <w:sz w:val="24"/>
          <w:szCs w:val="24"/>
        </w:rPr>
      </w:pPr>
      <w:r w:rsidRPr="00240EB7">
        <w:rPr>
          <w:rFonts w:ascii="Arial" w:hAnsi="Arial" w:cs="Arial"/>
          <w:color w:val="0F243E" w:themeColor="text2" w:themeShade="80"/>
          <w:sz w:val="24"/>
          <w:szCs w:val="24"/>
        </w:rPr>
        <w:t>(тыс</w:t>
      </w:r>
      <w:proofErr w:type="gramStart"/>
      <w:r w:rsidRPr="00240EB7">
        <w:rPr>
          <w:rFonts w:ascii="Arial" w:hAnsi="Arial" w:cs="Arial"/>
          <w:color w:val="0F243E" w:themeColor="text2" w:themeShade="80"/>
          <w:sz w:val="24"/>
          <w:szCs w:val="24"/>
        </w:rPr>
        <w:t>.р</w:t>
      </w:r>
      <w:proofErr w:type="gramEnd"/>
      <w:r w:rsidRPr="00240EB7">
        <w:rPr>
          <w:rFonts w:ascii="Arial" w:hAnsi="Arial" w:cs="Arial"/>
          <w:color w:val="0F243E" w:themeColor="text2" w:themeShade="80"/>
          <w:sz w:val="24"/>
          <w:szCs w:val="24"/>
        </w:rPr>
        <w:t>уб.)</w:t>
      </w:r>
    </w:p>
    <w:tbl>
      <w:tblPr>
        <w:tblStyle w:val="-31"/>
        <w:tblW w:w="10869" w:type="dxa"/>
        <w:tblLook w:val="04A0"/>
      </w:tblPr>
      <w:tblGrid>
        <w:gridCol w:w="4393"/>
        <w:gridCol w:w="1674"/>
        <w:gridCol w:w="1636"/>
        <w:gridCol w:w="1550"/>
        <w:gridCol w:w="1616"/>
      </w:tblGrid>
      <w:tr w:rsidR="00C51EFB" w:rsidRPr="00240EB7" w:rsidTr="00AE66B2">
        <w:trPr>
          <w:cnfStyle w:val="100000000000"/>
          <w:trHeight w:val="825"/>
        </w:trPr>
        <w:tc>
          <w:tcPr>
            <w:cnfStyle w:val="001000000000"/>
            <w:tcW w:w="4393" w:type="dxa"/>
            <w:shd w:val="clear" w:color="auto" w:fill="F2F2F2" w:themeFill="background1" w:themeFillShade="F2"/>
            <w:hideMark/>
          </w:tcPr>
          <w:p w:rsidR="00C51EFB" w:rsidRPr="00240EB7" w:rsidRDefault="00C51EFB" w:rsidP="001B05D3">
            <w:pPr>
              <w:jc w:val="center"/>
              <w:rPr>
                <w:rFonts w:ascii="Arial" w:hAnsi="Arial" w:cs="Arial"/>
                <w:color w:val="0F243E" w:themeColor="text2" w:themeShade="80"/>
                <w:sz w:val="24"/>
                <w:szCs w:val="24"/>
              </w:rPr>
            </w:pPr>
            <w:r w:rsidRPr="00240EB7">
              <w:rPr>
                <w:rFonts w:ascii="Arial" w:hAnsi="Arial" w:cs="Arial"/>
                <w:b w:val="0"/>
                <w:bCs w:val="0"/>
                <w:color w:val="0F243E" w:themeColor="text2" w:themeShade="80"/>
                <w:sz w:val="24"/>
                <w:szCs w:val="24"/>
              </w:rPr>
              <w:t>Наименование</w:t>
            </w:r>
          </w:p>
        </w:tc>
        <w:tc>
          <w:tcPr>
            <w:tcW w:w="1674" w:type="dxa"/>
            <w:shd w:val="clear" w:color="auto" w:fill="F2F2F2" w:themeFill="background1" w:themeFillShade="F2"/>
            <w:hideMark/>
          </w:tcPr>
          <w:p w:rsidR="00C51EFB" w:rsidRPr="00F279EC" w:rsidRDefault="00444D06" w:rsidP="001B05D3">
            <w:pPr>
              <w:jc w:val="center"/>
              <w:cnfStyle w:val="100000000000"/>
              <w:rPr>
                <w:rFonts w:ascii="Arial" w:hAnsi="Arial" w:cs="Arial"/>
                <w:color w:val="0F243E" w:themeColor="text2" w:themeShade="80"/>
                <w:sz w:val="24"/>
                <w:szCs w:val="24"/>
              </w:rPr>
            </w:pPr>
            <w:r>
              <w:rPr>
                <w:rFonts w:ascii="Arial" w:hAnsi="Arial" w:cs="Arial"/>
                <w:b w:val="0"/>
                <w:bCs w:val="0"/>
                <w:color w:val="0F243E" w:themeColor="text2" w:themeShade="80"/>
                <w:sz w:val="24"/>
                <w:szCs w:val="24"/>
              </w:rPr>
              <w:t>2018</w:t>
            </w:r>
            <w:r w:rsidR="00C51EFB" w:rsidRPr="00F279EC">
              <w:rPr>
                <w:rFonts w:ascii="Arial" w:hAnsi="Arial" w:cs="Arial"/>
                <w:b w:val="0"/>
                <w:bCs w:val="0"/>
                <w:color w:val="0F243E" w:themeColor="text2" w:themeShade="80"/>
                <w:sz w:val="24"/>
                <w:szCs w:val="24"/>
              </w:rPr>
              <w:t xml:space="preserve"> год</w:t>
            </w:r>
          </w:p>
          <w:p w:rsidR="00C51EFB" w:rsidRPr="00F279EC" w:rsidRDefault="00C51EFB" w:rsidP="0047069F">
            <w:pPr>
              <w:jc w:val="center"/>
              <w:cnfStyle w:val="100000000000"/>
              <w:rPr>
                <w:rFonts w:ascii="Arial" w:hAnsi="Arial" w:cs="Arial"/>
                <w:b w:val="0"/>
                <w:color w:val="0F243E" w:themeColor="text2" w:themeShade="80"/>
                <w:sz w:val="24"/>
                <w:szCs w:val="24"/>
              </w:rPr>
            </w:pPr>
            <w:r w:rsidRPr="00F279EC">
              <w:rPr>
                <w:rFonts w:ascii="Arial" w:hAnsi="Arial" w:cs="Arial"/>
                <w:b w:val="0"/>
                <w:color w:val="0F243E" w:themeColor="text2" w:themeShade="80"/>
                <w:sz w:val="24"/>
                <w:szCs w:val="24"/>
              </w:rPr>
              <w:t>(</w:t>
            </w:r>
            <w:r w:rsidR="0047069F" w:rsidRPr="00F279EC">
              <w:rPr>
                <w:rFonts w:ascii="Arial" w:hAnsi="Arial" w:cs="Arial"/>
                <w:b w:val="0"/>
                <w:color w:val="0F243E" w:themeColor="text2" w:themeShade="80"/>
                <w:sz w:val="24"/>
                <w:szCs w:val="24"/>
              </w:rPr>
              <w:t>факт</w:t>
            </w:r>
            <w:r w:rsidRPr="00F279EC">
              <w:rPr>
                <w:rFonts w:ascii="Arial" w:hAnsi="Arial" w:cs="Arial"/>
                <w:b w:val="0"/>
                <w:color w:val="0F243E" w:themeColor="text2" w:themeShade="80"/>
                <w:sz w:val="24"/>
                <w:szCs w:val="24"/>
              </w:rPr>
              <w:t>)</w:t>
            </w:r>
          </w:p>
        </w:tc>
        <w:tc>
          <w:tcPr>
            <w:tcW w:w="1636" w:type="dxa"/>
            <w:shd w:val="clear" w:color="auto" w:fill="F2F2F2" w:themeFill="background1" w:themeFillShade="F2"/>
            <w:hideMark/>
          </w:tcPr>
          <w:p w:rsidR="00C51EFB" w:rsidRPr="00240EB7" w:rsidRDefault="00444D06" w:rsidP="001B05D3">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2019</w:t>
            </w:r>
            <w:r w:rsidR="00C51EFB" w:rsidRPr="00240EB7">
              <w:rPr>
                <w:rFonts w:ascii="Arial" w:hAnsi="Arial" w:cs="Arial"/>
                <w:b w:val="0"/>
                <w:bCs w:val="0"/>
                <w:color w:val="0F243E" w:themeColor="text2" w:themeShade="80"/>
                <w:sz w:val="24"/>
                <w:szCs w:val="24"/>
              </w:rPr>
              <w:t xml:space="preserve"> год</w:t>
            </w:r>
          </w:p>
          <w:p w:rsidR="00C51EFB" w:rsidRPr="001B22F8" w:rsidRDefault="00C51EFB" w:rsidP="001B05D3">
            <w:pPr>
              <w:jc w:val="center"/>
              <w:cnfStyle w:val="100000000000"/>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(план)</w:t>
            </w:r>
            <w:r w:rsidRPr="001B22F8">
              <w:rPr>
                <w:rFonts w:ascii="Arial" w:hAnsi="Arial" w:cs="Arial"/>
                <w:b w:val="0"/>
                <w:bCs w:val="0"/>
                <w:color w:val="0F243E" w:themeColor="text2" w:themeShade="80"/>
                <w:sz w:val="24"/>
                <w:szCs w:val="24"/>
              </w:rPr>
              <w:t xml:space="preserve"> </w:t>
            </w:r>
          </w:p>
        </w:tc>
        <w:tc>
          <w:tcPr>
            <w:tcW w:w="1550" w:type="dxa"/>
            <w:shd w:val="clear" w:color="auto" w:fill="F2F2F2" w:themeFill="background1" w:themeFillShade="F2"/>
          </w:tcPr>
          <w:p w:rsidR="00C51EFB" w:rsidRPr="00240EB7" w:rsidRDefault="00444D06" w:rsidP="001B05D3">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2020</w:t>
            </w:r>
            <w:r w:rsidR="00C51EFB" w:rsidRPr="00240EB7">
              <w:rPr>
                <w:rFonts w:ascii="Arial" w:hAnsi="Arial" w:cs="Arial"/>
                <w:b w:val="0"/>
                <w:bCs w:val="0"/>
                <w:color w:val="0F243E" w:themeColor="text2" w:themeShade="80"/>
                <w:sz w:val="24"/>
                <w:szCs w:val="24"/>
              </w:rPr>
              <w:t xml:space="preserve"> год</w:t>
            </w:r>
          </w:p>
          <w:p w:rsidR="00C51EFB" w:rsidRPr="001B22F8" w:rsidRDefault="00C51EFB" w:rsidP="001B05D3">
            <w:pPr>
              <w:jc w:val="center"/>
              <w:cnfStyle w:val="100000000000"/>
              <w:rPr>
                <w:rFonts w:ascii="Arial" w:hAnsi="Arial" w:cs="Arial"/>
                <w:b w:val="0"/>
                <w:bCs w:val="0"/>
                <w:color w:val="0F243E" w:themeColor="text2" w:themeShade="80"/>
                <w:sz w:val="24"/>
                <w:szCs w:val="24"/>
              </w:rPr>
            </w:pPr>
            <w:r w:rsidRPr="001B22F8">
              <w:rPr>
                <w:rFonts w:ascii="Arial" w:hAnsi="Arial" w:cs="Arial"/>
                <w:b w:val="0"/>
                <w:color w:val="0F243E" w:themeColor="text2" w:themeShade="80"/>
                <w:sz w:val="24"/>
                <w:szCs w:val="24"/>
              </w:rPr>
              <w:t>(план)</w:t>
            </w:r>
          </w:p>
        </w:tc>
        <w:tc>
          <w:tcPr>
            <w:tcW w:w="1616" w:type="dxa"/>
            <w:shd w:val="clear" w:color="auto" w:fill="F2F2F2" w:themeFill="background1" w:themeFillShade="F2"/>
            <w:hideMark/>
          </w:tcPr>
          <w:p w:rsidR="00C51EFB" w:rsidRPr="00240EB7" w:rsidRDefault="00444D06" w:rsidP="001B05D3">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2021</w:t>
            </w:r>
            <w:r w:rsidR="00C51EFB" w:rsidRPr="00240EB7">
              <w:rPr>
                <w:rFonts w:ascii="Arial" w:hAnsi="Arial" w:cs="Arial"/>
                <w:b w:val="0"/>
                <w:bCs w:val="0"/>
                <w:color w:val="0F243E" w:themeColor="text2" w:themeShade="80"/>
                <w:sz w:val="24"/>
                <w:szCs w:val="24"/>
              </w:rPr>
              <w:t xml:space="preserve"> год </w:t>
            </w:r>
          </w:p>
          <w:p w:rsidR="00C51EFB" w:rsidRPr="001B22F8" w:rsidRDefault="00C51EFB" w:rsidP="001B05D3">
            <w:pPr>
              <w:jc w:val="center"/>
              <w:cnfStyle w:val="100000000000"/>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(план)</w:t>
            </w:r>
          </w:p>
        </w:tc>
      </w:tr>
      <w:tr w:rsidR="009E56B4" w:rsidRPr="00240EB7" w:rsidTr="00AE66B2">
        <w:trPr>
          <w:cnfStyle w:val="000000100000"/>
          <w:trHeight w:val="525"/>
        </w:trPr>
        <w:tc>
          <w:tcPr>
            <w:cnfStyle w:val="001000000000"/>
            <w:tcW w:w="4393" w:type="dxa"/>
            <w:shd w:val="clear" w:color="auto" w:fill="F2F2F2" w:themeFill="background1" w:themeFillShade="F2"/>
            <w:hideMark/>
          </w:tcPr>
          <w:p w:rsidR="009E56B4" w:rsidRPr="00240EB7" w:rsidRDefault="009E56B4" w:rsidP="001B05D3">
            <w:pPr>
              <w:rPr>
                <w:rFonts w:ascii="Arial" w:hAnsi="Arial" w:cs="Arial"/>
                <w:b w:val="0"/>
                <w:color w:val="0F243E" w:themeColor="text2" w:themeShade="80"/>
                <w:sz w:val="24"/>
                <w:szCs w:val="24"/>
              </w:rPr>
            </w:pPr>
            <w:r w:rsidRPr="00240EB7">
              <w:rPr>
                <w:rFonts w:ascii="Arial" w:hAnsi="Arial" w:cs="Arial"/>
                <w:b w:val="0"/>
                <w:color w:val="0F243E" w:themeColor="text2" w:themeShade="80"/>
                <w:sz w:val="24"/>
                <w:szCs w:val="24"/>
              </w:rPr>
              <w:t>БЕЗВОЗМЕЗДНЫЕ ПОСТУПЛЕНИЯ</w:t>
            </w:r>
          </w:p>
        </w:tc>
        <w:tc>
          <w:tcPr>
            <w:tcW w:w="1674" w:type="dxa"/>
            <w:shd w:val="clear" w:color="auto" w:fill="F2F2F2" w:themeFill="background1" w:themeFillShade="F2"/>
            <w:hideMark/>
          </w:tcPr>
          <w:p w:rsidR="009E56B4" w:rsidRPr="00F279EC" w:rsidRDefault="00E93BAE" w:rsidP="0047069F">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1 373 190,0</w:t>
            </w:r>
          </w:p>
        </w:tc>
        <w:tc>
          <w:tcPr>
            <w:tcW w:w="1636" w:type="dxa"/>
            <w:shd w:val="clear" w:color="auto" w:fill="F2F2F2" w:themeFill="background1" w:themeFillShade="F2"/>
            <w:hideMark/>
          </w:tcPr>
          <w:p w:rsidR="009E56B4" w:rsidRPr="00240EB7" w:rsidRDefault="00444D06" w:rsidP="001B05D3">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1 293 303,5</w:t>
            </w:r>
          </w:p>
        </w:tc>
        <w:tc>
          <w:tcPr>
            <w:tcW w:w="1550" w:type="dxa"/>
            <w:shd w:val="clear" w:color="auto" w:fill="F2F2F2" w:themeFill="background1" w:themeFillShade="F2"/>
          </w:tcPr>
          <w:p w:rsidR="009E56B4" w:rsidRPr="00240EB7" w:rsidRDefault="00444D06" w:rsidP="001B05D3">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1 070 705,4</w:t>
            </w:r>
          </w:p>
        </w:tc>
        <w:tc>
          <w:tcPr>
            <w:tcW w:w="1616" w:type="dxa"/>
            <w:shd w:val="clear" w:color="auto" w:fill="F2F2F2" w:themeFill="background1" w:themeFillShade="F2"/>
            <w:hideMark/>
          </w:tcPr>
          <w:p w:rsidR="009E56B4" w:rsidRPr="00240EB7" w:rsidRDefault="00444D06" w:rsidP="001B05D3">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1 039 492,8</w:t>
            </w:r>
          </w:p>
        </w:tc>
      </w:tr>
      <w:tr w:rsidR="009E56B4" w:rsidRPr="00240EB7" w:rsidTr="00AE66B2">
        <w:trPr>
          <w:cnfStyle w:val="000000010000"/>
          <w:trHeight w:val="651"/>
        </w:trPr>
        <w:tc>
          <w:tcPr>
            <w:cnfStyle w:val="001000000000"/>
            <w:tcW w:w="4393" w:type="dxa"/>
            <w:shd w:val="clear" w:color="auto" w:fill="F2F2F2" w:themeFill="background1" w:themeFillShade="F2"/>
            <w:hideMark/>
          </w:tcPr>
          <w:p w:rsidR="009E56B4" w:rsidRPr="001B22F8" w:rsidRDefault="009E56B4" w:rsidP="001B05D3">
            <w:pPr>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Дотации бюджетам бюджетной системы Российской Федерации</w:t>
            </w:r>
          </w:p>
        </w:tc>
        <w:tc>
          <w:tcPr>
            <w:tcW w:w="1674" w:type="dxa"/>
            <w:shd w:val="clear" w:color="auto" w:fill="F2F2F2" w:themeFill="background1" w:themeFillShade="F2"/>
            <w:hideMark/>
          </w:tcPr>
          <w:p w:rsidR="009E56B4" w:rsidRPr="00F279EC" w:rsidRDefault="00E93BAE"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204 931,0</w:t>
            </w:r>
          </w:p>
        </w:tc>
        <w:tc>
          <w:tcPr>
            <w:tcW w:w="1636" w:type="dxa"/>
            <w:shd w:val="clear" w:color="auto" w:fill="F2F2F2" w:themeFill="background1" w:themeFillShade="F2"/>
            <w:hideMark/>
          </w:tcPr>
          <w:p w:rsidR="009E56B4"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115 554,0</w:t>
            </w:r>
          </w:p>
        </w:tc>
        <w:tc>
          <w:tcPr>
            <w:tcW w:w="1550" w:type="dxa"/>
            <w:shd w:val="clear" w:color="auto" w:fill="F2F2F2" w:themeFill="background1" w:themeFillShade="F2"/>
          </w:tcPr>
          <w:p w:rsidR="009E56B4"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115 554,0</w:t>
            </w:r>
          </w:p>
        </w:tc>
        <w:tc>
          <w:tcPr>
            <w:tcW w:w="1616" w:type="dxa"/>
            <w:shd w:val="clear" w:color="auto" w:fill="F2F2F2" w:themeFill="background1" w:themeFillShade="F2"/>
            <w:hideMark/>
          </w:tcPr>
          <w:p w:rsidR="009E56B4"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115 554,0</w:t>
            </w:r>
          </w:p>
        </w:tc>
      </w:tr>
      <w:tr w:rsidR="00BB6417" w:rsidRPr="00240EB7" w:rsidTr="00AE66B2">
        <w:trPr>
          <w:cnfStyle w:val="000000100000"/>
          <w:trHeight w:val="565"/>
        </w:trPr>
        <w:tc>
          <w:tcPr>
            <w:cnfStyle w:val="001000000000"/>
            <w:tcW w:w="4393" w:type="dxa"/>
            <w:shd w:val="clear" w:color="auto" w:fill="F2F2F2" w:themeFill="background1" w:themeFillShade="F2"/>
            <w:hideMark/>
          </w:tcPr>
          <w:p w:rsidR="00BB6417" w:rsidRPr="001B22F8" w:rsidRDefault="00BB6417" w:rsidP="00444D06">
            <w:pPr>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 xml:space="preserve"> </w:t>
            </w:r>
            <w:r w:rsidRPr="001B22F8">
              <w:rPr>
                <w:rFonts w:ascii="Arial" w:eastAsia="Times New Roman" w:hAnsi="Arial" w:cs="Arial"/>
                <w:b w:val="0"/>
                <w:bCs w:val="0"/>
                <w:i/>
                <w:color w:val="0F243E" w:themeColor="text2" w:themeShade="80"/>
              </w:rPr>
              <w:t xml:space="preserve">Доля в общем объеме </w:t>
            </w:r>
            <w:r w:rsidR="00444D06">
              <w:rPr>
                <w:rFonts w:ascii="Arial" w:eastAsia="Times New Roman" w:hAnsi="Arial" w:cs="Arial"/>
                <w:b w:val="0"/>
                <w:bCs w:val="0"/>
                <w:i/>
                <w:color w:val="0F243E" w:themeColor="text2" w:themeShade="80"/>
              </w:rPr>
              <w:t xml:space="preserve">безвозмездных поступлений </w:t>
            </w:r>
            <w:r w:rsidRPr="001B22F8">
              <w:rPr>
                <w:rFonts w:ascii="Arial" w:eastAsia="Times New Roman" w:hAnsi="Arial" w:cs="Arial"/>
                <w:b w:val="0"/>
                <w:bCs w:val="0"/>
                <w:i/>
                <w:color w:val="0F243E" w:themeColor="text2" w:themeShade="80"/>
              </w:rPr>
              <w:t xml:space="preserve"> (далее – доля), %</w:t>
            </w:r>
          </w:p>
        </w:tc>
        <w:tc>
          <w:tcPr>
            <w:tcW w:w="1674" w:type="dxa"/>
            <w:shd w:val="clear" w:color="auto" w:fill="F2F2F2" w:themeFill="background1" w:themeFillShade="F2"/>
            <w:hideMark/>
          </w:tcPr>
          <w:p w:rsidR="00BB6417" w:rsidRPr="00F279EC" w:rsidRDefault="00A62983"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14,9</w:t>
            </w:r>
          </w:p>
        </w:tc>
        <w:tc>
          <w:tcPr>
            <w:tcW w:w="1636" w:type="dxa"/>
            <w:shd w:val="clear" w:color="auto" w:fill="F2F2F2" w:themeFill="background1" w:themeFillShade="F2"/>
            <w:hideMark/>
          </w:tcPr>
          <w:p w:rsidR="00BB6417" w:rsidRPr="00240EB7" w:rsidRDefault="00A62983"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8,9</w:t>
            </w:r>
          </w:p>
        </w:tc>
        <w:tc>
          <w:tcPr>
            <w:tcW w:w="1550" w:type="dxa"/>
            <w:shd w:val="clear" w:color="auto" w:fill="F2F2F2" w:themeFill="background1" w:themeFillShade="F2"/>
          </w:tcPr>
          <w:p w:rsidR="00BB6417" w:rsidRPr="00240EB7" w:rsidRDefault="00A62983"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10,8</w:t>
            </w:r>
          </w:p>
        </w:tc>
        <w:tc>
          <w:tcPr>
            <w:tcW w:w="1616" w:type="dxa"/>
            <w:shd w:val="clear" w:color="auto" w:fill="F2F2F2" w:themeFill="background1" w:themeFillShade="F2"/>
            <w:hideMark/>
          </w:tcPr>
          <w:p w:rsidR="00BB6417" w:rsidRPr="00240EB7" w:rsidRDefault="00A62983"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11,1</w:t>
            </w:r>
          </w:p>
        </w:tc>
      </w:tr>
      <w:tr w:rsidR="0047069F" w:rsidRPr="00240EB7" w:rsidTr="00AE66B2">
        <w:trPr>
          <w:cnfStyle w:val="000000010000"/>
          <w:trHeight w:val="565"/>
        </w:trPr>
        <w:tc>
          <w:tcPr>
            <w:cnfStyle w:val="001000000000"/>
            <w:tcW w:w="4393" w:type="dxa"/>
            <w:shd w:val="clear" w:color="auto" w:fill="F2F2F2" w:themeFill="background1" w:themeFillShade="F2"/>
            <w:hideMark/>
          </w:tcPr>
          <w:p w:rsidR="0047069F" w:rsidRPr="0047069F" w:rsidRDefault="0047069F" w:rsidP="0047069F">
            <w:pPr>
              <w:rPr>
                <w:rFonts w:ascii="Arial" w:eastAsia="Times New Roman" w:hAnsi="Arial" w:cs="Arial"/>
                <w:b w:val="0"/>
                <w:bCs w:val="0"/>
                <w:color w:val="0F243E" w:themeColor="text2" w:themeShade="80"/>
                <w:sz w:val="24"/>
                <w:szCs w:val="24"/>
              </w:rPr>
            </w:pPr>
            <w:r w:rsidRPr="0047069F">
              <w:rPr>
                <w:rFonts w:ascii="Arial" w:eastAsia="Times New Roman" w:hAnsi="Arial" w:cs="Arial"/>
                <w:b w:val="0"/>
                <w:bCs w:val="0"/>
                <w:color w:val="0F243E" w:themeColor="text2" w:themeShade="80"/>
                <w:sz w:val="24"/>
                <w:szCs w:val="24"/>
              </w:rPr>
              <w:t>Субсидии бюджетам бюджетной системы Российской Федерации</w:t>
            </w:r>
          </w:p>
        </w:tc>
        <w:tc>
          <w:tcPr>
            <w:tcW w:w="1674" w:type="dxa"/>
            <w:shd w:val="clear" w:color="auto" w:fill="F2F2F2" w:themeFill="background1" w:themeFillShade="F2"/>
            <w:hideMark/>
          </w:tcPr>
          <w:p w:rsidR="0047069F" w:rsidRPr="003101CB" w:rsidRDefault="00E93BAE" w:rsidP="0047069F">
            <w:pPr>
              <w:jc w:val="center"/>
              <w:cnfStyle w:val="000000010000"/>
              <w:rPr>
                <w:rFonts w:ascii="Arial" w:hAnsi="Arial" w:cs="Arial"/>
                <w:color w:val="0F243E" w:themeColor="text2" w:themeShade="80"/>
                <w:sz w:val="24"/>
                <w:szCs w:val="24"/>
              </w:rPr>
            </w:pPr>
            <w:r>
              <w:rPr>
                <w:rFonts w:ascii="Arial" w:hAnsi="Arial" w:cs="Arial"/>
                <w:color w:val="0F243E" w:themeColor="text2" w:themeShade="80"/>
                <w:sz w:val="24"/>
                <w:szCs w:val="24"/>
              </w:rPr>
              <w:t>225 870,0</w:t>
            </w:r>
          </w:p>
        </w:tc>
        <w:tc>
          <w:tcPr>
            <w:tcW w:w="1636" w:type="dxa"/>
            <w:shd w:val="clear" w:color="auto" w:fill="F2F2F2" w:themeFill="background1" w:themeFillShade="F2"/>
            <w:hideMark/>
          </w:tcPr>
          <w:p w:rsidR="0047069F" w:rsidRPr="0047069F"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254 736,8</w:t>
            </w:r>
          </w:p>
        </w:tc>
        <w:tc>
          <w:tcPr>
            <w:tcW w:w="1550" w:type="dxa"/>
            <w:shd w:val="clear" w:color="auto" w:fill="F2F2F2" w:themeFill="background1" w:themeFillShade="F2"/>
          </w:tcPr>
          <w:p w:rsidR="0047069F" w:rsidRPr="0047069F"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31 314,7</w:t>
            </w:r>
          </w:p>
        </w:tc>
        <w:tc>
          <w:tcPr>
            <w:tcW w:w="1616" w:type="dxa"/>
            <w:shd w:val="clear" w:color="auto" w:fill="F2F2F2" w:themeFill="background1" w:themeFillShade="F2"/>
            <w:hideMark/>
          </w:tcPr>
          <w:p w:rsidR="0047069F" w:rsidRPr="0047069F"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0,0</w:t>
            </w:r>
          </w:p>
        </w:tc>
      </w:tr>
      <w:tr w:rsidR="0047069F" w:rsidRPr="00240EB7" w:rsidTr="00AE66B2">
        <w:trPr>
          <w:cnfStyle w:val="000000100000"/>
          <w:trHeight w:val="565"/>
        </w:trPr>
        <w:tc>
          <w:tcPr>
            <w:cnfStyle w:val="001000000000"/>
            <w:tcW w:w="4393" w:type="dxa"/>
            <w:shd w:val="clear" w:color="auto" w:fill="F2F2F2" w:themeFill="background1" w:themeFillShade="F2"/>
            <w:hideMark/>
          </w:tcPr>
          <w:p w:rsidR="0047069F" w:rsidRPr="0047069F" w:rsidRDefault="0047069F" w:rsidP="0047069F">
            <w:pPr>
              <w:jc w:val="right"/>
              <w:rPr>
                <w:rFonts w:ascii="Arial" w:eastAsia="Times New Roman" w:hAnsi="Arial" w:cs="Arial"/>
                <w:b w:val="0"/>
                <w:bCs w:val="0"/>
                <w:noProof/>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47069F" w:rsidRPr="003101CB" w:rsidRDefault="00A0509D" w:rsidP="0047069F">
            <w:pPr>
              <w:jc w:val="center"/>
              <w:cnfStyle w:val="000000100000"/>
              <w:rPr>
                <w:rFonts w:ascii="Arial" w:hAnsi="Arial" w:cs="Arial"/>
                <w:i/>
                <w:color w:val="0F243E" w:themeColor="text2" w:themeShade="80"/>
                <w:sz w:val="24"/>
                <w:szCs w:val="24"/>
              </w:rPr>
            </w:pPr>
            <w:r>
              <w:rPr>
                <w:rFonts w:ascii="Arial" w:hAnsi="Arial" w:cs="Arial"/>
                <w:i/>
                <w:color w:val="0F243E" w:themeColor="text2" w:themeShade="80"/>
                <w:sz w:val="24"/>
                <w:szCs w:val="24"/>
              </w:rPr>
              <w:t>16,4</w:t>
            </w:r>
          </w:p>
        </w:tc>
        <w:tc>
          <w:tcPr>
            <w:tcW w:w="1636" w:type="dxa"/>
            <w:shd w:val="clear" w:color="auto" w:fill="F2F2F2" w:themeFill="background1" w:themeFillShade="F2"/>
            <w:hideMark/>
          </w:tcPr>
          <w:p w:rsidR="0047069F" w:rsidRPr="00240EB7" w:rsidRDefault="00A0509D"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19,7</w:t>
            </w:r>
          </w:p>
        </w:tc>
        <w:tc>
          <w:tcPr>
            <w:tcW w:w="1550" w:type="dxa"/>
            <w:shd w:val="clear" w:color="auto" w:fill="F2F2F2" w:themeFill="background1" w:themeFillShade="F2"/>
          </w:tcPr>
          <w:p w:rsidR="0047069F" w:rsidRPr="00240EB7"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2,9</w:t>
            </w:r>
          </w:p>
        </w:tc>
        <w:tc>
          <w:tcPr>
            <w:tcW w:w="1616" w:type="dxa"/>
            <w:shd w:val="clear" w:color="auto" w:fill="F2F2F2" w:themeFill="background1" w:themeFillShade="F2"/>
            <w:hideMark/>
          </w:tcPr>
          <w:p w:rsidR="0047069F" w:rsidRPr="00240EB7"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r>
      <w:tr w:rsidR="0047069F" w:rsidRPr="00240EB7" w:rsidTr="00AE66B2">
        <w:trPr>
          <w:cnfStyle w:val="000000010000"/>
          <w:trHeight w:val="497"/>
        </w:trPr>
        <w:tc>
          <w:tcPr>
            <w:cnfStyle w:val="001000000000"/>
            <w:tcW w:w="4393" w:type="dxa"/>
            <w:shd w:val="clear" w:color="auto" w:fill="F2F2F2" w:themeFill="background1" w:themeFillShade="F2"/>
            <w:hideMark/>
          </w:tcPr>
          <w:p w:rsidR="0047069F" w:rsidRPr="001B22F8" w:rsidRDefault="0047069F" w:rsidP="001B05D3">
            <w:pPr>
              <w:rPr>
                <w:rFonts w:ascii="Arial" w:hAnsi="Arial" w:cs="Arial"/>
                <w:b w:val="0"/>
                <w:color w:val="0F243E" w:themeColor="text2" w:themeShade="80"/>
                <w:sz w:val="24"/>
                <w:szCs w:val="24"/>
              </w:rPr>
            </w:pPr>
            <w:r w:rsidRPr="001B22F8">
              <w:rPr>
                <w:rFonts w:ascii="Arial" w:hAnsi="Arial" w:cs="Arial"/>
                <w:b w:val="0"/>
                <w:color w:val="0F243E" w:themeColor="text2" w:themeShade="80"/>
                <w:sz w:val="24"/>
                <w:szCs w:val="24"/>
              </w:rPr>
              <w:t>Субвенции бюджетам бюджетной системы Российской Федерации</w:t>
            </w:r>
          </w:p>
        </w:tc>
        <w:tc>
          <w:tcPr>
            <w:tcW w:w="1674" w:type="dxa"/>
            <w:shd w:val="clear" w:color="auto" w:fill="F2F2F2" w:themeFill="background1" w:themeFillShade="F2"/>
            <w:hideMark/>
          </w:tcPr>
          <w:p w:rsidR="0047069F" w:rsidRPr="00F279EC" w:rsidRDefault="00E93BAE" w:rsidP="00E93BAE">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936 282,0</w:t>
            </w:r>
          </w:p>
        </w:tc>
        <w:tc>
          <w:tcPr>
            <w:tcW w:w="1636" w:type="dxa"/>
            <w:shd w:val="clear" w:color="auto" w:fill="F2F2F2" w:themeFill="background1" w:themeFillShade="F2"/>
            <w:hideMark/>
          </w:tcPr>
          <w:p w:rsidR="0047069F" w:rsidRPr="00240EB7" w:rsidRDefault="00444D06" w:rsidP="00444D06">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923 012,7</w:t>
            </w:r>
          </w:p>
        </w:tc>
        <w:tc>
          <w:tcPr>
            <w:tcW w:w="1550" w:type="dxa"/>
            <w:shd w:val="clear" w:color="auto" w:fill="F2F2F2" w:themeFill="background1" w:themeFillShade="F2"/>
          </w:tcPr>
          <w:p w:rsidR="0047069F"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923 836,7</w:t>
            </w:r>
          </w:p>
        </w:tc>
        <w:tc>
          <w:tcPr>
            <w:tcW w:w="1616" w:type="dxa"/>
            <w:shd w:val="clear" w:color="auto" w:fill="F2F2F2" w:themeFill="background1" w:themeFillShade="F2"/>
            <w:hideMark/>
          </w:tcPr>
          <w:p w:rsidR="0047069F"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923 938,8</w:t>
            </w:r>
          </w:p>
        </w:tc>
      </w:tr>
      <w:tr w:rsidR="0047069F" w:rsidRPr="00240EB7" w:rsidTr="004E6789">
        <w:trPr>
          <w:cnfStyle w:val="000000100000"/>
          <w:trHeight w:val="497"/>
        </w:trPr>
        <w:tc>
          <w:tcPr>
            <w:cnfStyle w:val="001000000000"/>
            <w:tcW w:w="4393" w:type="dxa"/>
            <w:shd w:val="clear" w:color="auto" w:fill="F2F2F2" w:themeFill="background1" w:themeFillShade="F2"/>
            <w:hideMark/>
          </w:tcPr>
          <w:p w:rsidR="0047069F" w:rsidRPr="001B22F8" w:rsidRDefault="0047069F" w:rsidP="00BB6417">
            <w:pPr>
              <w:jc w:val="right"/>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47069F" w:rsidRPr="00F279EC"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68,2</w:t>
            </w:r>
          </w:p>
        </w:tc>
        <w:tc>
          <w:tcPr>
            <w:tcW w:w="1636" w:type="dxa"/>
            <w:shd w:val="clear" w:color="auto" w:fill="F2F2F2" w:themeFill="background1" w:themeFillShade="F2"/>
            <w:hideMark/>
          </w:tcPr>
          <w:p w:rsidR="0047069F" w:rsidRPr="00240EB7"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71,4</w:t>
            </w:r>
          </w:p>
        </w:tc>
        <w:tc>
          <w:tcPr>
            <w:tcW w:w="1550" w:type="dxa"/>
            <w:shd w:val="clear" w:color="auto" w:fill="F2F2F2" w:themeFill="background1" w:themeFillShade="F2"/>
          </w:tcPr>
          <w:p w:rsidR="0047069F" w:rsidRPr="00240EB7"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86,3</w:t>
            </w:r>
          </w:p>
        </w:tc>
        <w:tc>
          <w:tcPr>
            <w:tcW w:w="1616" w:type="dxa"/>
            <w:shd w:val="clear" w:color="auto" w:fill="F2F2F2" w:themeFill="background1" w:themeFillShade="F2"/>
            <w:hideMark/>
          </w:tcPr>
          <w:p w:rsidR="0047069F" w:rsidRPr="00240EB7" w:rsidRDefault="00BD0184"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88,9</w:t>
            </w:r>
          </w:p>
        </w:tc>
      </w:tr>
      <w:tr w:rsidR="0047069F" w:rsidRPr="00240EB7" w:rsidTr="004E6789">
        <w:trPr>
          <w:cnfStyle w:val="000000010000"/>
          <w:trHeight w:val="497"/>
        </w:trPr>
        <w:tc>
          <w:tcPr>
            <w:cnfStyle w:val="001000000000"/>
            <w:tcW w:w="4393" w:type="dxa"/>
            <w:shd w:val="clear" w:color="auto" w:fill="F2F2F2" w:themeFill="background1" w:themeFillShade="F2"/>
            <w:hideMark/>
          </w:tcPr>
          <w:p w:rsidR="0047069F" w:rsidRPr="001B22F8" w:rsidRDefault="0047069F" w:rsidP="001B05D3">
            <w:pPr>
              <w:rPr>
                <w:rFonts w:ascii="Arial" w:hAnsi="Arial" w:cs="Arial"/>
                <w:b w:val="0"/>
                <w:color w:val="17365D" w:themeColor="text2" w:themeShade="BF"/>
                <w:sz w:val="24"/>
                <w:szCs w:val="24"/>
              </w:rPr>
            </w:pPr>
            <w:r w:rsidRPr="001B22F8">
              <w:rPr>
                <w:rFonts w:ascii="Arial" w:hAnsi="Arial" w:cs="Arial"/>
                <w:b w:val="0"/>
                <w:color w:val="17365D" w:themeColor="text2" w:themeShade="BF"/>
                <w:sz w:val="24"/>
                <w:szCs w:val="24"/>
              </w:rPr>
              <w:t>Иные межбюджетные трансферты</w:t>
            </w:r>
          </w:p>
        </w:tc>
        <w:tc>
          <w:tcPr>
            <w:tcW w:w="1674" w:type="dxa"/>
            <w:shd w:val="clear" w:color="auto" w:fill="F2F2F2" w:themeFill="background1" w:themeFillShade="F2"/>
            <w:hideMark/>
          </w:tcPr>
          <w:p w:rsidR="0047069F" w:rsidRPr="00F279EC" w:rsidRDefault="00E93BAE"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1 014,0</w:t>
            </w:r>
          </w:p>
        </w:tc>
        <w:tc>
          <w:tcPr>
            <w:tcW w:w="1636" w:type="dxa"/>
            <w:shd w:val="clear" w:color="auto" w:fill="F2F2F2" w:themeFill="background1" w:themeFillShade="F2"/>
            <w:hideMark/>
          </w:tcPr>
          <w:p w:rsidR="0047069F"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w:t>
            </w:r>
          </w:p>
        </w:tc>
        <w:tc>
          <w:tcPr>
            <w:tcW w:w="1550" w:type="dxa"/>
            <w:shd w:val="clear" w:color="auto" w:fill="F2F2F2" w:themeFill="background1" w:themeFillShade="F2"/>
          </w:tcPr>
          <w:p w:rsidR="0047069F"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w:t>
            </w:r>
          </w:p>
        </w:tc>
        <w:tc>
          <w:tcPr>
            <w:tcW w:w="1616" w:type="dxa"/>
            <w:shd w:val="clear" w:color="auto" w:fill="F2F2F2" w:themeFill="background1" w:themeFillShade="F2"/>
            <w:hideMark/>
          </w:tcPr>
          <w:p w:rsidR="0047069F" w:rsidRPr="00240EB7" w:rsidRDefault="00444D06" w:rsidP="001B05D3">
            <w:pPr>
              <w:jc w:val="center"/>
              <w:cnfStyle w:val="000000010000"/>
              <w:rPr>
                <w:rFonts w:ascii="Arial" w:hAnsi="Arial" w:cs="Arial"/>
                <w:color w:val="17365D" w:themeColor="text2" w:themeShade="BF"/>
                <w:sz w:val="24"/>
                <w:szCs w:val="24"/>
              </w:rPr>
            </w:pPr>
            <w:r>
              <w:rPr>
                <w:rFonts w:ascii="Arial" w:hAnsi="Arial" w:cs="Arial"/>
                <w:color w:val="17365D" w:themeColor="text2" w:themeShade="BF"/>
                <w:sz w:val="24"/>
                <w:szCs w:val="24"/>
              </w:rPr>
              <w:t>--</w:t>
            </w:r>
          </w:p>
        </w:tc>
      </w:tr>
      <w:tr w:rsidR="0047069F" w:rsidRPr="00240EB7" w:rsidTr="004E6789">
        <w:trPr>
          <w:cnfStyle w:val="000000100000"/>
          <w:trHeight w:val="497"/>
        </w:trPr>
        <w:tc>
          <w:tcPr>
            <w:cnfStyle w:val="001000000000"/>
            <w:tcW w:w="4393" w:type="dxa"/>
            <w:shd w:val="clear" w:color="auto" w:fill="F2F2F2" w:themeFill="background1" w:themeFillShade="F2"/>
            <w:hideMark/>
          </w:tcPr>
          <w:p w:rsidR="0047069F" w:rsidRPr="001B22F8" w:rsidRDefault="0047069F" w:rsidP="00BB6417">
            <w:pPr>
              <w:jc w:val="right"/>
              <w:rPr>
                <w:rFonts w:ascii="Arial" w:hAnsi="Arial" w:cs="Arial"/>
                <w:b w:val="0"/>
                <w:color w:val="17365D" w:themeColor="text2" w:themeShade="BF"/>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47069F" w:rsidRPr="00F279EC"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0,08</w:t>
            </w:r>
          </w:p>
        </w:tc>
        <w:tc>
          <w:tcPr>
            <w:tcW w:w="1636" w:type="dxa"/>
            <w:shd w:val="clear" w:color="auto" w:fill="F2F2F2" w:themeFill="background1" w:themeFillShade="F2"/>
            <w:hideMark/>
          </w:tcPr>
          <w:p w:rsidR="0047069F"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550" w:type="dxa"/>
            <w:shd w:val="clear" w:color="auto" w:fill="F2F2F2" w:themeFill="background1" w:themeFillShade="F2"/>
          </w:tcPr>
          <w:p w:rsidR="0047069F"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616" w:type="dxa"/>
            <w:shd w:val="clear" w:color="auto" w:fill="F2F2F2" w:themeFill="background1" w:themeFillShade="F2"/>
            <w:hideMark/>
          </w:tcPr>
          <w:p w:rsidR="0047069F"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r>
      <w:tr w:rsidR="0047069F" w:rsidRPr="00240EB7" w:rsidTr="004E6789">
        <w:trPr>
          <w:cnfStyle w:val="000000010000"/>
          <w:trHeight w:val="497"/>
        </w:trPr>
        <w:tc>
          <w:tcPr>
            <w:cnfStyle w:val="001000000000"/>
            <w:tcW w:w="4393" w:type="dxa"/>
            <w:shd w:val="clear" w:color="auto" w:fill="F2F2F2" w:themeFill="background1" w:themeFillShade="F2"/>
            <w:hideMark/>
          </w:tcPr>
          <w:p w:rsidR="0047069F" w:rsidRPr="0047069F" w:rsidRDefault="0047069F" w:rsidP="0047069F">
            <w:pPr>
              <w:rPr>
                <w:rFonts w:ascii="Arial" w:eastAsia="Times New Roman" w:hAnsi="Arial" w:cs="Arial"/>
                <w:b w:val="0"/>
                <w:bCs w:val="0"/>
                <w:color w:val="0F243E" w:themeColor="text2" w:themeShade="80"/>
                <w:sz w:val="24"/>
                <w:szCs w:val="24"/>
              </w:rPr>
            </w:pPr>
            <w:r w:rsidRPr="0047069F">
              <w:rPr>
                <w:rFonts w:ascii="Arial" w:eastAsia="Times New Roman" w:hAnsi="Arial" w:cs="Arial"/>
                <w:b w:val="0"/>
                <w:bCs w:val="0"/>
                <w:color w:val="0F243E" w:themeColor="text2" w:themeShade="80"/>
                <w:sz w:val="24"/>
                <w:szCs w:val="24"/>
              </w:rPr>
              <w:t>Прочие безвозмездные поступления в бюджеты городских округов</w:t>
            </w:r>
          </w:p>
        </w:tc>
        <w:tc>
          <w:tcPr>
            <w:tcW w:w="1674" w:type="dxa"/>
            <w:shd w:val="clear" w:color="auto" w:fill="F2F2F2" w:themeFill="background1" w:themeFillShade="F2"/>
            <w:hideMark/>
          </w:tcPr>
          <w:p w:rsidR="0047069F" w:rsidRPr="00F279EC" w:rsidRDefault="00E93BAE" w:rsidP="001B05D3">
            <w:pPr>
              <w:jc w:val="center"/>
              <w:cnfStyle w:val="000000010000"/>
              <w:rPr>
                <w:rFonts w:ascii="Arial" w:hAnsi="Arial" w:cs="Arial"/>
                <w:color w:val="17365D" w:themeColor="text2" w:themeShade="BF"/>
                <w:sz w:val="24"/>
                <w:szCs w:val="24"/>
                <w:highlight w:val="yellow"/>
              </w:rPr>
            </w:pPr>
            <w:r w:rsidRPr="00E93BAE">
              <w:rPr>
                <w:rFonts w:ascii="Arial" w:hAnsi="Arial" w:cs="Arial"/>
                <w:color w:val="17365D" w:themeColor="text2" w:themeShade="BF"/>
                <w:sz w:val="24"/>
                <w:szCs w:val="24"/>
              </w:rPr>
              <w:t>5 500,0</w:t>
            </w:r>
          </w:p>
        </w:tc>
        <w:tc>
          <w:tcPr>
            <w:tcW w:w="1636" w:type="dxa"/>
            <w:shd w:val="clear" w:color="auto" w:fill="F2F2F2" w:themeFill="background1" w:themeFillShade="F2"/>
            <w:hideMark/>
          </w:tcPr>
          <w:p w:rsidR="0047069F" w:rsidRPr="00240EB7" w:rsidRDefault="00444D06" w:rsidP="001B05D3">
            <w:pPr>
              <w:jc w:val="center"/>
              <w:cnfStyle w:val="00000001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550" w:type="dxa"/>
            <w:shd w:val="clear" w:color="auto" w:fill="F2F2F2" w:themeFill="background1" w:themeFillShade="F2"/>
          </w:tcPr>
          <w:p w:rsidR="0047069F" w:rsidRPr="00240EB7" w:rsidRDefault="00444D06" w:rsidP="001B05D3">
            <w:pPr>
              <w:jc w:val="center"/>
              <w:cnfStyle w:val="00000001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616" w:type="dxa"/>
            <w:shd w:val="clear" w:color="auto" w:fill="F2F2F2" w:themeFill="background1" w:themeFillShade="F2"/>
            <w:hideMark/>
          </w:tcPr>
          <w:p w:rsidR="0047069F" w:rsidRPr="00240EB7" w:rsidRDefault="00444D06" w:rsidP="001B05D3">
            <w:pPr>
              <w:jc w:val="center"/>
              <w:cnfStyle w:val="00000001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r>
      <w:tr w:rsidR="00F279EC" w:rsidRPr="00240EB7" w:rsidTr="004E6789">
        <w:trPr>
          <w:cnfStyle w:val="000000100000"/>
          <w:trHeight w:val="497"/>
        </w:trPr>
        <w:tc>
          <w:tcPr>
            <w:cnfStyle w:val="001000000000"/>
            <w:tcW w:w="4393" w:type="dxa"/>
            <w:shd w:val="clear" w:color="auto" w:fill="F2F2F2" w:themeFill="background1" w:themeFillShade="F2"/>
            <w:hideMark/>
          </w:tcPr>
          <w:p w:rsidR="00F279EC" w:rsidRPr="001B22F8" w:rsidRDefault="00F279EC" w:rsidP="00F279EC">
            <w:pPr>
              <w:jc w:val="right"/>
              <w:rPr>
                <w:rFonts w:ascii="Arial" w:hAnsi="Arial" w:cs="Arial"/>
                <w:b w:val="0"/>
                <w:color w:val="0F243E" w:themeColor="text2" w:themeShade="80"/>
                <w:sz w:val="24"/>
                <w:szCs w:val="24"/>
              </w:rPr>
            </w:pPr>
            <w:r w:rsidRPr="001B22F8">
              <w:rPr>
                <w:rFonts w:ascii="Arial" w:eastAsia="Times New Roman" w:hAnsi="Arial" w:cs="Arial"/>
                <w:b w:val="0"/>
                <w:bCs w:val="0"/>
                <w:i/>
                <w:color w:val="0F243E" w:themeColor="text2" w:themeShade="80"/>
                <w:sz w:val="24"/>
                <w:szCs w:val="24"/>
              </w:rPr>
              <w:t>доля, %</w:t>
            </w:r>
          </w:p>
        </w:tc>
        <w:tc>
          <w:tcPr>
            <w:tcW w:w="1674" w:type="dxa"/>
            <w:shd w:val="clear" w:color="auto" w:fill="F2F2F2" w:themeFill="background1" w:themeFillShade="F2"/>
            <w:hideMark/>
          </w:tcPr>
          <w:p w:rsidR="00F279EC" w:rsidRPr="00C019EF" w:rsidRDefault="00E37397" w:rsidP="00F279EC">
            <w:pPr>
              <w:jc w:val="center"/>
              <w:cnfStyle w:val="000000100000"/>
              <w:rPr>
                <w:rFonts w:ascii="Arial" w:hAnsi="Arial" w:cs="Arial"/>
                <w:i/>
                <w:color w:val="17365D" w:themeColor="text2" w:themeShade="BF"/>
                <w:sz w:val="24"/>
                <w:szCs w:val="24"/>
                <w:highlight w:val="yellow"/>
              </w:rPr>
            </w:pPr>
            <w:r w:rsidRPr="00E37397">
              <w:rPr>
                <w:rFonts w:ascii="Arial" w:hAnsi="Arial" w:cs="Arial"/>
                <w:i/>
                <w:color w:val="17365D" w:themeColor="text2" w:themeShade="BF"/>
                <w:sz w:val="24"/>
                <w:szCs w:val="24"/>
              </w:rPr>
              <w:t>0,4</w:t>
            </w:r>
          </w:p>
        </w:tc>
        <w:tc>
          <w:tcPr>
            <w:tcW w:w="1636" w:type="dxa"/>
            <w:shd w:val="clear" w:color="auto" w:fill="F2F2F2" w:themeFill="background1" w:themeFillShade="F2"/>
            <w:hideMark/>
          </w:tcPr>
          <w:p w:rsidR="00F279EC"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550" w:type="dxa"/>
            <w:shd w:val="clear" w:color="auto" w:fill="F2F2F2" w:themeFill="background1" w:themeFillShade="F2"/>
          </w:tcPr>
          <w:p w:rsidR="00F279EC"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c>
          <w:tcPr>
            <w:tcW w:w="1616" w:type="dxa"/>
            <w:shd w:val="clear" w:color="auto" w:fill="F2F2F2" w:themeFill="background1" w:themeFillShade="F2"/>
            <w:hideMark/>
          </w:tcPr>
          <w:p w:rsidR="00F279EC" w:rsidRPr="00240EB7" w:rsidRDefault="00E37397" w:rsidP="001B05D3">
            <w:pPr>
              <w:jc w:val="center"/>
              <w:cnfStyle w:val="000000100000"/>
              <w:rPr>
                <w:rFonts w:ascii="Arial" w:hAnsi="Arial" w:cs="Arial"/>
                <w:i/>
                <w:color w:val="17365D" w:themeColor="text2" w:themeShade="BF"/>
                <w:sz w:val="24"/>
                <w:szCs w:val="24"/>
              </w:rPr>
            </w:pPr>
            <w:r>
              <w:rPr>
                <w:rFonts w:ascii="Arial" w:hAnsi="Arial" w:cs="Arial"/>
                <w:i/>
                <w:color w:val="17365D" w:themeColor="text2" w:themeShade="BF"/>
                <w:sz w:val="24"/>
                <w:szCs w:val="24"/>
              </w:rPr>
              <w:t>--</w:t>
            </w:r>
          </w:p>
        </w:tc>
      </w:tr>
    </w:tbl>
    <w:p w:rsidR="00465014" w:rsidRDefault="00465014" w:rsidP="00717CFA">
      <w:pPr>
        <w:spacing w:after="0" w:line="240" w:lineRule="auto"/>
        <w:rPr>
          <w:rFonts w:ascii="Arial" w:hAnsi="Arial" w:cs="Arial"/>
          <w:i/>
          <w:color w:val="0F243E" w:themeColor="text2" w:themeShade="80"/>
          <w:sz w:val="36"/>
          <w:szCs w:val="36"/>
        </w:rPr>
      </w:pPr>
    </w:p>
    <w:p w:rsidR="00D35899" w:rsidRDefault="00D35899" w:rsidP="00717CFA">
      <w:pPr>
        <w:spacing w:after="0" w:line="240" w:lineRule="auto"/>
        <w:rPr>
          <w:rFonts w:ascii="Arial" w:hAnsi="Arial" w:cs="Arial"/>
          <w:i/>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547469" w:rsidRDefault="00547469" w:rsidP="00465014">
      <w:pPr>
        <w:spacing w:after="0"/>
        <w:jc w:val="center"/>
        <w:rPr>
          <w:rFonts w:ascii="Arial" w:hAnsi="Arial" w:cs="Arial"/>
          <w:b/>
          <w:color w:val="0F243E" w:themeColor="text2" w:themeShade="80"/>
          <w:sz w:val="36"/>
          <w:szCs w:val="36"/>
        </w:rPr>
      </w:pPr>
    </w:p>
    <w:p w:rsidR="00B01B66" w:rsidRDefault="00547469" w:rsidP="00B01B66">
      <w:pPr>
        <w:spacing w:after="0" w:line="240" w:lineRule="auto"/>
        <w:jc w:val="center"/>
        <w:rPr>
          <w:rFonts w:ascii="Arial" w:hAnsi="Arial" w:cs="Arial"/>
          <w:b/>
          <w:bCs/>
          <w:color w:val="943634" w:themeColor="accent2" w:themeShade="BF"/>
          <w:sz w:val="36"/>
          <w:szCs w:val="36"/>
        </w:rPr>
      </w:pPr>
      <w:r w:rsidRPr="00547469">
        <w:rPr>
          <w:rFonts w:ascii="Arial" w:hAnsi="Arial" w:cs="Arial"/>
          <w:b/>
          <w:bCs/>
          <w:noProof/>
          <w:color w:val="943634" w:themeColor="accent2" w:themeShade="BF"/>
          <w:sz w:val="36"/>
          <w:szCs w:val="36"/>
        </w:rPr>
        <w:drawing>
          <wp:anchor distT="0" distB="0" distL="114300" distR="114300" simplePos="0" relativeHeight="251940864" behindDoc="1" locked="0" layoutInCell="1" allowOverlap="1">
            <wp:simplePos x="0" y="0"/>
            <wp:positionH relativeFrom="column">
              <wp:posOffset>-452755</wp:posOffset>
            </wp:positionH>
            <wp:positionV relativeFrom="paragraph">
              <wp:posOffset>-360680</wp:posOffset>
            </wp:positionV>
            <wp:extent cx="7600950" cy="11201400"/>
            <wp:effectExtent l="19050" t="0" r="0" b="0"/>
            <wp:wrapNone/>
            <wp:docPr id="337"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547469">
        <w:rPr>
          <w:rFonts w:ascii="Arial" w:hAnsi="Arial" w:cs="Arial"/>
          <w:b/>
          <w:bCs/>
          <w:color w:val="943634" w:themeColor="accent2" w:themeShade="BF"/>
          <w:sz w:val="36"/>
          <w:szCs w:val="36"/>
        </w:rPr>
        <w:t xml:space="preserve">Расходы Бюджета </w:t>
      </w:r>
      <w:r w:rsidR="00B01B66">
        <w:rPr>
          <w:rFonts w:ascii="Arial" w:hAnsi="Arial" w:cs="Arial"/>
          <w:b/>
          <w:bCs/>
          <w:color w:val="943634" w:themeColor="accent2" w:themeShade="BF"/>
          <w:sz w:val="36"/>
          <w:szCs w:val="36"/>
        </w:rPr>
        <w:t xml:space="preserve">муниципального образования </w:t>
      </w:r>
    </w:p>
    <w:p w:rsidR="00547469" w:rsidRPr="00547469" w:rsidRDefault="00B01B66" w:rsidP="00B01B66">
      <w:pPr>
        <w:spacing w:after="0" w:line="240" w:lineRule="auto"/>
        <w:jc w:val="center"/>
        <w:rPr>
          <w:rFonts w:ascii="Arial" w:hAnsi="Arial" w:cs="Arial"/>
          <w:b/>
          <w:bCs/>
          <w:color w:val="943634" w:themeColor="accent2" w:themeShade="BF"/>
          <w:sz w:val="36"/>
          <w:szCs w:val="36"/>
        </w:rPr>
      </w:pPr>
      <w:r>
        <w:rPr>
          <w:rFonts w:ascii="Arial" w:hAnsi="Arial" w:cs="Arial"/>
          <w:b/>
          <w:bCs/>
          <w:color w:val="943634" w:themeColor="accent2" w:themeShade="BF"/>
          <w:sz w:val="36"/>
          <w:szCs w:val="36"/>
        </w:rPr>
        <w:t>«Г</w:t>
      </w:r>
      <w:r w:rsidR="00547469" w:rsidRPr="00547469">
        <w:rPr>
          <w:rFonts w:ascii="Arial" w:hAnsi="Arial" w:cs="Arial"/>
          <w:b/>
          <w:bCs/>
          <w:color w:val="943634" w:themeColor="accent2" w:themeShade="BF"/>
          <w:sz w:val="36"/>
          <w:szCs w:val="36"/>
        </w:rPr>
        <w:t>ород</w:t>
      </w:r>
      <w:r>
        <w:rPr>
          <w:rFonts w:ascii="Arial" w:hAnsi="Arial" w:cs="Arial"/>
          <w:b/>
          <w:bCs/>
          <w:color w:val="943634" w:themeColor="accent2" w:themeShade="BF"/>
          <w:sz w:val="36"/>
          <w:szCs w:val="36"/>
        </w:rPr>
        <w:t xml:space="preserve"> Воткинск»</w:t>
      </w:r>
    </w:p>
    <w:p w:rsidR="00C35421" w:rsidRPr="001B34AE" w:rsidRDefault="00C31D25" w:rsidP="00465014">
      <w:pPr>
        <w:spacing w:after="0"/>
        <w:jc w:val="center"/>
        <w:rPr>
          <w:rFonts w:ascii="Arial" w:hAnsi="Arial" w:cs="Arial"/>
          <w:b/>
          <w:color w:val="0F243E" w:themeColor="text2" w:themeShade="80"/>
          <w:sz w:val="36"/>
          <w:szCs w:val="36"/>
        </w:rPr>
      </w:pPr>
      <w:r w:rsidRPr="001B34AE">
        <w:rPr>
          <w:rFonts w:ascii="Arial" w:hAnsi="Arial" w:cs="Arial"/>
          <w:b/>
          <w:color w:val="0F243E" w:themeColor="text2" w:themeShade="80"/>
          <w:sz w:val="36"/>
          <w:szCs w:val="36"/>
        </w:rPr>
        <w:t>Расходы Б</w:t>
      </w:r>
      <w:r w:rsidR="00465014" w:rsidRPr="001B34AE">
        <w:rPr>
          <w:rFonts w:ascii="Arial" w:hAnsi="Arial" w:cs="Arial"/>
          <w:b/>
          <w:color w:val="0F243E" w:themeColor="text2" w:themeShade="80"/>
          <w:sz w:val="36"/>
          <w:szCs w:val="36"/>
        </w:rPr>
        <w:t xml:space="preserve">юджета по разделам (подразделам) </w:t>
      </w:r>
    </w:p>
    <w:p w:rsidR="00465014" w:rsidRPr="001B34AE" w:rsidRDefault="00465014" w:rsidP="00C35421">
      <w:pPr>
        <w:spacing w:after="0"/>
        <w:jc w:val="center"/>
        <w:rPr>
          <w:rFonts w:ascii="Arial" w:hAnsi="Arial" w:cs="Arial"/>
          <w:b/>
          <w:color w:val="0F243E" w:themeColor="text2" w:themeShade="80"/>
          <w:sz w:val="36"/>
          <w:szCs w:val="36"/>
        </w:rPr>
      </w:pPr>
      <w:r w:rsidRPr="001B34AE">
        <w:rPr>
          <w:rFonts w:ascii="Arial" w:hAnsi="Arial" w:cs="Arial"/>
          <w:b/>
          <w:color w:val="0F243E" w:themeColor="text2" w:themeShade="80"/>
          <w:sz w:val="36"/>
          <w:szCs w:val="36"/>
        </w:rPr>
        <w:t xml:space="preserve">бюджетной классификации </w:t>
      </w:r>
    </w:p>
    <w:p w:rsidR="002364AC" w:rsidRPr="001B22F8" w:rsidRDefault="002364AC" w:rsidP="002364AC">
      <w:pPr>
        <w:spacing w:after="0"/>
        <w:rPr>
          <w:rFonts w:ascii="Arial" w:hAnsi="Arial" w:cs="Arial"/>
          <w:color w:val="17365D" w:themeColor="text2" w:themeShade="BF"/>
          <w:sz w:val="24"/>
          <w:szCs w:val="24"/>
        </w:rPr>
      </w:pPr>
      <w:r w:rsidRPr="002364AC">
        <w:rPr>
          <w:rFonts w:ascii="Arial" w:hAnsi="Arial" w:cs="Arial"/>
          <w:b/>
          <w:color w:val="17365D" w:themeColor="text2" w:themeShade="BF"/>
          <w:sz w:val="24"/>
          <w:szCs w:val="24"/>
        </w:rPr>
        <w:t xml:space="preserve">                                                                                                                                            </w:t>
      </w:r>
      <w:r w:rsidR="00CD0C28">
        <w:rPr>
          <w:rFonts w:ascii="Arial" w:hAnsi="Arial" w:cs="Arial"/>
          <w:b/>
          <w:color w:val="17365D" w:themeColor="text2" w:themeShade="BF"/>
          <w:sz w:val="24"/>
          <w:szCs w:val="24"/>
        </w:rPr>
        <w:t xml:space="preserve">  </w:t>
      </w:r>
      <w:r w:rsidRPr="001B22F8">
        <w:rPr>
          <w:rFonts w:ascii="Arial" w:hAnsi="Arial" w:cs="Arial"/>
          <w:color w:val="17365D" w:themeColor="text2" w:themeShade="BF"/>
          <w:sz w:val="24"/>
          <w:szCs w:val="24"/>
        </w:rPr>
        <w:t>(тыс</w:t>
      </w:r>
      <w:proofErr w:type="gramStart"/>
      <w:r w:rsidRPr="001B22F8">
        <w:rPr>
          <w:rFonts w:ascii="Arial" w:hAnsi="Arial" w:cs="Arial"/>
          <w:color w:val="17365D" w:themeColor="text2" w:themeShade="BF"/>
          <w:sz w:val="24"/>
          <w:szCs w:val="24"/>
        </w:rPr>
        <w:t>.р</w:t>
      </w:r>
      <w:proofErr w:type="gramEnd"/>
      <w:r w:rsidRPr="001B22F8">
        <w:rPr>
          <w:rFonts w:ascii="Arial" w:hAnsi="Arial" w:cs="Arial"/>
          <w:color w:val="17365D" w:themeColor="text2" w:themeShade="BF"/>
          <w:sz w:val="24"/>
          <w:szCs w:val="24"/>
        </w:rPr>
        <w:t>уб.)</w:t>
      </w:r>
    </w:p>
    <w:tbl>
      <w:tblPr>
        <w:tblW w:w="10930" w:type="dxa"/>
        <w:tblInd w:w="93" w:type="dxa"/>
        <w:tblLayout w:type="fixed"/>
        <w:tblLook w:val="04A0"/>
      </w:tblPr>
      <w:tblGrid>
        <w:gridCol w:w="1140"/>
        <w:gridCol w:w="15"/>
        <w:gridCol w:w="15"/>
        <w:gridCol w:w="15"/>
        <w:gridCol w:w="30"/>
        <w:gridCol w:w="2911"/>
        <w:gridCol w:w="1134"/>
        <w:gridCol w:w="1418"/>
        <w:gridCol w:w="1417"/>
        <w:gridCol w:w="1418"/>
        <w:gridCol w:w="1417"/>
      </w:tblGrid>
      <w:tr w:rsidR="002364AC" w:rsidRPr="0093278C" w:rsidTr="008F68B8">
        <w:trPr>
          <w:trHeight w:val="276"/>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364AC" w:rsidRPr="00240EB7" w:rsidRDefault="001B22F8" w:rsidP="001B22F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Наименование </w:t>
            </w:r>
            <w:r w:rsidR="002364AC" w:rsidRPr="00240EB7">
              <w:rPr>
                <w:rFonts w:ascii="Arial" w:eastAsia="Times New Roman" w:hAnsi="Arial" w:cs="Arial"/>
                <w:sz w:val="24"/>
                <w:szCs w:val="24"/>
              </w:rPr>
              <w:t>показателя</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hideMark/>
          </w:tcPr>
          <w:p w:rsidR="002364AC" w:rsidRPr="00240EB7" w:rsidRDefault="00E45C26" w:rsidP="00E45C26">
            <w:pPr>
              <w:spacing w:after="0" w:line="240" w:lineRule="auto"/>
              <w:jc w:val="center"/>
              <w:rPr>
                <w:rFonts w:ascii="Arial" w:eastAsia="Times New Roman" w:hAnsi="Arial" w:cs="Arial"/>
                <w:sz w:val="24"/>
                <w:szCs w:val="24"/>
              </w:rPr>
            </w:pPr>
            <w:r>
              <w:rPr>
                <w:rFonts w:ascii="Arial" w:eastAsia="Times New Roman" w:hAnsi="Arial" w:cs="Arial"/>
                <w:sz w:val="24"/>
                <w:szCs w:val="24"/>
              </w:rPr>
              <w:t>Раздел, п</w:t>
            </w:r>
            <w:r w:rsidR="002364AC" w:rsidRPr="00240EB7">
              <w:rPr>
                <w:rFonts w:ascii="Arial" w:eastAsia="Times New Roman" w:hAnsi="Arial" w:cs="Arial"/>
                <w:sz w:val="24"/>
                <w:szCs w:val="24"/>
              </w:rPr>
              <w:t>одраздел</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hideMark/>
          </w:tcPr>
          <w:p w:rsidR="002364AC" w:rsidRPr="00240EB7" w:rsidRDefault="00D717CE" w:rsidP="0093278C">
            <w:pPr>
              <w:spacing w:after="0" w:line="240" w:lineRule="auto"/>
              <w:jc w:val="center"/>
              <w:rPr>
                <w:rFonts w:ascii="Arial" w:eastAsia="Times New Roman" w:hAnsi="Arial" w:cs="Arial"/>
                <w:sz w:val="24"/>
                <w:szCs w:val="24"/>
              </w:rPr>
            </w:pPr>
            <w:r>
              <w:rPr>
                <w:rFonts w:ascii="Arial" w:eastAsia="Times New Roman" w:hAnsi="Arial" w:cs="Arial"/>
                <w:sz w:val="24"/>
                <w:szCs w:val="24"/>
              </w:rPr>
              <w:t>2018</w:t>
            </w:r>
            <w:r w:rsidR="002364AC" w:rsidRPr="00240EB7">
              <w:rPr>
                <w:rFonts w:ascii="Arial" w:eastAsia="Times New Roman" w:hAnsi="Arial" w:cs="Arial"/>
                <w:sz w:val="24"/>
                <w:szCs w:val="24"/>
              </w:rPr>
              <w:t>г.</w:t>
            </w:r>
          </w:p>
          <w:p w:rsidR="002364AC" w:rsidRPr="00240EB7" w:rsidRDefault="002364AC" w:rsidP="0093278C">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(факт)</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hideMark/>
          </w:tcPr>
          <w:p w:rsidR="002364AC" w:rsidRPr="00BC4939" w:rsidRDefault="00D717CE" w:rsidP="0093278C">
            <w:pPr>
              <w:spacing w:after="0" w:line="240" w:lineRule="auto"/>
              <w:jc w:val="center"/>
              <w:rPr>
                <w:rFonts w:ascii="Arial" w:eastAsia="Times New Roman" w:hAnsi="Arial" w:cs="Arial"/>
                <w:sz w:val="24"/>
                <w:szCs w:val="24"/>
              </w:rPr>
            </w:pPr>
            <w:r w:rsidRPr="00BC4939">
              <w:rPr>
                <w:rFonts w:ascii="Arial" w:eastAsia="Times New Roman" w:hAnsi="Arial" w:cs="Arial"/>
                <w:sz w:val="24"/>
                <w:szCs w:val="24"/>
              </w:rPr>
              <w:t>2019</w:t>
            </w:r>
            <w:r w:rsidR="002364AC" w:rsidRPr="00BC4939">
              <w:rPr>
                <w:rFonts w:ascii="Arial" w:eastAsia="Times New Roman" w:hAnsi="Arial" w:cs="Arial"/>
                <w:sz w:val="24"/>
                <w:szCs w:val="24"/>
              </w:rPr>
              <w:t>г.</w:t>
            </w:r>
          </w:p>
          <w:p w:rsidR="00BC4939" w:rsidRPr="00BC4939" w:rsidRDefault="00BC4939"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2364AC" w:rsidRPr="00BC4939" w:rsidRDefault="00D717CE" w:rsidP="0093278C">
            <w:pPr>
              <w:spacing w:after="0" w:line="240" w:lineRule="auto"/>
              <w:jc w:val="center"/>
              <w:rPr>
                <w:rFonts w:ascii="Arial" w:eastAsia="Times New Roman" w:hAnsi="Arial" w:cs="Arial"/>
                <w:sz w:val="24"/>
                <w:szCs w:val="24"/>
              </w:rPr>
            </w:pPr>
            <w:r w:rsidRPr="00BC4939">
              <w:rPr>
                <w:rFonts w:ascii="Arial" w:eastAsia="Times New Roman" w:hAnsi="Arial" w:cs="Arial"/>
                <w:sz w:val="24"/>
                <w:szCs w:val="24"/>
              </w:rPr>
              <w:t>2020</w:t>
            </w:r>
            <w:r w:rsidR="002364AC" w:rsidRPr="00BC4939">
              <w:rPr>
                <w:rFonts w:ascii="Arial" w:eastAsia="Times New Roman" w:hAnsi="Arial" w:cs="Arial"/>
                <w:sz w:val="24"/>
                <w:szCs w:val="24"/>
              </w:rPr>
              <w:t>г.</w:t>
            </w:r>
          </w:p>
          <w:p w:rsidR="00BC4939" w:rsidRPr="00BC4939" w:rsidRDefault="00BC4939"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2364AC" w:rsidRPr="00BC4939" w:rsidRDefault="00D717CE" w:rsidP="0093278C">
            <w:pPr>
              <w:spacing w:after="0" w:line="240" w:lineRule="auto"/>
              <w:jc w:val="center"/>
              <w:rPr>
                <w:rFonts w:ascii="Arial" w:eastAsia="Times New Roman" w:hAnsi="Arial" w:cs="Arial"/>
                <w:sz w:val="24"/>
                <w:szCs w:val="24"/>
              </w:rPr>
            </w:pPr>
            <w:r w:rsidRPr="00BC4939">
              <w:rPr>
                <w:rFonts w:ascii="Arial" w:eastAsia="Times New Roman" w:hAnsi="Arial" w:cs="Arial"/>
                <w:sz w:val="24"/>
                <w:szCs w:val="24"/>
              </w:rPr>
              <w:t>2021</w:t>
            </w:r>
            <w:r w:rsidR="002364AC" w:rsidRPr="00BC4939">
              <w:rPr>
                <w:rFonts w:ascii="Arial" w:eastAsia="Times New Roman" w:hAnsi="Arial" w:cs="Arial"/>
                <w:sz w:val="24"/>
                <w:szCs w:val="24"/>
              </w:rPr>
              <w:t>г.</w:t>
            </w:r>
          </w:p>
          <w:p w:rsidR="00BC4939" w:rsidRPr="00BC4939" w:rsidRDefault="00BC4939" w:rsidP="0093278C">
            <w:pPr>
              <w:spacing w:after="0" w:line="240" w:lineRule="auto"/>
              <w:jc w:val="center"/>
              <w:rPr>
                <w:rFonts w:ascii="Arial" w:eastAsia="Times New Roman" w:hAnsi="Arial" w:cs="Arial"/>
                <w:sz w:val="24"/>
                <w:szCs w:val="24"/>
              </w:rPr>
            </w:pPr>
            <w:r w:rsidRPr="00BC4939">
              <w:rPr>
                <w:rFonts w:ascii="Arial" w:hAnsi="Arial" w:cs="Arial"/>
                <w:sz w:val="24"/>
                <w:szCs w:val="24"/>
              </w:rPr>
              <w:t>(план)</w:t>
            </w:r>
          </w:p>
        </w:tc>
      </w:tr>
      <w:tr w:rsidR="002C5C06" w:rsidRPr="0093278C" w:rsidTr="008F68B8">
        <w:trPr>
          <w:trHeight w:val="857"/>
        </w:trPr>
        <w:tc>
          <w:tcPr>
            <w:tcW w:w="121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C5C06" w:rsidRPr="00240EB7" w:rsidRDefault="004E6789" w:rsidP="002C5C06">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drawing>
                <wp:anchor distT="0" distB="0" distL="114300" distR="114300" simplePos="0" relativeHeight="251756544" behindDoc="0" locked="0" layoutInCell="1" allowOverlap="1">
                  <wp:simplePos x="0" y="0"/>
                  <wp:positionH relativeFrom="column">
                    <wp:posOffset>-39370</wp:posOffset>
                  </wp:positionH>
                  <wp:positionV relativeFrom="paragraph">
                    <wp:posOffset>-74295</wp:posOffset>
                  </wp:positionV>
                  <wp:extent cx="704850" cy="523875"/>
                  <wp:effectExtent l="19050" t="0" r="0" b="0"/>
                  <wp:wrapNone/>
                  <wp:docPr id="813" name="Рисунок 12" descr="X:\Документы\Подразделения\Управление бюджетного развития и мониторнинга\_Общие_\Народный бюджет\Брошюра Бюджет для граждан\m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Документы\Подразделения\Управление бюджетного развития и мониторнинга\_Общие_\Народный бюджет\Брошюра Бюджет для граждан\mapur.jpg"/>
                          <pic:cNvPicPr>
                            <a:picLocks noChangeAspect="1" noChangeArrowheads="1"/>
                          </pic:cNvPicPr>
                        </pic:nvPicPr>
                        <pic:blipFill>
                          <a:blip r:embed="rId100" cstate="print"/>
                          <a:srcRect/>
                          <a:stretch>
                            <a:fillRect/>
                          </a:stretch>
                        </pic:blipFill>
                        <pic:spPr bwMode="auto">
                          <a:xfrm>
                            <a:off x="0" y="0"/>
                            <a:ext cx="704850" cy="523875"/>
                          </a:xfrm>
                          <a:prstGeom prst="rect">
                            <a:avLst/>
                          </a:prstGeom>
                          <a:noFill/>
                          <a:ln w="9525">
                            <a:noFill/>
                            <a:miter lim="800000"/>
                            <a:headEnd/>
                            <a:tailEnd/>
                          </a:ln>
                        </pic:spPr>
                      </pic:pic>
                    </a:graphicData>
                  </a:graphic>
                </wp:anchor>
              </w:drawing>
            </w:r>
            <w:r w:rsidR="002C5C06" w:rsidRPr="00240EB7">
              <w:rPr>
                <w:rFonts w:ascii="Arial" w:eastAsia="Times New Roman" w:hAnsi="Arial" w:cs="Arial"/>
                <w:b/>
                <w:bCs/>
                <w:noProof/>
                <w:sz w:val="24"/>
                <w:szCs w:val="24"/>
              </w:rPr>
              <w:drawing>
                <wp:anchor distT="0" distB="0" distL="114300" distR="114300" simplePos="0" relativeHeight="251683840" behindDoc="1" locked="0" layoutInCell="1" allowOverlap="1">
                  <wp:simplePos x="0" y="0"/>
                  <wp:positionH relativeFrom="column">
                    <wp:posOffset>-39370</wp:posOffset>
                  </wp:positionH>
                  <wp:positionV relativeFrom="paragraph">
                    <wp:posOffset>6350</wp:posOffset>
                  </wp:positionV>
                  <wp:extent cx="704850" cy="419100"/>
                  <wp:effectExtent l="19050" t="0" r="0" b="0"/>
                  <wp:wrapTight wrapText="bothSides">
                    <wp:wrapPolygon edited="0">
                      <wp:start x="-584" y="0"/>
                      <wp:lineTo x="-584" y="20618"/>
                      <wp:lineTo x="21600" y="20618"/>
                      <wp:lineTo x="21600" y="0"/>
                      <wp:lineTo x="-584" y="0"/>
                    </wp:wrapPolygon>
                  </wp:wrapTight>
                  <wp:docPr id="744" name="Рисунок 12" descr="X:\Документы\Подразделения\Управление бюджетного развития и мониторнинга\_Общие_\Народный бюджет\Брошюра Бюджет для граждан\m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Документы\Подразделения\Управление бюджетного развития и мониторнинга\_Общие_\Народный бюджет\Брошюра Бюджет для граждан\mapur.jpg"/>
                          <pic:cNvPicPr>
                            <a:picLocks noChangeAspect="1" noChangeArrowheads="1"/>
                          </pic:cNvPicPr>
                        </pic:nvPicPr>
                        <pic:blipFill>
                          <a:blip r:embed="rId100" cstate="print"/>
                          <a:srcRect/>
                          <a:stretch>
                            <a:fillRect/>
                          </a:stretch>
                        </pic:blipFill>
                        <pic:spPr bwMode="auto">
                          <a:xfrm>
                            <a:off x="0" y="0"/>
                            <a:ext cx="704850" cy="419100"/>
                          </a:xfrm>
                          <a:prstGeom prst="rect">
                            <a:avLst/>
                          </a:prstGeom>
                          <a:noFill/>
                          <a:ln w="9525">
                            <a:noFill/>
                            <a:miter lim="800000"/>
                            <a:headEnd/>
                            <a:tailEnd/>
                          </a:ln>
                        </pic:spPr>
                      </pic:pic>
                    </a:graphicData>
                  </a:graphic>
                </wp:anchor>
              </w:drawing>
            </w:r>
          </w:p>
        </w:tc>
        <w:tc>
          <w:tcPr>
            <w:tcW w:w="2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5C06" w:rsidRPr="00F23DE4" w:rsidRDefault="002C5C06" w:rsidP="00240EB7">
            <w:pPr>
              <w:spacing w:after="0" w:line="240" w:lineRule="auto"/>
              <w:rPr>
                <w:rFonts w:ascii="Arial" w:eastAsia="Times New Roman" w:hAnsi="Arial" w:cs="Arial"/>
                <w:b/>
                <w:bCs/>
              </w:rPr>
            </w:pPr>
            <w:r w:rsidRPr="00F23DE4">
              <w:rPr>
                <w:rFonts w:ascii="Arial" w:eastAsia="Times New Roman" w:hAnsi="Arial" w:cs="Arial"/>
                <w:b/>
                <w:bCs/>
              </w:rPr>
              <w:t>ОБЩЕГОСУДАРСТВЕННЫЕ ВОПРОСЫ</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2C5C06" w:rsidRPr="00240EB7" w:rsidRDefault="002C5C06"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0100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2C5C06" w:rsidRPr="00240EB7" w:rsidRDefault="00B06472"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101 731,6</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2C5C06"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103 358,2</w:t>
            </w:r>
          </w:p>
        </w:tc>
        <w:tc>
          <w:tcPr>
            <w:tcW w:w="1418" w:type="dxa"/>
            <w:tcBorders>
              <w:top w:val="nil"/>
              <w:left w:val="nil"/>
              <w:bottom w:val="single" w:sz="4" w:space="0" w:color="auto"/>
              <w:right w:val="single" w:sz="4" w:space="0" w:color="auto"/>
            </w:tcBorders>
            <w:shd w:val="clear" w:color="auto" w:fill="F2F2F2" w:themeFill="background1" w:themeFillShade="F2"/>
          </w:tcPr>
          <w:p w:rsidR="002C5C06" w:rsidRPr="00240EB7" w:rsidRDefault="00E5748F"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101 821,7</w:t>
            </w:r>
          </w:p>
        </w:tc>
        <w:tc>
          <w:tcPr>
            <w:tcW w:w="1417" w:type="dxa"/>
            <w:tcBorders>
              <w:top w:val="nil"/>
              <w:left w:val="nil"/>
              <w:bottom w:val="single" w:sz="4" w:space="0" w:color="auto"/>
              <w:right w:val="single" w:sz="4" w:space="0" w:color="auto"/>
            </w:tcBorders>
            <w:shd w:val="clear" w:color="auto" w:fill="F2F2F2" w:themeFill="background1" w:themeFillShade="F2"/>
          </w:tcPr>
          <w:p w:rsidR="002C5C06" w:rsidRPr="00240EB7" w:rsidRDefault="00E5748F"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101 908,2</w:t>
            </w:r>
          </w:p>
        </w:tc>
      </w:tr>
      <w:tr w:rsidR="002364AC" w:rsidRPr="0093278C" w:rsidTr="008F68B8">
        <w:trPr>
          <w:trHeight w:val="51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364AC" w:rsidRPr="00D35899" w:rsidRDefault="002364AC" w:rsidP="0093278C">
            <w:pPr>
              <w:spacing w:after="0" w:line="240" w:lineRule="auto"/>
              <w:rPr>
                <w:rFonts w:ascii="Arial" w:eastAsia="Times New Roman" w:hAnsi="Arial" w:cs="Arial"/>
                <w:sz w:val="24"/>
                <w:szCs w:val="24"/>
              </w:rPr>
            </w:pPr>
            <w:r w:rsidRPr="00D35899">
              <w:rPr>
                <w:rFonts w:ascii="Arial" w:eastAsia="Times New Roman" w:hAnsi="Arial" w:cs="Arial"/>
                <w:sz w:val="24"/>
                <w:szCs w:val="24"/>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2364AC" w:rsidRPr="00D35899" w:rsidRDefault="002364AC" w:rsidP="003952D5">
            <w:pPr>
              <w:spacing w:after="0" w:line="240" w:lineRule="auto"/>
              <w:jc w:val="center"/>
              <w:rPr>
                <w:rFonts w:ascii="Arial" w:eastAsia="Times New Roman" w:hAnsi="Arial" w:cs="Arial"/>
                <w:sz w:val="24"/>
                <w:szCs w:val="24"/>
              </w:rPr>
            </w:pPr>
            <w:r w:rsidRPr="00D35899">
              <w:rPr>
                <w:rFonts w:ascii="Arial" w:eastAsia="Times New Roman" w:hAnsi="Arial" w:cs="Arial"/>
                <w:sz w:val="24"/>
                <w:szCs w:val="24"/>
              </w:rPr>
              <w:t>0102</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2364AC" w:rsidRPr="00D35899"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2 132,0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2364AC" w:rsidRPr="00D35899"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2 866,1</w:t>
            </w:r>
          </w:p>
        </w:tc>
        <w:tc>
          <w:tcPr>
            <w:tcW w:w="1418" w:type="dxa"/>
            <w:tcBorders>
              <w:top w:val="nil"/>
              <w:left w:val="nil"/>
              <w:bottom w:val="single" w:sz="4" w:space="0" w:color="auto"/>
              <w:right w:val="single" w:sz="4" w:space="0" w:color="auto"/>
            </w:tcBorders>
            <w:shd w:val="clear" w:color="auto" w:fill="F2F2F2" w:themeFill="background1" w:themeFillShade="F2"/>
          </w:tcPr>
          <w:p w:rsidR="002364AC" w:rsidRPr="00D35899"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2 866,1</w:t>
            </w:r>
          </w:p>
        </w:tc>
        <w:tc>
          <w:tcPr>
            <w:tcW w:w="1417" w:type="dxa"/>
            <w:tcBorders>
              <w:top w:val="nil"/>
              <w:left w:val="nil"/>
              <w:bottom w:val="single" w:sz="4" w:space="0" w:color="auto"/>
              <w:right w:val="single" w:sz="4" w:space="0" w:color="auto"/>
            </w:tcBorders>
            <w:shd w:val="clear" w:color="auto" w:fill="F2F2F2" w:themeFill="background1" w:themeFillShade="F2"/>
          </w:tcPr>
          <w:p w:rsidR="002364AC" w:rsidRPr="00C31D25" w:rsidRDefault="00E5748F" w:rsidP="00484873">
            <w:pPr>
              <w:spacing w:after="0" w:line="240" w:lineRule="auto"/>
              <w:jc w:val="center"/>
              <w:rPr>
                <w:rFonts w:ascii="Arial" w:eastAsia="Times New Roman" w:hAnsi="Arial" w:cs="Arial"/>
                <w:sz w:val="24"/>
                <w:szCs w:val="24"/>
                <w:highlight w:val="yellow"/>
              </w:rPr>
            </w:pPr>
            <w:r w:rsidRPr="00E5748F">
              <w:rPr>
                <w:rFonts w:ascii="Arial" w:eastAsia="Times New Roman" w:hAnsi="Arial" w:cs="Arial"/>
                <w:sz w:val="24"/>
                <w:szCs w:val="24"/>
              </w:rPr>
              <w:t>2 866,1</w:t>
            </w:r>
          </w:p>
        </w:tc>
      </w:tr>
      <w:tr w:rsidR="002364AC" w:rsidRPr="0093278C" w:rsidTr="008F68B8">
        <w:trPr>
          <w:trHeight w:val="76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364AC" w:rsidRPr="00240EB7" w:rsidRDefault="002364AC"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2364AC"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0103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7 388,0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7 175,9</w:t>
            </w:r>
          </w:p>
        </w:tc>
        <w:tc>
          <w:tcPr>
            <w:tcW w:w="1418" w:type="dxa"/>
            <w:tcBorders>
              <w:top w:val="nil"/>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7 175,9</w:t>
            </w:r>
          </w:p>
        </w:tc>
        <w:tc>
          <w:tcPr>
            <w:tcW w:w="1417" w:type="dxa"/>
            <w:tcBorders>
              <w:top w:val="nil"/>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7 175,9</w:t>
            </w:r>
          </w:p>
        </w:tc>
      </w:tr>
      <w:tr w:rsidR="002364AC" w:rsidRPr="0093278C" w:rsidTr="008F68B8">
        <w:trPr>
          <w:trHeight w:val="76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364AC" w:rsidRPr="00240EB7" w:rsidRDefault="002364AC"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2364AC"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0104</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63 271,7</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2364AC"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65 208,7</w:t>
            </w:r>
          </w:p>
        </w:tc>
        <w:tc>
          <w:tcPr>
            <w:tcW w:w="1418" w:type="dxa"/>
            <w:tcBorders>
              <w:top w:val="nil"/>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63 645,9</w:t>
            </w:r>
          </w:p>
        </w:tc>
        <w:tc>
          <w:tcPr>
            <w:tcW w:w="1417" w:type="dxa"/>
            <w:tcBorders>
              <w:top w:val="nil"/>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63 729,2</w:t>
            </w:r>
          </w:p>
        </w:tc>
      </w:tr>
      <w:tr w:rsidR="002364AC"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364AC" w:rsidRPr="00240EB7" w:rsidRDefault="002364AC"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Судебная система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364AC" w:rsidRPr="00240EB7" w:rsidRDefault="002364AC"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0105</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364AC"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192,0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364AC"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31,0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35,0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2364AC"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35,0</w:t>
            </w:r>
          </w:p>
        </w:tc>
      </w:tr>
      <w:tr w:rsidR="00826D00" w:rsidRPr="0093278C" w:rsidTr="008F68B8">
        <w:trPr>
          <w:trHeight w:val="510"/>
        </w:trPr>
        <w:tc>
          <w:tcPr>
            <w:tcW w:w="4126" w:type="dxa"/>
            <w:gridSpan w:val="6"/>
            <w:tcBorders>
              <w:top w:val="single" w:sz="4" w:space="0" w:color="auto"/>
              <w:left w:val="single" w:sz="4" w:space="0" w:color="auto"/>
              <w:bottom w:val="single" w:sz="4" w:space="0" w:color="auto"/>
              <w:right w:val="nil"/>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color w:val="000000"/>
                <w:sz w:val="24"/>
                <w:szCs w:val="24"/>
              </w:rPr>
            </w:pPr>
            <w:r w:rsidRPr="00240EB7">
              <w:rPr>
                <w:rFonts w:ascii="Arial" w:eastAsia="Times New Roman" w:hAnsi="Arial" w:cs="Arial"/>
                <w:color w:val="000000"/>
                <w:sz w:val="24"/>
                <w:szCs w:val="24"/>
              </w:rPr>
              <w:t xml:space="preserve">Обеспечение деятельности финансовых, налоговых и таможенных органов и органов финансового (финансово-бюджетного)  надзора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0106</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10 518,0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10 581,4</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E5748F" w:rsidP="00D473D2">
            <w:pPr>
              <w:spacing w:after="0" w:line="240" w:lineRule="auto"/>
              <w:jc w:val="center"/>
              <w:rPr>
                <w:rFonts w:ascii="Arial" w:eastAsia="Times New Roman" w:hAnsi="Arial" w:cs="Arial"/>
                <w:sz w:val="24"/>
                <w:szCs w:val="24"/>
              </w:rPr>
            </w:pPr>
            <w:r>
              <w:rPr>
                <w:rFonts w:ascii="Arial" w:eastAsia="Times New Roman" w:hAnsi="Arial" w:cs="Arial"/>
                <w:sz w:val="24"/>
                <w:szCs w:val="24"/>
              </w:rPr>
              <w:t>10 581,4</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E5748F" w:rsidP="00D473D2">
            <w:pPr>
              <w:spacing w:after="0" w:line="240" w:lineRule="auto"/>
              <w:jc w:val="center"/>
              <w:rPr>
                <w:rFonts w:ascii="Arial" w:eastAsia="Times New Roman" w:hAnsi="Arial" w:cs="Arial"/>
                <w:sz w:val="24"/>
                <w:szCs w:val="24"/>
              </w:rPr>
            </w:pPr>
            <w:r>
              <w:rPr>
                <w:rFonts w:ascii="Arial" w:eastAsia="Times New Roman" w:hAnsi="Arial" w:cs="Arial"/>
                <w:sz w:val="24"/>
                <w:szCs w:val="24"/>
              </w:rPr>
              <w:t>10 581,4</w:t>
            </w:r>
          </w:p>
        </w:tc>
      </w:tr>
      <w:tr w:rsidR="00826D00" w:rsidRPr="0093278C" w:rsidTr="008F68B8">
        <w:trPr>
          <w:trHeight w:val="510"/>
        </w:trPr>
        <w:tc>
          <w:tcPr>
            <w:tcW w:w="4126" w:type="dxa"/>
            <w:gridSpan w:val="6"/>
            <w:tcBorders>
              <w:top w:val="single" w:sz="4" w:space="0" w:color="auto"/>
              <w:left w:val="single" w:sz="4" w:space="0" w:color="auto"/>
              <w:bottom w:val="single" w:sz="4" w:space="0" w:color="auto"/>
              <w:right w:val="nil"/>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color w:val="000000"/>
                <w:sz w:val="24"/>
                <w:szCs w:val="24"/>
              </w:rPr>
            </w:pPr>
            <w:r w:rsidRPr="00240EB7">
              <w:rPr>
                <w:rFonts w:ascii="Arial" w:eastAsia="Times New Roman" w:hAnsi="Arial" w:cs="Arial"/>
                <w:color w:val="000000"/>
                <w:sz w:val="24"/>
                <w:szCs w:val="24"/>
              </w:rPr>
              <w:t>Обеспечение проведения выборов и референдумов</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0107</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800,3</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Резервные фонды</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0111</w:t>
            </w:r>
          </w:p>
        </w:tc>
        <w:tc>
          <w:tcPr>
            <w:tcW w:w="1418" w:type="dxa"/>
            <w:tcBorders>
              <w:top w:val="nil"/>
              <w:left w:val="nil"/>
              <w:bottom w:val="single" w:sz="4" w:space="0" w:color="auto"/>
              <w:right w:val="single" w:sz="4" w:space="0" w:color="auto"/>
            </w:tcBorders>
            <w:shd w:val="clear" w:color="auto" w:fill="FFFFFF" w:themeFill="background1"/>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0,0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300,0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300,0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300,0</w:t>
            </w:r>
          </w:p>
        </w:tc>
      </w:tr>
      <w:tr w:rsidR="00826D00" w:rsidRPr="0093278C" w:rsidTr="008F68B8">
        <w:trPr>
          <w:trHeight w:val="298"/>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0113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B06472">
            <w:pPr>
              <w:spacing w:after="0" w:line="240" w:lineRule="auto"/>
              <w:jc w:val="center"/>
              <w:rPr>
                <w:rFonts w:ascii="Arial" w:eastAsia="Times New Roman" w:hAnsi="Arial" w:cs="Arial"/>
                <w:sz w:val="24"/>
                <w:szCs w:val="24"/>
              </w:rPr>
            </w:pPr>
            <w:r>
              <w:rPr>
                <w:rFonts w:ascii="Arial" w:eastAsia="Times New Roman" w:hAnsi="Arial" w:cs="Arial"/>
                <w:sz w:val="24"/>
                <w:szCs w:val="24"/>
              </w:rPr>
              <w:t>17 429,6</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17 195,1</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17 217,4</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E5748F"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17 220,6</w:t>
            </w:r>
          </w:p>
        </w:tc>
      </w:tr>
      <w:tr w:rsidR="00826D00" w:rsidRPr="0093278C" w:rsidTr="008F68B8">
        <w:trPr>
          <w:trHeight w:val="989"/>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B01B66" w:rsidP="009327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drawing>
                <wp:anchor distT="0" distB="0" distL="114300" distR="114300" simplePos="0" relativeHeight="251685888" behindDoc="0" locked="0" layoutInCell="1" allowOverlap="1">
                  <wp:simplePos x="0" y="0"/>
                  <wp:positionH relativeFrom="column">
                    <wp:posOffset>-40005</wp:posOffset>
                  </wp:positionH>
                  <wp:positionV relativeFrom="paragraph">
                    <wp:posOffset>36830</wp:posOffset>
                  </wp:positionV>
                  <wp:extent cx="655320" cy="693420"/>
                  <wp:effectExtent l="19050" t="0" r="0" b="0"/>
                  <wp:wrapTopAndBottom/>
                  <wp:docPr id="225" name="Рисунок 1" descr="X:\Документы\Подразделения\Управление бюджетного развития и мониторнинга\_Общие_\Народный бюджет\Брошюра Бюджет для граждан\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Документы\Подразделения\Управление бюджетного развития и мониторнинга\_Общие_\Народный бюджет\Брошюра Бюджет для граждан\1010.jpg"/>
                          <pic:cNvPicPr>
                            <a:picLocks noChangeAspect="1" noChangeArrowheads="1"/>
                          </pic:cNvPicPr>
                        </pic:nvPicPr>
                        <pic:blipFill>
                          <a:blip r:embed="rId101" cstate="print"/>
                          <a:srcRect/>
                          <a:stretch>
                            <a:fillRect/>
                          </a:stretch>
                        </pic:blipFill>
                        <pic:spPr bwMode="auto">
                          <a:xfrm>
                            <a:off x="0" y="0"/>
                            <a:ext cx="655320" cy="693420"/>
                          </a:xfrm>
                          <a:prstGeom prst="rect">
                            <a:avLst/>
                          </a:prstGeom>
                          <a:noFill/>
                          <a:ln w="9525">
                            <a:noFill/>
                            <a:miter lim="800000"/>
                            <a:headEnd/>
                            <a:tailEnd/>
                          </a:ln>
                        </pic:spPr>
                      </pic:pic>
                    </a:graphicData>
                  </a:graphic>
                </wp:anchor>
              </w:drawing>
            </w:r>
            <w:r w:rsidR="00C94B8A">
              <w:rPr>
                <w:rFonts w:ascii="Arial" w:eastAsia="Times New Roman" w:hAnsi="Arial" w:cs="Arial"/>
                <w:b/>
                <w:bCs/>
                <w:noProof/>
                <w:sz w:val="24"/>
                <w:szCs w:val="24"/>
              </w:rPr>
              <w:drawing>
                <wp:anchor distT="0" distB="0" distL="114300" distR="114300" simplePos="0" relativeHeight="251758592" behindDoc="1" locked="0" layoutInCell="1" allowOverlap="1">
                  <wp:simplePos x="0" y="0"/>
                  <wp:positionH relativeFrom="column">
                    <wp:posOffset>-539750</wp:posOffset>
                  </wp:positionH>
                  <wp:positionV relativeFrom="paragraph">
                    <wp:posOffset>-414020</wp:posOffset>
                  </wp:positionV>
                  <wp:extent cx="8710930" cy="31426785"/>
                  <wp:effectExtent l="19050" t="0" r="0" b="0"/>
                  <wp:wrapNone/>
                  <wp:docPr id="46" name="Рисунок 46"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s\минфин 2018\н.в..jpg"/>
                          <pic:cNvPicPr>
                            <a:picLocks noChangeAspect="1" noChangeArrowheads="1"/>
                          </pic:cNvPicPr>
                        </pic:nvPicPr>
                        <pic:blipFill>
                          <a:blip r:embed="rId8"/>
                          <a:srcRect/>
                          <a:stretch>
                            <a:fillRect/>
                          </a:stretch>
                        </pic:blipFill>
                        <pic:spPr bwMode="auto">
                          <a:xfrm>
                            <a:off x="0" y="0"/>
                            <a:ext cx="8710930" cy="31426785"/>
                          </a:xfrm>
                          <a:prstGeom prst="rect">
                            <a:avLst/>
                          </a:prstGeom>
                          <a:noFill/>
                          <a:ln w="9525">
                            <a:noFill/>
                            <a:miter lim="800000"/>
                            <a:headEnd/>
                            <a:tailEnd/>
                          </a:ln>
                        </pic:spPr>
                      </pic:pic>
                    </a:graphicData>
                  </a:graphic>
                </wp:anchor>
              </w:drawing>
            </w:r>
          </w:p>
        </w:tc>
        <w:tc>
          <w:tcPr>
            <w:tcW w:w="29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НАЦИОНАЛЬНАЯ БЕЗОПАСНОСТЬ И</w:t>
            </w:r>
          </w:p>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ПРАВООХРАНИТЕЛЬНАЯ</w:t>
            </w:r>
          </w:p>
          <w:p w:rsidR="00826D00" w:rsidRPr="00240EB7" w:rsidRDefault="00826D00" w:rsidP="003952D5">
            <w:pPr>
              <w:spacing w:after="0" w:line="240" w:lineRule="auto"/>
              <w:rPr>
                <w:rFonts w:ascii="Arial" w:eastAsia="Times New Roman" w:hAnsi="Arial" w:cs="Arial"/>
                <w:b/>
                <w:bCs/>
                <w:sz w:val="24"/>
                <w:szCs w:val="24"/>
              </w:rPr>
            </w:pPr>
            <w:r w:rsidRPr="00F23DE4">
              <w:rPr>
                <w:rFonts w:ascii="Arial" w:eastAsia="Times New Roman" w:hAnsi="Arial" w:cs="Arial"/>
                <w:b/>
                <w:bCs/>
              </w:rPr>
              <w:t>ДЕЯТЕЛЬНОСТЬ</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0300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4 806,6</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C4939"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4 422,0</w:t>
            </w:r>
          </w:p>
          <w:p w:rsidR="00826D00" w:rsidRPr="00BC4939" w:rsidRDefault="00826D00" w:rsidP="00BC4939">
            <w:pPr>
              <w:jc w:val="center"/>
              <w:rPr>
                <w:rFonts w:ascii="Arial" w:eastAsia="Times New Roman" w:hAnsi="Arial" w:cs="Arial"/>
                <w:sz w:val="24"/>
                <w:szCs w:val="24"/>
              </w:rPr>
            </w:pP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4 422,0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4 422,0</w:t>
            </w:r>
          </w:p>
        </w:tc>
      </w:tr>
      <w:tr w:rsidR="00826D00" w:rsidRPr="0093278C" w:rsidTr="008F68B8">
        <w:trPr>
          <w:trHeight w:val="51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Защита населения и территории от чрезвычайных ситуаций </w:t>
            </w:r>
            <w:r w:rsidR="00A94F4D">
              <w:rPr>
                <w:rFonts w:ascii="Arial" w:eastAsia="Times New Roman" w:hAnsi="Arial" w:cs="Arial"/>
                <w:noProof/>
                <w:sz w:val="24"/>
                <w:szCs w:val="24"/>
              </w:rPr>
              <w:drawing>
                <wp:anchor distT="0" distB="0" distL="114300" distR="114300" simplePos="0" relativeHeight="251759616" behindDoc="1" locked="0" layoutInCell="1" allowOverlap="1">
                  <wp:simplePos x="0" y="0"/>
                  <wp:positionH relativeFrom="column">
                    <wp:posOffset>-507365</wp:posOffset>
                  </wp:positionH>
                  <wp:positionV relativeFrom="paragraph">
                    <wp:posOffset>-376555</wp:posOffset>
                  </wp:positionV>
                  <wp:extent cx="7644130" cy="20845780"/>
                  <wp:effectExtent l="19050" t="0" r="0" b="0"/>
                  <wp:wrapNone/>
                  <wp:docPr id="47" name="Рисунок 47"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s\минфин 2018\н.в..jpg"/>
                          <pic:cNvPicPr>
                            <a:picLocks noChangeAspect="1" noChangeArrowheads="1"/>
                          </pic:cNvPicPr>
                        </pic:nvPicPr>
                        <pic:blipFill>
                          <a:blip r:embed="rId8"/>
                          <a:srcRect/>
                          <a:stretch>
                            <a:fillRect/>
                          </a:stretch>
                        </pic:blipFill>
                        <pic:spPr bwMode="auto">
                          <a:xfrm>
                            <a:off x="0" y="0"/>
                            <a:ext cx="7644130" cy="20845780"/>
                          </a:xfrm>
                          <a:prstGeom prst="rect">
                            <a:avLst/>
                          </a:prstGeom>
                          <a:noFill/>
                          <a:ln w="9525">
                            <a:noFill/>
                            <a:miter lim="800000"/>
                            <a:headEnd/>
                            <a:tailEnd/>
                          </a:ln>
                        </pic:spPr>
                      </pic:pic>
                    </a:graphicData>
                  </a:graphic>
                </wp:anchor>
              </w:drawing>
            </w:r>
            <w:r w:rsidRPr="00240EB7">
              <w:rPr>
                <w:rFonts w:ascii="Arial" w:eastAsia="Times New Roman" w:hAnsi="Arial" w:cs="Arial"/>
                <w:sz w:val="24"/>
                <w:szCs w:val="24"/>
              </w:rPr>
              <w:t>природного и техногенного характера, гражданская оборона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0309</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4 041,1</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BC4939"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3 712,1</w:t>
            </w:r>
          </w:p>
          <w:p w:rsidR="00826D00" w:rsidRPr="00BC4939" w:rsidRDefault="00826D00" w:rsidP="00BC4939">
            <w:pPr>
              <w:jc w:val="center"/>
              <w:rPr>
                <w:rFonts w:ascii="Arial" w:eastAsia="Times New Roman" w:hAnsi="Arial" w:cs="Arial"/>
                <w:sz w:val="24"/>
                <w:szCs w:val="24"/>
              </w:rPr>
            </w:pP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3 712,1</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3 712,1</w:t>
            </w:r>
          </w:p>
        </w:tc>
      </w:tr>
      <w:tr w:rsidR="00826D00" w:rsidRPr="0093278C" w:rsidTr="008F68B8">
        <w:trPr>
          <w:trHeight w:val="51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национальной безопасности</w:t>
            </w:r>
            <w:r w:rsidR="008670AF">
              <w:rPr>
                <w:rFonts w:ascii="Arial" w:eastAsia="Times New Roman" w:hAnsi="Arial" w:cs="Arial"/>
                <w:sz w:val="24"/>
                <w:szCs w:val="24"/>
              </w:rPr>
              <w:t xml:space="preserve"> </w:t>
            </w:r>
            <w:r w:rsidRPr="00240EB7">
              <w:rPr>
                <w:rFonts w:ascii="Arial" w:eastAsia="Times New Roman" w:hAnsi="Arial" w:cs="Arial"/>
                <w:sz w:val="24"/>
                <w:szCs w:val="24"/>
              </w:rPr>
              <w:t>и правоохранительной деятельности</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0314</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765,5</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709,9</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709,9</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74E25"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709,9</w:t>
            </w:r>
          </w:p>
        </w:tc>
      </w:tr>
      <w:tr w:rsidR="00826D00" w:rsidRPr="0093278C" w:rsidTr="008F68B8">
        <w:trPr>
          <w:trHeight w:val="712"/>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704850" cy="438150"/>
                  <wp:effectExtent l="19050" t="0" r="0" b="0"/>
                  <wp:docPr id="247" name="Рисунок 42" descr="X:\Документы\Подразделения\Управление бюджетного развития и мониторнинга\_Общие_\Народный бюджет\Брошюра Бюджет для граждан\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Документы\Подразделения\Управление бюджетного развития и мониторнинга\_Общие_\Народный бюджет\Брошюра Бюджет для граждан\untitled.png"/>
                          <pic:cNvPicPr>
                            <a:picLocks noChangeAspect="1" noChangeArrowheads="1"/>
                          </pic:cNvPicPr>
                        </pic:nvPicPr>
                        <pic:blipFill>
                          <a:blip r:embed="rId102" cstate="print"/>
                          <a:srcRect/>
                          <a:stretch>
                            <a:fillRect/>
                          </a:stretch>
                        </pic:blipFill>
                        <pic:spPr bwMode="auto">
                          <a:xfrm>
                            <a:off x="0" y="0"/>
                            <a:ext cx="714874" cy="444381"/>
                          </a:xfrm>
                          <a:prstGeom prst="rect">
                            <a:avLst/>
                          </a:prstGeom>
                          <a:noFill/>
                          <a:ln w="9525">
                            <a:noFill/>
                            <a:miter lim="800000"/>
                            <a:headEnd/>
                            <a:tailEnd/>
                          </a:ln>
                        </pic:spPr>
                      </pic:pic>
                    </a:graphicData>
                  </a:graphic>
                </wp:inline>
              </w:drawing>
            </w:r>
          </w:p>
        </w:tc>
        <w:tc>
          <w:tcPr>
            <w:tcW w:w="29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240EB7" w:rsidRDefault="00826D00" w:rsidP="003952D5">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t>НАЦИОНАЛЬНАЯ ЭКОНОМИКА</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0400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B06472">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72 686,2</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22 557,5</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22 557,5</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22 557,5</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Транспорт</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0408</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2 201,9</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900,0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900,0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900,0</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Дорожные фонды (дорожное </w:t>
            </w:r>
            <w:r w:rsidR="008766A9">
              <w:rPr>
                <w:rFonts w:ascii="Arial" w:eastAsia="Times New Roman" w:hAnsi="Arial" w:cs="Arial"/>
                <w:noProof/>
                <w:sz w:val="24"/>
                <w:szCs w:val="24"/>
              </w:rPr>
              <w:drawing>
                <wp:anchor distT="0" distB="0" distL="114300" distR="114300" simplePos="0" relativeHeight="251945984" behindDoc="1" locked="0" layoutInCell="1" allowOverlap="1">
                  <wp:simplePos x="0" y="0"/>
                  <wp:positionH relativeFrom="column">
                    <wp:posOffset>-539750</wp:posOffset>
                  </wp:positionH>
                  <wp:positionV relativeFrom="paragraph">
                    <wp:posOffset>-365760</wp:posOffset>
                  </wp:positionV>
                  <wp:extent cx="7600950" cy="11201400"/>
                  <wp:effectExtent l="19050" t="0" r="0" b="0"/>
                  <wp:wrapNone/>
                  <wp:docPr id="344"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B01B66">
              <w:rPr>
                <w:rFonts w:ascii="Arial" w:eastAsia="Times New Roman" w:hAnsi="Arial" w:cs="Arial"/>
                <w:sz w:val="24"/>
                <w:szCs w:val="24"/>
              </w:rPr>
              <w:t>хозяйство)</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0409</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70 475,0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21 610,4</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21 610,4</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21 610,4</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национальной экономики</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0412</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9,3</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20,0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20,0</w:t>
            </w:r>
          </w:p>
        </w:tc>
      </w:tr>
      <w:tr w:rsidR="00826D00" w:rsidRPr="0093278C" w:rsidTr="008F68B8">
        <w:trPr>
          <w:trHeight w:val="982"/>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403CDC"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55864" cy="617873"/>
                  <wp:effectExtent l="19050" t="0" r="0" b="0"/>
                  <wp:docPr id="23" name="Рисунок 8" descr="X:\Документы\Подразделения\Управление бюджетного развития и мониторнинга\_Общие_\Народный бюджет\Брошюра Бюджет для граждан\logo_s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Документы\Подразделения\Управление бюджетного развития и мониторнинга\_Общие_\Народный бюджет\Брошюра Бюджет для граждан\logo_sait.jpg"/>
                          <pic:cNvPicPr>
                            <a:picLocks noChangeAspect="1" noChangeArrowheads="1"/>
                          </pic:cNvPicPr>
                        </pic:nvPicPr>
                        <pic:blipFill>
                          <a:blip r:embed="rId103" cstate="print"/>
                          <a:srcRect/>
                          <a:stretch>
                            <a:fillRect/>
                          </a:stretch>
                        </pic:blipFill>
                        <pic:spPr bwMode="auto">
                          <a:xfrm>
                            <a:off x="0" y="0"/>
                            <a:ext cx="647700" cy="610182"/>
                          </a:xfrm>
                          <a:prstGeom prst="rect">
                            <a:avLst/>
                          </a:prstGeom>
                          <a:noFill/>
                          <a:ln w="9525">
                            <a:noFill/>
                            <a:miter lim="800000"/>
                            <a:headEnd/>
                            <a:tailEnd/>
                          </a:ln>
                        </pic:spPr>
                      </pic:pic>
                    </a:graphicData>
                  </a:graphic>
                </wp:inline>
              </w:drawing>
            </w:r>
          </w:p>
        </w:tc>
        <w:tc>
          <w:tcPr>
            <w:tcW w:w="29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240EB7" w:rsidRDefault="00826D00" w:rsidP="003952D5">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t>ЖИЛИЩНО-КОММУНАЛЬНОЕ ХОЗЯЙСТВО</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0500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Default="00B06472"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118 904,7</w:t>
            </w:r>
          </w:p>
          <w:p w:rsidR="00B06472" w:rsidRPr="00240EB7" w:rsidRDefault="00B06472" w:rsidP="00484873">
            <w:pPr>
              <w:spacing w:after="0" w:line="240" w:lineRule="auto"/>
              <w:jc w:val="center"/>
              <w:rPr>
                <w:rFonts w:ascii="Arial" w:eastAsia="Times New Roman" w:hAnsi="Arial" w:cs="Arial"/>
                <w:b/>
                <w:bCs/>
                <w:sz w:val="24"/>
                <w:szCs w:val="24"/>
              </w:rPr>
            </w:pP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67 444,0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65 530,2</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65 535,2</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Жилищное хозяйство</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0501</w:t>
            </w:r>
          </w:p>
        </w:tc>
        <w:tc>
          <w:tcPr>
            <w:tcW w:w="1418" w:type="dxa"/>
            <w:tcBorders>
              <w:top w:val="nil"/>
              <w:left w:val="nil"/>
              <w:bottom w:val="nil"/>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9 032,5</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5 227,1</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5 313,3</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5 318,3</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Коммунальное хозяйство</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0502</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16 063,6</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3 760,0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1 760,0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1 760,0</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Благоустройство</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0503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71 045,8</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46 670,5</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46 670,5</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7101BA"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46 670,</w:t>
            </w:r>
            <w:r w:rsidR="00CA7496">
              <w:rPr>
                <w:rFonts w:ascii="Arial" w:eastAsia="Times New Roman" w:hAnsi="Arial" w:cs="Arial"/>
                <w:sz w:val="24"/>
                <w:szCs w:val="24"/>
              </w:rPr>
              <w:t>5</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0505</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22 762,8</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11 786,4</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11 786,4</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11 786,4</w:t>
            </w:r>
          </w:p>
        </w:tc>
      </w:tr>
      <w:tr w:rsidR="00826D00" w:rsidRPr="0093278C" w:rsidTr="008F68B8">
        <w:trPr>
          <w:trHeight w:val="938"/>
        </w:trPr>
        <w:tc>
          <w:tcPr>
            <w:tcW w:w="11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701114" cy="539827"/>
                  <wp:effectExtent l="19050" t="0" r="3736" b="0"/>
                  <wp:docPr id="737" name="Рисунок 6" descr="X:\Документы\Подразделения\Управление бюджетного развития и мониторнинга\_Общие_\Народный бюджет\Брошюра Бюджет для граждан\imagesCA8CQ3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Документы\Подразделения\Управление бюджетного развития и мониторнинга\_Общие_\Народный бюджет\Брошюра Бюджет для граждан\imagesCA8CQ3DO.jpg"/>
                          <pic:cNvPicPr>
                            <a:picLocks noChangeAspect="1" noChangeArrowheads="1"/>
                          </pic:cNvPicPr>
                        </pic:nvPicPr>
                        <pic:blipFill>
                          <a:blip r:embed="rId104" cstate="print"/>
                          <a:srcRect/>
                          <a:stretch>
                            <a:fillRect/>
                          </a:stretch>
                        </pic:blipFill>
                        <pic:spPr bwMode="auto">
                          <a:xfrm>
                            <a:off x="0" y="0"/>
                            <a:ext cx="726391" cy="559289"/>
                          </a:xfrm>
                          <a:prstGeom prst="rect">
                            <a:avLst/>
                          </a:prstGeom>
                          <a:noFill/>
                          <a:ln w="9525">
                            <a:noFill/>
                            <a:miter lim="800000"/>
                            <a:headEnd/>
                            <a:tailEnd/>
                          </a:ln>
                        </pic:spPr>
                      </pic:pic>
                    </a:graphicData>
                  </a:graphic>
                </wp:inline>
              </w:drawing>
            </w:r>
          </w:p>
        </w:tc>
        <w:tc>
          <w:tcPr>
            <w:tcW w:w="29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ОХРАНА ОКРУЖАЮЩЕЙ СРЕДЫ</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0600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74,2</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w:t>
            </w:r>
          </w:p>
        </w:tc>
      </w:tr>
      <w:tr w:rsidR="00826D00" w:rsidRPr="0093278C" w:rsidTr="008F68B8">
        <w:trPr>
          <w:trHeight w:val="51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Охрана объектов растительного и животного мира и среды их обитания</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0603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74,2</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826D00">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r>
      <w:tr w:rsidR="00826D00" w:rsidRPr="0093278C" w:rsidTr="008F68B8">
        <w:trPr>
          <w:trHeight w:val="834"/>
        </w:trPr>
        <w:tc>
          <w:tcPr>
            <w:tcW w:w="117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47700" cy="381000"/>
                  <wp:effectExtent l="19050" t="0" r="0" b="0"/>
                  <wp:docPr id="738" name="Рисунок 3" descr="akade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ka.jpg"/>
                          <pic:cNvPicPr/>
                        </pic:nvPicPr>
                        <pic:blipFill>
                          <a:blip r:embed="rId105" cstate="print"/>
                          <a:stretch>
                            <a:fillRect/>
                          </a:stretch>
                        </pic:blipFill>
                        <pic:spPr>
                          <a:xfrm>
                            <a:off x="0" y="0"/>
                            <a:ext cx="647700" cy="381000"/>
                          </a:xfrm>
                          <a:prstGeom prst="rect">
                            <a:avLst/>
                          </a:prstGeom>
                        </pic:spPr>
                      </pic:pic>
                    </a:graphicData>
                  </a:graphic>
                </wp:inline>
              </w:drawing>
            </w:r>
          </w:p>
        </w:tc>
        <w:tc>
          <w:tcPr>
            <w:tcW w:w="295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240EB7" w:rsidRDefault="00826D00" w:rsidP="003952D5">
            <w:pPr>
              <w:spacing w:after="0" w:line="240" w:lineRule="auto"/>
              <w:rPr>
                <w:rFonts w:ascii="Arial" w:eastAsia="Times New Roman" w:hAnsi="Arial" w:cs="Arial"/>
                <w:b/>
                <w:bCs/>
                <w:sz w:val="24"/>
                <w:szCs w:val="24"/>
              </w:rPr>
            </w:pPr>
            <w:r w:rsidRPr="00240EB7">
              <w:rPr>
                <w:rFonts w:ascii="Arial" w:eastAsia="Times New Roman" w:hAnsi="Arial" w:cs="Arial"/>
                <w:b/>
                <w:bCs/>
                <w:sz w:val="24"/>
                <w:szCs w:val="24"/>
              </w:rPr>
              <w:t>ОБРАЗОВАНИЕ</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0700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4E6789" w:rsidRDefault="00B06472" w:rsidP="00484873">
            <w:pPr>
              <w:spacing w:after="0" w:line="240" w:lineRule="auto"/>
              <w:jc w:val="center"/>
              <w:rPr>
                <w:rFonts w:ascii="Arial" w:eastAsia="Times New Roman" w:hAnsi="Arial" w:cs="Arial"/>
                <w:b/>
                <w:bCs/>
              </w:rPr>
            </w:pPr>
            <w:r>
              <w:rPr>
                <w:rFonts w:ascii="Arial" w:eastAsia="Times New Roman" w:hAnsi="Arial" w:cs="Arial"/>
                <w:b/>
                <w:bCs/>
              </w:rPr>
              <w:t>1 334 317,0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4E6789" w:rsidRDefault="00BC4939" w:rsidP="00484873">
            <w:pPr>
              <w:spacing w:after="0" w:line="240" w:lineRule="auto"/>
              <w:jc w:val="center"/>
              <w:rPr>
                <w:rFonts w:ascii="Arial" w:eastAsia="Times New Roman" w:hAnsi="Arial" w:cs="Arial"/>
                <w:b/>
                <w:bCs/>
              </w:rPr>
            </w:pPr>
            <w:r>
              <w:rPr>
                <w:rFonts w:ascii="Arial" w:eastAsia="Times New Roman" w:hAnsi="Arial" w:cs="Arial"/>
                <w:b/>
                <w:bCs/>
              </w:rPr>
              <w:t>1 160 685,0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4E6789" w:rsidRDefault="00A21013" w:rsidP="00484873">
            <w:pPr>
              <w:spacing w:after="0" w:line="240" w:lineRule="auto"/>
              <w:jc w:val="center"/>
              <w:rPr>
                <w:rFonts w:ascii="Arial" w:eastAsia="Times New Roman" w:hAnsi="Arial" w:cs="Arial"/>
                <w:b/>
                <w:bCs/>
              </w:rPr>
            </w:pPr>
            <w:r>
              <w:rPr>
                <w:rFonts w:ascii="Arial" w:eastAsia="Times New Roman" w:hAnsi="Arial" w:cs="Arial"/>
                <w:b/>
                <w:bCs/>
              </w:rPr>
              <w:t>1 162 685,0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4E6789" w:rsidRDefault="00A21013" w:rsidP="00484873">
            <w:pPr>
              <w:spacing w:after="0" w:line="240" w:lineRule="auto"/>
              <w:jc w:val="center"/>
              <w:rPr>
                <w:rFonts w:ascii="Arial" w:eastAsia="Times New Roman" w:hAnsi="Arial" w:cs="Arial"/>
                <w:b/>
                <w:bCs/>
              </w:rPr>
            </w:pPr>
            <w:r>
              <w:rPr>
                <w:rFonts w:ascii="Arial" w:eastAsia="Times New Roman" w:hAnsi="Arial" w:cs="Arial"/>
                <w:b/>
                <w:bCs/>
              </w:rPr>
              <w:t>1 162 685,0</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Дошкольное образование</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0701</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EC34C7">
            <w:pPr>
              <w:spacing w:after="0" w:line="240" w:lineRule="auto"/>
              <w:jc w:val="center"/>
              <w:rPr>
                <w:rFonts w:ascii="Arial" w:eastAsia="Times New Roman" w:hAnsi="Arial" w:cs="Arial"/>
                <w:sz w:val="24"/>
                <w:szCs w:val="24"/>
              </w:rPr>
            </w:pPr>
            <w:r>
              <w:rPr>
                <w:rFonts w:ascii="Arial" w:eastAsia="Times New Roman" w:hAnsi="Arial" w:cs="Arial"/>
                <w:sz w:val="24"/>
                <w:szCs w:val="24"/>
              </w:rPr>
              <w:t>665 987,3</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506 536,3</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504 536,3</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504 536,3</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Общее образование</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0702</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481 480,5</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473 093,2</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477 093,2</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477 093,2</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Дополнительное образование детей</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0703</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120 039,5</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126 895,6</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126 895,6</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126 895,6</w:t>
            </w:r>
          </w:p>
        </w:tc>
      </w:tr>
      <w:tr w:rsidR="00826D00" w:rsidRPr="0093278C" w:rsidTr="008F68B8">
        <w:trPr>
          <w:trHeight w:val="279"/>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Профессиональная подготовка, переподготовка и повышение квалификации</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0705</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889,8</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Молодежная политика и  оздоровление детей</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0707</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EC34C7">
            <w:pPr>
              <w:spacing w:after="0" w:line="240" w:lineRule="auto"/>
              <w:jc w:val="center"/>
              <w:rPr>
                <w:rFonts w:ascii="Arial" w:eastAsia="Times New Roman" w:hAnsi="Arial" w:cs="Arial"/>
                <w:sz w:val="24"/>
                <w:szCs w:val="24"/>
              </w:rPr>
            </w:pPr>
            <w:r>
              <w:rPr>
                <w:rFonts w:ascii="Arial" w:eastAsia="Times New Roman" w:hAnsi="Arial" w:cs="Arial"/>
                <w:sz w:val="24"/>
                <w:szCs w:val="24"/>
              </w:rPr>
              <w:t>21 933,1</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8 684,4</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8 684,4</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8 684,4</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0709</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43 986,8</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45 475,5</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45 475,5</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45 475,5</w:t>
            </w:r>
          </w:p>
        </w:tc>
      </w:tr>
      <w:tr w:rsidR="00826D00" w:rsidRPr="00D77A5E" w:rsidTr="008F68B8">
        <w:trPr>
          <w:trHeight w:val="705"/>
        </w:trPr>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D77A5E" w:rsidRDefault="00826D00" w:rsidP="0093278C">
            <w:pPr>
              <w:spacing w:after="0" w:line="240" w:lineRule="auto"/>
              <w:rPr>
                <w:rFonts w:ascii="Arial" w:eastAsia="Times New Roman" w:hAnsi="Arial" w:cs="Arial"/>
                <w:bCs/>
                <w:sz w:val="24"/>
                <w:szCs w:val="24"/>
              </w:rPr>
            </w:pPr>
            <w:r w:rsidRPr="00D77A5E">
              <w:rPr>
                <w:rFonts w:ascii="Arial" w:eastAsia="Times New Roman" w:hAnsi="Arial" w:cs="Arial"/>
                <w:bCs/>
                <w:noProof/>
                <w:sz w:val="24"/>
                <w:szCs w:val="24"/>
              </w:rPr>
              <w:drawing>
                <wp:inline distT="0" distB="0" distL="0" distR="0">
                  <wp:extent cx="591995" cy="396608"/>
                  <wp:effectExtent l="19050" t="0" r="0" b="0"/>
                  <wp:docPr id="739" name="Рисунок 0" descr="70416249_full_M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16249_full_Maska.jpg"/>
                          <pic:cNvPicPr/>
                        </pic:nvPicPr>
                        <pic:blipFill>
                          <a:blip r:embed="rId106" cstate="print"/>
                          <a:stretch>
                            <a:fillRect/>
                          </a:stretch>
                        </pic:blipFill>
                        <pic:spPr>
                          <a:xfrm>
                            <a:off x="0" y="0"/>
                            <a:ext cx="629715" cy="421879"/>
                          </a:xfrm>
                          <a:prstGeom prst="rect">
                            <a:avLst/>
                          </a:prstGeom>
                        </pic:spPr>
                      </pic:pic>
                    </a:graphicData>
                  </a:graphic>
                </wp:inline>
              </w:drawing>
            </w:r>
          </w:p>
        </w:tc>
        <w:tc>
          <w:tcPr>
            <w:tcW w:w="298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DB2DB0" w:rsidRDefault="00826D00" w:rsidP="003952D5">
            <w:pPr>
              <w:spacing w:after="0" w:line="240" w:lineRule="auto"/>
              <w:rPr>
                <w:rFonts w:ascii="Arial" w:eastAsia="Times New Roman" w:hAnsi="Arial" w:cs="Arial"/>
                <w:b/>
                <w:bCs/>
              </w:rPr>
            </w:pPr>
            <w:r w:rsidRPr="00DB2DB0">
              <w:rPr>
                <w:rFonts w:ascii="Arial" w:eastAsia="Times New Roman" w:hAnsi="Arial" w:cs="Arial"/>
                <w:b/>
                <w:bCs/>
              </w:rPr>
              <w:t>КУЛЬТУРА И КИНЕМАТОГРАФИЯ</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DB2DB0" w:rsidRDefault="00826D00" w:rsidP="003952D5">
            <w:pPr>
              <w:spacing w:after="0" w:line="240" w:lineRule="auto"/>
              <w:jc w:val="center"/>
              <w:rPr>
                <w:rFonts w:ascii="Arial" w:eastAsia="Times New Roman" w:hAnsi="Arial" w:cs="Arial"/>
                <w:b/>
                <w:bCs/>
                <w:sz w:val="24"/>
                <w:szCs w:val="24"/>
              </w:rPr>
            </w:pPr>
            <w:r w:rsidRPr="00DB2DB0">
              <w:rPr>
                <w:rFonts w:ascii="Arial" w:eastAsia="Times New Roman" w:hAnsi="Arial" w:cs="Arial"/>
                <w:b/>
                <w:bCs/>
                <w:sz w:val="24"/>
                <w:szCs w:val="24"/>
              </w:rPr>
              <w:t>0800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DB2DB0" w:rsidRDefault="00B06472" w:rsidP="00DB2DB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146 846,6</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DB2DB0"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139 918,9</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DB2DB0"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139 718,9</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DB2DB0"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139 718,9</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Культура </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0801</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DB2DB0">
            <w:pPr>
              <w:spacing w:after="0" w:line="240" w:lineRule="auto"/>
              <w:jc w:val="center"/>
              <w:rPr>
                <w:rFonts w:ascii="Arial" w:eastAsia="Times New Roman" w:hAnsi="Arial" w:cs="Arial"/>
                <w:sz w:val="24"/>
                <w:szCs w:val="24"/>
              </w:rPr>
            </w:pPr>
            <w:r>
              <w:rPr>
                <w:rFonts w:ascii="Arial" w:eastAsia="Times New Roman" w:hAnsi="Arial" w:cs="Arial"/>
                <w:sz w:val="24"/>
                <w:szCs w:val="24"/>
              </w:rPr>
              <w:t>128 839,8</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119 933,1</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119 733,1</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119 733,1</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Другие вопросы в области культуры, кинематографии</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0804</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18 006,8</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19 985,8</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19 985,8</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19 985,8</w:t>
            </w:r>
          </w:p>
        </w:tc>
      </w:tr>
      <w:tr w:rsidR="00826D00" w:rsidRPr="0093278C" w:rsidTr="008F68B8">
        <w:trPr>
          <w:trHeight w:val="700"/>
        </w:trPr>
        <w:tc>
          <w:tcPr>
            <w:tcW w:w="11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0945" cy="425672"/>
                  <wp:effectExtent l="19050" t="0" r="0" b="0"/>
                  <wp:docPr id="740" name="Рисунок 1" descr="5_be229b24a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e229b24a483.jpg"/>
                          <pic:cNvPicPr/>
                        </pic:nvPicPr>
                        <pic:blipFill>
                          <a:blip r:embed="rId107" cstate="print"/>
                          <a:srcRect l="23622" t="46506" r="29528" b="19193"/>
                          <a:stretch>
                            <a:fillRect/>
                          </a:stretch>
                        </pic:blipFill>
                        <pic:spPr>
                          <a:xfrm>
                            <a:off x="0" y="0"/>
                            <a:ext cx="649727" cy="438343"/>
                          </a:xfrm>
                          <a:prstGeom prst="rect">
                            <a:avLst/>
                          </a:prstGeom>
                        </pic:spPr>
                      </pic:pic>
                    </a:graphicData>
                  </a:graphic>
                </wp:inline>
              </w:drawing>
            </w:r>
          </w:p>
        </w:tc>
        <w:tc>
          <w:tcPr>
            <w:tcW w:w="29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СОЦИАЛЬНАЯ ПОЛИТИКА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1000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56 438,6</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76 097,1</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78 679,9</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78 678,7</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Пенсионное обеспечение</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1001</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1 705,7</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2 067,0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2 067,0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2 067,0</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Социальное обеспечение населения</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1003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sz w:val="24"/>
                <w:szCs w:val="24"/>
              </w:rPr>
            </w:pPr>
            <w:r>
              <w:rPr>
                <w:rFonts w:ascii="Arial" w:eastAsia="Times New Roman" w:hAnsi="Arial" w:cs="Arial"/>
                <w:sz w:val="24"/>
                <w:szCs w:val="24"/>
              </w:rPr>
              <w:t>2 396,0</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899,0</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899,0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899,0</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Охрана семьи и детства</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1004</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51 421,1</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72 567,1</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74 949,9</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74 968,7</w:t>
            </w:r>
          </w:p>
        </w:tc>
      </w:tr>
      <w:tr w:rsidR="00826D00" w:rsidRPr="0093278C" w:rsidTr="008F68B8">
        <w:trPr>
          <w:trHeight w:val="421"/>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3B09DB" w:rsidP="0093278C">
            <w:pPr>
              <w:spacing w:after="0" w:line="240" w:lineRule="auto"/>
              <w:rPr>
                <w:rFonts w:ascii="Arial" w:eastAsia="Times New Roman" w:hAnsi="Arial" w:cs="Arial"/>
                <w:sz w:val="24"/>
                <w:szCs w:val="24"/>
              </w:rPr>
            </w:pPr>
            <w:r w:rsidRPr="00E37FCE">
              <w:rPr>
                <w:rFonts w:ascii="Arial" w:eastAsia="Times New Roman" w:hAnsi="Arial" w:cs="Arial"/>
                <w:noProof/>
                <w:color w:val="0F243E" w:themeColor="text2" w:themeShade="80"/>
                <w:sz w:val="24"/>
                <w:szCs w:val="24"/>
              </w:rPr>
              <w:drawing>
                <wp:anchor distT="0" distB="0" distL="114300" distR="114300" simplePos="0" relativeHeight="251760640" behindDoc="1" locked="0" layoutInCell="1" allowOverlap="1">
                  <wp:simplePos x="0" y="0"/>
                  <wp:positionH relativeFrom="column">
                    <wp:posOffset>-507365</wp:posOffset>
                  </wp:positionH>
                  <wp:positionV relativeFrom="paragraph">
                    <wp:posOffset>-387350</wp:posOffset>
                  </wp:positionV>
                  <wp:extent cx="7644130" cy="13345795"/>
                  <wp:effectExtent l="19050" t="0" r="0" b="0"/>
                  <wp:wrapNone/>
                  <wp:docPr id="48" name="Рисунок 48"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ks\минфин 2018\н.в..jpg"/>
                          <pic:cNvPicPr>
                            <a:picLocks noChangeAspect="1" noChangeArrowheads="1"/>
                          </pic:cNvPicPr>
                        </pic:nvPicPr>
                        <pic:blipFill>
                          <a:blip r:embed="rId8"/>
                          <a:srcRect/>
                          <a:stretch>
                            <a:fillRect/>
                          </a:stretch>
                        </pic:blipFill>
                        <pic:spPr bwMode="auto">
                          <a:xfrm>
                            <a:off x="0" y="0"/>
                            <a:ext cx="7644130" cy="13345795"/>
                          </a:xfrm>
                          <a:prstGeom prst="rect">
                            <a:avLst/>
                          </a:prstGeom>
                          <a:noFill/>
                          <a:ln w="9525">
                            <a:noFill/>
                            <a:miter lim="800000"/>
                            <a:headEnd/>
                            <a:tailEnd/>
                          </a:ln>
                        </pic:spPr>
                      </pic:pic>
                    </a:graphicData>
                  </a:graphic>
                </wp:anchor>
              </w:drawing>
            </w:r>
            <w:r w:rsidR="00826D00" w:rsidRPr="00240EB7">
              <w:rPr>
                <w:rFonts w:ascii="Arial" w:eastAsia="Times New Roman" w:hAnsi="Arial" w:cs="Arial"/>
                <w:sz w:val="24"/>
                <w:szCs w:val="24"/>
              </w:rPr>
              <w:t>Другие вопросы в области социальной политики</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1006</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B06472" w:rsidRDefault="00B06472"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915,8</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564,0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564,0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564,0</w:t>
            </w:r>
          </w:p>
        </w:tc>
      </w:tr>
      <w:tr w:rsidR="00826D00" w:rsidRPr="0093278C" w:rsidTr="008F68B8">
        <w:trPr>
          <w:trHeight w:val="70"/>
        </w:trPr>
        <w:tc>
          <w:tcPr>
            <w:tcW w:w="117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8174" cy="438150"/>
                  <wp:effectExtent l="19050" t="0" r="0" b="0"/>
                  <wp:docPr id="741" name="Рисунок 0" descr="iCAHAGX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HAGXYZ.jpg"/>
                          <pic:cNvPicPr/>
                        </pic:nvPicPr>
                        <pic:blipFill>
                          <a:blip r:embed="rId108" cstate="print"/>
                          <a:srcRect l="6592" r="59330" b="65512"/>
                          <a:stretch>
                            <a:fillRect/>
                          </a:stretch>
                        </pic:blipFill>
                        <pic:spPr>
                          <a:xfrm>
                            <a:off x="0" y="0"/>
                            <a:ext cx="685128" cy="470387"/>
                          </a:xfrm>
                          <a:prstGeom prst="rect">
                            <a:avLst/>
                          </a:prstGeom>
                        </pic:spPr>
                      </pic:pic>
                    </a:graphicData>
                  </a:graphic>
                </wp:inline>
              </w:drawing>
            </w:r>
          </w:p>
        </w:tc>
        <w:tc>
          <w:tcPr>
            <w:tcW w:w="295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ФИЗИЧЕСКАЯ КУЛЬТУРА И СПОРТ</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1100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74 735,7</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328 932,7</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105 488,3</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74 170,4</w:t>
            </w:r>
          </w:p>
        </w:tc>
      </w:tr>
      <w:tr w:rsidR="00826D00" w:rsidRPr="0093278C" w:rsidTr="008F68B8">
        <w:trPr>
          <w:trHeight w:val="255"/>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Физическая культура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1101</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sz w:val="24"/>
                <w:szCs w:val="24"/>
              </w:rPr>
            </w:pPr>
            <w:r>
              <w:rPr>
                <w:rFonts w:ascii="Arial" w:eastAsia="Times New Roman" w:hAnsi="Arial" w:cs="Arial"/>
                <w:sz w:val="24"/>
                <w:szCs w:val="24"/>
              </w:rPr>
              <w:t>74 735,7</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328 932,7</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105 488,3</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74 170,4</w:t>
            </w:r>
          </w:p>
        </w:tc>
      </w:tr>
      <w:tr w:rsidR="00826D00" w:rsidRPr="0093278C" w:rsidTr="00B93BDC">
        <w:trPr>
          <w:trHeight w:val="1003"/>
        </w:trPr>
        <w:tc>
          <w:tcPr>
            <w:tcW w:w="11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b/>
                <w:bCs/>
                <w:sz w:val="24"/>
                <w:szCs w:val="24"/>
              </w:rPr>
            </w:pPr>
            <w:r w:rsidRPr="00240EB7">
              <w:rPr>
                <w:rFonts w:ascii="Arial" w:eastAsia="Times New Roman" w:hAnsi="Arial" w:cs="Arial"/>
                <w:b/>
                <w:bCs/>
                <w:noProof/>
                <w:sz w:val="24"/>
                <w:szCs w:val="24"/>
              </w:rPr>
              <w:drawing>
                <wp:inline distT="0" distB="0" distL="0" distR="0">
                  <wp:extent cx="630945" cy="705080"/>
                  <wp:effectExtent l="19050" t="0" r="0" b="0"/>
                  <wp:docPr id="742" name="Рисунок 3" descr="X:\Документы\Подразделения\Управление бюджетного развития и мониторнинга\_Общие_\Народный бюджет\Брошюра Бюджет для граждан\8997d90b6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Документы\Подразделения\Управление бюджетного развития и мониторнинга\_Общие_\Народный бюджет\Брошюра Бюджет для граждан\8997d90b6f95.jpg"/>
                          <pic:cNvPicPr>
                            <a:picLocks noChangeAspect="1" noChangeArrowheads="1"/>
                          </pic:cNvPicPr>
                        </pic:nvPicPr>
                        <pic:blipFill>
                          <a:blip r:embed="rId109" cstate="print"/>
                          <a:srcRect/>
                          <a:stretch>
                            <a:fillRect/>
                          </a:stretch>
                        </pic:blipFill>
                        <pic:spPr bwMode="auto">
                          <a:xfrm>
                            <a:off x="0" y="0"/>
                            <a:ext cx="650631" cy="727079"/>
                          </a:xfrm>
                          <a:prstGeom prst="rect">
                            <a:avLst/>
                          </a:prstGeom>
                          <a:noFill/>
                          <a:ln w="9525">
                            <a:noFill/>
                            <a:miter lim="800000"/>
                            <a:headEnd/>
                            <a:tailEnd/>
                          </a:ln>
                        </pic:spPr>
                      </pic:pic>
                    </a:graphicData>
                  </a:graphic>
                </wp:inline>
              </w:drawing>
            </w:r>
          </w:p>
        </w:tc>
        <w:tc>
          <w:tcPr>
            <w:tcW w:w="29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6D00" w:rsidRPr="00F23DE4" w:rsidRDefault="00826D00" w:rsidP="003952D5">
            <w:pPr>
              <w:spacing w:after="0" w:line="240" w:lineRule="auto"/>
              <w:rPr>
                <w:rFonts w:ascii="Arial" w:eastAsia="Times New Roman" w:hAnsi="Arial" w:cs="Arial"/>
                <w:b/>
                <w:bCs/>
              </w:rPr>
            </w:pPr>
            <w:r w:rsidRPr="00F23DE4">
              <w:rPr>
                <w:rFonts w:ascii="Arial" w:eastAsia="Times New Roman" w:hAnsi="Arial" w:cs="Arial"/>
                <w:b/>
                <w:bCs/>
              </w:rPr>
              <w:t xml:space="preserve">ОБСЛУЖИВАНИЕ </w:t>
            </w:r>
            <w:proofErr w:type="gramStart"/>
            <w:r w:rsidRPr="00F23DE4">
              <w:rPr>
                <w:rFonts w:ascii="Arial" w:eastAsia="Times New Roman" w:hAnsi="Arial" w:cs="Arial"/>
                <w:b/>
                <w:bCs/>
              </w:rPr>
              <w:t>ГОСУДАРСТВЕННОГО</w:t>
            </w:r>
            <w:proofErr w:type="gramEnd"/>
            <w:r w:rsidRPr="00F23DE4">
              <w:rPr>
                <w:rFonts w:ascii="Arial" w:eastAsia="Times New Roman" w:hAnsi="Arial" w:cs="Arial"/>
                <w:b/>
                <w:bCs/>
              </w:rPr>
              <w:t xml:space="preserve">     </w:t>
            </w:r>
          </w:p>
          <w:p w:rsidR="00826D00" w:rsidRPr="00240EB7" w:rsidRDefault="00826D00" w:rsidP="003952D5">
            <w:pPr>
              <w:spacing w:after="0" w:line="240" w:lineRule="auto"/>
              <w:rPr>
                <w:rFonts w:ascii="Arial" w:eastAsia="Times New Roman" w:hAnsi="Arial" w:cs="Arial"/>
                <w:b/>
                <w:bCs/>
                <w:sz w:val="24"/>
                <w:szCs w:val="24"/>
              </w:rPr>
            </w:pPr>
            <w:r w:rsidRPr="00F23DE4">
              <w:rPr>
                <w:rFonts w:ascii="Arial" w:eastAsia="Times New Roman" w:hAnsi="Arial" w:cs="Arial"/>
                <w:b/>
                <w:bCs/>
              </w:rPr>
              <w:t>И МУНИЦИПАЛЬНОГО ДОЛГА</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826D00" w:rsidP="003952D5">
            <w:pPr>
              <w:spacing w:after="0" w:line="240" w:lineRule="auto"/>
              <w:jc w:val="center"/>
              <w:rPr>
                <w:rFonts w:ascii="Arial" w:eastAsia="Times New Roman" w:hAnsi="Arial" w:cs="Arial"/>
                <w:b/>
                <w:bCs/>
                <w:sz w:val="24"/>
                <w:szCs w:val="24"/>
              </w:rPr>
            </w:pPr>
            <w:r w:rsidRPr="00240EB7">
              <w:rPr>
                <w:rFonts w:ascii="Arial" w:eastAsia="Times New Roman" w:hAnsi="Arial" w:cs="Arial"/>
                <w:b/>
                <w:bCs/>
                <w:sz w:val="24"/>
                <w:szCs w:val="24"/>
              </w:rPr>
              <w:t>1300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129,5</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211,2</w:t>
            </w:r>
          </w:p>
        </w:tc>
        <w:tc>
          <w:tcPr>
            <w:tcW w:w="1418"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125,0</w:t>
            </w:r>
          </w:p>
        </w:tc>
        <w:tc>
          <w:tcPr>
            <w:tcW w:w="1417" w:type="dxa"/>
            <w:tcBorders>
              <w:top w:val="nil"/>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120,0</w:t>
            </w:r>
          </w:p>
        </w:tc>
      </w:tr>
      <w:tr w:rsidR="00826D00" w:rsidRPr="0093278C" w:rsidTr="00B93BDC">
        <w:trPr>
          <w:trHeight w:val="43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93278C">
            <w:pPr>
              <w:spacing w:after="0" w:line="240" w:lineRule="auto"/>
              <w:rPr>
                <w:rFonts w:ascii="Arial" w:eastAsia="Times New Roman" w:hAnsi="Arial" w:cs="Arial"/>
                <w:sz w:val="24"/>
                <w:szCs w:val="24"/>
              </w:rPr>
            </w:pPr>
            <w:r w:rsidRPr="00240EB7">
              <w:rPr>
                <w:rFonts w:ascii="Arial" w:eastAsia="Times New Roman" w:hAnsi="Arial" w:cs="Arial"/>
                <w:sz w:val="24"/>
                <w:szCs w:val="24"/>
              </w:rPr>
              <w:t xml:space="preserve">Обслуживание внутреннего государственного и </w:t>
            </w:r>
            <w:r w:rsidR="008D09E4">
              <w:rPr>
                <w:rFonts w:ascii="Arial" w:eastAsia="Times New Roman" w:hAnsi="Arial" w:cs="Arial"/>
                <w:noProof/>
                <w:sz w:val="24"/>
                <w:szCs w:val="24"/>
              </w:rPr>
              <w:drawing>
                <wp:anchor distT="0" distB="0" distL="114300" distR="114300" simplePos="0" relativeHeight="251948032" behindDoc="1" locked="0" layoutInCell="1" allowOverlap="1">
                  <wp:simplePos x="0" y="0"/>
                  <wp:positionH relativeFrom="column">
                    <wp:posOffset>-507365</wp:posOffset>
                  </wp:positionH>
                  <wp:positionV relativeFrom="paragraph">
                    <wp:posOffset>-376555</wp:posOffset>
                  </wp:positionV>
                  <wp:extent cx="7600950" cy="11201400"/>
                  <wp:effectExtent l="19050" t="0" r="0" b="0"/>
                  <wp:wrapNone/>
                  <wp:docPr id="346"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240EB7">
              <w:rPr>
                <w:rFonts w:ascii="Arial" w:eastAsia="Times New Roman" w:hAnsi="Arial" w:cs="Arial"/>
                <w:sz w:val="24"/>
                <w:szCs w:val="24"/>
              </w:rPr>
              <w:t>муниципального долга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826D00" w:rsidP="00D43A1A">
            <w:pPr>
              <w:spacing w:after="0" w:line="240" w:lineRule="auto"/>
              <w:jc w:val="center"/>
              <w:rPr>
                <w:rFonts w:ascii="Arial" w:eastAsia="Times New Roman" w:hAnsi="Arial" w:cs="Arial"/>
                <w:sz w:val="24"/>
                <w:szCs w:val="24"/>
              </w:rPr>
            </w:pPr>
            <w:r w:rsidRPr="00240EB7">
              <w:rPr>
                <w:rFonts w:ascii="Arial" w:eastAsia="Times New Roman" w:hAnsi="Arial" w:cs="Arial"/>
                <w:sz w:val="24"/>
                <w:szCs w:val="24"/>
              </w:rPr>
              <w:t>1301</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06472" w:rsidP="008C273E">
            <w:pPr>
              <w:spacing w:after="0" w:line="240" w:lineRule="auto"/>
              <w:jc w:val="center"/>
              <w:rPr>
                <w:rFonts w:ascii="Arial" w:eastAsia="Times New Roman" w:hAnsi="Arial" w:cs="Arial"/>
                <w:sz w:val="24"/>
                <w:szCs w:val="24"/>
              </w:rPr>
            </w:pPr>
            <w:r>
              <w:rPr>
                <w:rFonts w:ascii="Arial" w:eastAsia="Times New Roman" w:hAnsi="Arial" w:cs="Arial"/>
                <w:sz w:val="24"/>
                <w:szCs w:val="24"/>
              </w:rPr>
              <w:t>129,5</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826D00" w:rsidRPr="00240EB7" w:rsidRDefault="00BC4939"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211,2</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125,0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826D00" w:rsidRPr="00240EB7" w:rsidRDefault="00A21013" w:rsidP="00484873">
            <w:pPr>
              <w:spacing w:after="0" w:line="240" w:lineRule="auto"/>
              <w:jc w:val="center"/>
              <w:rPr>
                <w:rFonts w:ascii="Arial" w:eastAsia="Times New Roman" w:hAnsi="Arial" w:cs="Arial"/>
                <w:sz w:val="24"/>
                <w:szCs w:val="24"/>
              </w:rPr>
            </w:pPr>
            <w:r>
              <w:rPr>
                <w:rFonts w:ascii="Arial" w:eastAsia="Times New Roman" w:hAnsi="Arial" w:cs="Arial"/>
                <w:sz w:val="24"/>
                <w:szCs w:val="24"/>
              </w:rPr>
              <w:t>125,0</w:t>
            </w:r>
          </w:p>
        </w:tc>
      </w:tr>
      <w:tr w:rsidR="00826D00" w:rsidRPr="0093278C" w:rsidTr="008F68B8">
        <w:trPr>
          <w:trHeight w:val="300"/>
        </w:trPr>
        <w:tc>
          <w:tcPr>
            <w:tcW w:w="4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26D00" w:rsidRPr="00240EB7" w:rsidRDefault="00826D00" w:rsidP="00F23DE4">
            <w:pPr>
              <w:spacing w:after="0" w:line="240" w:lineRule="auto"/>
              <w:jc w:val="both"/>
              <w:rPr>
                <w:rFonts w:ascii="Arial" w:eastAsia="Times New Roman" w:hAnsi="Arial" w:cs="Arial"/>
                <w:b/>
                <w:bCs/>
                <w:sz w:val="24"/>
                <w:szCs w:val="24"/>
              </w:rPr>
            </w:pPr>
            <w:r w:rsidRPr="00240EB7">
              <w:rPr>
                <w:rFonts w:ascii="Arial" w:eastAsia="Times New Roman" w:hAnsi="Arial" w:cs="Arial"/>
                <w:b/>
                <w:bCs/>
                <w:sz w:val="24"/>
                <w:szCs w:val="24"/>
              </w:rPr>
              <w:t xml:space="preserve"> ИТОГО РАСХОДОВ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hideMark/>
          </w:tcPr>
          <w:p w:rsidR="00826D00" w:rsidRPr="00240EB7" w:rsidRDefault="00826D00" w:rsidP="002364AC">
            <w:pPr>
              <w:spacing w:after="0" w:line="240" w:lineRule="auto"/>
              <w:jc w:val="center"/>
              <w:rPr>
                <w:rFonts w:ascii="Arial" w:eastAsia="Times New Roman" w:hAnsi="Arial" w:cs="Arial"/>
                <w:b/>
                <w:bCs/>
                <w:sz w:val="24"/>
                <w:szCs w:val="24"/>
              </w:rPr>
            </w:pPr>
          </w:p>
        </w:tc>
        <w:tc>
          <w:tcPr>
            <w:tcW w:w="1418" w:type="dxa"/>
            <w:tcBorders>
              <w:top w:val="nil"/>
              <w:left w:val="nil"/>
              <w:bottom w:val="single" w:sz="4" w:space="0" w:color="auto"/>
              <w:right w:val="single" w:sz="4" w:space="0" w:color="auto"/>
            </w:tcBorders>
            <w:shd w:val="clear" w:color="auto" w:fill="F2F2F2" w:themeFill="background1" w:themeFillShade="F2"/>
            <w:noWrap/>
            <w:vAlign w:val="bottom"/>
            <w:hideMark/>
          </w:tcPr>
          <w:p w:rsidR="00826D00" w:rsidRPr="00F23DE4" w:rsidRDefault="00B06472" w:rsidP="0093278C">
            <w:pPr>
              <w:spacing w:after="0" w:line="240" w:lineRule="auto"/>
              <w:jc w:val="right"/>
              <w:rPr>
                <w:rFonts w:ascii="Arial" w:eastAsia="Times New Roman" w:hAnsi="Arial" w:cs="Arial"/>
                <w:b/>
                <w:bCs/>
              </w:rPr>
            </w:pPr>
            <w:r>
              <w:rPr>
                <w:rFonts w:ascii="Arial" w:eastAsia="Times New Roman" w:hAnsi="Arial" w:cs="Arial"/>
                <w:b/>
                <w:bCs/>
              </w:rPr>
              <w:t>1 910 670,7</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826D00" w:rsidRPr="00F23DE4" w:rsidRDefault="00BC4939" w:rsidP="0093278C">
            <w:pPr>
              <w:spacing w:after="0" w:line="240" w:lineRule="auto"/>
              <w:jc w:val="right"/>
              <w:rPr>
                <w:rFonts w:ascii="Arial" w:eastAsia="Times New Roman" w:hAnsi="Arial" w:cs="Arial"/>
                <w:b/>
                <w:bCs/>
              </w:rPr>
            </w:pPr>
            <w:r>
              <w:rPr>
                <w:rFonts w:ascii="Arial" w:eastAsia="Times New Roman" w:hAnsi="Arial" w:cs="Arial"/>
                <w:b/>
                <w:bCs/>
              </w:rPr>
              <w:t>1 903 599,5</w:t>
            </w:r>
          </w:p>
        </w:tc>
        <w:tc>
          <w:tcPr>
            <w:tcW w:w="1418" w:type="dxa"/>
            <w:tcBorders>
              <w:top w:val="nil"/>
              <w:left w:val="nil"/>
              <w:bottom w:val="single" w:sz="4" w:space="0" w:color="auto"/>
              <w:right w:val="single" w:sz="4" w:space="0" w:color="auto"/>
            </w:tcBorders>
            <w:shd w:val="clear" w:color="auto" w:fill="F2F2F2" w:themeFill="background1" w:themeFillShade="F2"/>
            <w:vAlign w:val="bottom"/>
          </w:tcPr>
          <w:p w:rsidR="00826D00" w:rsidRPr="00F23DE4" w:rsidRDefault="00A21013" w:rsidP="0093278C">
            <w:pPr>
              <w:spacing w:after="0" w:line="240" w:lineRule="auto"/>
              <w:jc w:val="right"/>
              <w:rPr>
                <w:rFonts w:ascii="Arial" w:eastAsia="Times New Roman" w:hAnsi="Arial" w:cs="Arial"/>
                <w:b/>
                <w:bCs/>
              </w:rPr>
            </w:pPr>
            <w:r>
              <w:rPr>
                <w:rFonts w:ascii="Arial" w:eastAsia="Times New Roman" w:hAnsi="Arial" w:cs="Arial"/>
                <w:b/>
                <w:bCs/>
              </w:rPr>
              <w:t>1 681 001,4</w:t>
            </w:r>
          </w:p>
        </w:tc>
        <w:tc>
          <w:tcPr>
            <w:tcW w:w="1417" w:type="dxa"/>
            <w:tcBorders>
              <w:top w:val="nil"/>
              <w:left w:val="nil"/>
              <w:bottom w:val="single" w:sz="4" w:space="0" w:color="auto"/>
              <w:right w:val="single" w:sz="4" w:space="0" w:color="auto"/>
            </w:tcBorders>
            <w:shd w:val="clear" w:color="auto" w:fill="F2F2F2" w:themeFill="background1" w:themeFillShade="F2"/>
            <w:vAlign w:val="bottom"/>
          </w:tcPr>
          <w:p w:rsidR="00826D00" w:rsidRPr="00F23DE4" w:rsidRDefault="00A21013" w:rsidP="0093278C">
            <w:pPr>
              <w:spacing w:after="0" w:line="240" w:lineRule="auto"/>
              <w:jc w:val="right"/>
              <w:rPr>
                <w:rFonts w:ascii="Arial" w:eastAsia="Times New Roman" w:hAnsi="Arial" w:cs="Arial"/>
                <w:b/>
                <w:bCs/>
              </w:rPr>
            </w:pPr>
            <w:r>
              <w:rPr>
                <w:rFonts w:ascii="Arial" w:eastAsia="Times New Roman" w:hAnsi="Arial" w:cs="Arial"/>
                <w:b/>
                <w:bCs/>
              </w:rPr>
              <w:t>1 649 788,8</w:t>
            </w:r>
          </w:p>
        </w:tc>
      </w:tr>
    </w:tbl>
    <w:p w:rsidR="008D09E4" w:rsidRDefault="008D09E4" w:rsidP="007B25F8">
      <w:pPr>
        <w:pStyle w:val="Default"/>
        <w:jc w:val="center"/>
        <w:rPr>
          <w:rFonts w:ascii="Arial" w:hAnsi="Arial" w:cs="Arial"/>
          <w:b/>
          <w:bCs/>
          <w:color w:val="0F243E" w:themeColor="text2" w:themeShade="80"/>
          <w:sz w:val="36"/>
          <w:szCs w:val="36"/>
        </w:rPr>
      </w:pPr>
    </w:p>
    <w:p w:rsidR="00C4162A" w:rsidRPr="007B25F8" w:rsidRDefault="00C31D25" w:rsidP="007B25F8">
      <w:pPr>
        <w:pStyle w:val="Default"/>
        <w:jc w:val="center"/>
        <w:rPr>
          <w:rFonts w:ascii="Arial" w:hAnsi="Arial" w:cs="Arial"/>
          <w:noProof/>
          <w:color w:val="0F243E" w:themeColor="text2" w:themeShade="80"/>
          <w:sz w:val="36"/>
          <w:szCs w:val="36"/>
        </w:rPr>
      </w:pPr>
      <w:r>
        <w:rPr>
          <w:rFonts w:ascii="Arial" w:hAnsi="Arial" w:cs="Arial"/>
          <w:b/>
          <w:bCs/>
          <w:color w:val="0F243E" w:themeColor="text2" w:themeShade="80"/>
          <w:sz w:val="36"/>
          <w:szCs w:val="36"/>
        </w:rPr>
        <w:t>Программная структура Б</w:t>
      </w:r>
      <w:r w:rsidR="00C2779F" w:rsidRPr="00C2779F">
        <w:rPr>
          <w:rFonts w:ascii="Arial" w:hAnsi="Arial" w:cs="Arial"/>
          <w:b/>
          <w:bCs/>
          <w:color w:val="0F243E" w:themeColor="text2" w:themeShade="80"/>
          <w:sz w:val="36"/>
          <w:szCs w:val="36"/>
        </w:rPr>
        <w:t xml:space="preserve">юджета </w:t>
      </w:r>
      <w:r w:rsidR="00AE6EE3">
        <w:rPr>
          <w:rFonts w:ascii="Arial" w:hAnsi="Arial" w:cs="Arial"/>
          <w:b/>
          <w:bCs/>
          <w:color w:val="0F243E" w:themeColor="text2" w:themeShade="80"/>
          <w:sz w:val="36"/>
          <w:szCs w:val="36"/>
        </w:rPr>
        <w:t>муниципального образования «Г</w:t>
      </w:r>
      <w:r w:rsidR="00C2779F" w:rsidRPr="00C2779F">
        <w:rPr>
          <w:rFonts w:ascii="Arial" w:hAnsi="Arial" w:cs="Arial"/>
          <w:b/>
          <w:bCs/>
          <w:color w:val="0F243E" w:themeColor="text2" w:themeShade="80"/>
          <w:sz w:val="36"/>
          <w:szCs w:val="36"/>
        </w:rPr>
        <w:t xml:space="preserve">ород </w:t>
      </w:r>
      <w:r w:rsidR="00C2779F">
        <w:rPr>
          <w:rFonts w:ascii="Arial" w:hAnsi="Arial" w:cs="Arial"/>
          <w:b/>
          <w:bCs/>
          <w:color w:val="0F243E" w:themeColor="text2" w:themeShade="80"/>
          <w:sz w:val="36"/>
          <w:szCs w:val="36"/>
        </w:rPr>
        <w:t>Воткинск</w:t>
      </w:r>
      <w:r w:rsidR="00AE6EE3">
        <w:rPr>
          <w:rFonts w:ascii="Arial" w:hAnsi="Arial" w:cs="Arial"/>
          <w:b/>
          <w:bCs/>
          <w:color w:val="0F243E" w:themeColor="text2" w:themeShade="80"/>
          <w:sz w:val="36"/>
          <w:szCs w:val="36"/>
        </w:rPr>
        <w:t>»</w:t>
      </w:r>
    </w:p>
    <w:p w:rsidR="00410C3C" w:rsidRPr="00410C3C" w:rsidRDefault="00C2779F" w:rsidP="00410C3C">
      <w:pPr>
        <w:tabs>
          <w:tab w:val="left" w:pos="2850"/>
        </w:tabs>
        <w:spacing w:after="0" w:line="240" w:lineRule="auto"/>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p>
    <w:p w:rsidR="00410C3C" w:rsidRPr="00410C3C" w:rsidRDefault="00410C3C" w:rsidP="00C2779F">
      <w:pPr>
        <w:tabs>
          <w:tab w:val="left" w:pos="2850"/>
        </w:tabs>
        <w:spacing w:after="0" w:line="240" w:lineRule="auto"/>
        <w:jc w:val="both"/>
        <w:rPr>
          <w:rFonts w:ascii="Arial" w:hAnsi="Arial" w:cs="Arial"/>
          <w:bCs/>
          <w:sz w:val="26"/>
          <w:szCs w:val="26"/>
        </w:rPr>
      </w:pPr>
      <w:r w:rsidRPr="00410C3C">
        <w:rPr>
          <w:rFonts w:ascii="Arial" w:hAnsi="Arial" w:cs="Arial"/>
          <w:bCs/>
          <w:sz w:val="26"/>
          <w:szCs w:val="26"/>
        </w:rPr>
        <w:t xml:space="preserve">      </w:t>
      </w:r>
      <w:r w:rsidR="000D34A5">
        <w:rPr>
          <w:rFonts w:ascii="Arial" w:hAnsi="Arial" w:cs="Arial"/>
          <w:bCs/>
          <w:sz w:val="26"/>
          <w:szCs w:val="26"/>
        </w:rPr>
        <w:t xml:space="preserve"> </w:t>
      </w:r>
      <w:r w:rsidRPr="00410C3C">
        <w:rPr>
          <w:rFonts w:ascii="Arial" w:hAnsi="Arial" w:cs="Arial"/>
          <w:bCs/>
          <w:sz w:val="26"/>
          <w:szCs w:val="26"/>
        </w:rPr>
        <w:t xml:space="preserve"> Расходы Б</w:t>
      </w:r>
      <w:r w:rsidR="00D717CE">
        <w:rPr>
          <w:rFonts w:ascii="Arial" w:hAnsi="Arial" w:cs="Arial"/>
          <w:bCs/>
          <w:sz w:val="26"/>
          <w:szCs w:val="26"/>
        </w:rPr>
        <w:t>юджета на 2019 год и на плановый период 2020 – 2021</w:t>
      </w:r>
      <w:r w:rsidRPr="00410C3C">
        <w:rPr>
          <w:rFonts w:ascii="Arial" w:hAnsi="Arial" w:cs="Arial"/>
          <w:bCs/>
          <w:sz w:val="26"/>
          <w:szCs w:val="26"/>
        </w:rPr>
        <w:t xml:space="preserve"> годов определены в соответствии с </w:t>
      </w:r>
      <w:r w:rsidRPr="00F92970">
        <w:rPr>
          <w:rFonts w:ascii="Arial" w:hAnsi="Arial" w:cs="Arial"/>
          <w:bCs/>
          <w:sz w:val="26"/>
          <w:szCs w:val="26"/>
        </w:rPr>
        <w:t>«Методикой планирования бюджетных ассигнований</w:t>
      </w:r>
      <w:r w:rsidRPr="00410C3C">
        <w:rPr>
          <w:rFonts w:ascii="Arial" w:hAnsi="Arial" w:cs="Arial"/>
          <w:bCs/>
          <w:sz w:val="26"/>
          <w:szCs w:val="26"/>
        </w:rPr>
        <w:t xml:space="preserve"> бюджета муниципального обра</w:t>
      </w:r>
      <w:r w:rsidR="00D717CE">
        <w:rPr>
          <w:rFonts w:ascii="Arial" w:hAnsi="Arial" w:cs="Arial"/>
          <w:bCs/>
          <w:sz w:val="26"/>
          <w:szCs w:val="26"/>
        </w:rPr>
        <w:t>зования «Город Воткинск» на 2019 год и на плановый период 2020 – 2021</w:t>
      </w:r>
      <w:r w:rsidRPr="00410C3C">
        <w:rPr>
          <w:rFonts w:ascii="Arial" w:hAnsi="Arial" w:cs="Arial"/>
          <w:bCs/>
          <w:sz w:val="26"/>
          <w:szCs w:val="26"/>
        </w:rPr>
        <w:t xml:space="preserve"> годов», утвержденной постановлением Администрации города </w:t>
      </w:r>
      <w:r w:rsidR="00F92970" w:rsidRPr="00F92970">
        <w:rPr>
          <w:rFonts w:ascii="Arial" w:hAnsi="Arial" w:cs="Arial"/>
          <w:bCs/>
          <w:sz w:val="26"/>
          <w:szCs w:val="26"/>
        </w:rPr>
        <w:t>Воткинска от 09</w:t>
      </w:r>
      <w:r w:rsidRPr="00F92970">
        <w:rPr>
          <w:rFonts w:ascii="Arial" w:hAnsi="Arial" w:cs="Arial"/>
          <w:bCs/>
          <w:sz w:val="26"/>
          <w:szCs w:val="26"/>
        </w:rPr>
        <w:t>.07.201</w:t>
      </w:r>
      <w:r w:rsidR="00F92970" w:rsidRPr="00F92970">
        <w:rPr>
          <w:rFonts w:ascii="Arial" w:hAnsi="Arial" w:cs="Arial"/>
          <w:bCs/>
          <w:sz w:val="26"/>
          <w:szCs w:val="26"/>
        </w:rPr>
        <w:t>8 №1051</w:t>
      </w:r>
      <w:r w:rsidRPr="00F92970">
        <w:rPr>
          <w:rFonts w:ascii="Arial" w:hAnsi="Arial" w:cs="Arial"/>
          <w:bCs/>
          <w:sz w:val="26"/>
          <w:szCs w:val="26"/>
        </w:rPr>
        <w:t>.</w:t>
      </w:r>
    </w:p>
    <w:p w:rsidR="00C2779F" w:rsidRPr="00410C3C" w:rsidRDefault="00410C3C" w:rsidP="00C2779F">
      <w:pPr>
        <w:tabs>
          <w:tab w:val="left" w:pos="2850"/>
        </w:tabs>
        <w:spacing w:after="0" w:line="240" w:lineRule="auto"/>
        <w:jc w:val="both"/>
        <w:rPr>
          <w:rFonts w:ascii="Arial" w:hAnsi="Arial" w:cs="Arial"/>
          <w:bCs/>
          <w:sz w:val="26"/>
          <w:szCs w:val="26"/>
        </w:rPr>
      </w:pPr>
      <w:r w:rsidRPr="00410C3C">
        <w:rPr>
          <w:rFonts w:ascii="Arial" w:hAnsi="Arial" w:cs="Arial"/>
          <w:bCs/>
          <w:sz w:val="26"/>
          <w:szCs w:val="26"/>
        </w:rPr>
        <w:t xml:space="preserve">    </w:t>
      </w:r>
      <w:r w:rsidR="000D34A5">
        <w:rPr>
          <w:rFonts w:ascii="Arial" w:hAnsi="Arial" w:cs="Arial"/>
          <w:bCs/>
          <w:sz w:val="26"/>
          <w:szCs w:val="26"/>
        </w:rPr>
        <w:t xml:space="preserve">  </w:t>
      </w:r>
      <w:r w:rsidRPr="00410C3C">
        <w:rPr>
          <w:rFonts w:ascii="Arial" w:hAnsi="Arial" w:cs="Arial"/>
          <w:bCs/>
          <w:sz w:val="26"/>
          <w:szCs w:val="26"/>
        </w:rPr>
        <w:t xml:space="preserve"> </w:t>
      </w:r>
      <w:r w:rsidR="00C2779F" w:rsidRPr="00410C3C">
        <w:rPr>
          <w:rFonts w:ascii="Arial" w:hAnsi="Arial" w:cs="Arial"/>
          <w:bCs/>
          <w:sz w:val="26"/>
          <w:szCs w:val="26"/>
        </w:rPr>
        <w:t xml:space="preserve"> </w:t>
      </w:r>
      <w:r w:rsidR="00C2779F" w:rsidRPr="00410C3C">
        <w:rPr>
          <w:rFonts w:ascii="Arial" w:hAnsi="Arial" w:cs="Arial"/>
          <w:sz w:val="26"/>
          <w:szCs w:val="26"/>
        </w:rPr>
        <w:t>В соответствии с положениями Бюджетного кодекса Российской Федерации, бюджет</w:t>
      </w:r>
      <w:r w:rsidR="00E10CBB">
        <w:rPr>
          <w:rFonts w:ascii="Arial" w:hAnsi="Arial" w:cs="Arial"/>
          <w:sz w:val="26"/>
          <w:szCs w:val="26"/>
        </w:rPr>
        <w:t xml:space="preserve"> муниципального образования «Г</w:t>
      </w:r>
      <w:r w:rsidR="00C2779F" w:rsidRPr="00410C3C">
        <w:rPr>
          <w:rFonts w:ascii="Arial" w:hAnsi="Arial" w:cs="Arial"/>
          <w:sz w:val="26"/>
          <w:szCs w:val="26"/>
        </w:rPr>
        <w:t>ород Воткинск</w:t>
      </w:r>
      <w:r w:rsidR="00E10CBB">
        <w:rPr>
          <w:rFonts w:ascii="Arial" w:hAnsi="Arial" w:cs="Arial"/>
          <w:sz w:val="26"/>
          <w:szCs w:val="26"/>
        </w:rPr>
        <w:t>»</w:t>
      </w:r>
      <w:r w:rsidR="00C2779F" w:rsidRPr="00410C3C">
        <w:rPr>
          <w:rFonts w:ascii="Arial" w:hAnsi="Arial" w:cs="Arial"/>
          <w:sz w:val="26"/>
          <w:szCs w:val="26"/>
        </w:rPr>
        <w:t xml:space="preserve"> сформирован в структуре муниципальных программ с классификацией расходов по муниципальным программам, подпрограммам и </w:t>
      </w:r>
      <w:proofErr w:type="spellStart"/>
      <w:r w:rsidR="00C2779F" w:rsidRPr="00410C3C">
        <w:rPr>
          <w:rFonts w:ascii="Arial" w:hAnsi="Arial" w:cs="Arial"/>
          <w:sz w:val="26"/>
          <w:szCs w:val="26"/>
        </w:rPr>
        <w:t>непрограммным</w:t>
      </w:r>
      <w:proofErr w:type="spellEnd"/>
      <w:r w:rsidR="00C2779F" w:rsidRPr="00410C3C">
        <w:rPr>
          <w:rFonts w:ascii="Arial" w:hAnsi="Arial" w:cs="Arial"/>
          <w:sz w:val="26"/>
          <w:szCs w:val="26"/>
        </w:rPr>
        <w:t xml:space="preserve"> направлениям деятельности.</w:t>
      </w:r>
    </w:p>
    <w:p w:rsidR="00D217E2" w:rsidRDefault="00C2779F" w:rsidP="00D217E2">
      <w:pPr>
        <w:tabs>
          <w:tab w:val="left" w:pos="2850"/>
        </w:tabs>
        <w:spacing w:after="0" w:line="240" w:lineRule="auto"/>
        <w:jc w:val="both"/>
        <w:rPr>
          <w:rFonts w:ascii="Arial" w:hAnsi="Arial" w:cs="Arial"/>
          <w:sz w:val="26"/>
          <w:szCs w:val="26"/>
        </w:rPr>
      </w:pPr>
      <w:r w:rsidRPr="00410C3C">
        <w:rPr>
          <w:rFonts w:ascii="Arial" w:hAnsi="Arial" w:cs="Arial"/>
          <w:bCs/>
          <w:sz w:val="26"/>
          <w:szCs w:val="26"/>
        </w:rPr>
        <w:t xml:space="preserve">        </w:t>
      </w:r>
      <w:r w:rsidR="00D717CE">
        <w:rPr>
          <w:rFonts w:ascii="Arial" w:hAnsi="Arial" w:cs="Arial"/>
          <w:sz w:val="26"/>
          <w:szCs w:val="26"/>
        </w:rPr>
        <w:t xml:space="preserve">Бюджет на 2019 год </w:t>
      </w:r>
      <w:r w:rsidR="001B34AE">
        <w:rPr>
          <w:rFonts w:ascii="Arial" w:hAnsi="Arial" w:cs="Arial"/>
          <w:sz w:val="26"/>
          <w:szCs w:val="26"/>
        </w:rPr>
        <w:t xml:space="preserve">сформирован в разрезе </w:t>
      </w:r>
      <w:r w:rsidR="00410C3C" w:rsidRPr="00410C3C">
        <w:rPr>
          <w:rFonts w:ascii="Arial" w:hAnsi="Arial" w:cs="Arial"/>
          <w:sz w:val="26"/>
          <w:szCs w:val="26"/>
        </w:rPr>
        <w:t>16 муниципальных программ, утвержденных Администрацией города Воткинска, охватывающих основные сферы (направления) деятельности.</w:t>
      </w:r>
    </w:p>
    <w:p w:rsidR="00547469" w:rsidRDefault="00547469" w:rsidP="00D217E2">
      <w:pPr>
        <w:tabs>
          <w:tab w:val="left" w:pos="2850"/>
        </w:tabs>
        <w:spacing w:after="0" w:line="240" w:lineRule="auto"/>
        <w:jc w:val="both"/>
        <w:rPr>
          <w:rFonts w:ascii="Arial" w:hAnsi="Arial" w:cs="Arial"/>
          <w:sz w:val="26"/>
          <w:szCs w:val="26"/>
        </w:rPr>
      </w:pPr>
    </w:p>
    <w:p w:rsidR="00547469" w:rsidRDefault="00547469" w:rsidP="00D217E2">
      <w:pPr>
        <w:tabs>
          <w:tab w:val="left" w:pos="2850"/>
        </w:tabs>
        <w:spacing w:after="0" w:line="240" w:lineRule="auto"/>
        <w:jc w:val="both"/>
        <w:rPr>
          <w:rFonts w:ascii="Arial" w:hAnsi="Arial" w:cs="Arial"/>
          <w:sz w:val="26"/>
          <w:szCs w:val="26"/>
        </w:rPr>
      </w:pPr>
    </w:p>
    <w:p w:rsidR="008E2241" w:rsidRPr="00EC0E77" w:rsidRDefault="00D217E2" w:rsidP="00EC0E77">
      <w:pPr>
        <w:pStyle w:val="Default"/>
        <w:jc w:val="center"/>
        <w:rPr>
          <w:rFonts w:ascii="Arial" w:hAnsi="Arial" w:cs="Arial"/>
          <w:b/>
          <w:bCs/>
          <w:color w:val="0F243E" w:themeColor="text2" w:themeShade="80"/>
          <w:sz w:val="36"/>
          <w:szCs w:val="36"/>
        </w:rPr>
      </w:pPr>
      <w:r w:rsidRPr="00EC0E77">
        <w:rPr>
          <w:rFonts w:ascii="Arial" w:hAnsi="Arial" w:cs="Arial"/>
          <w:b/>
          <w:bCs/>
          <w:color w:val="0F243E" w:themeColor="text2" w:themeShade="80"/>
          <w:sz w:val="36"/>
          <w:szCs w:val="36"/>
        </w:rPr>
        <w:t xml:space="preserve">Меры социальной поддержки отдельных категорий граждан на 2019 год </w:t>
      </w:r>
    </w:p>
    <w:p w:rsidR="008E2241" w:rsidRDefault="00A555DE" w:rsidP="008E2241">
      <w:pPr>
        <w:pStyle w:val="Default"/>
        <w:jc w:val="center"/>
        <w:rPr>
          <w:rFonts w:ascii="Arial" w:hAnsi="Arial" w:cs="Arial"/>
          <w:b/>
          <w:bCs/>
          <w:color w:val="auto"/>
          <w:sz w:val="36"/>
          <w:szCs w:val="36"/>
        </w:rPr>
      </w:pPr>
      <w:r>
        <w:rPr>
          <w:rFonts w:ascii="Arial" w:hAnsi="Arial" w:cs="Arial"/>
          <w:b/>
          <w:bCs/>
          <w:noProof/>
          <w:color w:val="auto"/>
          <w:sz w:val="36"/>
          <w:szCs w:val="36"/>
        </w:rPr>
        <w:drawing>
          <wp:anchor distT="0" distB="0" distL="114300" distR="114300" simplePos="0" relativeHeight="251982848" behindDoc="0" locked="0" layoutInCell="1" allowOverlap="1">
            <wp:simplePos x="0" y="0"/>
            <wp:positionH relativeFrom="column">
              <wp:posOffset>4685030</wp:posOffset>
            </wp:positionH>
            <wp:positionV relativeFrom="paragraph">
              <wp:posOffset>218440</wp:posOffset>
            </wp:positionV>
            <wp:extent cx="2062480" cy="1618615"/>
            <wp:effectExtent l="19050" t="19050" r="13970" b="19685"/>
            <wp:wrapSquare wrapText="bothSides"/>
            <wp:docPr id="53" name="Рисунок 9" descr="&amp;Dcy;&amp;iecy;&amp;tcy;&amp;icy; &amp;icy; &amp;icy;&amp;gcy;&amp;rcy;&amp;ucy;&amp;shcy;&amp;kcy;&amp;icy; &amp;Lcy;&amp;iecy;&amp;dcy;&amp;icy;.Gazet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Dcy;&amp;iecy;&amp;tcy;&amp;icy; &amp;icy; &amp;icy;&amp;gcy;&amp;rcy;&amp;ucy;&amp;shcy;&amp;kcy;&amp;icy; &amp;Lcy;&amp;iecy;&amp;dcy;&amp;icy;.Gazeta.kz"/>
                    <pic:cNvPicPr>
                      <a:picLocks noChangeAspect="1" noChangeArrowheads="1"/>
                    </pic:cNvPicPr>
                  </pic:nvPicPr>
                  <pic:blipFill>
                    <a:blip r:embed="rId110" cstate="print"/>
                    <a:srcRect/>
                    <a:stretch>
                      <a:fillRect/>
                    </a:stretch>
                  </pic:blipFill>
                  <pic:spPr bwMode="auto">
                    <a:xfrm>
                      <a:off x="0" y="0"/>
                      <a:ext cx="2062480" cy="1618615"/>
                    </a:xfrm>
                    <a:prstGeom prst="rect">
                      <a:avLst/>
                    </a:prstGeom>
                    <a:noFill/>
                    <a:ln w="9525">
                      <a:solidFill>
                        <a:schemeClr val="tx1"/>
                      </a:solidFill>
                      <a:miter lim="800000"/>
                      <a:headEnd/>
                      <a:tailEnd/>
                    </a:ln>
                  </pic:spPr>
                </pic:pic>
              </a:graphicData>
            </a:graphic>
          </wp:anchor>
        </w:drawing>
      </w:r>
      <w:r>
        <w:rPr>
          <w:rFonts w:ascii="Arial" w:hAnsi="Arial" w:cs="Arial"/>
          <w:b/>
          <w:bCs/>
          <w:noProof/>
          <w:color w:val="auto"/>
          <w:sz w:val="36"/>
          <w:szCs w:val="36"/>
        </w:rPr>
        <w:drawing>
          <wp:anchor distT="0" distB="0" distL="114300" distR="114300" simplePos="0" relativeHeight="251980800" behindDoc="0" locked="0" layoutInCell="1" allowOverlap="1">
            <wp:simplePos x="0" y="0"/>
            <wp:positionH relativeFrom="column">
              <wp:posOffset>80464</wp:posOffset>
            </wp:positionH>
            <wp:positionV relativeFrom="paragraph">
              <wp:posOffset>218894</wp:posOffset>
            </wp:positionV>
            <wp:extent cx="2059577" cy="1601197"/>
            <wp:effectExtent l="19050" t="19050" r="16873" b="18053"/>
            <wp:wrapNone/>
            <wp:docPr id="762" name="Рисунок 1" descr="af69003e8fbf62d679a1b681d895b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69003e8fbf62d679a1b681d895b6da.jpg"/>
                    <pic:cNvPicPr/>
                  </pic:nvPicPr>
                  <pic:blipFill>
                    <a:blip r:embed="rId111" cstate="print"/>
                    <a:stretch>
                      <a:fillRect/>
                    </a:stretch>
                  </pic:blipFill>
                  <pic:spPr>
                    <a:xfrm>
                      <a:off x="0" y="0"/>
                      <a:ext cx="2059577" cy="1601197"/>
                    </a:xfrm>
                    <a:prstGeom prst="rect">
                      <a:avLst/>
                    </a:prstGeom>
                    <a:ln>
                      <a:solidFill>
                        <a:schemeClr val="tx1"/>
                      </a:solidFill>
                    </a:ln>
                  </pic:spPr>
                </pic:pic>
              </a:graphicData>
            </a:graphic>
          </wp:anchor>
        </w:drawing>
      </w:r>
      <w:r>
        <w:rPr>
          <w:rFonts w:ascii="Arial" w:hAnsi="Arial" w:cs="Arial"/>
          <w:b/>
          <w:bCs/>
          <w:noProof/>
          <w:color w:val="auto"/>
          <w:sz w:val="36"/>
          <w:szCs w:val="36"/>
        </w:rPr>
        <w:drawing>
          <wp:anchor distT="0" distB="0" distL="114300" distR="114300" simplePos="0" relativeHeight="251981824" behindDoc="0" locked="0" layoutInCell="1" allowOverlap="1">
            <wp:simplePos x="0" y="0"/>
            <wp:positionH relativeFrom="column">
              <wp:posOffset>2387600</wp:posOffset>
            </wp:positionH>
            <wp:positionV relativeFrom="paragraph">
              <wp:posOffset>220345</wp:posOffset>
            </wp:positionV>
            <wp:extent cx="2068830" cy="1605915"/>
            <wp:effectExtent l="19050" t="19050" r="26670" b="13335"/>
            <wp:wrapSquare wrapText="bothSides"/>
            <wp:docPr id="40" name="Рисунок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pic:cNvPicPr>
                      <a:picLocks noChangeAspect="1" noChangeArrowheads="1"/>
                    </pic:cNvPicPr>
                  </pic:nvPicPr>
                  <pic:blipFill>
                    <a:blip r:embed="rId112" cstate="print"/>
                    <a:srcRect/>
                    <a:stretch>
                      <a:fillRect/>
                    </a:stretch>
                  </pic:blipFill>
                  <pic:spPr bwMode="auto">
                    <a:xfrm>
                      <a:off x="0" y="0"/>
                      <a:ext cx="2068830" cy="1605915"/>
                    </a:xfrm>
                    <a:prstGeom prst="rect">
                      <a:avLst/>
                    </a:prstGeom>
                    <a:noFill/>
                    <a:ln w="9525">
                      <a:solidFill>
                        <a:schemeClr val="tx1"/>
                      </a:solidFill>
                      <a:miter lim="800000"/>
                      <a:headEnd/>
                      <a:tailEnd/>
                    </a:ln>
                  </pic:spPr>
                </pic:pic>
              </a:graphicData>
            </a:graphic>
          </wp:anchor>
        </w:drawing>
      </w:r>
    </w:p>
    <w:p w:rsidR="008E2241" w:rsidRDefault="008E2241" w:rsidP="008E2241">
      <w:pPr>
        <w:pStyle w:val="Default"/>
        <w:jc w:val="center"/>
        <w:rPr>
          <w:rFonts w:ascii="Arial" w:hAnsi="Arial" w:cs="Arial"/>
          <w:b/>
          <w:bCs/>
          <w:color w:val="auto"/>
          <w:sz w:val="36"/>
          <w:szCs w:val="36"/>
        </w:rPr>
      </w:pPr>
    </w:p>
    <w:p w:rsidR="008E2241" w:rsidRDefault="008E2241" w:rsidP="008E2241">
      <w:pPr>
        <w:pStyle w:val="Default"/>
        <w:jc w:val="center"/>
        <w:rPr>
          <w:rFonts w:ascii="Arial" w:hAnsi="Arial" w:cs="Arial"/>
          <w:b/>
          <w:bCs/>
          <w:color w:val="auto"/>
          <w:sz w:val="36"/>
          <w:szCs w:val="36"/>
        </w:rPr>
      </w:pPr>
    </w:p>
    <w:p w:rsidR="008E2241" w:rsidRDefault="008E2241" w:rsidP="008E2241">
      <w:pPr>
        <w:pStyle w:val="Default"/>
        <w:jc w:val="center"/>
        <w:rPr>
          <w:rFonts w:ascii="Arial" w:hAnsi="Arial" w:cs="Arial"/>
          <w:b/>
          <w:bCs/>
          <w:color w:val="auto"/>
          <w:sz w:val="36"/>
          <w:szCs w:val="36"/>
        </w:rPr>
      </w:pPr>
    </w:p>
    <w:p w:rsidR="008E2241" w:rsidRPr="00E37FCE" w:rsidRDefault="008E2241" w:rsidP="008E2241">
      <w:pPr>
        <w:pStyle w:val="Default"/>
        <w:jc w:val="center"/>
        <w:rPr>
          <w:rFonts w:ascii="Arial" w:hAnsi="Arial" w:cs="Arial"/>
          <w:b/>
          <w:bCs/>
          <w:color w:val="auto"/>
          <w:sz w:val="36"/>
          <w:szCs w:val="36"/>
        </w:rPr>
      </w:pPr>
    </w:p>
    <w:p w:rsidR="00C4162A" w:rsidRPr="00CE7237" w:rsidRDefault="00C4162A" w:rsidP="00CE7237">
      <w:pPr>
        <w:tabs>
          <w:tab w:val="left" w:pos="2850"/>
        </w:tabs>
        <w:spacing w:after="0" w:line="240" w:lineRule="auto"/>
        <w:jc w:val="both"/>
        <w:rPr>
          <w:rFonts w:ascii="Arial" w:hAnsi="Arial" w:cs="Arial"/>
          <w:b/>
          <w:sz w:val="26"/>
          <w:szCs w:val="26"/>
        </w:rPr>
      </w:pPr>
    </w:p>
    <w:tbl>
      <w:tblPr>
        <w:tblStyle w:val="1-31"/>
        <w:tblW w:w="11023" w:type="dxa"/>
        <w:tblLayout w:type="fixed"/>
        <w:tblLook w:val="04A0"/>
      </w:tblPr>
      <w:tblGrid>
        <w:gridCol w:w="2802"/>
        <w:gridCol w:w="1417"/>
        <w:gridCol w:w="1418"/>
        <w:gridCol w:w="3402"/>
        <w:gridCol w:w="1984"/>
      </w:tblGrid>
      <w:tr w:rsidR="00250E55" w:rsidTr="004719CC">
        <w:trPr>
          <w:cnfStyle w:val="100000000000"/>
        </w:trPr>
        <w:tc>
          <w:tcPr>
            <w:cnfStyle w:val="001000000000"/>
            <w:tcW w:w="2802" w:type="dxa"/>
          </w:tcPr>
          <w:p w:rsidR="00250E55" w:rsidRPr="005622BE" w:rsidRDefault="00250E55" w:rsidP="00C4162A">
            <w:pPr>
              <w:tabs>
                <w:tab w:val="left" w:pos="2850"/>
              </w:tabs>
              <w:jc w:val="center"/>
              <w:rPr>
                <w:rFonts w:ascii="Tahoma" w:hAnsi="Tahoma" w:cs="Tahoma"/>
                <w:color w:val="0F243E" w:themeColor="text2" w:themeShade="80"/>
              </w:rPr>
            </w:pPr>
            <w:r w:rsidRPr="005622BE">
              <w:rPr>
                <w:rFonts w:ascii="Tahoma" w:hAnsi="Tahoma" w:cs="Tahoma"/>
                <w:color w:val="0F243E" w:themeColor="text2" w:themeShade="80"/>
              </w:rPr>
              <w:t>Наименование меры социальной поддержки</w:t>
            </w:r>
          </w:p>
        </w:tc>
        <w:tc>
          <w:tcPr>
            <w:tcW w:w="1417" w:type="dxa"/>
          </w:tcPr>
          <w:p w:rsidR="00250E55" w:rsidRPr="005622BE" w:rsidRDefault="00250E55" w:rsidP="00C35B6D">
            <w:pPr>
              <w:tabs>
                <w:tab w:val="left" w:pos="2850"/>
              </w:tabs>
              <w:jc w:val="center"/>
              <w:cnfStyle w:val="100000000000"/>
              <w:rPr>
                <w:rFonts w:ascii="Tahoma" w:hAnsi="Tahoma" w:cs="Tahoma"/>
                <w:color w:val="0F243E" w:themeColor="text2" w:themeShade="80"/>
              </w:rPr>
            </w:pPr>
            <w:r w:rsidRPr="005622BE">
              <w:rPr>
                <w:rFonts w:ascii="Tahoma" w:hAnsi="Tahoma" w:cs="Tahoma"/>
                <w:color w:val="0F243E" w:themeColor="text2" w:themeShade="80"/>
              </w:rPr>
              <w:t>Кол</w:t>
            </w:r>
            <w:r w:rsidR="00EC0E77" w:rsidRPr="005622BE">
              <w:rPr>
                <w:rFonts w:ascii="Tahoma" w:hAnsi="Tahoma" w:cs="Tahoma"/>
                <w:color w:val="0F243E" w:themeColor="text2" w:themeShade="80"/>
              </w:rPr>
              <w:t>-</w:t>
            </w:r>
            <w:r w:rsidRPr="005622BE">
              <w:rPr>
                <w:rFonts w:ascii="Tahoma" w:hAnsi="Tahoma" w:cs="Tahoma"/>
                <w:color w:val="0F243E" w:themeColor="text2" w:themeShade="80"/>
              </w:rPr>
              <w:t>во</w:t>
            </w:r>
          </w:p>
          <w:p w:rsidR="00250E55" w:rsidRPr="005622BE" w:rsidRDefault="00A72E2D" w:rsidP="00C35B6D">
            <w:pPr>
              <w:tabs>
                <w:tab w:val="left" w:pos="2850"/>
              </w:tabs>
              <w:jc w:val="center"/>
              <w:cnfStyle w:val="100000000000"/>
              <w:rPr>
                <w:rFonts w:ascii="Tahoma" w:hAnsi="Tahoma" w:cs="Tahoma"/>
                <w:color w:val="0F243E" w:themeColor="text2" w:themeShade="80"/>
              </w:rPr>
            </w:pPr>
            <w:r>
              <w:rPr>
                <w:rFonts w:ascii="Tahoma" w:hAnsi="Tahoma" w:cs="Tahoma"/>
                <w:color w:val="0F243E" w:themeColor="text2" w:themeShade="80"/>
              </w:rPr>
              <w:t>получателей</w:t>
            </w:r>
            <w:r w:rsidR="00250E55" w:rsidRPr="005622BE">
              <w:rPr>
                <w:rFonts w:ascii="Tahoma" w:hAnsi="Tahoma" w:cs="Tahoma"/>
                <w:color w:val="0F243E" w:themeColor="text2" w:themeShade="80"/>
              </w:rPr>
              <w:t xml:space="preserve"> чел.</w:t>
            </w:r>
          </w:p>
        </w:tc>
        <w:tc>
          <w:tcPr>
            <w:tcW w:w="1418" w:type="dxa"/>
          </w:tcPr>
          <w:p w:rsidR="00250E55" w:rsidRPr="005622BE" w:rsidRDefault="00250E55" w:rsidP="00C4162A">
            <w:pPr>
              <w:tabs>
                <w:tab w:val="left" w:pos="2850"/>
              </w:tabs>
              <w:jc w:val="center"/>
              <w:cnfStyle w:val="100000000000"/>
              <w:rPr>
                <w:rFonts w:ascii="Tahoma" w:hAnsi="Tahoma" w:cs="Tahoma"/>
                <w:color w:val="0F243E" w:themeColor="text2" w:themeShade="80"/>
              </w:rPr>
            </w:pPr>
            <w:r w:rsidRPr="005622BE">
              <w:rPr>
                <w:rFonts w:ascii="Tahoma" w:hAnsi="Tahoma" w:cs="Tahoma"/>
                <w:color w:val="0F243E" w:themeColor="text2" w:themeShade="80"/>
              </w:rPr>
              <w:t>Объем финансирования план, тыс.</w:t>
            </w:r>
            <w:r w:rsidR="0093049A">
              <w:rPr>
                <w:rFonts w:ascii="Tahoma" w:hAnsi="Tahoma" w:cs="Tahoma"/>
                <w:color w:val="0F243E" w:themeColor="text2" w:themeShade="80"/>
              </w:rPr>
              <w:t xml:space="preserve"> </w:t>
            </w:r>
            <w:r w:rsidRPr="005622BE">
              <w:rPr>
                <w:rFonts w:ascii="Tahoma" w:hAnsi="Tahoma" w:cs="Tahoma"/>
                <w:color w:val="0F243E" w:themeColor="text2" w:themeShade="80"/>
              </w:rPr>
              <w:t>руб.</w:t>
            </w:r>
          </w:p>
        </w:tc>
        <w:tc>
          <w:tcPr>
            <w:tcW w:w="3402" w:type="dxa"/>
          </w:tcPr>
          <w:p w:rsidR="00250E55" w:rsidRPr="005622BE" w:rsidRDefault="005622BE" w:rsidP="006055B9">
            <w:pPr>
              <w:tabs>
                <w:tab w:val="left" w:pos="2850"/>
              </w:tabs>
              <w:jc w:val="center"/>
              <w:cnfStyle w:val="100000000000"/>
              <w:rPr>
                <w:rFonts w:ascii="Tahoma" w:hAnsi="Tahoma" w:cs="Tahoma"/>
                <w:color w:val="0F243E" w:themeColor="text2" w:themeShade="80"/>
              </w:rPr>
            </w:pPr>
            <w:r>
              <w:rPr>
                <w:rFonts w:ascii="Tahoma" w:hAnsi="Tahoma" w:cs="Tahoma"/>
                <w:color w:val="0F243E" w:themeColor="text2" w:themeShade="80"/>
              </w:rPr>
              <w:t>Нормативно-правовые акты</w:t>
            </w:r>
          </w:p>
        </w:tc>
        <w:tc>
          <w:tcPr>
            <w:tcW w:w="1984" w:type="dxa"/>
          </w:tcPr>
          <w:p w:rsidR="00250E55" w:rsidRPr="005622BE" w:rsidRDefault="00250E55" w:rsidP="006055B9">
            <w:pPr>
              <w:tabs>
                <w:tab w:val="left" w:pos="2850"/>
              </w:tabs>
              <w:jc w:val="center"/>
              <w:cnfStyle w:val="100000000000"/>
              <w:rPr>
                <w:rFonts w:ascii="Tahoma" w:hAnsi="Tahoma" w:cs="Tahoma"/>
                <w:color w:val="0F243E" w:themeColor="text2" w:themeShade="80"/>
              </w:rPr>
            </w:pPr>
            <w:r w:rsidRPr="005622BE">
              <w:rPr>
                <w:rFonts w:ascii="Tahoma" w:hAnsi="Tahoma" w:cs="Tahoma"/>
                <w:color w:val="0F243E" w:themeColor="text2" w:themeShade="80"/>
              </w:rPr>
              <w:t>Ответственное</w:t>
            </w:r>
          </w:p>
          <w:p w:rsidR="00250E55" w:rsidRPr="005622BE" w:rsidRDefault="005622BE" w:rsidP="006055B9">
            <w:pPr>
              <w:tabs>
                <w:tab w:val="left" w:pos="2850"/>
              </w:tabs>
              <w:jc w:val="center"/>
              <w:cnfStyle w:val="100000000000"/>
              <w:rPr>
                <w:rFonts w:ascii="Tahoma" w:hAnsi="Tahoma" w:cs="Tahoma"/>
                <w:color w:val="0F243E" w:themeColor="text2" w:themeShade="80"/>
              </w:rPr>
            </w:pPr>
            <w:r>
              <w:rPr>
                <w:rFonts w:ascii="Tahoma" w:hAnsi="Tahoma" w:cs="Tahoma"/>
                <w:color w:val="0F243E" w:themeColor="text2" w:themeShade="80"/>
              </w:rPr>
              <w:t>Управление</w:t>
            </w:r>
            <w:r w:rsidR="00250E55" w:rsidRPr="005622BE">
              <w:rPr>
                <w:rFonts w:ascii="Tahoma" w:hAnsi="Tahoma" w:cs="Tahoma"/>
                <w:color w:val="0F243E" w:themeColor="text2" w:themeShade="80"/>
              </w:rPr>
              <w:t xml:space="preserve"> (телефон)</w:t>
            </w:r>
          </w:p>
        </w:tc>
      </w:tr>
      <w:tr w:rsidR="00250E55" w:rsidTr="004719CC">
        <w:trPr>
          <w:cnfStyle w:val="000000100000"/>
        </w:trPr>
        <w:tc>
          <w:tcPr>
            <w:cnfStyle w:val="001000000000"/>
            <w:tcW w:w="2802" w:type="dxa"/>
          </w:tcPr>
          <w:p w:rsidR="00250E55" w:rsidRPr="006055B9" w:rsidRDefault="00250E55" w:rsidP="005D7E37">
            <w:pPr>
              <w:tabs>
                <w:tab w:val="left" w:pos="2850"/>
              </w:tabs>
              <w:jc w:val="center"/>
              <w:rPr>
                <w:rFonts w:ascii="Tahoma" w:hAnsi="Tahoma" w:cs="Tahoma"/>
                <w:b w:val="0"/>
                <w:color w:val="0F243E" w:themeColor="text2" w:themeShade="80"/>
                <w:sz w:val="24"/>
                <w:szCs w:val="24"/>
              </w:rPr>
            </w:pPr>
            <w:r w:rsidRPr="006055B9">
              <w:rPr>
                <w:rFonts w:ascii="Tahoma" w:hAnsi="Tahoma" w:cs="Tahoma"/>
                <w:b w:val="0"/>
                <w:color w:val="0F243E" w:themeColor="text2" w:themeShade="80"/>
                <w:sz w:val="24"/>
                <w:szCs w:val="24"/>
              </w:rPr>
              <w:t>Питание учащихся из категории малообеспеченных семей (</w:t>
            </w:r>
            <w:proofErr w:type="spellStart"/>
            <w:r w:rsidRPr="006055B9">
              <w:rPr>
                <w:rFonts w:ascii="Tahoma" w:hAnsi="Tahoma" w:cs="Tahoma"/>
                <w:b w:val="0"/>
                <w:color w:val="0F243E" w:themeColor="text2" w:themeShade="80"/>
                <w:sz w:val="24"/>
                <w:szCs w:val="24"/>
              </w:rPr>
              <w:t>софинансирование</w:t>
            </w:r>
            <w:proofErr w:type="spellEnd"/>
            <w:r w:rsidRPr="006055B9">
              <w:rPr>
                <w:rFonts w:ascii="Tahoma" w:hAnsi="Tahoma" w:cs="Tahoma"/>
                <w:b w:val="0"/>
                <w:color w:val="0F243E" w:themeColor="text2" w:themeShade="80"/>
                <w:sz w:val="24"/>
                <w:szCs w:val="24"/>
              </w:rPr>
              <w:t>)</w:t>
            </w:r>
          </w:p>
        </w:tc>
        <w:tc>
          <w:tcPr>
            <w:tcW w:w="1417" w:type="dxa"/>
          </w:tcPr>
          <w:p w:rsidR="00250E55" w:rsidRPr="006055B9" w:rsidRDefault="00250E55" w:rsidP="00C4162A">
            <w:pPr>
              <w:tabs>
                <w:tab w:val="left" w:pos="2850"/>
              </w:tabs>
              <w:jc w:val="center"/>
              <w:cnfStyle w:val="000000100000"/>
              <w:rPr>
                <w:rFonts w:ascii="Tahoma" w:hAnsi="Tahoma" w:cs="Tahoma"/>
                <w:color w:val="0F243E" w:themeColor="text2" w:themeShade="80"/>
                <w:sz w:val="24"/>
                <w:szCs w:val="24"/>
              </w:rPr>
            </w:pPr>
            <w:r w:rsidRPr="006055B9">
              <w:rPr>
                <w:rFonts w:ascii="Tahoma" w:hAnsi="Tahoma" w:cs="Tahoma"/>
                <w:color w:val="0F243E" w:themeColor="text2" w:themeShade="80"/>
                <w:sz w:val="24"/>
                <w:szCs w:val="24"/>
              </w:rPr>
              <w:t>70</w:t>
            </w:r>
          </w:p>
        </w:tc>
        <w:tc>
          <w:tcPr>
            <w:tcW w:w="1418" w:type="dxa"/>
          </w:tcPr>
          <w:p w:rsidR="00250E55" w:rsidRPr="006055B9" w:rsidRDefault="00250E55" w:rsidP="00C4162A">
            <w:pPr>
              <w:tabs>
                <w:tab w:val="left" w:pos="2850"/>
              </w:tabs>
              <w:jc w:val="center"/>
              <w:cnfStyle w:val="000000100000"/>
              <w:rPr>
                <w:rFonts w:ascii="Tahoma" w:hAnsi="Tahoma" w:cs="Tahoma"/>
                <w:color w:val="0F243E" w:themeColor="text2" w:themeShade="80"/>
                <w:sz w:val="24"/>
                <w:szCs w:val="24"/>
              </w:rPr>
            </w:pPr>
            <w:r w:rsidRPr="006055B9">
              <w:rPr>
                <w:rFonts w:ascii="Tahoma" w:hAnsi="Tahoma" w:cs="Tahoma"/>
                <w:color w:val="0F243E" w:themeColor="text2" w:themeShade="80"/>
                <w:sz w:val="24"/>
                <w:szCs w:val="24"/>
              </w:rPr>
              <w:t>35,3</w:t>
            </w:r>
          </w:p>
        </w:tc>
        <w:tc>
          <w:tcPr>
            <w:tcW w:w="3402" w:type="dxa"/>
          </w:tcPr>
          <w:p w:rsidR="00250E55" w:rsidRPr="006055B9" w:rsidRDefault="00A13A15"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Муниципальная программа «Развитие образования и воспитание» на 2015-2020 годы подпрограмма «</w:t>
            </w:r>
            <w:r w:rsidR="00B3089B">
              <w:rPr>
                <w:rFonts w:ascii="Tahoma" w:hAnsi="Tahoma" w:cs="Tahoma"/>
                <w:color w:val="0F243E" w:themeColor="text2" w:themeShade="80"/>
                <w:sz w:val="24"/>
                <w:szCs w:val="24"/>
              </w:rPr>
              <w:t>Детское и школьное питание»</w:t>
            </w:r>
          </w:p>
        </w:tc>
        <w:tc>
          <w:tcPr>
            <w:tcW w:w="1984" w:type="dxa"/>
          </w:tcPr>
          <w:p w:rsidR="00250E55" w:rsidRDefault="00B3089B"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w:t>
            </w:r>
            <w:r w:rsidR="00C17B87">
              <w:rPr>
                <w:rFonts w:ascii="Tahoma" w:hAnsi="Tahoma" w:cs="Tahoma"/>
                <w:color w:val="0F243E" w:themeColor="text2" w:themeShade="80"/>
                <w:sz w:val="24"/>
                <w:szCs w:val="24"/>
              </w:rPr>
              <w:t>вление образования Администрации</w:t>
            </w:r>
            <w:r>
              <w:rPr>
                <w:rFonts w:ascii="Tahoma" w:hAnsi="Tahoma" w:cs="Tahoma"/>
                <w:color w:val="0F243E" w:themeColor="text2" w:themeShade="80"/>
                <w:sz w:val="24"/>
                <w:szCs w:val="24"/>
              </w:rPr>
              <w:t xml:space="preserve"> </w:t>
            </w:r>
            <w:proofErr w:type="gramStart"/>
            <w:r>
              <w:rPr>
                <w:rFonts w:ascii="Tahoma" w:hAnsi="Tahoma" w:cs="Tahoma"/>
                <w:color w:val="0F243E" w:themeColor="text2" w:themeShade="80"/>
                <w:sz w:val="24"/>
                <w:szCs w:val="24"/>
              </w:rPr>
              <w:t>г</w:t>
            </w:r>
            <w:proofErr w:type="gramEnd"/>
            <w:r>
              <w:rPr>
                <w:rFonts w:ascii="Tahoma" w:hAnsi="Tahoma" w:cs="Tahoma"/>
                <w:color w:val="0F243E" w:themeColor="text2" w:themeShade="80"/>
                <w:sz w:val="24"/>
                <w:szCs w:val="24"/>
              </w:rPr>
              <w:t>.</w:t>
            </w:r>
            <w:r w:rsidR="00A555DE">
              <w:rPr>
                <w:rFonts w:ascii="Tahoma" w:hAnsi="Tahoma" w:cs="Tahoma"/>
                <w:color w:val="0F243E" w:themeColor="text2" w:themeShade="80"/>
                <w:sz w:val="24"/>
                <w:szCs w:val="24"/>
              </w:rPr>
              <w:t xml:space="preserve"> </w:t>
            </w:r>
            <w:r>
              <w:rPr>
                <w:rFonts w:ascii="Tahoma" w:hAnsi="Tahoma" w:cs="Tahoma"/>
                <w:color w:val="0F243E" w:themeColor="text2" w:themeShade="80"/>
                <w:sz w:val="24"/>
                <w:szCs w:val="24"/>
              </w:rPr>
              <w:t>Воткинска</w:t>
            </w:r>
          </w:p>
          <w:p w:rsidR="00B3089B" w:rsidRPr="006055B9" w:rsidRDefault="00B3089B"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250E55" w:rsidTr="004719CC">
        <w:tc>
          <w:tcPr>
            <w:cnfStyle w:val="001000000000"/>
            <w:tcW w:w="2802" w:type="dxa"/>
          </w:tcPr>
          <w:p w:rsidR="00250E55" w:rsidRPr="006055B9" w:rsidRDefault="00A138F8" w:rsidP="000B06DD">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Бесплатное п</w:t>
            </w:r>
            <w:r w:rsidR="00250E55" w:rsidRPr="006055B9">
              <w:rPr>
                <w:rFonts w:ascii="Tahoma" w:hAnsi="Tahoma" w:cs="Tahoma"/>
                <w:b w:val="0"/>
                <w:color w:val="0F243E" w:themeColor="text2" w:themeShade="80"/>
                <w:sz w:val="24"/>
                <w:szCs w:val="24"/>
              </w:rPr>
              <w:t xml:space="preserve">итание </w:t>
            </w:r>
            <w:r>
              <w:rPr>
                <w:rFonts w:ascii="Tahoma" w:hAnsi="Tahoma" w:cs="Tahoma"/>
                <w:b w:val="0"/>
                <w:color w:val="0F243E" w:themeColor="text2" w:themeShade="80"/>
                <w:sz w:val="24"/>
                <w:szCs w:val="24"/>
              </w:rPr>
              <w:t>для обучающихся общеобразовательных организаций (</w:t>
            </w:r>
            <w:r w:rsidR="000B06DD">
              <w:rPr>
                <w:rFonts w:ascii="Tahoma" w:hAnsi="Tahoma" w:cs="Tahoma"/>
                <w:b w:val="0"/>
                <w:color w:val="0F243E" w:themeColor="text2" w:themeShade="80"/>
                <w:sz w:val="24"/>
                <w:szCs w:val="24"/>
              </w:rPr>
              <w:t>один раз в учебный день</w:t>
            </w:r>
            <w:r>
              <w:rPr>
                <w:rFonts w:ascii="Tahoma" w:hAnsi="Tahoma" w:cs="Tahoma"/>
                <w:b w:val="0"/>
                <w:color w:val="0F243E" w:themeColor="text2" w:themeShade="80"/>
                <w:sz w:val="24"/>
                <w:szCs w:val="24"/>
              </w:rPr>
              <w:t>)</w:t>
            </w:r>
          </w:p>
        </w:tc>
        <w:tc>
          <w:tcPr>
            <w:tcW w:w="1417" w:type="dxa"/>
          </w:tcPr>
          <w:p w:rsidR="00250E55" w:rsidRPr="006055B9" w:rsidRDefault="00A138F8"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350</w:t>
            </w:r>
          </w:p>
        </w:tc>
        <w:tc>
          <w:tcPr>
            <w:tcW w:w="1418" w:type="dxa"/>
          </w:tcPr>
          <w:p w:rsidR="00250E55" w:rsidRPr="006055B9" w:rsidRDefault="00A138F8"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2 014</w:t>
            </w:r>
          </w:p>
        </w:tc>
        <w:tc>
          <w:tcPr>
            <w:tcW w:w="3402" w:type="dxa"/>
          </w:tcPr>
          <w:p w:rsidR="00250E55" w:rsidRPr="006055B9" w:rsidRDefault="000B06DD"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B3089B" w:rsidRDefault="00B3089B" w:rsidP="00B3089B">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w:t>
            </w:r>
            <w:r w:rsidR="00C17B87">
              <w:rPr>
                <w:rFonts w:ascii="Tahoma" w:hAnsi="Tahoma" w:cs="Tahoma"/>
                <w:color w:val="0F243E" w:themeColor="text2" w:themeShade="80"/>
                <w:sz w:val="24"/>
                <w:szCs w:val="24"/>
              </w:rPr>
              <w:t>вление образования Администрации</w:t>
            </w:r>
            <w:r>
              <w:rPr>
                <w:rFonts w:ascii="Tahoma" w:hAnsi="Tahoma" w:cs="Tahoma"/>
                <w:color w:val="0F243E" w:themeColor="text2" w:themeShade="80"/>
                <w:sz w:val="24"/>
                <w:szCs w:val="24"/>
              </w:rPr>
              <w:t xml:space="preserve">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250E55" w:rsidRPr="006055B9" w:rsidRDefault="00B3089B" w:rsidP="00B3089B">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Tr="004719CC">
        <w:trPr>
          <w:cnfStyle w:val="000000100000"/>
        </w:trPr>
        <w:tc>
          <w:tcPr>
            <w:cnfStyle w:val="001000000000"/>
            <w:tcW w:w="2802" w:type="dxa"/>
          </w:tcPr>
          <w:p w:rsidR="00963862" w:rsidRPr="007B25F8" w:rsidRDefault="00963862" w:rsidP="004B7B71">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Обеспечение питанием</w:t>
            </w:r>
            <w:r w:rsidR="004B7B71">
              <w:rPr>
                <w:rFonts w:ascii="Tahoma" w:hAnsi="Tahoma" w:cs="Tahoma"/>
                <w:b w:val="0"/>
                <w:color w:val="0F243E" w:themeColor="text2" w:themeShade="80"/>
                <w:sz w:val="24"/>
                <w:szCs w:val="24"/>
              </w:rPr>
              <w:t xml:space="preserve"> учащихся общеобразовательных </w:t>
            </w:r>
            <w:r w:rsidR="008766A9">
              <w:rPr>
                <w:rFonts w:ascii="Tahoma" w:hAnsi="Tahoma" w:cs="Tahoma"/>
                <w:noProof/>
                <w:color w:val="0F243E" w:themeColor="text2" w:themeShade="80"/>
                <w:sz w:val="24"/>
                <w:szCs w:val="24"/>
              </w:rPr>
              <w:drawing>
                <wp:anchor distT="0" distB="0" distL="114300" distR="114300" simplePos="0" relativeHeight="252017664" behindDoc="1" locked="0" layoutInCell="1" allowOverlap="1">
                  <wp:simplePos x="0" y="0"/>
                  <wp:positionH relativeFrom="column">
                    <wp:posOffset>-452755</wp:posOffset>
                  </wp:positionH>
                  <wp:positionV relativeFrom="paragraph">
                    <wp:posOffset>-373380</wp:posOffset>
                  </wp:positionV>
                  <wp:extent cx="7600950" cy="11201400"/>
                  <wp:effectExtent l="19050" t="0" r="0" b="0"/>
                  <wp:wrapNone/>
                  <wp:docPr id="35"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004B7B71">
              <w:rPr>
                <w:rFonts w:ascii="Tahoma" w:hAnsi="Tahoma" w:cs="Tahoma"/>
                <w:b w:val="0"/>
                <w:color w:val="0F243E" w:themeColor="text2" w:themeShade="80"/>
                <w:sz w:val="24"/>
                <w:szCs w:val="24"/>
              </w:rPr>
              <w:t xml:space="preserve">учреждений </w:t>
            </w:r>
            <w:r>
              <w:rPr>
                <w:rFonts w:ascii="Tahoma" w:hAnsi="Tahoma" w:cs="Tahoma"/>
                <w:b w:val="0"/>
                <w:color w:val="0F243E" w:themeColor="text2" w:themeShade="80"/>
                <w:sz w:val="24"/>
                <w:szCs w:val="24"/>
              </w:rPr>
              <w:t>из многодетных малообеспеченных семей</w:t>
            </w:r>
          </w:p>
        </w:tc>
        <w:tc>
          <w:tcPr>
            <w:tcW w:w="1417" w:type="dxa"/>
          </w:tcPr>
          <w:p w:rsidR="00963862" w:rsidRPr="007B25F8" w:rsidRDefault="00963862" w:rsidP="003E021F">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903</w:t>
            </w:r>
          </w:p>
        </w:tc>
        <w:tc>
          <w:tcPr>
            <w:tcW w:w="1418" w:type="dxa"/>
          </w:tcPr>
          <w:p w:rsidR="00963862" w:rsidRDefault="00963862" w:rsidP="003E021F">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26 000,3</w:t>
            </w:r>
          </w:p>
        </w:tc>
        <w:tc>
          <w:tcPr>
            <w:tcW w:w="3402" w:type="dxa"/>
          </w:tcPr>
          <w:p w:rsidR="00963862" w:rsidRDefault="00963862" w:rsidP="003E021F">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963862" w:rsidRDefault="00963862" w:rsidP="003E021F">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Default="00963862" w:rsidP="003E021F">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Tr="004719CC">
        <w:tc>
          <w:tcPr>
            <w:cnfStyle w:val="001000000000"/>
            <w:tcW w:w="2802" w:type="dxa"/>
          </w:tcPr>
          <w:p w:rsidR="00963862" w:rsidRPr="006055B9" w:rsidRDefault="00963862" w:rsidP="00C4162A">
            <w:pPr>
              <w:tabs>
                <w:tab w:val="left" w:pos="2850"/>
              </w:tabs>
              <w:jc w:val="center"/>
              <w:rPr>
                <w:rFonts w:ascii="Tahoma" w:hAnsi="Tahoma" w:cs="Tahoma"/>
                <w:b w:val="0"/>
                <w:color w:val="0F243E" w:themeColor="text2" w:themeShade="80"/>
                <w:sz w:val="24"/>
                <w:szCs w:val="24"/>
              </w:rPr>
            </w:pPr>
            <w:r w:rsidRPr="006055B9">
              <w:rPr>
                <w:rFonts w:ascii="Tahoma" w:hAnsi="Tahoma" w:cs="Tahoma"/>
                <w:b w:val="0"/>
                <w:color w:val="0F243E" w:themeColor="text2" w:themeShade="80"/>
                <w:sz w:val="24"/>
                <w:szCs w:val="24"/>
              </w:rPr>
              <w:t xml:space="preserve">Компенсация части платы, взимаемой с родителей (законных представителей) за присмотр и уход за детьми в образовательных </w:t>
            </w:r>
            <w:r>
              <w:rPr>
                <w:rFonts w:ascii="Tahoma" w:hAnsi="Tahoma" w:cs="Tahoma"/>
                <w:noProof/>
                <w:color w:val="0F243E" w:themeColor="text2" w:themeShade="80"/>
                <w:sz w:val="24"/>
                <w:szCs w:val="24"/>
              </w:rPr>
              <w:drawing>
                <wp:anchor distT="0" distB="0" distL="114300" distR="114300" simplePos="0" relativeHeight="252008448" behindDoc="1" locked="0" layoutInCell="1" allowOverlap="1">
                  <wp:simplePos x="0" y="0"/>
                  <wp:positionH relativeFrom="column">
                    <wp:posOffset>-452755</wp:posOffset>
                  </wp:positionH>
                  <wp:positionV relativeFrom="paragraph">
                    <wp:posOffset>-373380</wp:posOffset>
                  </wp:positionV>
                  <wp:extent cx="7567930" cy="25896570"/>
                  <wp:effectExtent l="19050" t="0" r="0" b="0"/>
                  <wp:wrapNone/>
                  <wp:docPr id="759" name="Рисунок 49"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ks\минфин 2018\н.в..jpg"/>
                          <pic:cNvPicPr>
                            <a:picLocks noChangeAspect="1" noChangeArrowheads="1"/>
                          </pic:cNvPicPr>
                        </pic:nvPicPr>
                        <pic:blipFill>
                          <a:blip r:embed="rId8"/>
                          <a:srcRect/>
                          <a:stretch>
                            <a:fillRect/>
                          </a:stretch>
                        </pic:blipFill>
                        <pic:spPr bwMode="auto">
                          <a:xfrm>
                            <a:off x="0" y="0"/>
                            <a:ext cx="7567930" cy="25896570"/>
                          </a:xfrm>
                          <a:prstGeom prst="rect">
                            <a:avLst/>
                          </a:prstGeom>
                          <a:noFill/>
                          <a:ln w="9525">
                            <a:noFill/>
                            <a:miter lim="800000"/>
                            <a:headEnd/>
                            <a:tailEnd/>
                          </a:ln>
                        </pic:spPr>
                      </pic:pic>
                    </a:graphicData>
                  </a:graphic>
                </wp:anchor>
              </w:drawing>
            </w:r>
            <w:r w:rsidRPr="006055B9">
              <w:rPr>
                <w:rFonts w:ascii="Tahoma" w:hAnsi="Tahoma" w:cs="Tahoma"/>
                <w:b w:val="0"/>
                <w:color w:val="0F243E" w:themeColor="text2" w:themeShade="80"/>
                <w:sz w:val="24"/>
                <w:szCs w:val="24"/>
              </w:rPr>
              <w:t>организациях, находящихся на территории Удмуртской Республики, реализующих образовательную программу дошкольного образования</w:t>
            </w:r>
          </w:p>
        </w:tc>
        <w:tc>
          <w:tcPr>
            <w:tcW w:w="1417" w:type="dxa"/>
          </w:tcPr>
          <w:p w:rsidR="00963862" w:rsidRPr="006055B9"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6360</w:t>
            </w:r>
          </w:p>
        </w:tc>
        <w:tc>
          <w:tcPr>
            <w:tcW w:w="1418" w:type="dxa"/>
          </w:tcPr>
          <w:p w:rsidR="00963862" w:rsidRPr="006055B9"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16 497,0</w:t>
            </w:r>
          </w:p>
        </w:tc>
        <w:tc>
          <w:tcPr>
            <w:tcW w:w="3402" w:type="dxa"/>
          </w:tcPr>
          <w:p w:rsidR="00963862" w:rsidRPr="0003230C" w:rsidRDefault="00963862" w:rsidP="00C4162A">
            <w:pPr>
              <w:tabs>
                <w:tab w:val="left" w:pos="2850"/>
              </w:tabs>
              <w:jc w:val="center"/>
              <w:cnfStyle w:val="000000000000"/>
              <w:rPr>
                <w:rFonts w:ascii="Tahoma" w:hAnsi="Tahoma" w:cs="Tahoma"/>
                <w:color w:val="0F243E" w:themeColor="text2" w:themeShade="80"/>
                <w:sz w:val="24"/>
                <w:szCs w:val="24"/>
              </w:rPr>
            </w:pPr>
            <w:r w:rsidRPr="0003230C">
              <w:rPr>
                <w:rFonts w:ascii="Tahoma" w:hAnsi="Tahoma" w:cs="Tahoma"/>
                <w:color w:val="0F243E" w:themeColor="text2" w:themeShade="80"/>
                <w:sz w:val="24"/>
                <w:szCs w:val="24"/>
              </w:rPr>
              <w:t>Закон УР от 15 декабря 2009 г. N 65-РЗ</w:t>
            </w:r>
            <w:proofErr w:type="gramStart"/>
            <w:r w:rsidRPr="0003230C">
              <w:rPr>
                <w:rFonts w:ascii="Tahoma" w:hAnsi="Tahoma" w:cs="Tahoma"/>
                <w:color w:val="0F243E" w:themeColor="text2" w:themeShade="80"/>
                <w:sz w:val="24"/>
                <w:szCs w:val="24"/>
              </w:rPr>
              <w:t>"О</w:t>
            </w:r>
            <w:proofErr w:type="gramEnd"/>
            <w:r w:rsidRPr="0003230C">
              <w:rPr>
                <w:rFonts w:ascii="Tahoma" w:hAnsi="Tahoma" w:cs="Tahoma"/>
                <w:color w:val="0F243E" w:themeColor="text2" w:themeShade="80"/>
                <w:sz w:val="24"/>
                <w:szCs w:val="24"/>
              </w:rPr>
              <w:t xml:space="preserve"> наделении органов местного самоуправления отдельными государственными полномочиями Удмуртской Республики по выплате компенсации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«Постановление Правительства УР от 07.04.2014г. № 124 «О некоторых вопросах, связанных с компенсацией части паты,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(в ред. от 26.09.2018)</w:t>
            </w:r>
          </w:p>
        </w:tc>
        <w:tc>
          <w:tcPr>
            <w:tcW w:w="1984" w:type="dxa"/>
          </w:tcPr>
          <w:p w:rsidR="00963862" w:rsidRDefault="00963862" w:rsidP="00257E99">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6055B9" w:rsidRDefault="00963862" w:rsidP="00257E99">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6055B9" w:rsidTr="004719CC">
        <w:trPr>
          <w:cnfStyle w:val="000000100000"/>
        </w:trPr>
        <w:tc>
          <w:tcPr>
            <w:cnfStyle w:val="001000000000"/>
            <w:tcW w:w="2802" w:type="dxa"/>
          </w:tcPr>
          <w:p w:rsidR="00963862" w:rsidRPr="006055B9" w:rsidRDefault="00963862" w:rsidP="00C4162A">
            <w:pPr>
              <w:tabs>
                <w:tab w:val="left" w:pos="2850"/>
              </w:tabs>
              <w:jc w:val="center"/>
              <w:rPr>
                <w:rFonts w:ascii="Tahoma" w:hAnsi="Tahoma" w:cs="Tahoma"/>
                <w:b w:val="0"/>
                <w:color w:val="0F243E" w:themeColor="text2" w:themeShade="80"/>
                <w:sz w:val="24"/>
                <w:szCs w:val="24"/>
              </w:rPr>
            </w:pPr>
            <w:r w:rsidRPr="006055B9">
              <w:rPr>
                <w:rFonts w:ascii="Tahoma" w:hAnsi="Tahoma" w:cs="Tahoma"/>
                <w:b w:val="0"/>
                <w:color w:val="0F243E" w:themeColor="text2" w:themeShade="80"/>
                <w:sz w:val="24"/>
                <w:szCs w:val="24"/>
              </w:rPr>
              <w:t>Предоставление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417" w:type="dxa"/>
          </w:tcPr>
          <w:p w:rsidR="00963862" w:rsidRPr="006055B9"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31</w:t>
            </w:r>
          </w:p>
        </w:tc>
        <w:tc>
          <w:tcPr>
            <w:tcW w:w="1418" w:type="dxa"/>
          </w:tcPr>
          <w:p w:rsidR="00963862" w:rsidRPr="006055B9"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256,4</w:t>
            </w:r>
          </w:p>
        </w:tc>
        <w:tc>
          <w:tcPr>
            <w:tcW w:w="3402" w:type="dxa"/>
          </w:tcPr>
          <w:p w:rsidR="00963862" w:rsidRPr="0003230C" w:rsidRDefault="00963862" w:rsidP="00C4162A">
            <w:pPr>
              <w:tabs>
                <w:tab w:val="left" w:pos="2850"/>
              </w:tabs>
              <w:jc w:val="center"/>
              <w:cnfStyle w:val="000000100000"/>
              <w:rPr>
                <w:rFonts w:ascii="Tahoma" w:hAnsi="Tahoma" w:cs="Tahoma"/>
                <w:color w:val="0F243E" w:themeColor="text2" w:themeShade="80"/>
                <w:sz w:val="24"/>
                <w:szCs w:val="24"/>
              </w:rPr>
            </w:pPr>
            <w:r w:rsidRPr="0003230C">
              <w:rPr>
                <w:rFonts w:ascii="Tahoma" w:hAnsi="Tahoma" w:cs="Tahoma"/>
                <w:color w:val="0F243E" w:themeColor="text2" w:themeShade="80"/>
                <w:sz w:val="24"/>
                <w:szCs w:val="24"/>
              </w:rPr>
              <w:t>Закон УР от 15 декабря 2009 г. N 65-РЗ</w:t>
            </w:r>
            <w:proofErr w:type="gramStart"/>
            <w:r w:rsidRPr="0003230C">
              <w:rPr>
                <w:rFonts w:ascii="Tahoma" w:hAnsi="Tahoma" w:cs="Tahoma"/>
                <w:color w:val="0F243E" w:themeColor="text2" w:themeShade="80"/>
                <w:sz w:val="24"/>
                <w:szCs w:val="24"/>
              </w:rPr>
              <w:t>"О</w:t>
            </w:r>
            <w:proofErr w:type="gramEnd"/>
            <w:r w:rsidRPr="0003230C">
              <w:rPr>
                <w:rFonts w:ascii="Tahoma" w:hAnsi="Tahoma" w:cs="Tahoma"/>
                <w:color w:val="0F243E" w:themeColor="text2" w:themeShade="80"/>
                <w:sz w:val="24"/>
                <w:szCs w:val="24"/>
              </w:rPr>
              <w:t xml:space="preserve"> наделении органов местного самоуправления отдельными государственными полномочиями Удмуртской Республики по выплате компенсации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984" w:type="dxa"/>
          </w:tcPr>
          <w:p w:rsidR="00963862"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6055B9"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tcW w:w="2802" w:type="dxa"/>
          </w:tcPr>
          <w:p w:rsidR="00963862" w:rsidRPr="00AB2A52" w:rsidRDefault="00963862" w:rsidP="00C4162A">
            <w:pPr>
              <w:tabs>
                <w:tab w:val="left" w:pos="2850"/>
              </w:tabs>
              <w:jc w:val="center"/>
              <w:rPr>
                <w:rFonts w:ascii="Tahoma" w:hAnsi="Tahoma" w:cs="Tahoma"/>
                <w:b w:val="0"/>
                <w:color w:val="0F243E" w:themeColor="text2" w:themeShade="80"/>
                <w:sz w:val="24"/>
                <w:szCs w:val="24"/>
              </w:rPr>
            </w:pPr>
            <w:r w:rsidRPr="000F767A">
              <w:rPr>
                <w:rFonts w:ascii="Tahoma" w:hAnsi="Tahoma" w:cs="Tahoma"/>
                <w:noProof/>
                <w:color w:val="0F243E" w:themeColor="text2" w:themeShade="80"/>
                <w:sz w:val="24"/>
                <w:szCs w:val="24"/>
              </w:rPr>
              <w:drawing>
                <wp:anchor distT="0" distB="0" distL="114300" distR="114300" simplePos="0" relativeHeight="252016640" behindDoc="1" locked="0" layoutInCell="1" allowOverlap="1">
                  <wp:simplePos x="0" y="0"/>
                  <wp:positionH relativeFrom="column">
                    <wp:posOffset>-507365</wp:posOffset>
                  </wp:positionH>
                  <wp:positionV relativeFrom="paragraph">
                    <wp:posOffset>-6654437</wp:posOffset>
                  </wp:positionV>
                  <wp:extent cx="7600950" cy="11201400"/>
                  <wp:effectExtent l="19050" t="0" r="0" b="0"/>
                  <wp:wrapNone/>
                  <wp:docPr id="36"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0F767A">
              <w:rPr>
                <w:rFonts w:ascii="Tahoma" w:hAnsi="Tahoma" w:cs="Tahoma"/>
                <w:noProof/>
                <w:color w:val="0F243E" w:themeColor="text2" w:themeShade="80"/>
                <w:sz w:val="24"/>
                <w:szCs w:val="24"/>
              </w:rPr>
              <w:drawing>
                <wp:anchor distT="0" distB="0" distL="114300" distR="114300" simplePos="0" relativeHeight="252015616" behindDoc="1" locked="0" layoutInCell="1" allowOverlap="1">
                  <wp:simplePos x="0" y="0"/>
                  <wp:positionH relativeFrom="column">
                    <wp:posOffset>-507365</wp:posOffset>
                  </wp:positionH>
                  <wp:positionV relativeFrom="paragraph">
                    <wp:posOffset>-6654437</wp:posOffset>
                  </wp:positionV>
                  <wp:extent cx="7600950" cy="11201400"/>
                  <wp:effectExtent l="19050" t="0" r="0" b="0"/>
                  <wp:wrapNone/>
                  <wp:docPr id="41"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3B0C0A">
              <w:rPr>
                <w:rFonts w:ascii="Tahoma" w:hAnsi="Tahoma" w:cs="Tahoma"/>
                <w:noProof/>
                <w:color w:val="0F243E" w:themeColor="text2" w:themeShade="80"/>
                <w:sz w:val="24"/>
                <w:szCs w:val="24"/>
              </w:rPr>
              <w:drawing>
                <wp:anchor distT="0" distB="0" distL="114300" distR="114300" simplePos="0" relativeHeight="252014592" behindDoc="1" locked="0" layoutInCell="1" allowOverlap="1">
                  <wp:simplePos x="0" y="0"/>
                  <wp:positionH relativeFrom="column">
                    <wp:posOffset>-507365</wp:posOffset>
                  </wp:positionH>
                  <wp:positionV relativeFrom="paragraph">
                    <wp:posOffset>-6652895</wp:posOffset>
                  </wp:positionV>
                  <wp:extent cx="7600950" cy="11201400"/>
                  <wp:effectExtent l="19050" t="0" r="0" b="0"/>
                  <wp:wrapNone/>
                  <wp:docPr id="52"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AB2A52">
              <w:rPr>
                <w:rFonts w:ascii="Tahoma" w:hAnsi="Tahoma" w:cs="Tahoma"/>
                <w:b w:val="0"/>
                <w:color w:val="0F243E" w:themeColor="text2" w:themeShade="80"/>
                <w:sz w:val="24"/>
                <w:szCs w:val="24"/>
              </w:rPr>
              <w:t>Обеспечение учащихся общеобразовательных учреждений качественным сбалансированным питанием (</w:t>
            </w:r>
            <w:proofErr w:type="spellStart"/>
            <w:r w:rsidRPr="00AB2A52">
              <w:rPr>
                <w:rFonts w:ascii="Tahoma" w:hAnsi="Tahoma" w:cs="Tahoma"/>
                <w:b w:val="0"/>
                <w:color w:val="0F243E" w:themeColor="text2" w:themeShade="80"/>
                <w:sz w:val="24"/>
                <w:szCs w:val="24"/>
              </w:rPr>
              <w:t>софинансирование</w:t>
            </w:r>
            <w:proofErr w:type="spellEnd"/>
            <w:r w:rsidRPr="00AB2A52">
              <w:rPr>
                <w:rFonts w:ascii="Tahoma" w:hAnsi="Tahoma" w:cs="Tahoma"/>
                <w:b w:val="0"/>
                <w:color w:val="0F243E" w:themeColor="text2" w:themeShade="80"/>
                <w:sz w:val="24"/>
                <w:szCs w:val="24"/>
              </w:rPr>
              <w:t>)</w:t>
            </w:r>
          </w:p>
        </w:tc>
        <w:tc>
          <w:tcPr>
            <w:tcW w:w="1417" w:type="dxa"/>
          </w:tcPr>
          <w:p w:rsidR="00963862" w:rsidRPr="00AB2A52" w:rsidRDefault="00963862" w:rsidP="00C4162A">
            <w:pPr>
              <w:tabs>
                <w:tab w:val="left" w:pos="2850"/>
              </w:tabs>
              <w:jc w:val="center"/>
              <w:cnfStyle w:val="000000000000"/>
              <w:rPr>
                <w:rFonts w:ascii="Tahoma" w:hAnsi="Tahoma" w:cs="Tahoma"/>
                <w:color w:val="0F243E" w:themeColor="text2" w:themeShade="80"/>
                <w:sz w:val="24"/>
                <w:szCs w:val="24"/>
              </w:rPr>
            </w:pPr>
            <w:r w:rsidRPr="00AB2A52">
              <w:rPr>
                <w:rFonts w:ascii="Tahoma" w:hAnsi="Tahoma" w:cs="Tahoma"/>
                <w:color w:val="0F243E" w:themeColor="text2" w:themeShade="80"/>
                <w:sz w:val="24"/>
                <w:szCs w:val="24"/>
              </w:rPr>
              <w:t>1-5 классы –</w:t>
            </w:r>
          </w:p>
          <w:p w:rsidR="00963862" w:rsidRPr="00AB2A52" w:rsidRDefault="00963862" w:rsidP="00C4162A">
            <w:pPr>
              <w:tabs>
                <w:tab w:val="left" w:pos="2850"/>
              </w:tabs>
              <w:jc w:val="center"/>
              <w:cnfStyle w:val="000000000000"/>
              <w:rPr>
                <w:rFonts w:ascii="Tahoma" w:hAnsi="Tahoma" w:cs="Tahoma"/>
                <w:color w:val="0F243E" w:themeColor="text2" w:themeShade="80"/>
                <w:sz w:val="24"/>
                <w:szCs w:val="24"/>
              </w:rPr>
            </w:pPr>
            <w:r w:rsidRPr="00AB2A52">
              <w:rPr>
                <w:rFonts w:ascii="Tahoma" w:hAnsi="Tahoma" w:cs="Tahoma"/>
                <w:color w:val="0F243E" w:themeColor="text2" w:themeShade="80"/>
                <w:sz w:val="24"/>
                <w:szCs w:val="24"/>
              </w:rPr>
              <w:t xml:space="preserve"> 5139 детей </w:t>
            </w:r>
          </w:p>
          <w:p w:rsidR="00963862" w:rsidRPr="00AB2A52" w:rsidRDefault="00963862" w:rsidP="00C4162A">
            <w:pPr>
              <w:tabs>
                <w:tab w:val="left" w:pos="2850"/>
              </w:tabs>
              <w:jc w:val="center"/>
              <w:cnfStyle w:val="000000000000"/>
              <w:rPr>
                <w:rFonts w:ascii="Tahoma" w:hAnsi="Tahoma" w:cs="Tahoma"/>
                <w:color w:val="0F243E" w:themeColor="text2" w:themeShade="80"/>
                <w:sz w:val="24"/>
                <w:szCs w:val="24"/>
              </w:rPr>
            </w:pPr>
            <w:r w:rsidRPr="000B06DD">
              <w:rPr>
                <w:rFonts w:ascii="Tahoma" w:hAnsi="Tahoma" w:cs="Tahoma"/>
                <w:color w:val="0F243E" w:themeColor="text2" w:themeShade="80"/>
                <w:sz w:val="24"/>
                <w:szCs w:val="24"/>
              </w:rPr>
              <w:t>1-11 классы - 62</w:t>
            </w:r>
          </w:p>
        </w:tc>
        <w:tc>
          <w:tcPr>
            <w:tcW w:w="1418" w:type="dxa"/>
          </w:tcPr>
          <w:p w:rsidR="00963862" w:rsidRPr="00AB2A52" w:rsidRDefault="00963862" w:rsidP="00C4162A">
            <w:pPr>
              <w:tabs>
                <w:tab w:val="left" w:pos="2850"/>
              </w:tabs>
              <w:jc w:val="center"/>
              <w:cnfStyle w:val="000000000000"/>
              <w:rPr>
                <w:rFonts w:ascii="Tahoma" w:hAnsi="Tahoma" w:cs="Tahoma"/>
                <w:color w:val="0F243E" w:themeColor="text2" w:themeShade="80"/>
                <w:sz w:val="24"/>
                <w:szCs w:val="24"/>
              </w:rPr>
            </w:pPr>
            <w:r w:rsidRPr="00AB2A52">
              <w:rPr>
                <w:rFonts w:ascii="Tahoma" w:hAnsi="Tahoma" w:cs="Tahoma"/>
                <w:color w:val="0F243E" w:themeColor="text2" w:themeShade="80"/>
                <w:sz w:val="24"/>
                <w:szCs w:val="24"/>
              </w:rPr>
              <w:t>76,0</w:t>
            </w:r>
          </w:p>
        </w:tc>
        <w:tc>
          <w:tcPr>
            <w:tcW w:w="3402" w:type="dxa"/>
          </w:tcPr>
          <w:p w:rsidR="00963862" w:rsidRPr="0003230C" w:rsidRDefault="00963862" w:rsidP="0003230C">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Муниципальная программа «Развитие образования и воспитание» на 2015-2020 годы подпрограмма «Детское и школьное питание»</w:t>
            </w:r>
          </w:p>
        </w:tc>
        <w:tc>
          <w:tcPr>
            <w:tcW w:w="1984" w:type="dxa"/>
          </w:tcPr>
          <w:p w:rsidR="00963862" w:rsidRDefault="00963862" w:rsidP="00067A9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AB2A52" w:rsidRDefault="00963862" w:rsidP="00067A9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trPr>
        <w:tc>
          <w:tcPr>
            <w:cnfStyle w:val="001000000000"/>
            <w:tcW w:w="2802" w:type="dxa"/>
          </w:tcPr>
          <w:p w:rsidR="00963862" w:rsidRPr="007B25F8" w:rsidRDefault="00963862" w:rsidP="00C4162A">
            <w:pPr>
              <w:tabs>
                <w:tab w:val="left" w:pos="2850"/>
              </w:tabs>
              <w:jc w:val="center"/>
              <w:rPr>
                <w:rFonts w:ascii="Tahoma" w:hAnsi="Tahoma" w:cs="Tahoma"/>
                <w:b w:val="0"/>
                <w:color w:val="0F243E" w:themeColor="text2" w:themeShade="80"/>
                <w:sz w:val="24"/>
                <w:szCs w:val="24"/>
              </w:rPr>
            </w:pPr>
            <w:r w:rsidRPr="002311BA">
              <w:rPr>
                <w:rFonts w:ascii="Tahoma" w:hAnsi="Tahoma" w:cs="Tahoma"/>
                <w:noProof/>
                <w:color w:val="0F243E" w:themeColor="text2" w:themeShade="80"/>
                <w:sz w:val="24"/>
                <w:szCs w:val="24"/>
              </w:rPr>
              <w:drawing>
                <wp:anchor distT="0" distB="0" distL="114300" distR="114300" simplePos="0" relativeHeight="252013568" behindDoc="1" locked="0" layoutInCell="1" allowOverlap="1">
                  <wp:simplePos x="0" y="0"/>
                  <wp:positionH relativeFrom="column">
                    <wp:posOffset>-507365</wp:posOffset>
                  </wp:positionH>
                  <wp:positionV relativeFrom="paragraph">
                    <wp:posOffset>-373380</wp:posOffset>
                  </wp:positionV>
                  <wp:extent cx="7600950" cy="11201400"/>
                  <wp:effectExtent l="19050" t="0" r="0" b="0"/>
                  <wp:wrapNone/>
                  <wp:docPr id="65"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Pr>
                <w:rFonts w:ascii="Tahoma" w:hAnsi="Tahoma" w:cs="Tahoma"/>
                <w:noProof/>
                <w:color w:val="0F243E" w:themeColor="text2" w:themeShade="80"/>
                <w:sz w:val="24"/>
                <w:szCs w:val="24"/>
              </w:rPr>
              <w:drawing>
                <wp:anchor distT="0" distB="0" distL="114300" distR="114300" simplePos="0" relativeHeight="252012544" behindDoc="1" locked="0" layoutInCell="1" allowOverlap="1">
                  <wp:simplePos x="0" y="0"/>
                  <wp:positionH relativeFrom="column">
                    <wp:posOffset>-507365</wp:posOffset>
                  </wp:positionH>
                  <wp:positionV relativeFrom="paragraph">
                    <wp:posOffset>-373380</wp:posOffset>
                  </wp:positionV>
                  <wp:extent cx="7600950" cy="11201400"/>
                  <wp:effectExtent l="19050" t="0" r="0" b="0"/>
                  <wp:wrapNone/>
                  <wp:docPr id="807" name="Рисунок 20"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s\минфин 2018\н.в..jpg"/>
                          <pic:cNvPicPr>
                            <a:picLocks noChangeAspect="1" noChangeArrowheads="1"/>
                          </pic:cNvPicPr>
                        </pic:nvPicPr>
                        <pic:blipFill>
                          <a:blip r:embed="rId8"/>
                          <a:srcRect/>
                          <a:stretch>
                            <a:fillRect/>
                          </a:stretch>
                        </pic:blipFill>
                        <pic:spPr bwMode="auto">
                          <a:xfrm>
                            <a:off x="0" y="0"/>
                            <a:ext cx="7600950" cy="11201400"/>
                          </a:xfrm>
                          <a:prstGeom prst="rect">
                            <a:avLst/>
                          </a:prstGeom>
                          <a:noFill/>
                          <a:ln w="9525">
                            <a:noFill/>
                            <a:miter lim="800000"/>
                            <a:headEnd/>
                            <a:tailEnd/>
                          </a:ln>
                        </pic:spPr>
                      </pic:pic>
                    </a:graphicData>
                  </a:graphic>
                </wp:anchor>
              </w:drawing>
            </w:r>
            <w:r w:rsidRPr="007B25F8">
              <w:rPr>
                <w:rFonts w:ascii="Tahoma" w:hAnsi="Tahoma" w:cs="Tahoma"/>
                <w:b w:val="0"/>
                <w:color w:val="0F243E" w:themeColor="text2" w:themeShade="80"/>
                <w:sz w:val="24"/>
                <w:szCs w:val="24"/>
              </w:rPr>
              <w:t>Компенсация стоимости проезда на внутригородском транспорте, а также в автобусах пригородного сообщения для учащихся общеобразовательных организаций путем выдачи проездных билетов</w:t>
            </w:r>
          </w:p>
        </w:tc>
        <w:tc>
          <w:tcPr>
            <w:tcW w:w="1417" w:type="dxa"/>
          </w:tcPr>
          <w:p w:rsidR="00963862" w:rsidRPr="007B25F8" w:rsidRDefault="00963862" w:rsidP="00C4162A">
            <w:pPr>
              <w:tabs>
                <w:tab w:val="left" w:pos="2850"/>
              </w:tabs>
              <w:jc w:val="center"/>
              <w:cnfStyle w:val="000000100000"/>
              <w:rPr>
                <w:rFonts w:ascii="Tahoma" w:hAnsi="Tahoma" w:cs="Tahoma"/>
                <w:color w:val="0F243E" w:themeColor="text2" w:themeShade="80"/>
                <w:sz w:val="24"/>
                <w:szCs w:val="24"/>
              </w:rPr>
            </w:pPr>
            <w:r w:rsidRPr="007B25F8">
              <w:rPr>
                <w:rFonts w:ascii="Tahoma" w:hAnsi="Tahoma" w:cs="Tahoma"/>
                <w:color w:val="0F243E" w:themeColor="text2" w:themeShade="80"/>
                <w:sz w:val="24"/>
                <w:szCs w:val="24"/>
              </w:rPr>
              <w:t>950</w:t>
            </w:r>
          </w:p>
          <w:p w:rsidR="00963862" w:rsidRPr="007B25F8" w:rsidRDefault="00963862" w:rsidP="00C4162A">
            <w:pPr>
              <w:tabs>
                <w:tab w:val="left" w:pos="2850"/>
              </w:tabs>
              <w:jc w:val="center"/>
              <w:cnfStyle w:val="000000100000"/>
              <w:rPr>
                <w:rFonts w:ascii="Tahoma" w:hAnsi="Tahoma" w:cs="Tahoma"/>
                <w:color w:val="0F243E" w:themeColor="text2" w:themeShade="80"/>
                <w:sz w:val="24"/>
                <w:szCs w:val="24"/>
              </w:rPr>
            </w:pPr>
            <w:r w:rsidRPr="007B25F8">
              <w:rPr>
                <w:rFonts w:ascii="Tahoma" w:hAnsi="Tahoma" w:cs="Tahoma"/>
                <w:color w:val="0F243E" w:themeColor="text2" w:themeShade="80"/>
                <w:sz w:val="24"/>
                <w:szCs w:val="24"/>
              </w:rPr>
              <w:t>учащихся</w:t>
            </w:r>
          </w:p>
        </w:tc>
        <w:tc>
          <w:tcPr>
            <w:tcW w:w="1418" w:type="dxa"/>
          </w:tcPr>
          <w:p w:rsidR="00963862" w:rsidRPr="00250E55"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5 164,4</w:t>
            </w:r>
          </w:p>
        </w:tc>
        <w:tc>
          <w:tcPr>
            <w:tcW w:w="3402" w:type="dxa"/>
          </w:tcPr>
          <w:p w:rsidR="00963862" w:rsidRPr="00250E55"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963862"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 xml:space="preserve">откинска </w:t>
            </w:r>
          </w:p>
          <w:p w:rsidR="00963862" w:rsidRPr="00250E55"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т.5-17-42</w:t>
            </w:r>
          </w:p>
        </w:tc>
      </w:tr>
      <w:tr w:rsidR="00963862" w:rsidRPr="00D20CBA" w:rsidTr="004719CC">
        <w:tc>
          <w:tcPr>
            <w:cnfStyle w:val="001000000000"/>
            <w:tcW w:w="2802" w:type="dxa"/>
          </w:tcPr>
          <w:p w:rsidR="00963862" w:rsidRPr="007B25F8" w:rsidRDefault="00963862" w:rsidP="00C4162A">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Обеспечение питанием детей из многодетных малообеспеченных семей</w:t>
            </w:r>
          </w:p>
        </w:tc>
        <w:tc>
          <w:tcPr>
            <w:tcW w:w="1417" w:type="dxa"/>
          </w:tcPr>
          <w:p w:rsidR="00963862" w:rsidRPr="007B25F8"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903</w:t>
            </w:r>
          </w:p>
        </w:tc>
        <w:tc>
          <w:tcPr>
            <w:tcW w:w="1418"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26 000,3</w:t>
            </w:r>
          </w:p>
        </w:tc>
        <w:tc>
          <w:tcPr>
            <w:tcW w:w="3402"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5 мая 2006 № 13-РЗ «О мерах по социальной поддержке многодетных семей»</w:t>
            </w:r>
          </w:p>
        </w:tc>
        <w:tc>
          <w:tcPr>
            <w:tcW w:w="1984" w:type="dxa"/>
          </w:tcPr>
          <w:p w:rsidR="00963862" w:rsidRDefault="00963862" w:rsidP="000B06D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Default="00963862" w:rsidP="000B06D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trPr>
        <w:tc>
          <w:tcPr>
            <w:cnfStyle w:val="001000000000"/>
            <w:tcW w:w="2802" w:type="dxa"/>
          </w:tcPr>
          <w:p w:rsidR="00963862" w:rsidRPr="003C508E" w:rsidRDefault="00963862" w:rsidP="00C4162A">
            <w:pPr>
              <w:tabs>
                <w:tab w:val="left" w:pos="2850"/>
              </w:tabs>
              <w:jc w:val="center"/>
              <w:rPr>
                <w:rFonts w:ascii="Tahoma" w:hAnsi="Tahoma" w:cs="Tahoma"/>
                <w:b w:val="0"/>
                <w:color w:val="0F243E" w:themeColor="text2" w:themeShade="80"/>
                <w:sz w:val="24"/>
                <w:szCs w:val="24"/>
              </w:rPr>
            </w:pPr>
            <w:r w:rsidRPr="003C508E">
              <w:rPr>
                <w:rFonts w:ascii="Tahoma" w:hAnsi="Tahoma" w:cs="Tahoma"/>
                <w:b w:val="0"/>
                <w:color w:val="0F243E" w:themeColor="text2" w:themeShade="80"/>
                <w:sz w:val="24"/>
                <w:szCs w:val="24"/>
              </w:rPr>
              <w:t>Предоставление безвозмездной субсидии на строительство, реконструкцию, капитальный ремонт и приобретение жилых помещений</w:t>
            </w:r>
          </w:p>
        </w:tc>
        <w:tc>
          <w:tcPr>
            <w:tcW w:w="1417" w:type="dxa"/>
          </w:tcPr>
          <w:p w:rsidR="00963862"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 xml:space="preserve">1 </w:t>
            </w:r>
          </w:p>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семья</w:t>
            </w:r>
          </w:p>
        </w:tc>
        <w:tc>
          <w:tcPr>
            <w:tcW w:w="1418"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355</w:t>
            </w:r>
          </w:p>
        </w:tc>
        <w:tc>
          <w:tcPr>
            <w:tcW w:w="3402" w:type="dxa"/>
          </w:tcPr>
          <w:p w:rsidR="00963862" w:rsidRPr="003C508E" w:rsidRDefault="00963862" w:rsidP="00C207EE">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Постановление Правительства УР от 20 ноября 2006 г. №127 «О реализации Закона УР от 5 мая 2006 № 13-РЗ «О мерах по социальной поддержке многодетных семей»</w:t>
            </w:r>
          </w:p>
        </w:tc>
        <w:tc>
          <w:tcPr>
            <w:tcW w:w="1984" w:type="dxa"/>
          </w:tcPr>
          <w:p w:rsidR="00963862"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жилищно-коммунального хозяйства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т.5-16-12</w:t>
            </w:r>
          </w:p>
        </w:tc>
      </w:tr>
      <w:tr w:rsidR="00963862" w:rsidRPr="00D20CBA" w:rsidTr="004719CC">
        <w:tc>
          <w:tcPr>
            <w:cnfStyle w:val="001000000000"/>
            <w:tcW w:w="2802" w:type="dxa"/>
          </w:tcPr>
          <w:p w:rsidR="00963862" w:rsidRPr="003C508E" w:rsidRDefault="00963862" w:rsidP="00C4162A">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Выплата денежных средств за содержание детей находящихся под опекой (попечительством)</w:t>
            </w:r>
          </w:p>
        </w:tc>
        <w:tc>
          <w:tcPr>
            <w:tcW w:w="1417"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166</w:t>
            </w:r>
          </w:p>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опекаемых</w:t>
            </w:r>
          </w:p>
        </w:tc>
        <w:tc>
          <w:tcPr>
            <w:tcW w:w="1418"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17 443,5</w:t>
            </w:r>
          </w:p>
        </w:tc>
        <w:tc>
          <w:tcPr>
            <w:tcW w:w="3402"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6 марта 2007г. №2-РЗ «О мерах по социальной поддержке детей-сирот и детей, оставшихся без попечения родителей»</w:t>
            </w:r>
          </w:p>
        </w:tc>
        <w:tc>
          <w:tcPr>
            <w:tcW w:w="1984" w:type="dxa"/>
          </w:tcPr>
          <w:p w:rsidR="00963862" w:rsidRDefault="00963862" w:rsidP="002311B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B53D1E" w:rsidRDefault="00963862" w:rsidP="002311B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trPr>
        <w:tc>
          <w:tcPr>
            <w:cnfStyle w:val="001000000000"/>
            <w:tcW w:w="2802" w:type="dxa"/>
          </w:tcPr>
          <w:p w:rsidR="00963862" w:rsidRPr="003C508E" w:rsidRDefault="00963862" w:rsidP="00C4162A">
            <w:pPr>
              <w:tabs>
                <w:tab w:val="left" w:pos="2850"/>
              </w:tabs>
              <w:jc w:val="center"/>
              <w:rPr>
                <w:rFonts w:ascii="Tahoma" w:hAnsi="Tahoma" w:cs="Tahoma"/>
                <w:b w:val="0"/>
                <w:color w:val="0F243E" w:themeColor="text2" w:themeShade="80"/>
                <w:sz w:val="24"/>
                <w:szCs w:val="24"/>
              </w:rPr>
            </w:pPr>
            <w:r w:rsidRPr="003C508E">
              <w:rPr>
                <w:rFonts w:ascii="Tahoma" w:hAnsi="Tahoma" w:cs="Tahoma"/>
                <w:b w:val="0"/>
                <w:color w:val="0F243E" w:themeColor="text2" w:themeShade="80"/>
                <w:sz w:val="24"/>
                <w:szCs w:val="24"/>
              </w:rPr>
              <w:t xml:space="preserve">Социальная поддержка детей-сирот и детей, оставшихся без попечения родителей, </w:t>
            </w:r>
            <w:r w:rsidR="00C36A71">
              <w:rPr>
                <w:rFonts w:ascii="Tahoma" w:hAnsi="Tahoma" w:cs="Tahoma"/>
                <w:noProof/>
                <w:color w:val="0F243E" w:themeColor="text2" w:themeShade="80"/>
                <w:sz w:val="24"/>
                <w:szCs w:val="24"/>
              </w:rPr>
              <w:drawing>
                <wp:anchor distT="0" distB="0" distL="114300" distR="114300" simplePos="0" relativeHeight="252009472" behindDoc="1" locked="0" layoutInCell="1" allowOverlap="1">
                  <wp:simplePos x="0" y="0"/>
                  <wp:positionH relativeFrom="column">
                    <wp:posOffset>-431165</wp:posOffset>
                  </wp:positionH>
                  <wp:positionV relativeFrom="paragraph">
                    <wp:posOffset>-384175</wp:posOffset>
                  </wp:positionV>
                  <wp:extent cx="7546340" cy="10711180"/>
                  <wp:effectExtent l="19050" t="0" r="0" b="0"/>
                  <wp:wrapNone/>
                  <wp:docPr id="811" name="Рисунок 1"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0711180"/>
                          </a:xfrm>
                          <a:prstGeom prst="rect">
                            <a:avLst/>
                          </a:prstGeom>
                          <a:noFill/>
                          <a:ln w="9525">
                            <a:noFill/>
                            <a:miter lim="800000"/>
                            <a:headEnd/>
                            <a:tailEnd/>
                          </a:ln>
                        </pic:spPr>
                      </pic:pic>
                    </a:graphicData>
                  </a:graphic>
                </wp:anchor>
              </w:drawing>
            </w:r>
            <w:r w:rsidRPr="003C508E">
              <w:rPr>
                <w:rFonts w:ascii="Tahoma" w:hAnsi="Tahoma" w:cs="Tahoma"/>
                <w:b w:val="0"/>
                <w:color w:val="0F243E" w:themeColor="text2" w:themeShade="80"/>
                <w:sz w:val="24"/>
                <w:szCs w:val="24"/>
              </w:rPr>
              <w:t>преданных в приемные семьи</w:t>
            </w:r>
          </w:p>
        </w:tc>
        <w:tc>
          <w:tcPr>
            <w:tcW w:w="1417" w:type="dxa"/>
          </w:tcPr>
          <w:p w:rsidR="00963862"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9 семей</w:t>
            </w:r>
          </w:p>
          <w:p w:rsidR="00963862" w:rsidRPr="003C508E" w:rsidRDefault="00963862" w:rsidP="000B4E09">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13 детей</w:t>
            </w:r>
          </w:p>
        </w:tc>
        <w:tc>
          <w:tcPr>
            <w:tcW w:w="1418"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2 320</w:t>
            </w:r>
          </w:p>
        </w:tc>
        <w:tc>
          <w:tcPr>
            <w:tcW w:w="3402" w:type="dxa"/>
          </w:tcPr>
          <w:p w:rsidR="00963862" w:rsidRPr="00B53D1E" w:rsidRDefault="00963862" w:rsidP="00C4162A">
            <w:pPr>
              <w:tabs>
                <w:tab w:val="left" w:pos="2850"/>
              </w:tabs>
              <w:jc w:val="center"/>
              <w:cnfStyle w:val="000000100000"/>
              <w:rPr>
                <w:rFonts w:ascii="Tahoma" w:hAnsi="Tahoma" w:cs="Tahoma"/>
                <w:color w:val="0F243E" w:themeColor="text2" w:themeShade="80"/>
                <w:sz w:val="24"/>
                <w:szCs w:val="24"/>
              </w:rPr>
            </w:pPr>
            <w:r w:rsidRPr="00B53D1E">
              <w:rPr>
                <w:rFonts w:ascii="Tahoma" w:hAnsi="Tahoma" w:cs="Tahoma"/>
                <w:color w:val="0F243E" w:themeColor="text2" w:themeShade="80"/>
                <w:sz w:val="24"/>
                <w:szCs w:val="24"/>
              </w:rPr>
              <w:t>Закон УР от 6 марта 2007 г. N 2-РЗ "О мерах по социальной поддержке детей- сирот и детей, оставшихся без попечения родителей"</w:t>
            </w:r>
          </w:p>
        </w:tc>
        <w:tc>
          <w:tcPr>
            <w:tcW w:w="1984" w:type="dxa"/>
          </w:tcPr>
          <w:p w:rsidR="00963862"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B53D1E"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tcW w:w="2802" w:type="dxa"/>
          </w:tcPr>
          <w:p w:rsidR="00963862" w:rsidRPr="003C508E" w:rsidRDefault="00963862" w:rsidP="00C4162A">
            <w:pPr>
              <w:tabs>
                <w:tab w:val="left" w:pos="2850"/>
              </w:tabs>
              <w:jc w:val="center"/>
              <w:rPr>
                <w:rFonts w:ascii="Tahoma" w:hAnsi="Tahoma" w:cs="Tahoma"/>
                <w:b w:val="0"/>
                <w:color w:val="0F243E" w:themeColor="text2" w:themeShade="80"/>
                <w:sz w:val="24"/>
                <w:szCs w:val="24"/>
              </w:rPr>
            </w:pPr>
            <w:r w:rsidRPr="003C508E">
              <w:rPr>
                <w:rFonts w:ascii="Tahoma" w:hAnsi="Tahoma" w:cs="Tahoma"/>
                <w:b w:val="0"/>
                <w:color w:val="0F243E" w:themeColor="text2" w:themeShade="80"/>
                <w:sz w:val="24"/>
                <w:szCs w:val="24"/>
              </w:rPr>
              <w:t>Назначение и выплата единовременного пособия при передаче ребенка на воспитание в семью</w:t>
            </w:r>
          </w:p>
        </w:tc>
        <w:tc>
          <w:tcPr>
            <w:tcW w:w="1417" w:type="dxa"/>
          </w:tcPr>
          <w:p w:rsidR="00963862" w:rsidRPr="003C508E"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12</w:t>
            </w:r>
          </w:p>
        </w:tc>
        <w:tc>
          <w:tcPr>
            <w:tcW w:w="1418" w:type="dxa"/>
          </w:tcPr>
          <w:p w:rsidR="00963862" w:rsidRPr="003C508E"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451,4</w:t>
            </w:r>
          </w:p>
        </w:tc>
        <w:tc>
          <w:tcPr>
            <w:tcW w:w="3402" w:type="dxa"/>
          </w:tcPr>
          <w:p w:rsidR="00963862" w:rsidRPr="00B53D1E" w:rsidRDefault="00963862" w:rsidP="00C4162A">
            <w:pPr>
              <w:tabs>
                <w:tab w:val="left" w:pos="2850"/>
              </w:tabs>
              <w:jc w:val="center"/>
              <w:cnfStyle w:val="000000000000"/>
              <w:rPr>
                <w:rFonts w:ascii="Tahoma" w:hAnsi="Tahoma" w:cs="Tahoma"/>
                <w:color w:val="0F243E" w:themeColor="text2" w:themeShade="80"/>
                <w:sz w:val="24"/>
                <w:szCs w:val="24"/>
              </w:rPr>
            </w:pPr>
            <w:r w:rsidRPr="00B53D1E">
              <w:rPr>
                <w:rFonts w:ascii="Tahoma" w:hAnsi="Tahoma" w:cs="Tahoma"/>
                <w:color w:val="0F243E" w:themeColor="text2" w:themeShade="80"/>
                <w:sz w:val="24"/>
                <w:szCs w:val="24"/>
              </w:rPr>
              <w:t>Закон УР от 6 марта 2007 г. N 2-РЗ "О мерах по социальной поддержке детей- сирот и детей, оставшихся без попечения родителей"</w:t>
            </w:r>
          </w:p>
        </w:tc>
        <w:tc>
          <w:tcPr>
            <w:tcW w:w="1984" w:type="dxa"/>
          </w:tcPr>
          <w:p w:rsidR="00963862" w:rsidRDefault="00963862" w:rsidP="00067A9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B53D1E" w:rsidRDefault="00963862" w:rsidP="00067A9D">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trPr>
        <w:tc>
          <w:tcPr>
            <w:cnfStyle w:val="001000000000"/>
            <w:tcW w:w="2802" w:type="dxa"/>
          </w:tcPr>
          <w:p w:rsidR="00963862" w:rsidRPr="003C508E" w:rsidRDefault="00963862" w:rsidP="003C508E">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 xml:space="preserve">Выплата ежемесячного вознаграждения гражданам, удостоенным звания </w:t>
            </w:r>
            <w:r w:rsidRPr="003C508E">
              <w:rPr>
                <w:rFonts w:ascii="Tahoma" w:hAnsi="Tahoma" w:cs="Tahoma"/>
                <w:b w:val="0"/>
                <w:color w:val="0F243E" w:themeColor="text2" w:themeShade="80"/>
                <w:sz w:val="24"/>
                <w:szCs w:val="24"/>
              </w:rPr>
              <w:t xml:space="preserve"> «Почетный гражданин </w:t>
            </w:r>
            <w:r>
              <w:rPr>
                <w:rFonts w:ascii="Tahoma" w:hAnsi="Tahoma" w:cs="Tahoma"/>
                <w:b w:val="0"/>
                <w:color w:val="0F243E" w:themeColor="text2" w:themeShade="80"/>
                <w:sz w:val="24"/>
                <w:szCs w:val="24"/>
              </w:rPr>
              <w:t>города Воткинска</w:t>
            </w:r>
            <w:r w:rsidRPr="003C508E">
              <w:rPr>
                <w:rFonts w:ascii="Tahoma" w:hAnsi="Tahoma" w:cs="Tahoma"/>
                <w:b w:val="0"/>
                <w:color w:val="0F243E" w:themeColor="text2" w:themeShade="80"/>
                <w:sz w:val="24"/>
                <w:szCs w:val="24"/>
              </w:rPr>
              <w:t xml:space="preserve">» </w:t>
            </w:r>
          </w:p>
        </w:tc>
        <w:tc>
          <w:tcPr>
            <w:tcW w:w="1417"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14</w:t>
            </w:r>
          </w:p>
        </w:tc>
        <w:tc>
          <w:tcPr>
            <w:tcW w:w="1418"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779</w:t>
            </w:r>
          </w:p>
        </w:tc>
        <w:tc>
          <w:tcPr>
            <w:tcW w:w="3402" w:type="dxa"/>
          </w:tcPr>
          <w:p w:rsidR="00963862" w:rsidRPr="003C508E" w:rsidRDefault="00963862" w:rsidP="004719CC">
            <w:pPr>
              <w:tabs>
                <w:tab w:val="left" w:pos="2850"/>
              </w:tabs>
              <w:jc w:val="center"/>
              <w:cnfStyle w:val="000000100000"/>
              <w:rPr>
                <w:rFonts w:ascii="Tahoma" w:hAnsi="Tahoma" w:cs="Tahoma"/>
                <w:color w:val="0F243E" w:themeColor="text2" w:themeShade="80"/>
                <w:sz w:val="24"/>
                <w:szCs w:val="24"/>
              </w:rPr>
            </w:pPr>
            <w:r w:rsidRPr="004719CC">
              <w:rPr>
                <w:rFonts w:ascii="Tahoma" w:hAnsi="Tahoma" w:cs="Tahoma"/>
                <w:color w:val="0F243E" w:themeColor="text2" w:themeShade="80"/>
                <w:sz w:val="24"/>
                <w:szCs w:val="24"/>
              </w:rPr>
              <w:t>Положение</w:t>
            </w:r>
            <w:proofErr w:type="gramStart"/>
            <w:r w:rsidRPr="004719CC">
              <w:rPr>
                <w:rFonts w:ascii="Tahoma" w:hAnsi="Tahoma" w:cs="Tahoma"/>
                <w:color w:val="0F243E" w:themeColor="text2" w:themeShade="80"/>
                <w:sz w:val="24"/>
                <w:szCs w:val="24"/>
              </w:rPr>
              <w:t xml:space="preserve"> </w:t>
            </w:r>
            <w:r>
              <w:rPr>
                <w:rFonts w:ascii="Tahoma" w:hAnsi="Tahoma" w:cs="Tahoma"/>
                <w:color w:val="0F243E" w:themeColor="text2" w:themeShade="80"/>
                <w:sz w:val="24"/>
                <w:szCs w:val="24"/>
              </w:rPr>
              <w:t xml:space="preserve"> </w:t>
            </w:r>
            <w:r w:rsidRPr="004719CC">
              <w:rPr>
                <w:rFonts w:ascii="Tahoma" w:hAnsi="Tahoma" w:cs="Tahoma"/>
                <w:color w:val="0F243E" w:themeColor="text2" w:themeShade="80"/>
                <w:sz w:val="24"/>
                <w:szCs w:val="24"/>
              </w:rPr>
              <w:t>О</w:t>
            </w:r>
            <w:proofErr w:type="gramEnd"/>
            <w:r w:rsidRPr="004719CC">
              <w:rPr>
                <w:rFonts w:ascii="Tahoma" w:hAnsi="Tahoma" w:cs="Tahoma"/>
                <w:color w:val="0F243E" w:themeColor="text2" w:themeShade="80"/>
                <w:sz w:val="24"/>
                <w:szCs w:val="24"/>
              </w:rPr>
              <w:t xml:space="preserve"> почетном звании «Почетный гражданин города Воткинска» утверждено Решением </w:t>
            </w:r>
            <w:proofErr w:type="spellStart"/>
            <w:r w:rsidRPr="004719CC">
              <w:rPr>
                <w:rFonts w:ascii="Tahoma" w:hAnsi="Tahoma" w:cs="Tahoma"/>
                <w:color w:val="0F243E" w:themeColor="text2" w:themeShade="80"/>
                <w:sz w:val="24"/>
                <w:szCs w:val="24"/>
              </w:rPr>
              <w:t>Воткинской</w:t>
            </w:r>
            <w:proofErr w:type="spellEnd"/>
            <w:r w:rsidRPr="004719CC">
              <w:rPr>
                <w:rFonts w:ascii="Tahoma" w:hAnsi="Tahoma" w:cs="Tahoma"/>
                <w:color w:val="0F243E" w:themeColor="text2" w:themeShade="80"/>
                <w:sz w:val="24"/>
                <w:szCs w:val="24"/>
              </w:rPr>
              <w:t xml:space="preserve"> городской Думы</w:t>
            </w:r>
            <w:r>
              <w:rPr>
                <w:rFonts w:ascii="Tahoma" w:hAnsi="Tahoma" w:cs="Tahoma"/>
                <w:color w:val="0F243E" w:themeColor="text2" w:themeShade="80"/>
                <w:sz w:val="24"/>
                <w:szCs w:val="24"/>
              </w:rPr>
              <w:t xml:space="preserve"> от 28.06.2006 №111</w:t>
            </w:r>
          </w:p>
        </w:tc>
        <w:tc>
          <w:tcPr>
            <w:tcW w:w="1984" w:type="dxa"/>
          </w:tcPr>
          <w:p w:rsidR="00963862"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3C508E"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tcW w:w="2802" w:type="dxa"/>
          </w:tcPr>
          <w:p w:rsidR="00963862" w:rsidRDefault="00963862" w:rsidP="003C508E">
            <w:pPr>
              <w:tabs>
                <w:tab w:val="left" w:pos="2850"/>
              </w:tabs>
              <w:jc w:val="center"/>
              <w:rPr>
                <w:rFonts w:ascii="Tahoma" w:hAnsi="Tahoma" w:cs="Tahoma"/>
                <w:b w:val="0"/>
                <w:color w:val="0F243E" w:themeColor="text2" w:themeShade="80"/>
                <w:sz w:val="24"/>
                <w:szCs w:val="24"/>
              </w:rPr>
            </w:pPr>
            <w:r>
              <w:rPr>
                <w:rFonts w:ascii="Tahoma" w:hAnsi="Tahoma" w:cs="Tahoma"/>
                <w:b w:val="0"/>
                <w:color w:val="0F243E" w:themeColor="text2" w:themeShade="80"/>
                <w:sz w:val="24"/>
                <w:szCs w:val="24"/>
              </w:rPr>
              <w:t>Оказание материальной помощи малоимущим, одиноко проживающим гражданам, лицам, находящимся в трудной жизненной ситуации</w:t>
            </w:r>
          </w:p>
        </w:tc>
        <w:tc>
          <w:tcPr>
            <w:tcW w:w="1417"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60</w:t>
            </w:r>
          </w:p>
        </w:tc>
        <w:tc>
          <w:tcPr>
            <w:tcW w:w="1418" w:type="dxa"/>
          </w:tcPr>
          <w:p w:rsidR="0096386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100</w:t>
            </w:r>
          </w:p>
        </w:tc>
        <w:tc>
          <w:tcPr>
            <w:tcW w:w="3402" w:type="dxa"/>
          </w:tcPr>
          <w:p w:rsidR="00963862" w:rsidRPr="00B53D1E" w:rsidRDefault="00963862" w:rsidP="00EF0F16">
            <w:pPr>
              <w:tabs>
                <w:tab w:val="left" w:pos="2850"/>
              </w:tabs>
              <w:jc w:val="center"/>
              <w:cnfStyle w:val="000000000000"/>
              <w:rPr>
                <w:rFonts w:ascii="Tahoma" w:hAnsi="Tahoma" w:cs="Tahoma"/>
                <w:color w:val="0F243E" w:themeColor="text2" w:themeShade="80"/>
                <w:sz w:val="24"/>
                <w:szCs w:val="24"/>
                <w:highlight w:val="yellow"/>
              </w:rPr>
            </w:pPr>
            <w:r w:rsidRPr="00BC3011">
              <w:rPr>
                <w:rFonts w:ascii="Tahoma" w:hAnsi="Tahoma" w:cs="Tahoma"/>
                <w:color w:val="0F243E" w:themeColor="text2" w:themeShade="80"/>
                <w:sz w:val="24"/>
                <w:szCs w:val="24"/>
              </w:rPr>
              <w:t>Постановление Администрации г</w:t>
            </w:r>
            <w:proofErr w:type="gramStart"/>
            <w:r w:rsidRPr="00BC3011">
              <w:rPr>
                <w:rFonts w:ascii="Tahoma" w:hAnsi="Tahoma" w:cs="Tahoma"/>
                <w:color w:val="0F243E" w:themeColor="text2" w:themeShade="80"/>
                <w:sz w:val="24"/>
                <w:szCs w:val="24"/>
              </w:rPr>
              <w:t>.В</w:t>
            </w:r>
            <w:proofErr w:type="gramEnd"/>
            <w:r w:rsidRPr="00BC3011">
              <w:rPr>
                <w:rFonts w:ascii="Tahoma" w:hAnsi="Tahoma" w:cs="Tahoma"/>
                <w:color w:val="0F243E" w:themeColor="text2" w:themeShade="80"/>
                <w:sz w:val="24"/>
                <w:szCs w:val="24"/>
              </w:rPr>
              <w:t xml:space="preserve">откинска от 14.03.2014 №543 «Об утверждении Положения о единовременной денежной выплате малоимущим семьям или малоимущим одиноко проживающим гражданам и Положения о материальной помощи гражданам,  находящихся в трудной жизненной ситуации  </w:t>
            </w:r>
          </w:p>
        </w:tc>
        <w:tc>
          <w:tcPr>
            <w:tcW w:w="1984" w:type="dxa"/>
          </w:tcPr>
          <w:p w:rsidR="00963862" w:rsidRDefault="00963862" w:rsidP="000B4E09">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Default="00963862" w:rsidP="000B4E09">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rPr>
          <w:cnfStyle w:val="000000100000"/>
        </w:trPr>
        <w:tc>
          <w:tcPr>
            <w:cnfStyle w:val="001000000000"/>
            <w:tcW w:w="2802" w:type="dxa"/>
          </w:tcPr>
          <w:p w:rsidR="00963862" w:rsidRPr="003C508E" w:rsidRDefault="00963862" w:rsidP="003C508E">
            <w:pPr>
              <w:tabs>
                <w:tab w:val="left" w:pos="2850"/>
              </w:tabs>
              <w:jc w:val="center"/>
              <w:rPr>
                <w:rFonts w:ascii="Tahoma" w:hAnsi="Tahoma" w:cs="Tahoma"/>
                <w:b w:val="0"/>
                <w:color w:val="0F243E" w:themeColor="text2" w:themeShade="80"/>
                <w:sz w:val="24"/>
                <w:szCs w:val="24"/>
              </w:rPr>
            </w:pPr>
            <w:r w:rsidRPr="003C508E">
              <w:rPr>
                <w:rFonts w:ascii="Tahoma" w:hAnsi="Tahoma" w:cs="Tahoma"/>
                <w:b w:val="0"/>
                <w:color w:val="0F243E" w:themeColor="text2" w:themeShade="80"/>
                <w:sz w:val="24"/>
                <w:szCs w:val="24"/>
              </w:rPr>
              <w:t xml:space="preserve">Возмещение </w:t>
            </w:r>
            <w:r>
              <w:rPr>
                <w:rFonts w:ascii="Tahoma" w:hAnsi="Tahoma" w:cs="Tahoma"/>
                <w:b w:val="0"/>
                <w:color w:val="0F243E" w:themeColor="text2" w:themeShade="80"/>
                <w:sz w:val="24"/>
                <w:szCs w:val="24"/>
              </w:rPr>
              <w:t xml:space="preserve">стоимости </w:t>
            </w:r>
            <w:r w:rsidRPr="003C508E">
              <w:rPr>
                <w:rFonts w:ascii="Tahoma" w:hAnsi="Tahoma" w:cs="Tahoma"/>
                <w:b w:val="0"/>
                <w:color w:val="0F243E" w:themeColor="text2" w:themeShade="80"/>
                <w:sz w:val="24"/>
                <w:szCs w:val="24"/>
              </w:rPr>
              <w:t xml:space="preserve">путевок </w:t>
            </w:r>
            <w:r>
              <w:rPr>
                <w:rFonts w:ascii="Tahoma" w:hAnsi="Tahoma" w:cs="Tahoma"/>
                <w:b w:val="0"/>
                <w:color w:val="0F243E" w:themeColor="text2" w:themeShade="80"/>
                <w:sz w:val="24"/>
                <w:szCs w:val="24"/>
              </w:rPr>
              <w:t xml:space="preserve">в загородные лагеря </w:t>
            </w:r>
            <w:r w:rsidRPr="003C508E">
              <w:rPr>
                <w:rFonts w:ascii="Tahoma" w:hAnsi="Tahoma" w:cs="Tahoma"/>
                <w:b w:val="0"/>
                <w:color w:val="0F243E" w:themeColor="text2" w:themeShade="80"/>
                <w:sz w:val="24"/>
                <w:szCs w:val="24"/>
              </w:rPr>
              <w:t>детям из малоимущих семей (</w:t>
            </w:r>
            <w:proofErr w:type="spellStart"/>
            <w:r w:rsidRPr="003C508E">
              <w:rPr>
                <w:rFonts w:ascii="Tahoma" w:hAnsi="Tahoma" w:cs="Tahoma"/>
                <w:b w:val="0"/>
                <w:color w:val="0F243E" w:themeColor="text2" w:themeShade="80"/>
                <w:sz w:val="24"/>
                <w:szCs w:val="24"/>
              </w:rPr>
              <w:t>софинасирование</w:t>
            </w:r>
            <w:proofErr w:type="spellEnd"/>
            <w:r w:rsidRPr="003C508E">
              <w:rPr>
                <w:rFonts w:ascii="Tahoma" w:hAnsi="Tahoma" w:cs="Tahoma"/>
                <w:b w:val="0"/>
                <w:color w:val="0F243E" w:themeColor="text2" w:themeShade="80"/>
                <w:sz w:val="24"/>
                <w:szCs w:val="24"/>
              </w:rPr>
              <w:t>)</w:t>
            </w:r>
          </w:p>
        </w:tc>
        <w:tc>
          <w:tcPr>
            <w:tcW w:w="1417"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15</w:t>
            </w:r>
          </w:p>
        </w:tc>
        <w:tc>
          <w:tcPr>
            <w:tcW w:w="1418"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75</w:t>
            </w:r>
          </w:p>
        </w:tc>
        <w:tc>
          <w:tcPr>
            <w:tcW w:w="3402" w:type="dxa"/>
          </w:tcPr>
          <w:p w:rsidR="00963862" w:rsidRPr="003C508E" w:rsidRDefault="00963862" w:rsidP="00C4162A">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 xml:space="preserve">Муниципальная программа «Развитие образования и воспитание» на 2015-2020 годы подпрограмма </w:t>
            </w:r>
            <w:r w:rsidRPr="00D6169F">
              <w:rPr>
                <w:rFonts w:ascii="Tahoma" w:hAnsi="Tahoma" w:cs="Tahoma"/>
                <w:color w:val="0F243E" w:themeColor="text2" w:themeShade="80"/>
                <w:sz w:val="24"/>
                <w:szCs w:val="24"/>
              </w:rPr>
              <w:t>«</w:t>
            </w:r>
            <w:r w:rsidRPr="00D6169F">
              <w:rPr>
                <w:rFonts w:ascii="Tahoma" w:hAnsi="Tahoma" w:cs="Tahoma"/>
                <w:bCs/>
                <w:color w:val="0F243E" w:themeColor="text2" w:themeShade="80"/>
                <w:sz w:val="24"/>
                <w:szCs w:val="24"/>
              </w:rPr>
              <w:t>Организация отдыха детей в каникулярное время</w:t>
            </w:r>
            <w:r w:rsidRPr="00D6169F">
              <w:rPr>
                <w:rFonts w:ascii="Arial" w:hAnsi="Arial" w:cs="Arial"/>
                <w:b/>
                <w:bCs/>
                <w:color w:val="0F243E" w:themeColor="text2" w:themeShade="80"/>
                <w:sz w:val="24"/>
                <w:szCs w:val="24"/>
              </w:rPr>
              <w:t>»</w:t>
            </w:r>
          </w:p>
        </w:tc>
        <w:tc>
          <w:tcPr>
            <w:tcW w:w="1984" w:type="dxa"/>
          </w:tcPr>
          <w:p w:rsidR="00963862"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Управление образования Администрации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3C508E" w:rsidRDefault="00963862" w:rsidP="00067A9D">
            <w:pPr>
              <w:tabs>
                <w:tab w:val="left" w:pos="2850"/>
              </w:tabs>
              <w:jc w:val="center"/>
              <w:cnfStyle w:val="0000001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r w:rsidR="00963862" w:rsidRPr="00D20CBA" w:rsidTr="004719CC">
        <w:tc>
          <w:tcPr>
            <w:cnfStyle w:val="001000000000"/>
            <w:tcW w:w="2802" w:type="dxa"/>
          </w:tcPr>
          <w:p w:rsidR="00963862" w:rsidRPr="00F61A52" w:rsidRDefault="00963862" w:rsidP="00F61A52">
            <w:pPr>
              <w:tabs>
                <w:tab w:val="left" w:pos="2850"/>
              </w:tabs>
              <w:jc w:val="center"/>
              <w:rPr>
                <w:rFonts w:ascii="Tahoma" w:hAnsi="Tahoma" w:cs="Tahoma"/>
                <w:b w:val="0"/>
                <w:color w:val="0F243E" w:themeColor="text2" w:themeShade="80"/>
                <w:sz w:val="24"/>
                <w:szCs w:val="24"/>
              </w:rPr>
            </w:pPr>
            <w:r w:rsidRPr="00F61A52">
              <w:rPr>
                <w:rFonts w:ascii="Tahoma" w:hAnsi="Tahoma" w:cs="Tahoma"/>
                <w:b w:val="0"/>
                <w:color w:val="0F243E" w:themeColor="text2" w:themeShade="80"/>
                <w:sz w:val="24"/>
                <w:szCs w:val="24"/>
              </w:rPr>
              <w:t xml:space="preserve">Доплаты к пенсиям </w:t>
            </w:r>
            <w:r>
              <w:rPr>
                <w:rFonts w:ascii="Tahoma" w:hAnsi="Tahoma" w:cs="Tahoma"/>
                <w:b w:val="0"/>
                <w:color w:val="0F243E" w:themeColor="text2" w:themeShade="80"/>
                <w:sz w:val="24"/>
                <w:szCs w:val="24"/>
              </w:rPr>
              <w:t>муниципаль</w:t>
            </w:r>
            <w:r w:rsidRPr="00F61A52">
              <w:rPr>
                <w:rFonts w:ascii="Tahoma" w:hAnsi="Tahoma" w:cs="Tahoma"/>
                <w:b w:val="0"/>
                <w:color w:val="0F243E" w:themeColor="text2" w:themeShade="80"/>
                <w:sz w:val="24"/>
                <w:szCs w:val="24"/>
              </w:rPr>
              <w:t xml:space="preserve">ных служащих </w:t>
            </w:r>
          </w:p>
        </w:tc>
        <w:tc>
          <w:tcPr>
            <w:tcW w:w="1417" w:type="dxa"/>
          </w:tcPr>
          <w:p w:rsidR="00963862" w:rsidRPr="00F61A5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42</w:t>
            </w:r>
          </w:p>
        </w:tc>
        <w:tc>
          <w:tcPr>
            <w:tcW w:w="1418" w:type="dxa"/>
          </w:tcPr>
          <w:p w:rsidR="00963862" w:rsidRPr="00F61A5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2 067</w:t>
            </w:r>
          </w:p>
        </w:tc>
        <w:tc>
          <w:tcPr>
            <w:tcW w:w="3402" w:type="dxa"/>
          </w:tcPr>
          <w:p w:rsidR="00963862" w:rsidRPr="00F61A52" w:rsidRDefault="00963862" w:rsidP="00C4162A">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Закон УР от 20.03.2008 №10-РЗ «О муниципальной службе в Удмуртской Республике»</w:t>
            </w:r>
          </w:p>
        </w:tc>
        <w:tc>
          <w:tcPr>
            <w:tcW w:w="1984" w:type="dxa"/>
          </w:tcPr>
          <w:p w:rsidR="00963862" w:rsidRDefault="00963862" w:rsidP="00627E37">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Администрация г</w:t>
            </w:r>
            <w:proofErr w:type="gramStart"/>
            <w:r>
              <w:rPr>
                <w:rFonts w:ascii="Tahoma" w:hAnsi="Tahoma" w:cs="Tahoma"/>
                <w:color w:val="0F243E" w:themeColor="text2" w:themeShade="80"/>
                <w:sz w:val="24"/>
                <w:szCs w:val="24"/>
              </w:rPr>
              <w:t>.В</w:t>
            </w:r>
            <w:proofErr w:type="gramEnd"/>
            <w:r>
              <w:rPr>
                <w:rFonts w:ascii="Tahoma" w:hAnsi="Tahoma" w:cs="Tahoma"/>
                <w:color w:val="0F243E" w:themeColor="text2" w:themeShade="80"/>
                <w:sz w:val="24"/>
                <w:szCs w:val="24"/>
              </w:rPr>
              <w:t>откинска</w:t>
            </w:r>
          </w:p>
          <w:p w:rsidR="00963862" w:rsidRPr="003C508E" w:rsidRDefault="00963862" w:rsidP="00627E37">
            <w:pPr>
              <w:tabs>
                <w:tab w:val="left" w:pos="2850"/>
              </w:tabs>
              <w:jc w:val="center"/>
              <w:cnfStyle w:val="000000000000"/>
              <w:rPr>
                <w:rFonts w:ascii="Tahoma" w:hAnsi="Tahoma" w:cs="Tahoma"/>
                <w:color w:val="0F243E" w:themeColor="text2" w:themeShade="80"/>
                <w:sz w:val="24"/>
                <w:szCs w:val="24"/>
              </w:rPr>
            </w:pPr>
            <w:r>
              <w:rPr>
                <w:rFonts w:ascii="Tahoma" w:hAnsi="Tahoma" w:cs="Tahoma"/>
                <w:color w:val="0F243E" w:themeColor="text2" w:themeShade="80"/>
                <w:sz w:val="24"/>
                <w:szCs w:val="24"/>
              </w:rPr>
              <w:t>т.5-21-31</w:t>
            </w:r>
          </w:p>
        </w:tc>
      </w:tr>
    </w:tbl>
    <w:p w:rsidR="00C4162A" w:rsidRPr="006055B9" w:rsidRDefault="00C4162A" w:rsidP="00C4162A">
      <w:pPr>
        <w:tabs>
          <w:tab w:val="left" w:pos="2850"/>
        </w:tabs>
        <w:spacing w:after="0" w:line="240" w:lineRule="auto"/>
        <w:jc w:val="center"/>
        <w:rPr>
          <w:rFonts w:ascii="Tahoma" w:hAnsi="Tahoma" w:cs="Tahoma"/>
          <w:color w:val="0F243E" w:themeColor="text2" w:themeShade="80"/>
          <w:sz w:val="24"/>
          <w:szCs w:val="24"/>
        </w:rPr>
      </w:pPr>
    </w:p>
    <w:p w:rsidR="00C4162A" w:rsidRDefault="00C4162A" w:rsidP="00C4162A">
      <w:pPr>
        <w:tabs>
          <w:tab w:val="left" w:pos="2850"/>
        </w:tabs>
        <w:spacing w:after="0" w:line="240" w:lineRule="auto"/>
        <w:jc w:val="center"/>
        <w:rPr>
          <w:rFonts w:ascii="Arial" w:hAnsi="Arial" w:cs="Arial"/>
          <w:b/>
          <w:color w:val="0F243E" w:themeColor="text2" w:themeShade="80"/>
          <w:sz w:val="36"/>
          <w:szCs w:val="36"/>
        </w:rPr>
      </w:pPr>
    </w:p>
    <w:p w:rsidR="00A9440F" w:rsidRDefault="00A9440F" w:rsidP="001834DD">
      <w:pPr>
        <w:tabs>
          <w:tab w:val="left" w:pos="2850"/>
        </w:tabs>
        <w:spacing w:after="0" w:line="240" w:lineRule="auto"/>
        <w:jc w:val="center"/>
        <w:rPr>
          <w:rFonts w:ascii="Arial" w:hAnsi="Arial" w:cs="Arial"/>
          <w:b/>
          <w:color w:val="0F243E" w:themeColor="text2" w:themeShade="80"/>
          <w:sz w:val="36"/>
          <w:szCs w:val="36"/>
        </w:rPr>
      </w:pPr>
    </w:p>
    <w:p w:rsidR="00A9440F" w:rsidRDefault="00A9440F" w:rsidP="001834DD">
      <w:pPr>
        <w:tabs>
          <w:tab w:val="left" w:pos="2850"/>
        </w:tabs>
        <w:spacing w:after="0" w:line="240" w:lineRule="auto"/>
        <w:jc w:val="center"/>
        <w:rPr>
          <w:rFonts w:ascii="Arial" w:hAnsi="Arial" w:cs="Arial"/>
          <w:b/>
          <w:color w:val="0F243E" w:themeColor="text2" w:themeShade="80"/>
          <w:sz w:val="36"/>
          <w:szCs w:val="36"/>
        </w:rPr>
      </w:pPr>
    </w:p>
    <w:p w:rsidR="00A9440F" w:rsidRDefault="00A9440F" w:rsidP="001834DD">
      <w:pPr>
        <w:tabs>
          <w:tab w:val="left" w:pos="2850"/>
        </w:tabs>
        <w:spacing w:after="0" w:line="240" w:lineRule="auto"/>
        <w:jc w:val="center"/>
        <w:rPr>
          <w:rFonts w:ascii="Arial" w:hAnsi="Arial" w:cs="Arial"/>
          <w:b/>
          <w:color w:val="0F243E" w:themeColor="text2" w:themeShade="80"/>
          <w:sz w:val="36"/>
          <w:szCs w:val="36"/>
        </w:rPr>
      </w:pPr>
    </w:p>
    <w:p w:rsidR="00A9440F" w:rsidRDefault="00A9440F" w:rsidP="001834DD">
      <w:pPr>
        <w:tabs>
          <w:tab w:val="left" w:pos="2850"/>
        </w:tabs>
        <w:spacing w:after="0" w:line="240" w:lineRule="auto"/>
        <w:jc w:val="center"/>
        <w:rPr>
          <w:rFonts w:ascii="Arial" w:hAnsi="Arial" w:cs="Arial"/>
          <w:b/>
          <w:color w:val="0F243E" w:themeColor="text2" w:themeShade="80"/>
          <w:sz w:val="36"/>
          <w:szCs w:val="36"/>
        </w:rPr>
      </w:pPr>
    </w:p>
    <w:p w:rsidR="00A9440F" w:rsidRDefault="00A9440F" w:rsidP="001834DD">
      <w:pPr>
        <w:tabs>
          <w:tab w:val="left" w:pos="2850"/>
        </w:tabs>
        <w:spacing w:after="0" w:line="240" w:lineRule="auto"/>
        <w:jc w:val="center"/>
        <w:rPr>
          <w:rFonts w:ascii="Arial" w:hAnsi="Arial" w:cs="Arial"/>
          <w:b/>
          <w:color w:val="0F243E" w:themeColor="text2" w:themeShade="80"/>
          <w:sz w:val="36"/>
          <w:szCs w:val="36"/>
        </w:rPr>
      </w:pPr>
    </w:p>
    <w:p w:rsidR="00C41FB9" w:rsidRDefault="00A9440F" w:rsidP="00C41FB9">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2040192" behindDoc="1" locked="0" layoutInCell="1" allowOverlap="1">
            <wp:simplePos x="0" y="0"/>
            <wp:positionH relativeFrom="column">
              <wp:posOffset>-431165</wp:posOffset>
            </wp:positionH>
            <wp:positionV relativeFrom="paragraph">
              <wp:posOffset>-371475</wp:posOffset>
            </wp:positionV>
            <wp:extent cx="7546340" cy="11037570"/>
            <wp:effectExtent l="19050" t="0" r="0" b="0"/>
            <wp:wrapNone/>
            <wp:docPr id="51"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1037570"/>
                    </a:xfrm>
                    <a:prstGeom prst="rect">
                      <a:avLst/>
                    </a:prstGeom>
                    <a:noFill/>
                    <a:ln w="9525">
                      <a:noFill/>
                      <a:miter lim="800000"/>
                      <a:headEnd/>
                      <a:tailEnd/>
                    </a:ln>
                  </pic:spPr>
                </pic:pic>
              </a:graphicData>
            </a:graphic>
          </wp:anchor>
        </w:drawing>
      </w:r>
      <w:r w:rsidR="00E1309A">
        <w:rPr>
          <w:rFonts w:ascii="Arial" w:hAnsi="Arial" w:cs="Arial"/>
          <w:b/>
          <w:color w:val="0F243E" w:themeColor="text2" w:themeShade="80"/>
          <w:sz w:val="36"/>
          <w:szCs w:val="36"/>
        </w:rPr>
        <w:t>О</w:t>
      </w:r>
      <w:r w:rsidR="007A7840">
        <w:rPr>
          <w:rFonts w:ascii="Arial" w:hAnsi="Arial" w:cs="Arial"/>
          <w:b/>
          <w:color w:val="0F243E" w:themeColor="text2" w:themeShade="80"/>
          <w:sz w:val="36"/>
          <w:szCs w:val="36"/>
        </w:rPr>
        <w:t>бъем расходов социальной сферы, жилищно-коммунального хозяйства на душу населения</w:t>
      </w:r>
    </w:p>
    <w:p w:rsidR="003E021F" w:rsidRPr="00A9440F" w:rsidRDefault="008718B6" w:rsidP="00A9440F">
      <w:pPr>
        <w:tabs>
          <w:tab w:val="left" w:pos="2850"/>
        </w:tabs>
        <w:spacing w:after="0" w:line="240" w:lineRule="auto"/>
        <w:jc w:val="right"/>
        <w:rPr>
          <w:rFonts w:ascii="Arial" w:hAnsi="Arial" w:cs="Arial"/>
          <w:b/>
          <w:color w:val="0F243E" w:themeColor="text2" w:themeShade="80"/>
          <w:sz w:val="36"/>
          <w:szCs w:val="36"/>
        </w:rPr>
      </w:pPr>
      <w:r>
        <w:rPr>
          <w:rFonts w:ascii="Arial" w:hAnsi="Arial" w:cs="Arial"/>
          <w:b/>
          <w:color w:val="0F243E" w:themeColor="text2" w:themeShade="80"/>
          <w:sz w:val="36"/>
          <w:szCs w:val="36"/>
        </w:rPr>
        <w:t xml:space="preserve"> </w:t>
      </w:r>
      <w:r w:rsidRPr="008718B6">
        <w:rPr>
          <w:rFonts w:ascii="Arial" w:hAnsi="Arial" w:cs="Arial"/>
          <w:color w:val="0F243E" w:themeColor="text2" w:themeShade="80"/>
          <w:sz w:val="28"/>
          <w:szCs w:val="28"/>
        </w:rPr>
        <w:t>(тыс</w:t>
      </w:r>
      <w:proofErr w:type="gramStart"/>
      <w:r w:rsidRPr="008718B6">
        <w:rPr>
          <w:rFonts w:ascii="Arial" w:hAnsi="Arial" w:cs="Arial"/>
          <w:color w:val="0F243E" w:themeColor="text2" w:themeShade="80"/>
          <w:sz w:val="28"/>
          <w:szCs w:val="28"/>
        </w:rPr>
        <w:t>.р</w:t>
      </w:r>
      <w:proofErr w:type="gramEnd"/>
      <w:r w:rsidRPr="008718B6">
        <w:rPr>
          <w:rFonts w:ascii="Arial" w:hAnsi="Arial" w:cs="Arial"/>
          <w:color w:val="0F243E" w:themeColor="text2" w:themeShade="80"/>
          <w:sz w:val="28"/>
          <w:szCs w:val="28"/>
        </w:rPr>
        <w:t>уб.)</w:t>
      </w:r>
    </w:p>
    <w:tbl>
      <w:tblPr>
        <w:tblStyle w:val="2-31"/>
        <w:tblW w:w="0" w:type="auto"/>
        <w:tblLook w:val="04A0"/>
      </w:tblPr>
      <w:tblGrid>
        <w:gridCol w:w="2569"/>
        <w:gridCol w:w="1934"/>
        <w:gridCol w:w="2126"/>
        <w:gridCol w:w="2268"/>
        <w:gridCol w:w="1950"/>
      </w:tblGrid>
      <w:tr w:rsidR="00BE69F0" w:rsidTr="00BE69F0">
        <w:trPr>
          <w:cnfStyle w:val="100000000000"/>
          <w:trHeight w:val="411"/>
        </w:trPr>
        <w:tc>
          <w:tcPr>
            <w:cnfStyle w:val="001000000100"/>
            <w:tcW w:w="2569" w:type="dxa"/>
            <w:vMerge w:val="restart"/>
          </w:tcPr>
          <w:p w:rsidR="00BE69F0" w:rsidRPr="007A7840" w:rsidRDefault="00BE69F0" w:rsidP="001834DD">
            <w:pPr>
              <w:tabs>
                <w:tab w:val="left" w:pos="2850"/>
              </w:tabs>
              <w:jc w:val="center"/>
              <w:rPr>
                <w:rFonts w:ascii="Arial" w:hAnsi="Arial" w:cs="Arial"/>
                <w:b w:val="0"/>
                <w:color w:val="0F243E" w:themeColor="text2" w:themeShade="80"/>
                <w:sz w:val="28"/>
                <w:szCs w:val="28"/>
              </w:rPr>
            </w:pPr>
            <w:r w:rsidRPr="007A7840">
              <w:rPr>
                <w:rFonts w:ascii="Arial" w:hAnsi="Arial" w:cs="Arial"/>
                <w:b w:val="0"/>
                <w:color w:val="0F243E" w:themeColor="text2" w:themeShade="80"/>
                <w:sz w:val="28"/>
                <w:szCs w:val="28"/>
              </w:rPr>
              <w:t>Наименование</w:t>
            </w:r>
          </w:p>
        </w:tc>
        <w:tc>
          <w:tcPr>
            <w:tcW w:w="4060" w:type="dxa"/>
            <w:gridSpan w:val="2"/>
            <w:tcBorders>
              <w:bottom w:val="nil"/>
            </w:tcBorders>
          </w:tcPr>
          <w:p w:rsidR="00BE69F0" w:rsidRPr="007A7840" w:rsidRDefault="00BE69F0" w:rsidP="00BE69F0">
            <w:pPr>
              <w:tabs>
                <w:tab w:val="left" w:pos="2850"/>
              </w:tabs>
              <w:jc w:val="center"/>
              <w:cnfStyle w:val="100000000000"/>
              <w:rPr>
                <w:rFonts w:ascii="Arial" w:hAnsi="Arial" w:cs="Arial"/>
                <w:b w:val="0"/>
                <w:color w:val="0F243E" w:themeColor="text2" w:themeShade="80"/>
                <w:sz w:val="28"/>
                <w:szCs w:val="28"/>
              </w:rPr>
            </w:pPr>
            <w:r>
              <w:rPr>
                <w:rFonts w:ascii="Arial" w:hAnsi="Arial" w:cs="Arial"/>
                <w:b w:val="0"/>
                <w:color w:val="0F243E" w:themeColor="text2" w:themeShade="80"/>
                <w:sz w:val="28"/>
                <w:szCs w:val="28"/>
              </w:rPr>
              <w:t xml:space="preserve">2018 год </w:t>
            </w:r>
          </w:p>
        </w:tc>
        <w:tc>
          <w:tcPr>
            <w:tcW w:w="4218" w:type="dxa"/>
            <w:gridSpan w:val="2"/>
            <w:tcBorders>
              <w:bottom w:val="single" w:sz="4" w:space="0" w:color="D6E3BC" w:themeColor="accent3" w:themeTint="66"/>
            </w:tcBorders>
          </w:tcPr>
          <w:p w:rsidR="00BE69F0" w:rsidRPr="007A7840" w:rsidRDefault="00BE69F0" w:rsidP="00BE69F0">
            <w:pPr>
              <w:tabs>
                <w:tab w:val="left" w:pos="2850"/>
              </w:tabs>
              <w:jc w:val="center"/>
              <w:cnfStyle w:val="100000000000"/>
              <w:rPr>
                <w:rFonts w:ascii="Arial" w:hAnsi="Arial" w:cs="Arial"/>
                <w:b w:val="0"/>
                <w:color w:val="0F243E" w:themeColor="text2" w:themeShade="80"/>
                <w:sz w:val="28"/>
                <w:szCs w:val="28"/>
              </w:rPr>
            </w:pPr>
            <w:r w:rsidRPr="007A7840">
              <w:rPr>
                <w:rFonts w:ascii="Arial" w:hAnsi="Arial" w:cs="Arial"/>
                <w:b w:val="0"/>
                <w:color w:val="0F243E" w:themeColor="text2" w:themeShade="80"/>
                <w:sz w:val="28"/>
                <w:szCs w:val="28"/>
              </w:rPr>
              <w:t xml:space="preserve">2019 год </w:t>
            </w:r>
          </w:p>
        </w:tc>
      </w:tr>
      <w:tr w:rsidR="00E1309A" w:rsidTr="00BE69F0">
        <w:trPr>
          <w:cnfStyle w:val="000000100000"/>
          <w:trHeight w:val="429"/>
        </w:trPr>
        <w:tc>
          <w:tcPr>
            <w:cnfStyle w:val="001000000000"/>
            <w:tcW w:w="2569" w:type="dxa"/>
            <w:vMerge/>
          </w:tcPr>
          <w:p w:rsidR="00E1309A" w:rsidRPr="007A7840" w:rsidRDefault="00E1309A" w:rsidP="001834DD">
            <w:pPr>
              <w:tabs>
                <w:tab w:val="left" w:pos="2850"/>
              </w:tabs>
              <w:jc w:val="center"/>
              <w:rPr>
                <w:rFonts w:ascii="Arial" w:hAnsi="Arial" w:cs="Arial"/>
                <w:b w:val="0"/>
                <w:noProof/>
                <w:color w:val="0F243E" w:themeColor="text2" w:themeShade="80"/>
                <w:sz w:val="28"/>
                <w:szCs w:val="28"/>
              </w:rPr>
            </w:pPr>
          </w:p>
        </w:tc>
        <w:tc>
          <w:tcPr>
            <w:tcW w:w="1934" w:type="dxa"/>
            <w:tcBorders>
              <w:top w:val="nil"/>
            </w:tcBorders>
            <w:shd w:val="clear" w:color="auto" w:fill="EAF1DD" w:themeFill="accent3" w:themeFillTint="33"/>
          </w:tcPr>
          <w:p w:rsidR="00E1309A" w:rsidRPr="00BE69F0" w:rsidRDefault="00BE69F0" w:rsidP="001834DD">
            <w:pPr>
              <w:tabs>
                <w:tab w:val="left" w:pos="2850"/>
              </w:tabs>
              <w:jc w:val="center"/>
              <w:cnfStyle w:val="000000100000"/>
              <w:rPr>
                <w:rFonts w:ascii="Arial" w:hAnsi="Arial" w:cs="Arial"/>
                <w:color w:val="0F243E" w:themeColor="text2" w:themeShade="80"/>
                <w:sz w:val="28"/>
                <w:szCs w:val="28"/>
              </w:rPr>
            </w:pPr>
            <w:r>
              <w:rPr>
                <w:rFonts w:ascii="Arial" w:hAnsi="Arial" w:cs="Arial"/>
                <w:color w:val="0F243E" w:themeColor="text2" w:themeShade="80"/>
                <w:sz w:val="28"/>
                <w:szCs w:val="28"/>
              </w:rPr>
              <w:t>Ф</w:t>
            </w:r>
            <w:r w:rsidR="00E1309A" w:rsidRPr="00BE69F0">
              <w:rPr>
                <w:rFonts w:ascii="Arial" w:hAnsi="Arial" w:cs="Arial"/>
                <w:color w:val="0F243E" w:themeColor="text2" w:themeShade="80"/>
                <w:sz w:val="28"/>
                <w:szCs w:val="28"/>
              </w:rPr>
              <w:t>акт</w:t>
            </w:r>
          </w:p>
        </w:tc>
        <w:tc>
          <w:tcPr>
            <w:tcW w:w="2126" w:type="dxa"/>
            <w:tcBorders>
              <w:top w:val="nil"/>
            </w:tcBorders>
            <w:shd w:val="clear" w:color="auto" w:fill="EAF1DD" w:themeFill="accent3" w:themeFillTint="33"/>
          </w:tcPr>
          <w:p w:rsidR="00E1309A" w:rsidRPr="00BE69F0" w:rsidRDefault="00E1309A" w:rsidP="001834DD">
            <w:pPr>
              <w:tabs>
                <w:tab w:val="left" w:pos="2850"/>
              </w:tabs>
              <w:jc w:val="center"/>
              <w:cnfStyle w:val="000000100000"/>
              <w:rPr>
                <w:rFonts w:ascii="Arial" w:hAnsi="Arial" w:cs="Arial"/>
                <w:color w:val="0F243E" w:themeColor="text2" w:themeShade="80"/>
                <w:sz w:val="28"/>
                <w:szCs w:val="28"/>
              </w:rPr>
            </w:pPr>
            <w:r w:rsidRPr="00BE69F0">
              <w:rPr>
                <w:rFonts w:ascii="Arial" w:hAnsi="Arial" w:cs="Arial"/>
                <w:color w:val="0F243E" w:themeColor="text2" w:themeShade="80"/>
                <w:sz w:val="28"/>
                <w:szCs w:val="28"/>
              </w:rPr>
              <w:t>Расходы на душу населения</w:t>
            </w:r>
          </w:p>
        </w:tc>
        <w:tc>
          <w:tcPr>
            <w:tcW w:w="2268" w:type="dxa"/>
            <w:tcBorders>
              <w:top w:val="single" w:sz="4" w:space="0" w:color="D6E3BC" w:themeColor="accent3" w:themeTint="66"/>
            </w:tcBorders>
            <w:shd w:val="clear" w:color="auto" w:fill="EAF1DD" w:themeFill="accent3" w:themeFillTint="33"/>
          </w:tcPr>
          <w:p w:rsidR="00E1309A" w:rsidRPr="00BE69F0" w:rsidRDefault="00BE69F0" w:rsidP="001834DD">
            <w:pPr>
              <w:tabs>
                <w:tab w:val="left" w:pos="2850"/>
              </w:tabs>
              <w:jc w:val="center"/>
              <w:cnfStyle w:val="000000100000"/>
              <w:rPr>
                <w:rFonts w:ascii="Arial" w:hAnsi="Arial" w:cs="Arial"/>
                <w:color w:val="0F243E" w:themeColor="text2" w:themeShade="80"/>
                <w:sz w:val="28"/>
                <w:szCs w:val="28"/>
              </w:rPr>
            </w:pPr>
            <w:r>
              <w:rPr>
                <w:rFonts w:ascii="Arial" w:hAnsi="Arial" w:cs="Arial"/>
                <w:color w:val="0F243E" w:themeColor="text2" w:themeShade="80"/>
                <w:sz w:val="28"/>
                <w:szCs w:val="28"/>
              </w:rPr>
              <w:t>П</w:t>
            </w:r>
            <w:r w:rsidRPr="00BE69F0">
              <w:rPr>
                <w:rFonts w:ascii="Arial" w:hAnsi="Arial" w:cs="Arial"/>
                <w:color w:val="0F243E" w:themeColor="text2" w:themeShade="80"/>
                <w:sz w:val="28"/>
                <w:szCs w:val="28"/>
              </w:rPr>
              <w:t>лан</w:t>
            </w:r>
          </w:p>
        </w:tc>
        <w:tc>
          <w:tcPr>
            <w:tcW w:w="1950" w:type="dxa"/>
            <w:tcBorders>
              <w:top w:val="single" w:sz="4" w:space="0" w:color="D6E3BC" w:themeColor="accent3" w:themeTint="66"/>
            </w:tcBorders>
            <w:shd w:val="clear" w:color="auto" w:fill="EAF1DD" w:themeFill="accent3" w:themeFillTint="33"/>
          </w:tcPr>
          <w:p w:rsidR="00E1309A" w:rsidRPr="00BE69F0" w:rsidRDefault="00BE69F0" w:rsidP="001834DD">
            <w:pPr>
              <w:tabs>
                <w:tab w:val="left" w:pos="2850"/>
              </w:tabs>
              <w:jc w:val="center"/>
              <w:cnfStyle w:val="000000100000"/>
              <w:rPr>
                <w:rFonts w:ascii="Arial" w:hAnsi="Arial" w:cs="Arial"/>
                <w:color w:val="0F243E" w:themeColor="text2" w:themeShade="80"/>
                <w:sz w:val="28"/>
                <w:szCs w:val="28"/>
              </w:rPr>
            </w:pPr>
            <w:r w:rsidRPr="00BE69F0">
              <w:rPr>
                <w:rFonts w:ascii="Arial" w:hAnsi="Arial" w:cs="Arial"/>
                <w:color w:val="0F243E" w:themeColor="text2" w:themeShade="80"/>
                <w:sz w:val="28"/>
                <w:szCs w:val="28"/>
              </w:rPr>
              <w:t>Расходы на душу населения</w:t>
            </w:r>
          </w:p>
        </w:tc>
      </w:tr>
      <w:tr w:rsidR="00E1309A" w:rsidTr="00BE69F0">
        <w:tc>
          <w:tcPr>
            <w:cnfStyle w:val="001000000000"/>
            <w:tcW w:w="2569" w:type="dxa"/>
          </w:tcPr>
          <w:p w:rsidR="00E1309A" w:rsidRPr="007A7840" w:rsidRDefault="00E1309A" w:rsidP="001834DD">
            <w:pPr>
              <w:tabs>
                <w:tab w:val="left" w:pos="2850"/>
              </w:tabs>
              <w:jc w:val="center"/>
              <w:rPr>
                <w:rFonts w:ascii="Arial" w:hAnsi="Arial" w:cs="Arial"/>
                <w:b w:val="0"/>
                <w:color w:val="0F243E" w:themeColor="text2" w:themeShade="80"/>
                <w:sz w:val="32"/>
                <w:szCs w:val="32"/>
              </w:rPr>
            </w:pPr>
            <w:r w:rsidRPr="007A7840">
              <w:rPr>
                <w:rFonts w:ascii="Arial" w:hAnsi="Arial" w:cs="Arial"/>
                <w:b w:val="0"/>
                <w:color w:val="0F243E" w:themeColor="text2" w:themeShade="80"/>
                <w:sz w:val="32"/>
                <w:szCs w:val="32"/>
              </w:rPr>
              <w:t>Социальная сфера</w:t>
            </w:r>
          </w:p>
        </w:tc>
        <w:tc>
          <w:tcPr>
            <w:tcW w:w="1934" w:type="dxa"/>
          </w:tcPr>
          <w:p w:rsidR="00E1309A" w:rsidRPr="00155C69" w:rsidRDefault="00E1309A" w:rsidP="001834DD">
            <w:pPr>
              <w:tabs>
                <w:tab w:val="left" w:pos="2850"/>
              </w:tabs>
              <w:jc w:val="center"/>
              <w:cnfStyle w:val="0000000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1 612 337,9</w:t>
            </w:r>
          </w:p>
        </w:tc>
        <w:tc>
          <w:tcPr>
            <w:tcW w:w="2126" w:type="dxa"/>
          </w:tcPr>
          <w:p w:rsidR="00E1309A" w:rsidRPr="00155C69" w:rsidRDefault="008718B6" w:rsidP="001834DD">
            <w:pPr>
              <w:tabs>
                <w:tab w:val="left" w:pos="2850"/>
              </w:tabs>
              <w:jc w:val="center"/>
              <w:cnfStyle w:val="0000000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16,5</w:t>
            </w:r>
          </w:p>
        </w:tc>
        <w:tc>
          <w:tcPr>
            <w:tcW w:w="2268" w:type="dxa"/>
          </w:tcPr>
          <w:p w:rsidR="00E1309A" w:rsidRPr="00155C69" w:rsidRDefault="00BE69F0" w:rsidP="001834DD">
            <w:pPr>
              <w:tabs>
                <w:tab w:val="left" w:pos="2850"/>
              </w:tabs>
              <w:jc w:val="center"/>
              <w:cnfStyle w:val="0000000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1 705 633,7</w:t>
            </w:r>
          </w:p>
        </w:tc>
        <w:tc>
          <w:tcPr>
            <w:tcW w:w="1950" w:type="dxa"/>
          </w:tcPr>
          <w:p w:rsidR="00E1309A" w:rsidRPr="00155C69" w:rsidRDefault="008718B6" w:rsidP="001834DD">
            <w:pPr>
              <w:tabs>
                <w:tab w:val="left" w:pos="2850"/>
              </w:tabs>
              <w:jc w:val="center"/>
              <w:cnfStyle w:val="0000000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17,5</w:t>
            </w:r>
          </w:p>
        </w:tc>
      </w:tr>
      <w:tr w:rsidR="00E1309A" w:rsidTr="00BE69F0">
        <w:trPr>
          <w:cnfStyle w:val="000000100000"/>
        </w:trPr>
        <w:tc>
          <w:tcPr>
            <w:cnfStyle w:val="001000000000"/>
            <w:tcW w:w="2569" w:type="dxa"/>
          </w:tcPr>
          <w:p w:rsidR="00E1309A" w:rsidRPr="007A7840" w:rsidRDefault="00E1309A" w:rsidP="001834DD">
            <w:pPr>
              <w:tabs>
                <w:tab w:val="left" w:pos="2850"/>
              </w:tabs>
              <w:jc w:val="center"/>
              <w:rPr>
                <w:rFonts w:ascii="Arial" w:hAnsi="Arial" w:cs="Arial"/>
                <w:b w:val="0"/>
                <w:color w:val="0F243E" w:themeColor="text2" w:themeShade="80"/>
                <w:sz w:val="32"/>
                <w:szCs w:val="32"/>
              </w:rPr>
            </w:pPr>
            <w:r w:rsidRPr="007A7840">
              <w:rPr>
                <w:rFonts w:ascii="Arial" w:hAnsi="Arial" w:cs="Arial"/>
                <w:b w:val="0"/>
                <w:color w:val="0F243E" w:themeColor="text2" w:themeShade="80"/>
                <w:sz w:val="32"/>
                <w:szCs w:val="32"/>
              </w:rPr>
              <w:t>Жилищно-коммунальное хозяйство</w:t>
            </w:r>
          </w:p>
        </w:tc>
        <w:tc>
          <w:tcPr>
            <w:tcW w:w="1934" w:type="dxa"/>
          </w:tcPr>
          <w:p w:rsidR="00E1309A" w:rsidRPr="00155C69" w:rsidRDefault="00BE69F0" w:rsidP="001834DD">
            <w:pPr>
              <w:tabs>
                <w:tab w:val="left" w:pos="2850"/>
              </w:tabs>
              <w:jc w:val="center"/>
              <w:cnfStyle w:val="0000001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145 983,4</w:t>
            </w:r>
          </w:p>
        </w:tc>
        <w:tc>
          <w:tcPr>
            <w:tcW w:w="2126" w:type="dxa"/>
          </w:tcPr>
          <w:p w:rsidR="00E1309A" w:rsidRPr="00155C69" w:rsidRDefault="008718B6" w:rsidP="001834DD">
            <w:pPr>
              <w:tabs>
                <w:tab w:val="left" w:pos="2850"/>
              </w:tabs>
              <w:jc w:val="center"/>
              <w:cnfStyle w:val="0000001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1,5</w:t>
            </w:r>
          </w:p>
        </w:tc>
        <w:tc>
          <w:tcPr>
            <w:tcW w:w="2268" w:type="dxa"/>
          </w:tcPr>
          <w:p w:rsidR="00E1309A" w:rsidRPr="00155C69" w:rsidRDefault="00BE69F0" w:rsidP="001834DD">
            <w:pPr>
              <w:tabs>
                <w:tab w:val="left" w:pos="2850"/>
              </w:tabs>
              <w:jc w:val="center"/>
              <w:cnfStyle w:val="0000001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86 803</w:t>
            </w:r>
          </w:p>
        </w:tc>
        <w:tc>
          <w:tcPr>
            <w:tcW w:w="1950" w:type="dxa"/>
          </w:tcPr>
          <w:p w:rsidR="00E1309A" w:rsidRPr="00155C69" w:rsidRDefault="008718B6" w:rsidP="001834DD">
            <w:pPr>
              <w:tabs>
                <w:tab w:val="left" w:pos="2850"/>
              </w:tabs>
              <w:jc w:val="center"/>
              <w:cnfStyle w:val="000000100000"/>
              <w:rPr>
                <w:rFonts w:ascii="Arial" w:hAnsi="Arial" w:cs="Arial"/>
                <w:color w:val="0F243E" w:themeColor="text2" w:themeShade="80"/>
                <w:sz w:val="28"/>
                <w:szCs w:val="28"/>
              </w:rPr>
            </w:pPr>
            <w:r w:rsidRPr="00155C69">
              <w:rPr>
                <w:rFonts w:ascii="Arial" w:hAnsi="Arial" w:cs="Arial"/>
                <w:color w:val="0F243E" w:themeColor="text2" w:themeShade="80"/>
                <w:sz w:val="28"/>
                <w:szCs w:val="28"/>
              </w:rPr>
              <w:t>0,9</w:t>
            </w:r>
          </w:p>
        </w:tc>
      </w:tr>
    </w:tbl>
    <w:p w:rsidR="003E021F" w:rsidRDefault="00E1309A" w:rsidP="00E1309A">
      <w:pPr>
        <w:tabs>
          <w:tab w:val="left" w:pos="2850"/>
        </w:tabs>
        <w:spacing w:after="0" w:line="240" w:lineRule="auto"/>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Pr="00E1309A">
        <w:rPr>
          <w:rFonts w:ascii="Arial" w:hAnsi="Arial" w:cs="Arial"/>
          <w:color w:val="0F243E" w:themeColor="text2" w:themeShade="80"/>
          <w:sz w:val="28"/>
          <w:szCs w:val="28"/>
        </w:rPr>
        <w:t>Численность населения на 01.01.2019</w:t>
      </w:r>
      <w:r>
        <w:rPr>
          <w:rFonts w:ascii="Arial" w:hAnsi="Arial" w:cs="Arial"/>
          <w:color w:val="0F243E" w:themeColor="text2" w:themeShade="80"/>
          <w:sz w:val="28"/>
          <w:szCs w:val="28"/>
        </w:rPr>
        <w:t xml:space="preserve">  -  </w:t>
      </w:r>
      <w:r w:rsidR="00C62B92">
        <w:rPr>
          <w:rFonts w:ascii="Arial" w:hAnsi="Arial" w:cs="Arial"/>
          <w:color w:val="0F243E" w:themeColor="text2" w:themeShade="80"/>
          <w:sz w:val="28"/>
          <w:szCs w:val="28"/>
        </w:rPr>
        <w:t xml:space="preserve"> 97 550 человек</w:t>
      </w:r>
    </w:p>
    <w:p w:rsidR="00C62B92" w:rsidRDefault="00C62B92" w:rsidP="00E1309A">
      <w:pPr>
        <w:tabs>
          <w:tab w:val="left" w:pos="2850"/>
        </w:tabs>
        <w:spacing w:after="0" w:line="240" w:lineRule="auto"/>
        <w:rPr>
          <w:rFonts w:ascii="Arial" w:hAnsi="Arial" w:cs="Arial"/>
          <w:color w:val="0F243E" w:themeColor="text2" w:themeShade="80"/>
          <w:sz w:val="28"/>
          <w:szCs w:val="28"/>
        </w:rPr>
      </w:pPr>
    </w:p>
    <w:p w:rsidR="00C62B92" w:rsidRDefault="00C62B92" w:rsidP="00E1309A">
      <w:pPr>
        <w:tabs>
          <w:tab w:val="left" w:pos="2850"/>
        </w:tabs>
        <w:spacing w:after="0" w:line="240" w:lineRule="auto"/>
        <w:rPr>
          <w:rFonts w:ascii="Arial" w:hAnsi="Arial" w:cs="Arial"/>
          <w:color w:val="0F243E" w:themeColor="text2" w:themeShade="80"/>
          <w:sz w:val="28"/>
          <w:szCs w:val="28"/>
        </w:rPr>
      </w:pPr>
    </w:p>
    <w:p w:rsidR="00DC79E0" w:rsidRDefault="00593675" w:rsidP="00C62B92">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 xml:space="preserve">Рост средней заработной платы </w:t>
      </w:r>
      <w:proofErr w:type="gramStart"/>
      <w:r>
        <w:rPr>
          <w:rFonts w:ascii="Arial" w:hAnsi="Arial" w:cs="Arial"/>
          <w:b/>
          <w:color w:val="0F243E" w:themeColor="text2" w:themeShade="80"/>
          <w:sz w:val="36"/>
          <w:szCs w:val="36"/>
        </w:rPr>
        <w:t>отдельных</w:t>
      </w:r>
      <w:proofErr w:type="gramEnd"/>
      <w:r>
        <w:rPr>
          <w:rFonts w:ascii="Arial" w:hAnsi="Arial" w:cs="Arial"/>
          <w:b/>
          <w:color w:val="0F243E" w:themeColor="text2" w:themeShade="80"/>
          <w:sz w:val="36"/>
          <w:szCs w:val="36"/>
        </w:rPr>
        <w:t xml:space="preserve"> </w:t>
      </w:r>
    </w:p>
    <w:p w:rsidR="00593675" w:rsidRDefault="00593675" w:rsidP="00C62B92">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категорий работников в 2018 году</w:t>
      </w:r>
    </w:p>
    <w:p w:rsidR="00593675" w:rsidRDefault="00593675" w:rsidP="00C62B92">
      <w:pPr>
        <w:tabs>
          <w:tab w:val="left" w:pos="2850"/>
        </w:tabs>
        <w:spacing w:after="0" w:line="240" w:lineRule="auto"/>
        <w:jc w:val="center"/>
        <w:rPr>
          <w:rFonts w:ascii="Arial" w:hAnsi="Arial" w:cs="Arial"/>
          <w:b/>
          <w:color w:val="0F243E" w:themeColor="text2" w:themeShade="80"/>
          <w:sz w:val="36"/>
          <w:szCs w:val="36"/>
        </w:rPr>
      </w:pPr>
    </w:p>
    <w:p w:rsidR="00155C69" w:rsidRPr="00155C69" w:rsidRDefault="00155C69" w:rsidP="00155C69">
      <w:pPr>
        <w:tabs>
          <w:tab w:val="left" w:pos="2850"/>
        </w:tabs>
        <w:spacing w:after="0" w:line="240" w:lineRule="auto"/>
        <w:jc w:val="right"/>
        <w:rPr>
          <w:rFonts w:ascii="Arial" w:hAnsi="Arial" w:cs="Arial"/>
          <w:color w:val="0F243E" w:themeColor="text2" w:themeShade="80"/>
          <w:sz w:val="28"/>
          <w:szCs w:val="28"/>
        </w:rPr>
      </w:pPr>
      <w:r w:rsidRPr="00155C69">
        <w:rPr>
          <w:rFonts w:ascii="Arial" w:hAnsi="Arial" w:cs="Arial"/>
          <w:color w:val="0F243E" w:themeColor="text2" w:themeShade="80"/>
          <w:sz w:val="28"/>
          <w:szCs w:val="28"/>
        </w:rPr>
        <w:t>(тыс</w:t>
      </w:r>
      <w:proofErr w:type="gramStart"/>
      <w:r w:rsidRPr="00155C69">
        <w:rPr>
          <w:rFonts w:ascii="Arial" w:hAnsi="Arial" w:cs="Arial"/>
          <w:color w:val="0F243E" w:themeColor="text2" w:themeShade="80"/>
          <w:sz w:val="28"/>
          <w:szCs w:val="28"/>
        </w:rPr>
        <w:t>.р</w:t>
      </w:r>
      <w:proofErr w:type="gramEnd"/>
      <w:r w:rsidRPr="00155C69">
        <w:rPr>
          <w:rFonts w:ascii="Arial" w:hAnsi="Arial" w:cs="Arial"/>
          <w:color w:val="0F243E" w:themeColor="text2" w:themeShade="80"/>
          <w:sz w:val="28"/>
          <w:szCs w:val="28"/>
        </w:rPr>
        <w:t>уб.)</w:t>
      </w:r>
    </w:p>
    <w:tbl>
      <w:tblPr>
        <w:tblStyle w:val="1-31"/>
        <w:tblW w:w="0" w:type="auto"/>
        <w:tblLook w:val="04A0"/>
      </w:tblPr>
      <w:tblGrid>
        <w:gridCol w:w="3785"/>
        <w:gridCol w:w="1710"/>
        <w:gridCol w:w="1701"/>
        <w:gridCol w:w="1984"/>
        <w:gridCol w:w="1667"/>
      </w:tblGrid>
      <w:tr w:rsidR="00292159" w:rsidTr="00292159">
        <w:trPr>
          <w:cnfStyle w:val="100000000000"/>
        </w:trPr>
        <w:tc>
          <w:tcPr>
            <w:cnfStyle w:val="001000000000"/>
            <w:tcW w:w="3785" w:type="dxa"/>
          </w:tcPr>
          <w:p w:rsidR="00292159" w:rsidRPr="0094120A" w:rsidRDefault="00292159" w:rsidP="00C62B92">
            <w:pPr>
              <w:tabs>
                <w:tab w:val="left" w:pos="2850"/>
              </w:tabs>
              <w:jc w:val="center"/>
              <w:rPr>
                <w:rFonts w:ascii="Arial" w:hAnsi="Arial" w:cs="Arial"/>
                <w:b w:val="0"/>
                <w:color w:val="0F243E" w:themeColor="text2" w:themeShade="80"/>
                <w:sz w:val="30"/>
                <w:szCs w:val="30"/>
              </w:rPr>
            </w:pPr>
            <w:r w:rsidRPr="0094120A">
              <w:rPr>
                <w:rFonts w:ascii="Arial" w:hAnsi="Arial" w:cs="Arial"/>
                <w:b w:val="0"/>
                <w:color w:val="0F243E" w:themeColor="text2" w:themeShade="80"/>
                <w:sz w:val="30"/>
                <w:szCs w:val="30"/>
              </w:rPr>
              <w:t>Категория работников</w:t>
            </w:r>
          </w:p>
        </w:tc>
        <w:tc>
          <w:tcPr>
            <w:tcW w:w="1710" w:type="dxa"/>
          </w:tcPr>
          <w:p w:rsidR="00292159" w:rsidRPr="0094120A" w:rsidRDefault="00292159" w:rsidP="00C62B92">
            <w:pPr>
              <w:tabs>
                <w:tab w:val="left" w:pos="2850"/>
              </w:tabs>
              <w:jc w:val="center"/>
              <w:cnfStyle w:val="100000000000"/>
              <w:rPr>
                <w:rFonts w:ascii="Arial" w:hAnsi="Arial" w:cs="Arial"/>
                <w:b w:val="0"/>
                <w:color w:val="0F243E" w:themeColor="text2" w:themeShade="80"/>
                <w:sz w:val="30"/>
                <w:szCs w:val="30"/>
              </w:rPr>
            </w:pPr>
            <w:r w:rsidRPr="0094120A">
              <w:rPr>
                <w:rFonts w:ascii="Arial" w:hAnsi="Arial" w:cs="Arial"/>
                <w:b w:val="0"/>
                <w:color w:val="0F243E" w:themeColor="text2" w:themeShade="80"/>
                <w:sz w:val="30"/>
                <w:szCs w:val="30"/>
              </w:rPr>
              <w:t>Факт за 2017 год</w:t>
            </w:r>
          </w:p>
        </w:tc>
        <w:tc>
          <w:tcPr>
            <w:tcW w:w="1701" w:type="dxa"/>
          </w:tcPr>
          <w:p w:rsidR="00292159" w:rsidRPr="0094120A" w:rsidRDefault="00292159" w:rsidP="00C62B92">
            <w:pPr>
              <w:tabs>
                <w:tab w:val="left" w:pos="2850"/>
              </w:tabs>
              <w:jc w:val="center"/>
              <w:cnfStyle w:val="100000000000"/>
              <w:rPr>
                <w:rFonts w:ascii="Arial" w:hAnsi="Arial" w:cs="Arial"/>
                <w:b w:val="0"/>
                <w:color w:val="0F243E" w:themeColor="text2" w:themeShade="80"/>
                <w:sz w:val="30"/>
                <w:szCs w:val="30"/>
              </w:rPr>
            </w:pPr>
            <w:r w:rsidRPr="0094120A">
              <w:rPr>
                <w:rFonts w:ascii="Arial" w:hAnsi="Arial" w:cs="Arial"/>
                <w:b w:val="0"/>
                <w:color w:val="0F243E" w:themeColor="text2" w:themeShade="80"/>
                <w:sz w:val="30"/>
                <w:szCs w:val="30"/>
              </w:rPr>
              <w:t>Факт за 2018 год</w:t>
            </w:r>
          </w:p>
        </w:tc>
        <w:tc>
          <w:tcPr>
            <w:tcW w:w="1984" w:type="dxa"/>
          </w:tcPr>
          <w:p w:rsidR="00292159" w:rsidRPr="0094120A" w:rsidRDefault="00292159" w:rsidP="00C62B92">
            <w:pPr>
              <w:tabs>
                <w:tab w:val="left" w:pos="2850"/>
              </w:tabs>
              <w:jc w:val="center"/>
              <w:cnfStyle w:val="100000000000"/>
              <w:rPr>
                <w:rFonts w:ascii="Arial" w:hAnsi="Arial" w:cs="Arial"/>
                <w:b w:val="0"/>
                <w:color w:val="0F243E" w:themeColor="text2" w:themeShade="80"/>
                <w:sz w:val="30"/>
                <w:szCs w:val="30"/>
              </w:rPr>
            </w:pPr>
            <w:r w:rsidRPr="0094120A">
              <w:rPr>
                <w:rFonts w:ascii="Arial" w:hAnsi="Arial" w:cs="Arial"/>
                <w:b w:val="0"/>
                <w:color w:val="0F243E" w:themeColor="text2" w:themeShade="80"/>
                <w:sz w:val="30"/>
                <w:szCs w:val="30"/>
              </w:rPr>
              <w:t>% роста заработной платы в 2018 году к 2017 году</w:t>
            </w:r>
          </w:p>
        </w:tc>
        <w:tc>
          <w:tcPr>
            <w:tcW w:w="1667" w:type="dxa"/>
          </w:tcPr>
          <w:p w:rsidR="00292159" w:rsidRPr="0094120A" w:rsidRDefault="00292159" w:rsidP="00C62B92">
            <w:pPr>
              <w:tabs>
                <w:tab w:val="left" w:pos="2850"/>
              </w:tabs>
              <w:jc w:val="center"/>
              <w:cnfStyle w:val="100000000000"/>
              <w:rPr>
                <w:rFonts w:ascii="Arial" w:hAnsi="Arial" w:cs="Arial"/>
                <w:b w:val="0"/>
                <w:color w:val="0F243E" w:themeColor="text2" w:themeShade="80"/>
                <w:sz w:val="30"/>
                <w:szCs w:val="30"/>
              </w:rPr>
            </w:pPr>
            <w:r w:rsidRPr="0094120A">
              <w:rPr>
                <w:rFonts w:ascii="Arial" w:hAnsi="Arial" w:cs="Arial"/>
                <w:b w:val="0"/>
                <w:color w:val="0F243E" w:themeColor="text2" w:themeShade="80"/>
                <w:sz w:val="30"/>
                <w:szCs w:val="30"/>
              </w:rPr>
              <w:t>План на 2019 год</w:t>
            </w:r>
          </w:p>
        </w:tc>
      </w:tr>
      <w:tr w:rsidR="00292159" w:rsidTr="00292159">
        <w:trPr>
          <w:cnfStyle w:val="000000100000"/>
        </w:trPr>
        <w:tc>
          <w:tcPr>
            <w:cnfStyle w:val="001000000000"/>
            <w:tcW w:w="3785" w:type="dxa"/>
          </w:tcPr>
          <w:p w:rsidR="00292159" w:rsidRPr="00292159" w:rsidRDefault="00292159" w:rsidP="00C41FB9">
            <w:pPr>
              <w:tabs>
                <w:tab w:val="left" w:pos="2850"/>
              </w:tabs>
              <w:jc w:val="center"/>
              <w:rPr>
                <w:rFonts w:ascii="Arial" w:hAnsi="Arial" w:cs="Arial"/>
                <w:b w:val="0"/>
                <w:color w:val="0F243E" w:themeColor="text2" w:themeShade="80"/>
                <w:sz w:val="28"/>
                <w:szCs w:val="28"/>
                <w:highlight w:val="yellow"/>
              </w:rPr>
            </w:pPr>
            <w:r w:rsidRPr="00292159">
              <w:rPr>
                <w:rFonts w:ascii="Arial" w:hAnsi="Arial" w:cs="Arial"/>
                <w:b w:val="0"/>
                <w:color w:val="0F243E" w:themeColor="text2" w:themeShade="80"/>
                <w:sz w:val="28"/>
                <w:szCs w:val="28"/>
              </w:rPr>
              <w:t>Педагогические работники образовательных учреждений общего образования</w:t>
            </w:r>
          </w:p>
        </w:tc>
        <w:tc>
          <w:tcPr>
            <w:tcW w:w="1710" w:type="dxa"/>
          </w:tcPr>
          <w:p w:rsidR="00292159" w:rsidRPr="00292159" w:rsidRDefault="00292159" w:rsidP="00C62B92">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25 204</w:t>
            </w:r>
          </w:p>
        </w:tc>
        <w:tc>
          <w:tcPr>
            <w:tcW w:w="1701" w:type="dxa"/>
          </w:tcPr>
          <w:p w:rsidR="00292159" w:rsidRPr="00292159" w:rsidRDefault="00292159" w:rsidP="00C62B92">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27 498</w:t>
            </w:r>
          </w:p>
        </w:tc>
        <w:tc>
          <w:tcPr>
            <w:tcW w:w="1984" w:type="dxa"/>
          </w:tcPr>
          <w:p w:rsidR="00292159" w:rsidRPr="00292159" w:rsidRDefault="00292159" w:rsidP="00C62B92">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109,1</w:t>
            </w:r>
          </w:p>
        </w:tc>
        <w:tc>
          <w:tcPr>
            <w:tcW w:w="1667" w:type="dxa"/>
          </w:tcPr>
          <w:p w:rsidR="00292159" w:rsidRPr="00292159" w:rsidRDefault="00292159" w:rsidP="00C62B92">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28 935</w:t>
            </w:r>
          </w:p>
        </w:tc>
      </w:tr>
      <w:tr w:rsidR="00292159" w:rsidTr="00292159">
        <w:tc>
          <w:tcPr>
            <w:cnfStyle w:val="001000000000"/>
            <w:tcW w:w="3785" w:type="dxa"/>
          </w:tcPr>
          <w:p w:rsidR="00292159" w:rsidRPr="00292159" w:rsidRDefault="00292159" w:rsidP="00DC79E0">
            <w:pPr>
              <w:tabs>
                <w:tab w:val="left" w:pos="2850"/>
              </w:tabs>
              <w:jc w:val="center"/>
              <w:rPr>
                <w:rFonts w:ascii="Arial" w:hAnsi="Arial" w:cs="Arial"/>
                <w:b w:val="0"/>
                <w:color w:val="0F243E" w:themeColor="text2" w:themeShade="80"/>
                <w:sz w:val="28"/>
                <w:szCs w:val="28"/>
                <w:highlight w:val="yellow"/>
              </w:rPr>
            </w:pPr>
            <w:r w:rsidRPr="00292159">
              <w:rPr>
                <w:rFonts w:ascii="Arial" w:hAnsi="Arial" w:cs="Arial"/>
                <w:b w:val="0"/>
                <w:color w:val="0F243E" w:themeColor="text2" w:themeShade="80"/>
                <w:sz w:val="28"/>
                <w:szCs w:val="28"/>
              </w:rPr>
              <w:t>Педагогические работники дошкольных образовательных учреждений</w:t>
            </w:r>
          </w:p>
        </w:tc>
        <w:tc>
          <w:tcPr>
            <w:tcW w:w="1710"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21 296</w:t>
            </w:r>
          </w:p>
        </w:tc>
        <w:tc>
          <w:tcPr>
            <w:tcW w:w="1701"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23 728</w:t>
            </w:r>
          </w:p>
        </w:tc>
        <w:tc>
          <w:tcPr>
            <w:tcW w:w="1984"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111,4</w:t>
            </w:r>
          </w:p>
        </w:tc>
        <w:tc>
          <w:tcPr>
            <w:tcW w:w="1667"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24 860</w:t>
            </w:r>
          </w:p>
        </w:tc>
      </w:tr>
      <w:tr w:rsidR="00292159" w:rsidTr="00292159">
        <w:trPr>
          <w:cnfStyle w:val="000000100000"/>
        </w:trPr>
        <w:tc>
          <w:tcPr>
            <w:cnfStyle w:val="001000000000"/>
            <w:tcW w:w="3785" w:type="dxa"/>
          </w:tcPr>
          <w:p w:rsidR="00292159" w:rsidRPr="00292159" w:rsidRDefault="00292159" w:rsidP="00C41FB9">
            <w:pPr>
              <w:tabs>
                <w:tab w:val="left" w:pos="2850"/>
              </w:tabs>
              <w:jc w:val="center"/>
              <w:rPr>
                <w:rFonts w:ascii="Arial" w:hAnsi="Arial" w:cs="Arial"/>
                <w:b w:val="0"/>
                <w:color w:val="0F243E" w:themeColor="text2" w:themeShade="80"/>
                <w:sz w:val="28"/>
                <w:szCs w:val="28"/>
              </w:rPr>
            </w:pPr>
            <w:r>
              <w:rPr>
                <w:rFonts w:ascii="Arial" w:hAnsi="Arial" w:cs="Arial"/>
                <w:b w:val="0"/>
                <w:color w:val="0F243E" w:themeColor="text2" w:themeShade="80"/>
                <w:sz w:val="28"/>
                <w:szCs w:val="28"/>
              </w:rPr>
              <w:t xml:space="preserve">Педагогические работники учреждений дополнительного образования детей  </w:t>
            </w:r>
          </w:p>
        </w:tc>
        <w:tc>
          <w:tcPr>
            <w:tcW w:w="1710" w:type="dxa"/>
          </w:tcPr>
          <w:p w:rsidR="00292159" w:rsidRPr="00292159" w:rsidRDefault="00292159" w:rsidP="001D7A24">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25 052</w:t>
            </w:r>
          </w:p>
        </w:tc>
        <w:tc>
          <w:tcPr>
            <w:tcW w:w="1701" w:type="dxa"/>
          </w:tcPr>
          <w:p w:rsidR="00292159" w:rsidRPr="00292159" w:rsidRDefault="00292159" w:rsidP="001D7A24">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28 493</w:t>
            </w:r>
          </w:p>
        </w:tc>
        <w:tc>
          <w:tcPr>
            <w:tcW w:w="1984" w:type="dxa"/>
          </w:tcPr>
          <w:p w:rsidR="00292159" w:rsidRPr="00292159" w:rsidRDefault="00292159" w:rsidP="001D7A24">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113,7</w:t>
            </w:r>
          </w:p>
        </w:tc>
        <w:tc>
          <w:tcPr>
            <w:tcW w:w="1667" w:type="dxa"/>
          </w:tcPr>
          <w:p w:rsidR="00292159" w:rsidRPr="00292159" w:rsidRDefault="00292159" w:rsidP="001D7A24">
            <w:pPr>
              <w:tabs>
                <w:tab w:val="left" w:pos="2850"/>
              </w:tabs>
              <w:jc w:val="center"/>
              <w:cnfStyle w:val="0000001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30 296</w:t>
            </w:r>
          </w:p>
        </w:tc>
      </w:tr>
      <w:tr w:rsidR="00292159" w:rsidTr="00292159">
        <w:tc>
          <w:tcPr>
            <w:cnfStyle w:val="001000000000"/>
            <w:tcW w:w="3785" w:type="dxa"/>
          </w:tcPr>
          <w:p w:rsidR="00292159" w:rsidRPr="00292159" w:rsidRDefault="00292159" w:rsidP="00C41FB9">
            <w:pPr>
              <w:tabs>
                <w:tab w:val="left" w:pos="2850"/>
              </w:tabs>
              <w:jc w:val="center"/>
              <w:rPr>
                <w:rFonts w:ascii="Arial" w:hAnsi="Arial" w:cs="Arial"/>
                <w:b w:val="0"/>
                <w:color w:val="0F243E" w:themeColor="text2" w:themeShade="80"/>
                <w:sz w:val="28"/>
                <w:szCs w:val="28"/>
              </w:rPr>
            </w:pPr>
            <w:r>
              <w:rPr>
                <w:rFonts w:ascii="Arial" w:hAnsi="Arial" w:cs="Arial"/>
                <w:b w:val="0"/>
                <w:color w:val="0F243E" w:themeColor="text2" w:themeShade="80"/>
                <w:sz w:val="28"/>
                <w:szCs w:val="28"/>
              </w:rPr>
              <w:t>Работники учреждений культуры</w:t>
            </w:r>
          </w:p>
        </w:tc>
        <w:tc>
          <w:tcPr>
            <w:tcW w:w="1710"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22 916</w:t>
            </w:r>
          </w:p>
          <w:p w:rsidR="00292159" w:rsidRPr="00292159" w:rsidRDefault="00292159" w:rsidP="00292159">
            <w:pPr>
              <w:tabs>
                <w:tab w:val="left" w:pos="2850"/>
              </w:tabs>
              <w:cnfStyle w:val="000000000000"/>
              <w:rPr>
                <w:rFonts w:ascii="Arial" w:hAnsi="Arial" w:cs="Arial"/>
                <w:color w:val="0F243E" w:themeColor="text2" w:themeShade="80"/>
                <w:sz w:val="28"/>
                <w:szCs w:val="28"/>
              </w:rPr>
            </w:pPr>
          </w:p>
        </w:tc>
        <w:tc>
          <w:tcPr>
            <w:tcW w:w="1701"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28 134</w:t>
            </w:r>
          </w:p>
        </w:tc>
        <w:tc>
          <w:tcPr>
            <w:tcW w:w="1984"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122,8</w:t>
            </w:r>
          </w:p>
        </w:tc>
        <w:tc>
          <w:tcPr>
            <w:tcW w:w="1667" w:type="dxa"/>
          </w:tcPr>
          <w:p w:rsidR="00292159" w:rsidRPr="00292159" w:rsidRDefault="00292159" w:rsidP="00C62B92">
            <w:pPr>
              <w:tabs>
                <w:tab w:val="left" w:pos="2850"/>
              </w:tabs>
              <w:jc w:val="center"/>
              <w:cnfStyle w:val="000000000000"/>
              <w:rPr>
                <w:rFonts w:ascii="Arial" w:hAnsi="Arial" w:cs="Arial"/>
                <w:color w:val="0F243E" w:themeColor="text2" w:themeShade="80"/>
                <w:sz w:val="28"/>
                <w:szCs w:val="28"/>
              </w:rPr>
            </w:pPr>
            <w:r w:rsidRPr="00292159">
              <w:rPr>
                <w:rFonts w:ascii="Arial" w:hAnsi="Arial" w:cs="Arial"/>
                <w:color w:val="0F243E" w:themeColor="text2" w:themeShade="80"/>
                <w:sz w:val="28"/>
                <w:szCs w:val="28"/>
              </w:rPr>
              <w:t>29 628</w:t>
            </w:r>
          </w:p>
        </w:tc>
      </w:tr>
    </w:tbl>
    <w:p w:rsidR="00292159" w:rsidRPr="00292159" w:rsidRDefault="00292159" w:rsidP="00292159">
      <w:pPr>
        <w:tabs>
          <w:tab w:val="left" w:pos="2850"/>
        </w:tabs>
        <w:spacing w:after="0" w:line="240" w:lineRule="auto"/>
        <w:rPr>
          <w:rFonts w:ascii="Arial" w:hAnsi="Arial" w:cs="Arial"/>
          <w:color w:val="0F243E" w:themeColor="text2" w:themeShade="80"/>
          <w:sz w:val="24"/>
          <w:szCs w:val="24"/>
        </w:rPr>
      </w:pPr>
      <w:r w:rsidRPr="00292159">
        <w:rPr>
          <w:rFonts w:ascii="Arial" w:hAnsi="Arial" w:cs="Arial"/>
          <w:color w:val="0F243E" w:themeColor="text2" w:themeShade="80"/>
          <w:sz w:val="24"/>
          <w:szCs w:val="24"/>
        </w:rPr>
        <w:t>(</w:t>
      </w:r>
      <w:r>
        <w:rPr>
          <w:rFonts w:ascii="Arial" w:hAnsi="Arial" w:cs="Arial"/>
          <w:color w:val="0F243E" w:themeColor="text2" w:themeShade="80"/>
          <w:sz w:val="24"/>
          <w:szCs w:val="24"/>
        </w:rPr>
        <w:t>р</w:t>
      </w:r>
      <w:r w:rsidRPr="00292159">
        <w:rPr>
          <w:rFonts w:ascii="Arial" w:hAnsi="Arial" w:cs="Arial"/>
          <w:color w:val="0F243E" w:themeColor="text2" w:themeShade="80"/>
          <w:sz w:val="24"/>
          <w:szCs w:val="24"/>
        </w:rPr>
        <w:t>асходы на реализацию Указов Президента РФ от 7 мая 2012 года)</w:t>
      </w:r>
    </w:p>
    <w:p w:rsidR="00C62B92" w:rsidRPr="00155C69" w:rsidRDefault="00C62B92" w:rsidP="00155C69">
      <w:pPr>
        <w:tabs>
          <w:tab w:val="left" w:pos="2850"/>
        </w:tabs>
        <w:spacing w:after="0" w:line="240" w:lineRule="auto"/>
        <w:rPr>
          <w:rFonts w:ascii="Arial" w:hAnsi="Arial" w:cs="Arial"/>
          <w:color w:val="0F243E" w:themeColor="text2" w:themeShade="80"/>
          <w:sz w:val="28"/>
          <w:szCs w:val="28"/>
        </w:rPr>
      </w:pPr>
    </w:p>
    <w:p w:rsidR="003E021F" w:rsidRDefault="003E021F" w:rsidP="00C62B92">
      <w:pPr>
        <w:tabs>
          <w:tab w:val="left" w:pos="2850"/>
        </w:tabs>
        <w:spacing w:after="0" w:line="240" w:lineRule="auto"/>
        <w:jc w:val="center"/>
        <w:rPr>
          <w:rFonts w:ascii="Arial" w:hAnsi="Arial" w:cs="Arial"/>
          <w:color w:val="0F243E" w:themeColor="text2" w:themeShade="80"/>
          <w:sz w:val="28"/>
          <w:szCs w:val="28"/>
        </w:rPr>
      </w:pPr>
    </w:p>
    <w:p w:rsidR="00C41FB9" w:rsidRDefault="00C41FB9" w:rsidP="00C62B92">
      <w:pPr>
        <w:tabs>
          <w:tab w:val="left" w:pos="2850"/>
        </w:tabs>
        <w:spacing w:after="0" w:line="240" w:lineRule="auto"/>
        <w:jc w:val="center"/>
        <w:rPr>
          <w:rFonts w:ascii="Arial" w:hAnsi="Arial" w:cs="Arial"/>
          <w:color w:val="0F243E" w:themeColor="text2" w:themeShade="80"/>
          <w:sz w:val="28"/>
          <w:szCs w:val="28"/>
        </w:rPr>
      </w:pPr>
    </w:p>
    <w:p w:rsidR="00C41FB9" w:rsidRDefault="00C41FB9" w:rsidP="00C62B92">
      <w:pPr>
        <w:tabs>
          <w:tab w:val="left" w:pos="2850"/>
        </w:tabs>
        <w:spacing w:after="0" w:line="240" w:lineRule="auto"/>
        <w:jc w:val="center"/>
        <w:rPr>
          <w:rFonts w:ascii="Arial" w:hAnsi="Arial" w:cs="Arial"/>
          <w:color w:val="0F243E" w:themeColor="text2" w:themeShade="80"/>
          <w:sz w:val="28"/>
          <w:szCs w:val="28"/>
        </w:rPr>
      </w:pPr>
    </w:p>
    <w:p w:rsidR="00C41FB9" w:rsidRDefault="00C41FB9" w:rsidP="00C62B92">
      <w:pPr>
        <w:tabs>
          <w:tab w:val="left" w:pos="2850"/>
        </w:tabs>
        <w:spacing w:after="0" w:line="240" w:lineRule="auto"/>
        <w:jc w:val="center"/>
        <w:rPr>
          <w:rFonts w:ascii="Arial" w:hAnsi="Arial" w:cs="Arial"/>
          <w:color w:val="0F243E" w:themeColor="text2" w:themeShade="80"/>
          <w:sz w:val="28"/>
          <w:szCs w:val="28"/>
        </w:rPr>
      </w:pPr>
    </w:p>
    <w:p w:rsidR="00C41FB9" w:rsidRDefault="00C41FB9" w:rsidP="00C62B92">
      <w:pPr>
        <w:tabs>
          <w:tab w:val="left" w:pos="2850"/>
        </w:tabs>
        <w:spacing w:after="0" w:line="240" w:lineRule="auto"/>
        <w:jc w:val="center"/>
        <w:rPr>
          <w:rFonts w:ascii="Arial" w:hAnsi="Arial" w:cs="Arial"/>
          <w:color w:val="0F243E" w:themeColor="text2" w:themeShade="80"/>
          <w:sz w:val="28"/>
          <w:szCs w:val="28"/>
        </w:rPr>
      </w:pPr>
    </w:p>
    <w:p w:rsidR="00C41FB9" w:rsidRDefault="00C41FB9" w:rsidP="001834DD">
      <w:pPr>
        <w:tabs>
          <w:tab w:val="left" w:pos="2850"/>
        </w:tabs>
        <w:spacing w:after="0" w:line="240" w:lineRule="auto"/>
        <w:jc w:val="center"/>
        <w:rPr>
          <w:rFonts w:ascii="Arial" w:hAnsi="Arial" w:cs="Arial"/>
          <w:b/>
          <w:color w:val="0F243E" w:themeColor="text2" w:themeShade="80"/>
          <w:sz w:val="36"/>
          <w:szCs w:val="36"/>
        </w:rPr>
      </w:pPr>
    </w:p>
    <w:p w:rsidR="00D07E6D" w:rsidRPr="00D07E6D" w:rsidRDefault="00C41FB9" w:rsidP="001834DD">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865088" behindDoc="1" locked="0" layoutInCell="1" allowOverlap="1">
            <wp:simplePos x="0" y="0"/>
            <wp:positionH relativeFrom="column">
              <wp:posOffset>-452755</wp:posOffset>
            </wp:positionH>
            <wp:positionV relativeFrom="paragraph">
              <wp:posOffset>-371475</wp:posOffset>
            </wp:positionV>
            <wp:extent cx="7567930" cy="14216380"/>
            <wp:effectExtent l="19050" t="0" r="0" b="0"/>
            <wp:wrapNone/>
            <wp:docPr id="794" name="Рисунок 53" descr="\\Sks\минфин 2018\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s\минфин 2018\н.в..jpg"/>
                    <pic:cNvPicPr>
                      <a:picLocks noChangeAspect="1" noChangeArrowheads="1"/>
                    </pic:cNvPicPr>
                  </pic:nvPicPr>
                  <pic:blipFill>
                    <a:blip r:embed="rId8"/>
                    <a:srcRect/>
                    <a:stretch>
                      <a:fillRect/>
                    </a:stretch>
                  </pic:blipFill>
                  <pic:spPr bwMode="auto">
                    <a:xfrm>
                      <a:off x="0" y="0"/>
                      <a:ext cx="7567930" cy="14216380"/>
                    </a:xfrm>
                    <a:prstGeom prst="rect">
                      <a:avLst/>
                    </a:prstGeom>
                    <a:noFill/>
                    <a:ln w="9525">
                      <a:noFill/>
                      <a:miter lim="800000"/>
                      <a:headEnd/>
                      <a:tailEnd/>
                    </a:ln>
                  </pic:spPr>
                </pic:pic>
              </a:graphicData>
            </a:graphic>
          </wp:anchor>
        </w:drawing>
      </w:r>
      <w:r w:rsidR="00445135">
        <w:rPr>
          <w:rFonts w:ascii="Arial" w:hAnsi="Arial" w:cs="Arial"/>
          <w:b/>
          <w:color w:val="0F243E" w:themeColor="text2" w:themeShade="80"/>
          <w:sz w:val="36"/>
          <w:szCs w:val="36"/>
        </w:rPr>
        <w:t>Структура расходов Б</w:t>
      </w:r>
      <w:r w:rsidR="00D07E6D" w:rsidRPr="00D07E6D">
        <w:rPr>
          <w:rFonts w:ascii="Arial" w:hAnsi="Arial" w:cs="Arial"/>
          <w:b/>
          <w:color w:val="0F243E" w:themeColor="text2" w:themeShade="80"/>
          <w:sz w:val="36"/>
          <w:szCs w:val="36"/>
        </w:rPr>
        <w:t xml:space="preserve">юджета </w:t>
      </w:r>
      <w:r w:rsidR="0031638A">
        <w:rPr>
          <w:rFonts w:ascii="Arial" w:hAnsi="Arial" w:cs="Arial"/>
          <w:b/>
          <w:color w:val="0F243E" w:themeColor="text2" w:themeShade="80"/>
          <w:sz w:val="36"/>
          <w:szCs w:val="36"/>
        </w:rPr>
        <w:t>муниципального образования «Город Воткинск»</w:t>
      </w:r>
    </w:p>
    <w:p w:rsidR="00D07E6D" w:rsidRDefault="00284B30" w:rsidP="00D07E6D">
      <w:pPr>
        <w:tabs>
          <w:tab w:val="left" w:pos="2850"/>
        </w:tabs>
        <w:spacing w:after="0" w:line="240" w:lineRule="auto"/>
        <w:jc w:val="center"/>
        <w:rPr>
          <w:rFonts w:ascii="Arial" w:hAnsi="Arial" w:cs="Arial"/>
          <w:b/>
          <w:color w:val="0F243E" w:themeColor="text2" w:themeShade="80"/>
          <w:sz w:val="36"/>
          <w:szCs w:val="36"/>
        </w:rPr>
      </w:pPr>
      <w:r>
        <w:rPr>
          <w:rFonts w:ascii="Arial" w:hAnsi="Arial" w:cs="Arial"/>
          <w:b/>
          <w:color w:val="0F243E" w:themeColor="text2" w:themeShade="80"/>
          <w:sz w:val="36"/>
          <w:szCs w:val="36"/>
        </w:rPr>
        <w:t>на 2019-2021</w:t>
      </w:r>
      <w:r w:rsidR="00D07E6D" w:rsidRPr="00D07E6D">
        <w:rPr>
          <w:rFonts w:ascii="Arial" w:hAnsi="Arial" w:cs="Arial"/>
          <w:b/>
          <w:color w:val="0F243E" w:themeColor="text2" w:themeShade="80"/>
          <w:sz w:val="36"/>
          <w:szCs w:val="36"/>
        </w:rPr>
        <w:t xml:space="preserve"> годы</w:t>
      </w:r>
    </w:p>
    <w:p w:rsidR="00D07E6D" w:rsidRPr="0022151B" w:rsidRDefault="00D07E6D" w:rsidP="00D07E6D">
      <w:pPr>
        <w:tabs>
          <w:tab w:val="left" w:pos="2850"/>
        </w:tabs>
        <w:spacing w:after="0" w:line="240" w:lineRule="auto"/>
        <w:jc w:val="right"/>
        <w:rPr>
          <w:rFonts w:ascii="Arial" w:hAnsi="Arial" w:cs="Arial"/>
          <w:color w:val="0F243E" w:themeColor="text2" w:themeShade="80"/>
          <w:sz w:val="24"/>
          <w:szCs w:val="24"/>
        </w:rPr>
      </w:pPr>
      <w:r w:rsidRPr="0022151B">
        <w:rPr>
          <w:rFonts w:ascii="Arial" w:hAnsi="Arial" w:cs="Arial"/>
          <w:color w:val="0F243E" w:themeColor="text2" w:themeShade="80"/>
          <w:sz w:val="24"/>
          <w:szCs w:val="24"/>
        </w:rPr>
        <w:t>(</w:t>
      </w:r>
      <w:r w:rsidRPr="00B52E8C">
        <w:rPr>
          <w:rFonts w:ascii="Arial" w:hAnsi="Arial" w:cs="Arial"/>
          <w:sz w:val="24"/>
          <w:szCs w:val="24"/>
        </w:rPr>
        <w:t>тыс.</w:t>
      </w:r>
      <w:r w:rsidR="00032265" w:rsidRPr="00B52E8C">
        <w:rPr>
          <w:rFonts w:ascii="Arial" w:hAnsi="Arial" w:cs="Arial"/>
          <w:sz w:val="24"/>
          <w:szCs w:val="24"/>
        </w:rPr>
        <w:t xml:space="preserve"> </w:t>
      </w:r>
      <w:r w:rsidRPr="00B52E8C">
        <w:rPr>
          <w:rFonts w:ascii="Arial" w:hAnsi="Arial" w:cs="Arial"/>
          <w:sz w:val="24"/>
          <w:szCs w:val="24"/>
        </w:rPr>
        <w:t>руб</w:t>
      </w:r>
      <w:r w:rsidRPr="0022151B">
        <w:rPr>
          <w:rFonts w:ascii="Arial" w:hAnsi="Arial" w:cs="Arial"/>
          <w:color w:val="0F243E" w:themeColor="text2" w:themeShade="80"/>
          <w:sz w:val="24"/>
          <w:szCs w:val="24"/>
        </w:rPr>
        <w:t>.)</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051"/>
        <w:gridCol w:w="1590"/>
        <w:gridCol w:w="849"/>
        <w:gridCol w:w="1590"/>
        <w:gridCol w:w="1047"/>
        <w:gridCol w:w="1590"/>
        <w:gridCol w:w="915"/>
      </w:tblGrid>
      <w:tr w:rsidR="00D07E6D" w:rsidRPr="00705B37" w:rsidTr="00C4162A">
        <w:trPr>
          <w:trHeight w:val="421"/>
        </w:trPr>
        <w:tc>
          <w:tcPr>
            <w:tcW w:w="1467" w:type="pct"/>
            <w:shd w:val="clear" w:color="auto" w:fill="FFFFFF" w:themeFill="background1"/>
          </w:tcPr>
          <w:p w:rsidR="00D07E6D" w:rsidRPr="00705B37" w:rsidRDefault="00D07E6D" w:rsidP="00C2779F">
            <w:pPr>
              <w:keepNext/>
              <w:tabs>
                <w:tab w:val="left" w:pos="2850"/>
              </w:tabs>
              <w:spacing w:after="0" w:line="240" w:lineRule="auto"/>
              <w:jc w:val="center"/>
              <w:rPr>
                <w:rFonts w:ascii="Arial" w:hAnsi="Arial" w:cs="Arial"/>
                <w:sz w:val="24"/>
                <w:szCs w:val="24"/>
              </w:rPr>
            </w:pPr>
            <w:r>
              <w:rPr>
                <w:rFonts w:ascii="Arial" w:hAnsi="Arial" w:cs="Arial"/>
                <w:sz w:val="24"/>
                <w:szCs w:val="24"/>
              </w:rPr>
              <w:t>П</w:t>
            </w:r>
            <w:r w:rsidRPr="00705B37">
              <w:rPr>
                <w:rFonts w:ascii="Arial" w:hAnsi="Arial" w:cs="Arial"/>
                <w:sz w:val="24"/>
                <w:szCs w:val="24"/>
              </w:rPr>
              <w:t>оказатель</w:t>
            </w:r>
          </w:p>
        </w:tc>
        <w:tc>
          <w:tcPr>
            <w:tcW w:w="724" w:type="pct"/>
            <w:shd w:val="clear" w:color="auto" w:fill="FFFFFF" w:themeFill="background1"/>
          </w:tcPr>
          <w:p w:rsidR="00032265" w:rsidRPr="008A6E60" w:rsidRDefault="00D07E6D"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201</w:t>
            </w:r>
            <w:r w:rsidR="008A6E60" w:rsidRPr="008A6E60">
              <w:rPr>
                <w:rFonts w:ascii="Arial" w:hAnsi="Arial" w:cs="Arial"/>
                <w:sz w:val="24"/>
                <w:szCs w:val="24"/>
              </w:rPr>
              <w:t>9</w:t>
            </w:r>
            <w:r w:rsidRPr="008A6E60">
              <w:rPr>
                <w:rFonts w:ascii="Arial" w:hAnsi="Arial" w:cs="Arial"/>
                <w:sz w:val="24"/>
                <w:szCs w:val="24"/>
              </w:rPr>
              <w:t xml:space="preserve"> </w:t>
            </w:r>
          </w:p>
          <w:p w:rsidR="00D07E6D" w:rsidRPr="008A6E60" w:rsidRDefault="00D07E6D"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 xml:space="preserve">год </w:t>
            </w:r>
          </w:p>
        </w:tc>
        <w:tc>
          <w:tcPr>
            <w:tcW w:w="399" w:type="pct"/>
            <w:shd w:val="clear" w:color="auto" w:fill="FFFFFF" w:themeFill="background1"/>
          </w:tcPr>
          <w:p w:rsidR="00D07E6D" w:rsidRPr="008A6E60" w:rsidRDefault="00D07E6D" w:rsidP="00C2779F">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Доля, %</w:t>
            </w:r>
          </w:p>
        </w:tc>
        <w:tc>
          <w:tcPr>
            <w:tcW w:w="726" w:type="pct"/>
            <w:shd w:val="clear" w:color="auto" w:fill="FFFFFF" w:themeFill="background1"/>
          </w:tcPr>
          <w:p w:rsidR="00032265" w:rsidRPr="008A6E60" w:rsidRDefault="008A6E60"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2020</w:t>
            </w:r>
            <w:r w:rsidR="00D07E6D" w:rsidRPr="008A6E60">
              <w:rPr>
                <w:rFonts w:ascii="Arial" w:hAnsi="Arial" w:cs="Arial"/>
                <w:sz w:val="24"/>
                <w:szCs w:val="24"/>
              </w:rPr>
              <w:t xml:space="preserve"> </w:t>
            </w:r>
          </w:p>
          <w:p w:rsidR="00D07E6D" w:rsidRPr="008A6E60" w:rsidRDefault="00D07E6D"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 xml:space="preserve">год </w:t>
            </w:r>
          </w:p>
        </w:tc>
        <w:tc>
          <w:tcPr>
            <w:tcW w:w="524" w:type="pct"/>
            <w:shd w:val="clear" w:color="auto" w:fill="FFFFFF" w:themeFill="background1"/>
          </w:tcPr>
          <w:p w:rsidR="00D07E6D" w:rsidRPr="008A6E60" w:rsidRDefault="00D07E6D" w:rsidP="00C2779F">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Доля, %</w:t>
            </w:r>
          </w:p>
        </w:tc>
        <w:tc>
          <w:tcPr>
            <w:tcW w:w="698" w:type="pct"/>
            <w:shd w:val="clear" w:color="auto" w:fill="FFFFFF" w:themeFill="background1"/>
          </w:tcPr>
          <w:p w:rsidR="00032265" w:rsidRPr="008A6E60" w:rsidRDefault="008A6E60"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2021</w:t>
            </w:r>
          </w:p>
          <w:p w:rsidR="00D07E6D" w:rsidRPr="008A6E60" w:rsidRDefault="00D07E6D" w:rsidP="00D07E6D">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 xml:space="preserve"> год </w:t>
            </w:r>
          </w:p>
        </w:tc>
        <w:tc>
          <w:tcPr>
            <w:tcW w:w="463" w:type="pct"/>
            <w:shd w:val="clear" w:color="auto" w:fill="FFFFFF" w:themeFill="background1"/>
          </w:tcPr>
          <w:p w:rsidR="00D07E6D" w:rsidRPr="008A6E60" w:rsidRDefault="00D07E6D" w:rsidP="00C2779F">
            <w:pPr>
              <w:keepNext/>
              <w:tabs>
                <w:tab w:val="left" w:pos="2850"/>
              </w:tabs>
              <w:spacing w:after="0" w:line="240" w:lineRule="auto"/>
              <w:jc w:val="center"/>
              <w:rPr>
                <w:rFonts w:ascii="Arial" w:hAnsi="Arial" w:cs="Arial"/>
                <w:sz w:val="24"/>
                <w:szCs w:val="24"/>
              </w:rPr>
            </w:pPr>
            <w:r w:rsidRPr="008A6E60">
              <w:rPr>
                <w:rFonts w:ascii="Arial" w:hAnsi="Arial" w:cs="Arial"/>
                <w:sz w:val="24"/>
                <w:szCs w:val="24"/>
              </w:rPr>
              <w:t>Доля, %</w:t>
            </w:r>
          </w:p>
        </w:tc>
      </w:tr>
      <w:tr w:rsidR="00D07E6D" w:rsidRPr="00D07E6D" w:rsidTr="003922F1">
        <w:trPr>
          <w:trHeight w:val="464"/>
        </w:trPr>
        <w:tc>
          <w:tcPr>
            <w:tcW w:w="1467" w:type="pct"/>
            <w:shd w:val="clear" w:color="auto" w:fill="FFFFFF" w:themeFill="background1"/>
          </w:tcPr>
          <w:p w:rsidR="00D07E6D" w:rsidRPr="00D1076B" w:rsidRDefault="00D07E6D" w:rsidP="00C2779F">
            <w:pPr>
              <w:keepNext/>
              <w:tabs>
                <w:tab w:val="left" w:pos="2850"/>
              </w:tabs>
              <w:spacing w:after="0" w:line="240" w:lineRule="auto"/>
              <w:jc w:val="center"/>
              <w:rPr>
                <w:rFonts w:ascii="Arial" w:hAnsi="Arial" w:cs="Arial"/>
                <w:b/>
                <w:sz w:val="26"/>
                <w:szCs w:val="26"/>
              </w:rPr>
            </w:pPr>
            <w:r w:rsidRPr="00D1076B">
              <w:rPr>
                <w:rFonts w:ascii="Arial" w:hAnsi="Arial" w:cs="Arial"/>
                <w:b/>
                <w:sz w:val="26"/>
                <w:szCs w:val="26"/>
              </w:rPr>
              <w:t>РАСХОДЫ, в т.ч.:</w:t>
            </w:r>
          </w:p>
        </w:tc>
        <w:tc>
          <w:tcPr>
            <w:tcW w:w="724" w:type="pct"/>
            <w:shd w:val="clear" w:color="auto" w:fill="FFFFFF" w:themeFill="background1"/>
            <w:vAlign w:val="center"/>
          </w:tcPr>
          <w:p w:rsidR="00D07E6D" w:rsidRPr="00D1076B" w:rsidRDefault="00D1076B" w:rsidP="003922F1">
            <w:pPr>
              <w:keepNext/>
              <w:tabs>
                <w:tab w:val="left" w:pos="2850"/>
              </w:tabs>
              <w:spacing w:after="0" w:line="240" w:lineRule="auto"/>
              <w:jc w:val="center"/>
              <w:rPr>
                <w:rFonts w:ascii="Arial" w:hAnsi="Arial" w:cs="Arial"/>
                <w:b/>
                <w:sz w:val="26"/>
                <w:szCs w:val="26"/>
              </w:rPr>
            </w:pPr>
            <w:r w:rsidRPr="00D1076B">
              <w:rPr>
                <w:rFonts w:ascii="Arial" w:hAnsi="Arial" w:cs="Arial"/>
                <w:b/>
                <w:sz w:val="26"/>
                <w:szCs w:val="26"/>
              </w:rPr>
              <w:t>1 903 599,5</w:t>
            </w:r>
          </w:p>
        </w:tc>
        <w:tc>
          <w:tcPr>
            <w:tcW w:w="399" w:type="pct"/>
            <w:shd w:val="clear" w:color="auto" w:fill="FFFFFF" w:themeFill="background1"/>
            <w:vAlign w:val="center"/>
          </w:tcPr>
          <w:p w:rsidR="00D07E6D" w:rsidRPr="00D1076B" w:rsidRDefault="00D1076B" w:rsidP="00C2779F">
            <w:pPr>
              <w:keepNext/>
              <w:tabs>
                <w:tab w:val="left" w:pos="2850"/>
              </w:tabs>
              <w:spacing w:after="0" w:line="240" w:lineRule="auto"/>
              <w:jc w:val="center"/>
              <w:rPr>
                <w:rFonts w:ascii="Arial" w:hAnsi="Arial" w:cs="Arial"/>
                <w:b/>
                <w:sz w:val="26"/>
                <w:szCs w:val="26"/>
              </w:rPr>
            </w:pPr>
            <w:r w:rsidRPr="00D1076B">
              <w:rPr>
                <w:rFonts w:ascii="Arial" w:hAnsi="Arial" w:cs="Arial"/>
                <w:b/>
                <w:sz w:val="26"/>
                <w:szCs w:val="26"/>
              </w:rPr>
              <w:t>100</w:t>
            </w:r>
          </w:p>
        </w:tc>
        <w:tc>
          <w:tcPr>
            <w:tcW w:w="726" w:type="pct"/>
            <w:shd w:val="clear" w:color="auto" w:fill="FFFFFF" w:themeFill="background1"/>
            <w:vAlign w:val="center"/>
          </w:tcPr>
          <w:p w:rsidR="00D07E6D" w:rsidRPr="00D1076B" w:rsidRDefault="00D1076B" w:rsidP="00C2779F">
            <w:pPr>
              <w:keepNext/>
              <w:tabs>
                <w:tab w:val="left" w:pos="2850"/>
              </w:tabs>
              <w:spacing w:after="0" w:line="240" w:lineRule="auto"/>
              <w:jc w:val="right"/>
              <w:rPr>
                <w:rFonts w:ascii="Arial" w:hAnsi="Arial" w:cs="Arial"/>
                <w:b/>
                <w:sz w:val="26"/>
                <w:szCs w:val="26"/>
              </w:rPr>
            </w:pPr>
            <w:r>
              <w:rPr>
                <w:rFonts w:ascii="Arial" w:hAnsi="Arial" w:cs="Arial"/>
                <w:b/>
                <w:sz w:val="26"/>
                <w:szCs w:val="26"/>
              </w:rPr>
              <w:t>1 681 001,4</w:t>
            </w:r>
          </w:p>
        </w:tc>
        <w:tc>
          <w:tcPr>
            <w:tcW w:w="524" w:type="pct"/>
            <w:shd w:val="clear" w:color="auto" w:fill="FFFFFF" w:themeFill="background1"/>
            <w:vAlign w:val="center"/>
          </w:tcPr>
          <w:p w:rsidR="00D07E6D" w:rsidRPr="00D1076B" w:rsidRDefault="00D1076B" w:rsidP="00032265">
            <w:pPr>
              <w:keepNext/>
              <w:tabs>
                <w:tab w:val="left" w:pos="2850"/>
              </w:tabs>
              <w:spacing w:after="0" w:line="240" w:lineRule="auto"/>
              <w:jc w:val="center"/>
              <w:rPr>
                <w:rFonts w:ascii="Arial" w:hAnsi="Arial" w:cs="Arial"/>
                <w:b/>
                <w:sz w:val="26"/>
                <w:szCs w:val="26"/>
              </w:rPr>
            </w:pPr>
            <w:r w:rsidRPr="00D1076B">
              <w:rPr>
                <w:rFonts w:ascii="Arial" w:hAnsi="Arial" w:cs="Arial"/>
                <w:b/>
                <w:sz w:val="26"/>
                <w:szCs w:val="26"/>
              </w:rPr>
              <w:t>100</w:t>
            </w:r>
          </w:p>
        </w:tc>
        <w:tc>
          <w:tcPr>
            <w:tcW w:w="698" w:type="pct"/>
            <w:shd w:val="clear" w:color="auto" w:fill="FFFFFF" w:themeFill="background1"/>
            <w:vAlign w:val="center"/>
          </w:tcPr>
          <w:p w:rsidR="00D07E6D" w:rsidRPr="00D1076B" w:rsidRDefault="00D1076B" w:rsidP="00032265">
            <w:pPr>
              <w:keepNext/>
              <w:tabs>
                <w:tab w:val="left" w:pos="2850"/>
              </w:tabs>
              <w:spacing w:after="0" w:line="240" w:lineRule="auto"/>
              <w:jc w:val="center"/>
              <w:rPr>
                <w:rFonts w:ascii="Arial" w:hAnsi="Arial" w:cs="Arial"/>
                <w:b/>
                <w:sz w:val="26"/>
                <w:szCs w:val="26"/>
              </w:rPr>
            </w:pPr>
            <w:r>
              <w:rPr>
                <w:rFonts w:ascii="Arial" w:hAnsi="Arial" w:cs="Arial"/>
                <w:b/>
                <w:sz w:val="26"/>
                <w:szCs w:val="26"/>
              </w:rPr>
              <w:t>1 649 788,8</w:t>
            </w:r>
          </w:p>
        </w:tc>
        <w:tc>
          <w:tcPr>
            <w:tcW w:w="463" w:type="pct"/>
            <w:shd w:val="clear" w:color="auto" w:fill="FFFFFF" w:themeFill="background1"/>
            <w:vAlign w:val="center"/>
          </w:tcPr>
          <w:p w:rsidR="00D07E6D" w:rsidRPr="00D1076B" w:rsidRDefault="00D1076B" w:rsidP="00032265">
            <w:pPr>
              <w:keepNext/>
              <w:tabs>
                <w:tab w:val="left" w:pos="2850"/>
              </w:tabs>
              <w:spacing w:after="0" w:line="240" w:lineRule="auto"/>
              <w:jc w:val="center"/>
              <w:rPr>
                <w:rFonts w:ascii="Arial" w:hAnsi="Arial" w:cs="Arial"/>
                <w:b/>
                <w:sz w:val="26"/>
                <w:szCs w:val="26"/>
              </w:rPr>
            </w:pPr>
            <w:r w:rsidRPr="00D1076B">
              <w:rPr>
                <w:rFonts w:ascii="Arial" w:hAnsi="Arial" w:cs="Arial"/>
                <w:b/>
                <w:sz w:val="26"/>
                <w:szCs w:val="26"/>
              </w:rPr>
              <w:t>100</w:t>
            </w:r>
          </w:p>
        </w:tc>
      </w:tr>
      <w:tr w:rsidR="00D07E6D" w:rsidRPr="00D07E6D" w:rsidTr="00C4162A">
        <w:trPr>
          <w:trHeight w:val="789"/>
        </w:trPr>
        <w:tc>
          <w:tcPr>
            <w:tcW w:w="1467" w:type="pct"/>
            <w:shd w:val="clear" w:color="auto" w:fill="FFFFFF" w:themeFill="background1"/>
          </w:tcPr>
          <w:p w:rsidR="00D07E6D" w:rsidRPr="00D07E6D" w:rsidRDefault="00D07E6D" w:rsidP="00D07E6D">
            <w:pPr>
              <w:keepNext/>
              <w:tabs>
                <w:tab w:val="left" w:pos="2850"/>
              </w:tabs>
              <w:spacing w:after="0" w:line="240" w:lineRule="auto"/>
              <w:rPr>
                <w:rFonts w:ascii="Arial" w:hAnsi="Arial" w:cs="Arial"/>
                <w:sz w:val="24"/>
                <w:szCs w:val="24"/>
              </w:rPr>
            </w:pPr>
            <w:r w:rsidRPr="00D07E6D">
              <w:rPr>
                <w:rFonts w:ascii="Arial" w:hAnsi="Arial" w:cs="Arial"/>
                <w:sz w:val="24"/>
                <w:szCs w:val="24"/>
              </w:rPr>
              <w:t xml:space="preserve">Расходы по </w:t>
            </w:r>
            <w:r>
              <w:rPr>
                <w:rFonts w:ascii="Arial" w:hAnsi="Arial" w:cs="Arial"/>
                <w:sz w:val="24"/>
                <w:szCs w:val="24"/>
              </w:rPr>
              <w:t xml:space="preserve">муниципальным </w:t>
            </w:r>
            <w:r w:rsidRPr="00D07E6D">
              <w:rPr>
                <w:rFonts w:ascii="Arial" w:hAnsi="Arial" w:cs="Arial"/>
                <w:sz w:val="24"/>
                <w:szCs w:val="24"/>
              </w:rPr>
              <w:t xml:space="preserve">программам </w:t>
            </w:r>
          </w:p>
        </w:tc>
        <w:tc>
          <w:tcPr>
            <w:tcW w:w="724" w:type="pct"/>
            <w:shd w:val="clear" w:color="auto" w:fill="FFFFFF" w:themeFill="background1"/>
            <w:vAlign w:val="center"/>
          </w:tcPr>
          <w:p w:rsidR="00D07E6D" w:rsidRPr="00D1076B" w:rsidRDefault="00D1076B"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1 893 983,5</w:t>
            </w:r>
          </w:p>
        </w:tc>
        <w:tc>
          <w:tcPr>
            <w:tcW w:w="399" w:type="pct"/>
            <w:shd w:val="clear" w:color="auto" w:fill="FFFFFF" w:themeFill="background1"/>
            <w:vAlign w:val="center"/>
          </w:tcPr>
          <w:p w:rsidR="00D07E6D" w:rsidRPr="00D1076B" w:rsidRDefault="00B657A4" w:rsidP="00032265">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99,5</w:t>
            </w:r>
          </w:p>
        </w:tc>
        <w:tc>
          <w:tcPr>
            <w:tcW w:w="726" w:type="pct"/>
            <w:shd w:val="clear" w:color="auto" w:fill="FFFFFF" w:themeFill="background1"/>
            <w:vAlign w:val="center"/>
          </w:tcPr>
          <w:p w:rsidR="00D07E6D" w:rsidRPr="00D1076B" w:rsidRDefault="00D1076B"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1 671 381,4</w:t>
            </w:r>
          </w:p>
        </w:tc>
        <w:tc>
          <w:tcPr>
            <w:tcW w:w="524" w:type="pct"/>
            <w:shd w:val="clear" w:color="auto" w:fill="FFFFFF" w:themeFill="background1"/>
            <w:vAlign w:val="center"/>
          </w:tcPr>
          <w:p w:rsidR="00D07E6D" w:rsidRPr="00D1076B" w:rsidRDefault="00B657A4" w:rsidP="00032265">
            <w:pPr>
              <w:keepNext/>
              <w:tabs>
                <w:tab w:val="left" w:pos="2850"/>
              </w:tabs>
              <w:spacing w:after="0" w:line="240" w:lineRule="auto"/>
              <w:jc w:val="center"/>
              <w:rPr>
                <w:rFonts w:ascii="Arial" w:hAnsi="Arial" w:cs="Arial"/>
                <w:sz w:val="24"/>
                <w:szCs w:val="24"/>
              </w:rPr>
            </w:pPr>
            <w:r>
              <w:rPr>
                <w:rFonts w:ascii="Arial" w:hAnsi="Arial" w:cs="Arial"/>
                <w:sz w:val="24"/>
                <w:szCs w:val="24"/>
              </w:rPr>
              <w:t>99,4</w:t>
            </w:r>
          </w:p>
        </w:tc>
        <w:tc>
          <w:tcPr>
            <w:tcW w:w="698" w:type="pct"/>
            <w:shd w:val="clear" w:color="auto" w:fill="FFFFFF" w:themeFill="background1"/>
            <w:vAlign w:val="center"/>
          </w:tcPr>
          <w:p w:rsidR="00D07E6D" w:rsidRPr="00D1076B" w:rsidRDefault="00D1076B"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1 640 168,8</w:t>
            </w:r>
          </w:p>
        </w:tc>
        <w:tc>
          <w:tcPr>
            <w:tcW w:w="463" w:type="pct"/>
            <w:shd w:val="clear" w:color="auto" w:fill="FFFFFF" w:themeFill="background1"/>
            <w:vAlign w:val="center"/>
          </w:tcPr>
          <w:p w:rsidR="00D07E6D" w:rsidRPr="00B657A4" w:rsidRDefault="00B657A4" w:rsidP="00032265">
            <w:pPr>
              <w:keepNext/>
              <w:tabs>
                <w:tab w:val="left" w:pos="2850"/>
              </w:tabs>
              <w:spacing w:after="0" w:line="240" w:lineRule="auto"/>
              <w:jc w:val="center"/>
              <w:rPr>
                <w:rFonts w:ascii="Arial" w:hAnsi="Arial" w:cs="Arial"/>
                <w:sz w:val="24"/>
                <w:szCs w:val="24"/>
              </w:rPr>
            </w:pPr>
            <w:r w:rsidRPr="00B657A4">
              <w:rPr>
                <w:rFonts w:ascii="Arial" w:hAnsi="Arial" w:cs="Arial"/>
                <w:sz w:val="24"/>
                <w:szCs w:val="24"/>
              </w:rPr>
              <w:t>99,4</w:t>
            </w:r>
          </w:p>
        </w:tc>
      </w:tr>
      <w:tr w:rsidR="00D07E6D" w:rsidRPr="00D07E6D" w:rsidTr="00C4162A">
        <w:trPr>
          <w:trHeight w:val="464"/>
        </w:trPr>
        <w:tc>
          <w:tcPr>
            <w:tcW w:w="1467" w:type="pct"/>
            <w:shd w:val="clear" w:color="auto" w:fill="FFFFFF" w:themeFill="background1"/>
          </w:tcPr>
          <w:p w:rsidR="00D07E6D" w:rsidRPr="00D07E6D" w:rsidRDefault="00D07E6D" w:rsidP="00C2779F">
            <w:pPr>
              <w:keepNext/>
              <w:tabs>
                <w:tab w:val="left" w:pos="2850"/>
              </w:tabs>
              <w:spacing w:after="0" w:line="240" w:lineRule="auto"/>
              <w:rPr>
                <w:rFonts w:ascii="Arial" w:hAnsi="Arial" w:cs="Arial"/>
                <w:sz w:val="24"/>
                <w:szCs w:val="24"/>
              </w:rPr>
            </w:pPr>
            <w:r w:rsidRPr="00D07E6D">
              <w:rPr>
                <w:rFonts w:ascii="Arial" w:hAnsi="Arial" w:cs="Arial"/>
                <w:sz w:val="24"/>
                <w:szCs w:val="24"/>
              </w:rPr>
              <w:t>Не</w:t>
            </w:r>
            <w:r w:rsidR="009D3BC0">
              <w:rPr>
                <w:rFonts w:ascii="Arial" w:hAnsi="Arial" w:cs="Arial"/>
                <w:sz w:val="24"/>
                <w:szCs w:val="24"/>
              </w:rPr>
              <w:t xml:space="preserve"> </w:t>
            </w:r>
            <w:r w:rsidRPr="00D07E6D">
              <w:rPr>
                <w:rFonts w:ascii="Arial" w:hAnsi="Arial" w:cs="Arial"/>
                <w:sz w:val="24"/>
                <w:szCs w:val="24"/>
              </w:rPr>
              <w:t xml:space="preserve">программные </w:t>
            </w:r>
            <w:r w:rsidR="009D3BC0">
              <w:rPr>
                <w:rFonts w:ascii="Arial" w:hAnsi="Arial" w:cs="Arial"/>
                <w:sz w:val="24"/>
                <w:szCs w:val="24"/>
              </w:rPr>
              <w:t>направления деятельности</w:t>
            </w:r>
          </w:p>
        </w:tc>
        <w:tc>
          <w:tcPr>
            <w:tcW w:w="724" w:type="pct"/>
            <w:shd w:val="clear" w:color="auto" w:fill="FFFFFF" w:themeFill="background1"/>
            <w:vAlign w:val="center"/>
          </w:tcPr>
          <w:p w:rsidR="00D07E6D" w:rsidRPr="00D1076B" w:rsidRDefault="008A6E60"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9 616,0</w:t>
            </w:r>
          </w:p>
        </w:tc>
        <w:tc>
          <w:tcPr>
            <w:tcW w:w="399" w:type="pct"/>
            <w:shd w:val="clear" w:color="auto" w:fill="FFFFFF" w:themeFill="background1"/>
            <w:vAlign w:val="center"/>
          </w:tcPr>
          <w:p w:rsidR="00D07E6D" w:rsidRPr="00D1076B" w:rsidRDefault="00B657A4" w:rsidP="00032265">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0,5</w:t>
            </w:r>
          </w:p>
        </w:tc>
        <w:tc>
          <w:tcPr>
            <w:tcW w:w="726" w:type="pct"/>
            <w:shd w:val="clear" w:color="auto" w:fill="FFFFFF" w:themeFill="background1"/>
            <w:vAlign w:val="center"/>
          </w:tcPr>
          <w:p w:rsidR="00D07E6D" w:rsidRPr="00D1076B" w:rsidRDefault="008A6E60"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9 620,0</w:t>
            </w:r>
          </w:p>
        </w:tc>
        <w:tc>
          <w:tcPr>
            <w:tcW w:w="524" w:type="pct"/>
            <w:shd w:val="clear" w:color="auto" w:fill="FFFFFF" w:themeFill="background1"/>
            <w:vAlign w:val="center"/>
          </w:tcPr>
          <w:p w:rsidR="00D07E6D" w:rsidRPr="00D1076B" w:rsidRDefault="00B657A4" w:rsidP="00032265">
            <w:pPr>
              <w:keepNext/>
              <w:tabs>
                <w:tab w:val="left" w:pos="2850"/>
              </w:tabs>
              <w:spacing w:after="0" w:line="240" w:lineRule="auto"/>
              <w:jc w:val="center"/>
              <w:rPr>
                <w:rFonts w:ascii="Arial" w:hAnsi="Arial" w:cs="Arial"/>
                <w:sz w:val="24"/>
                <w:szCs w:val="24"/>
              </w:rPr>
            </w:pPr>
            <w:r>
              <w:rPr>
                <w:rFonts w:ascii="Arial" w:hAnsi="Arial" w:cs="Arial"/>
                <w:sz w:val="24"/>
                <w:szCs w:val="24"/>
              </w:rPr>
              <w:t>0,6</w:t>
            </w:r>
          </w:p>
        </w:tc>
        <w:tc>
          <w:tcPr>
            <w:tcW w:w="698" w:type="pct"/>
            <w:shd w:val="clear" w:color="auto" w:fill="FFFFFF" w:themeFill="background1"/>
            <w:vAlign w:val="center"/>
          </w:tcPr>
          <w:p w:rsidR="00D07E6D" w:rsidRPr="00D1076B" w:rsidRDefault="008A6E60" w:rsidP="00032265">
            <w:pPr>
              <w:spacing w:after="0" w:line="240" w:lineRule="auto"/>
              <w:jc w:val="center"/>
              <w:rPr>
                <w:rFonts w:ascii="Arial" w:eastAsia="Times New Roman" w:hAnsi="Arial" w:cs="Arial"/>
                <w:bCs/>
                <w:sz w:val="24"/>
                <w:szCs w:val="24"/>
              </w:rPr>
            </w:pPr>
            <w:r w:rsidRPr="00D1076B">
              <w:rPr>
                <w:rFonts w:ascii="Arial" w:eastAsia="Times New Roman" w:hAnsi="Arial" w:cs="Arial"/>
                <w:bCs/>
                <w:sz w:val="24"/>
                <w:szCs w:val="24"/>
              </w:rPr>
              <w:t>9 620,0</w:t>
            </w:r>
          </w:p>
        </w:tc>
        <w:tc>
          <w:tcPr>
            <w:tcW w:w="463" w:type="pct"/>
            <w:shd w:val="clear" w:color="auto" w:fill="FFFFFF" w:themeFill="background1"/>
            <w:vAlign w:val="center"/>
          </w:tcPr>
          <w:p w:rsidR="00D07E6D" w:rsidRPr="00B657A4" w:rsidRDefault="00B657A4" w:rsidP="00032265">
            <w:pPr>
              <w:keepNext/>
              <w:tabs>
                <w:tab w:val="left" w:pos="2850"/>
              </w:tabs>
              <w:spacing w:after="0" w:line="240" w:lineRule="auto"/>
              <w:jc w:val="center"/>
              <w:rPr>
                <w:rFonts w:ascii="Arial" w:hAnsi="Arial" w:cs="Arial"/>
                <w:sz w:val="24"/>
                <w:szCs w:val="24"/>
              </w:rPr>
            </w:pPr>
            <w:r w:rsidRPr="00B657A4">
              <w:rPr>
                <w:rFonts w:ascii="Arial" w:hAnsi="Arial" w:cs="Arial"/>
                <w:sz w:val="24"/>
                <w:szCs w:val="24"/>
              </w:rPr>
              <w:t>0,6</w:t>
            </w:r>
          </w:p>
        </w:tc>
      </w:tr>
    </w:tbl>
    <w:p w:rsidR="00D07E6D" w:rsidRPr="00D07E6D" w:rsidRDefault="00D07E6D" w:rsidP="00D07E6D">
      <w:pPr>
        <w:spacing w:after="0" w:line="240" w:lineRule="auto"/>
        <w:rPr>
          <w:rFonts w:ascii="Arial" w:eastAsia="Times New Roman" w:hAnsi="Arial" w:cs="Arial"/>
          <w:sz w:val="24"/>
          <w:szCs w:val="24"/>
        </w:rPr>
      </w:pPr>
      <w:r w:rsidRPr="00D07E6D">
        <w:rPr>
          <w:rFonts w:ascii="Arial" w:eastAsia="Times New Roman" w:hAnsi="Arial" w:cs="Arial"/>
          <w:sz w:val="24"/>
          <w:szCs w:val="24"/>
        </w:rPr>
        <w:t xml:space="preserve">        </w:t>
      </w:r>
    </w:p>
    <w:p w:rsidR="00C63245" w:rsidRDefault="00C63245" w:rsidP="003E021F">
      <w:pPr>
        <w:spacing w:after="0" w:line="240" w:lineRule="auto"/>
        <w:rPr>
          <w:rFonts w:ascii="Arial" w:hAnsi="Arial" w:cs="Arial"/>
          <w:b/>
          <w:bCs/>
          <w:color w:val="0F243E" w:themeColor="text2" w:themeShade="80"/>
          <w:sz w:val="36"/>
          <w:szCs w:val="36"/>
        </w:rPr>
      </w:pPr>
    </w:p>
    <w:p w:rsidR="009406F1" w:rsidRDefault="009406F1" w:rsidP="00DC79E0">
      <w:pPr>
        <w:spacing w:after="0" w:line="240" w:lineRule="auto"/>
        <w:rPr>
          <w:rFonts w:ascii="Arial" w:hAnsi="Arial" w:cs="Arial"/>
          <w:b/>
          <w:bCs/>
          <w:color w:val="0F243E" w:themeColor="text2" w:themeShade="80"/>
          <w:sz w:val="36"/>
          <w:szCs w:val="36"/>
        </w:rPr>
      </w:pPr>
    </w:p>
    <w:p w:rsidR="0088591A" w:rsidRDefault="00D07E6D" w:rsidP="00C51EFB">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Расходы</w:t>
      </w:r>
      <w:r w:rsidR="00445135">
        <w:rPr>
          <w:rFonts w:ascii="Arial" w:hAnsi="Arial" w:cs="Arial"/>
          <w:b/>
          <w:bCs/>
          <w:color w:val="0F243E" w:themeColor="text2" w:themeShade="80"/>
          <w:sz w:val="36"/>
          <w:szCs w:val="36"/>
        </w:rPr>
        <w:t xml:space="preserve"> Б</w:t>
      </w:r>
      <w:r w:rsidR="006C36F0" w:rsidRPr="00F23DE4">
        <w:rPr>
          <w:rFonts w:ascii="Arial" w:hAnsi="Arial" w:cs="Arial"/>
          <w:b/>
          <w:bCs/>
          <w:color w:val="0F243E" w:themeColor="text2" w:themeShade="80"/>
          <w:sz w:val="36"/>
          <w:szCs w:val="36"/>
        </w:rPr>
        <w:t xml:space="preserve">юджета </w:t>
      </w:r>
      <w:r w:rsidR="0088591A">
        <w:rPr>
          <w:rFonts w:ascii="Arial" w:hAnsi="Arial" w:cs="Arial"/>
          <w:b/>
          <w:bCs/>
          <w:color w:val="0F243E" w:themeColor="text2" w:themeShade="80"/>
          <w:sz w:val="36"/>
          <w:szCs w:val="36"/>
        </w:rPr>
        <w:t xml:space="preserve">муниципального образования </w:t>
      </w:r>
    </w:p>
    <w:p w:rsidR="00D6169F" w:rsidRDefault="00B52E8C" w:rsidP="007A47FC">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«Город</w:t>
      </w:r>
      <w:r w:rsidR="0088591A">
        <w:rPr>
          <w:rFonts w:ascii="Arial" w:hAnsi="Arial" w:cs="Arial"/>
          <w:b/>
          <w:bCs/>
          <w:color w:val="0F243E" w:themeColor="text2" w:themeShade="80"/>
          <w:sz w:val="36"/>
          <w:szCs w:val="36"/>
        </w:rPr>
        <w:t xml:space="preserve"> Воткинск»</w:t>
      </w:r>
      <w:r w:rsidR="006C36F0" w:rsidRPr="00F23DE4">
        <w:rPr>
          <w:rFonts w:ascii="Arial" w:hAnsi="Arial" w:cs="Arial"/>
          <w:b/>
          <w:bCs/>
          <w:color w:val="0F243E" w:themeColor="text2" w:themeShade="80"/>
          <w:sz w:val="36"/>
          <w:szCs w:val="36"/>
        </w:rPr>
        <w:t xml:space="preserve"> </w:t>
      </w:r>
      <w:r w:rsidR="008D5C75" w:rsidRPr="00F23DE4">
        <w:rPr>
          <w:rFonts w:ascii="Arial" w:hAnsi="Arial" w:cs="Arial"/>
          <w:b/>
          <w:bCs/>
          <w:color w:val="0F243E" w:themeColor="text2" w:themeShade="80"/>
          <w:sz w:val="36"/>
          <w:szCs w:val="36"/>
        </w:rPr>
        <w:t>по муниципальным</w:t>
      </w:r>
      <w:r w:rsidR="006C36F0" w:rsidRPr="00F23DE4">
        <w:rPr>
          <w:rFonts w:ascii="Arial" w:hAnsi="Arial" w:cs="Arial"/>
          <w:b/>
          <w:bCs/>
          <w:color w:val="0F243E" w:themeColor="text2" w:themeShade="80"/>
          <w:sz w:val="36"/>
          <w:szCs w:val="36"/>
        </w:rPr>
        <w:t xml:space="preserve"> программ</w:t>
      </w:r>
      <w:r w:rsidR="008D5C75" w:rsidRPr="00F23DE4">
        <w:rPr>
          <w:rFonts w:ascii="Arial" w:hAnsi="Arial" w:cs="Arial"/>
          <w:b/>
          <w:bCs/>
          <w:color w:val="0F243E" w:themeColor="text2" w:themeShade="80"/>
          <w:sz w:val="36"/>
          <w:szCs w:val="36"/>
        </w:rPr>
        <w:t>ам и не</w:t>
      </w:r>
      <w:r w:rsidR="009D3BC0">
        <w:rPr>
          <w:rFonts w:ascii="Arial" w:hAnsi="Arial" w:cs="Arial"/>
          <w:b/>
          <w:bCs/>
          <w:color w:val="0F243E" w:themeColor="text2" w:themeShade="80"/>
          <w:sz w:val="36"/>
          <w:szCs w:val="36"/>
        </w:rPr>
        <w:t xml:space="preserve"> </w:t>
      </w:r>
      <w:r w:rsidR="008D5C75" w:rsidRPr="00F23DE4">
        <w:rPr>
          <w:rFonts w:ascii="Arial" w:hAnsi="Arial" w:cs="Arial"/>
          <w:b/>
          <w:bCs/>
          <w:color w:val="0F243E" w:themeColor="text2" w:themeShade="80"/>
          <w:sz w:val="36"/>
          <w:szCs w:val="36"/>
        </w:rPr>
        <w:t>программным направлениям</w:t>
      </w:r>
      <w:r w:rsidR="009D3BC0">
        <w:rPr>
          <w:rFonts w:ascii="Arial" w:hAnsi="Arial" w:cs="Arial"/>
          <w:b/>
          <w:bCs/>
          <w:color w:val="0F243E" w:themeColor="text2" w:themeShade="80"/>
          <w:sz w:val="36"/>
          <w:szCs w:val="36"/>
        </w:rPr>
        <w:t xml:space="preserve"> деятельности</w:t>
      </w:r>
    </w:p>
    <w:p w:rsidR="007A47FC" w:rsidRPr="007A47FC" w:rsidRDefault="007A47FC" w:rsidP="007A47FC">
      <w:pPr>
        <w:spacing w:after="0" w:line="240" w:lineRule="auto"/>
        <w:jc w:val="center"/>
        <w:rPr>
          <w:rFonts w:ascii="Arial" w:hAnsi="Arial" w:cs="Arial"/>
          <w:b/>
          <w:bCs/>
          <w:color w:val="0F243E" w:themeColor="text2" w:themeShade="80"/>
          <w:sz w:val="36"/>
          <w:szCs w:val="36"/>
        </w:rPr>
      </w:pPr>
    </w:p>
    <w:p w:rsidR="00454828" w:rsidRPr="004E6FA4" w:rsidRDefault="006C36F0" w:rsidP="00521CBF">
      <w:pPr>
        <w:spacing w:after="0"/>
        <w:jc w:val="right"/>
        <w:rPr>
          <w:rFonts w:ascii="Arial" w:hAnsi="Arial" w:cs="Arial"/>
          <w:color w:val="0D0D0D" w:themeColor="text1" w:themeTint="F2"/>
          <w:sz w:val="24"/>
          <w:szCs w:val="24"/>
        </w:rPr>
      </w:pPr>
      <w:r w:rsidRPr="004E6FA4">
        <w:rPr>
          <w:b/>
          <w:bCs/>
          <w:i/>
          <w:color w:val="0D0D0D" w:themeColor="text1" w:themeTint="F2"/>
          <w:sz w:val="36"/>
          <w:szCs w:val="36"/>
        </w:rPr>
        <w:t xml:space="preserve"> </w:t>
      </w:r>
      <w:r w:rsidRPr="004E6FA4">
        <w:rPr>
          <w:rFonts w:ascii="Arial" w:hAnsi="Arial" w:cs="Arial"/>
          <w:color w:val="0D0D0D" w:themeColor="text1" w:themeTint="F2"/>
          <w:sz w:val="24"/>
          <w:szCs w:val="24"/>
        </w:rPr>
        <w:t>(тыс.</w:t>
      </w:r>
      <w:r w:rsidR="00B52E8C">
        <w:rPr>
          <w:rFonts w:ascii="Arial" w:hAnsi="Arial" w:cs="Arial"/>
          <w:color w:val="0D0D0D" w:themeColor="text1" w:themeTint="F2"/>
          <w:sz w:val="24"/>
          <w:szCs w:val="24"/>
        </w:rPr>
        <w:t xml:space="preserve"> </w:t>
      </w:r>
      <w:r w:rsidRPr="004E6FA4">
        <w:rPr>
          <w:rFonts w:ascii="Arial" w:hAnsi="Arial" w:cs="Arial"/>
          <w:color w:val="0D0D0D" w:themeColor="text1" w:themeTint="F2"/>
          <w:sz w:val="24"/>
          <w:szCs w:val="24"/>
        </w:rPr>
        <w:t>руб.)</w:t>
      </w:r>
    </w:p>
    <w:tbl>
      <w:tblPr>
        <w:tblW w:w="12454" w:type="dxa"/>
        <w:tblInd w:w="93" w:type="dxa"/>
        <w:tblLayout w:type="fixed"/>
        <w:tblLook w:val="04A0"/>
      </w:tblPr>
      <w:tblGrid>
        <w:gridCol w:w="3559"/>
        <w:gridCol w:w="1559"/>
        <w:gridCol w:w="1418"/>
        <w:gridCol w:w="1417"/>
        <w:gridCol w:w="1418"/>
        <w:gridCol w:w="1417"/>
        <w:gridCol w:w="1666"/>
      </w:tblGrid>
      <w:tr w:rsidR="006C36F0" w:rsidRPr="006C36F0" w:rsidTr="00D77A5E">
        <w:trPr>
          <w:gridAfter w:val="1"/>
          <w:wAfter w:w="1666" w:type="dxa"/>
          <w:trHeight w:val="595"/>
        </w:trPr>
        <w:tc>
          <w:tcPr>
            <w:tcW w:w="3559" w:type="dxa"/>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6C36F0" w:rsidRPr="001B22F8" w:rsidRDefault="006C36F0" w:rsidP="00D47429">
            <w:pPr>
              <w:spacing w:after="0" w:line="240" w:lineRule="auto"/>
              <w:jc w:val="center"/>
              <w:rPr>
                <w:rFonts w:ascii="Arial" w:eastAsia="Times New Roman" w:hAnsi="Arial" w:cs="Arial"/>
                <w:bCs/>
                <w:color w:val="000000"/>
                <w:sz w:val="24"/>
                <w:szCs w:val="24"/>
              </w:rPr>
            </w:pPr>
            <w:r w:rsidRPr="001B22F8">
              <w:rPr>
                <w:rFonts w:ascii="Arial" w:eastAsia="Times New Roman" w:hAnsi="Arial" w:cs="Arial"/>
                <w:bCs/>
                <w:color w:val="000000"/>
                <w:sz w:val="24"/>
                <w:szCs w:val="24"/>
              </w:rPr>
              <w:t>Наименование</w:t>
            </w:r>
            <w:r w:rsidR="00D47429">
              <w:rPr>
                <w:rFonts w:ascii="Arial" w:eastAsia="Times New Roman" w:hAnsi="Arial" w:cs="Arial"/>
                <w:bCs/>
                <w:color w:val="000000"/>
                <w:sz w:val="24"/>
                <w:szCs w:val="24"/>
              </w:rPr>
              <w:t xml:space="preserve">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Pr="001B22F8" w:rsidRDefault="006C36F0" w:rsidP="006C36F0">
            <w:pPr>
              <w:spacing w:after="0" w:line="240" w:lineRule="auto"/>
              <w:jc w:val="center"/>
              <w:rPr>
                <w:rFonts w:ascii="Arial" w:eastAsia="Times New Roman" w:hAnsi="Arial" w:cs="Arial"/>
                <w:bCs/>
                <w:color w:val="000000"/>
                <w:sz w:val="24"/>
                <w:szCs w:val="24"/>
              </w:rPr>
            </w:pPr>
            <w:r w:rsidRPr="001B22F8">
              <w:rPr>
                <w:rFonts w:ascii="Arial" w:eastAsia="Times New Roman" w:hAnsi="Arial" w:cs="Arial"/>
                <w:bCs/>
                <w:color w:val="000000"/>
                <w:sz w:val="24"/>
                <w:szCs w:val="24"/>
              </w:rPr>
              <w:t>Целевая статья</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Pr="001B22F8" w:rsidRDefault="00284B30"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2018</w:t>
            </w:r>
            <w:r w:rsidR="006C36F0" w:rsidRPr="001B22F8">
              <w:rPr>
                <w:rFonts w:ascii="Arial" w:eastAsia="Times New Roman" w:hAnsi="Arial" w:cs="Arial"/>
                <w:bCs/>
                <w:color w:val="000000"/>
                <w:sz w:val="24"/>
                <w:szCs w:val="24"/>
              </w:rPr>
              <w:t xml:space="preserve"> год</w:t>
            </w:r>
          </w:p>
          <w:p w:rsidR="00D13D0B" w:rsidRPr="001B22F8" w:rsidRDefault="00D13D0B" w:rsidP="006C36F0">
            <w:pPr>
              <w:spacing w:after="0" w:line="240" w:lineRule="auto"/>
              <w:jc w:val="center"/>
              <w:rPr>
                <w:rFonts w:ascii="Arial" w:eastAsia="Times New Roman" w:hAnsi="Arial" w:cs="Arial"/>
                <w:bCs/>
                <w:color w:val="000000"/>
                <w:sz w:val="24"/>
                <w:szCs w:val="24"/>
              </w:rPr>
            </w:pPr>
            <w:r w:rsidRPr="001B22F8">
              <w:rPr>
                <w:rFonts w:ascii="Arial" w:eastAsia="Times New Roman" w:hAnsi="Arial" w:cs="Arial"/>
                <w:bCs/>
                <w:color w:val="000000"/>
                <w:sz w:val="24"/>
                <w:szCs w:val="24"/>
              </w:rPr>
              <w:t>(факт)</w:t>
            </w:r>
          </w:p>
        </w:tc>
        <w:tc>
          <w:tcPr>
            <w:tcW w:w="1417" w:type="dxa"/>
            <w:tcBorders>
              <w:top w:val="single" w:sz="4" w:space="0" w:color="auto"/>
              <w:left w:val="nil"/>
              <w:right w:val="single" w:sz="4" w:space="0" w:color="auto"/>
            </w:tcBorders>
            <w:shd w:val="clear" w:color="auto" w:fill="F2F2F2" w:themeFill="background1" w:themeFillShade="F2"/>
          </w:tcPr>
          <w:p w:rsidR="006C36F0" w:rsidRDefault="00284B30"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2019</w:t>
            </w:r>
            <w:r w:rsidR="006C36F0" w:rsidRPr="001B22F8">
              <w:rPr>
                <w:rFonts w:ascii="Arial" w:eastAsia="Times New Roman" w:hAnsi="Arial" w:cs="Arial"/>
                <w:bCs/>
                <w:color w:val="000000"/>
                <w:sz w:val="24"/>
                <w:szCs w:val="24"/>
              </w:rPr>
              <w:t xml:space="preserve"> год</w:t>
            </w:r>
          </w:p>
          <w:p w:rsidR="00F40E1E" w:rsidRPr="001B22F8" w:rsidRDefault="00F40E1E"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(план)</w:t>
            </w:r>
          </w:p>
        </w:tc>
        <w:tc>
          <w:tcPr>
            <w:tcW w:w="1418" w:type="dxa"/>
            <w:tcBorders>
              <w:top w:val="single" w:sz="4" w:space="0" w:color="auto"/>
              <w:left w:val="single" w:sz="4" w:space="0" w:color="auto"/>
              <w:right w:val="single" w:sz="4" w:space="0" w:color="auto"/>
            </w:tcBorders>
            <w:shd w:val="clear" w:color="auto" w:fill="F2F2F2" w:themeFill="background1" w:themeFillShade="F2"/>
          </w:tcPr>
          <w:p w:rsidR="006C36F0" w:rsidRDefault="00284B30"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2020</w:t>
            </w:r>
            <w:r w:rsidR="006C36F0" w:rsidRPr="001B22F8">
              <w:rPr>
                <w:rFonts w:ascii="Arial" w:eastAsia="Times New Roman" w:hAnsi="Arial" w:cs="Arial"/>
                <w:bCs/>
                <w:color w:val="000000"/>
                <w:sz w:val="24"/>
                <w:szCs w:val="24"/>
              </w:rPr>
              <w:t xml:space="preserve"> год</w:t>
            </w:r>
          </w:p>
          <w:p w:rsidR="00F40E1E" w:rsidRPr="001B22F8" w:rsidRDefault="00F40E1E" w:rsidP="00F40E1E">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(план)</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6F0" w:rsidRDefault="00284B30" w:rsidP="00521CB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2021</w:t>
            </w:r>
            <w:r w:rsidR="006C36F0" w:rsidRPr="001B22F8">
              <w:rPr>
                <w:rFonts w:ascii="Arial" w:eastAsia="Times New Roman" w:hAnsi="Arial" w:cs="Arial"/>
                <w:bCs/>
                <w:color w:val="000000"/>
                <w:sz w:val="24"/>
                <w:szCs w:val="24"/>
              </w:rPr>
              <w:t xml:space="preserve"> год</w:t>
            </w:r>
          </w:p>
          <w:p w:rsidR="00F40E1E" w:rsidRPr="001B22F8" w:rsidRDefault="00F40E1E" w:rsidP="00521CB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(план)</w:t>
            </w:r>
          </w:p>
        </w:tc>
      </w:tr>
      <w:tr w:rsidR="00D13D0B" w:rsidRPr="006C36F0" w:rsidTr="002311BA">
        <w:trPr>
          <w:gridAfter w:val="1"/>
          <w:wAfter w:w="1666" w:type="dxa"/>
          <w:trHeight w:val="300"/>
        </w:trPr>
        <w:tc>
          <w:tcPr>
            <w:tcW w:w="3559" w:type="dxa"/>
            <w:tcBorders>
              <w:top w:val="nil"/>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D13D0B" w:rsidP="00D47429">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 xml:space="preserve"> "Развитие образования и воспитание"</w:t>
            </w:r>
          </w:p>
        </w:tc>
        <w:tc>
          <w:tcPr>
            <w:tcW w:w="1559" w:type="dxa"/>
            <w:tcBorders>
              <w:top w:val="nil"/>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0100000000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D13D0B" w:rsidRPr="0085060D" w:rsidRDefault="00E34CFD" w:rsidP="008A1DDF">
            <w:pPr>
              <w:spacing w:after="0" w:line="240" w:lineRule="auto"/>
              <w:jc w:val="center"/>
              <w:rPr>
                <w:rFonts w:ascii="Arial" w:eastAsia="Times New Roman" w:hAnsi="Arial" w:cs="Arial"/>
                <w:bCs/>
                <w:color w:val="000000"/>
              </w:rPr>
            </w:pPr>
            <w:r>
              <w:rPr>
                <w:rFonts w:ascii="Arial" w:eastAsia="Times New Roman" w:hAnsi="Arial" w:cs="Arial"/>
                <w:bCs/>
                <w:color w:val="000000"/>
              </w:rPr>
              <w:t>1 348 792,8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64CA8" w:rsidP="00D473D2">
            <w:pPr>
              <w:spacing w:after="0" w:line="240" w:lineRule="auto"/>
              <w:jc w:val="center"/>
              <w:rPr>
                <w:rFonts w:ascii="Arial" w:eastAsia="Times New Roman" w:hAnsi="Arial" w:cs="Arial"/>
                <w:bCs/>
                <w:color w:val="000000"/>
              </w:rPr>
            </w:pPr>
            <w:r>
              <w:rPr>
                <w:rFonts w:ascii="Arial" w:eastAsia="Times New Roman" w:hAnsi="Arial" w:cs="Arial"/>
                <w:bCs/>
                <w:color w:val="000000"/>
              </w:rPr>
              <w:t>1 169 034,1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13D0B">
            <w:pPr>
              <w:jc w:val="center"/>
              <w:rPr>
                <w:rFonts w:ascii="Arial" w:hAnsi="Arial" w:cs="Arial"/>
                <w:bCs/>
                <w:color w:val="000000"/>
              </w:rPr>
            </w:pPr>
            <w:r>
              <w:rPr>
                <w:rFonts w:ascii="Arial" w:hAnsi="Arial" w:cs="Arial"/>
                <w:bCs/>
                <w:color w:val="000000"/>
              </w:rPr>
              <w:t>1 175 034,1</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F23DE4" w:rsidRDefault="00840B12" w:rsidP="00D13D0B">
            <w:pPr>
              <w:jc w:val="center"/>
              <w:rPr>
                <w:rFonts w:ascii="Arial" w:hAnsi="Arial" w:cs="Arial"/>
                <w:bCs/>
                <w:color w:val="000000"/>
              </w:rPr>
            </w:pPr>
            <w:r>
              <w:rPr>
                <w:rFonts w:ascii="Arial" w:hAnsi="Arial" w:cs="Arial"/>
                <w:bCs/>
                <w:color w:val="000000"/>
              </w:rPr>
              <w:t>1 175 034,1</w:t>
            </w:r>
          </w:p>
        </w:tc>
      </w:tr>
      <w:tr w:rsidR="00D13D0B" w:rsidRPr="006C36F0" w:rsidTr="002311BA">
        <w:trPr>
          <w:gridAfter w:val="1"/>
          <w:wAfter w:w="1666" w:type="dxa"/>
          <w:trHeight w:val="510"/>
        </w:trPr>
        <w:tc>
          <w:tcPr>
            <w:tcW w:w="355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D13D0B" w:rsidP="006C36F0">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"Сохранение здоровья и формирование здорового образа жизни населения"</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0200000000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69 596,5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564CA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74 170,4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74 170,4</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3922F1"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74 170,4</w:t>
            </w:r>
          </w:p>
        </w:tc>
      </w:tr>
      <w:tr w:rsidR="00D13D0B" w:rsidRPr="006C36F0" w:rsidTr="00D77A5E">
        <w:trPr>
          <w:gridAfter w:val="1"/>
          <w:wAfter w:w="1666" w:type="dxa"/>
          <w:trHeight w:val="300"/>
        </w:trPr>
        <w:tc>
          <w:tcPr>
            <w:tcW w:w="3559"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D13D0B" w:rsidP="00D47429">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 xml:space="preserve">  "Развитие культуры"</w:t>
            </w:r>
          </w:p>
        </w:tc>
        <w:tc>
          <w:tcPr>
            <w:tcW w:w="1559" w:type="dxa"/>
            <w:tcBorders>
              <w:top w:val="nil"/>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0300000000</w:t>
            </w:r>
          </w:p>
        </w:tc>
        <w:tc>
          <w:tcPr>
            <w:tcW w:w="1418" w:type="dxa"/>
            <w:tcBorders>
              <w:top w:val="nil"/>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146 766,6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564CA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139 898,9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139 698,9</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139 698,9</w:t>
            </w:r>
          </w:p>
        </w:tc>
      </w:tr>
      <w:tr w:rsidR="00D13D0B" w:rsidRPr="006C36F0" w:rsidTr="00005AE6">
        <w:trPr>
          <w:gridAfter w:val="1"/>
          <w:wAfter w:w="1666" w:type="dxa"/>
          <w:trHeight w:val="300"/>
        </w:trPr>
        <w:tc>
          <w:tcPr>
            <w:tcW w:w="3559" w:type="dxa"/>
            <w:tcBorders>
              <w:top w:val="nil"/>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D13D0B" w:rsidP="006C36F0">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"Социальная поддержка населения"</w:t>
            </w:r>
          </w:p>
        </w:tc>
        <w:tc>
          <w:tcPr>
            <w:tcW w:w="1559" w:type="dxa"/>
            <w:tcBorders>
              <w:top w:val="nil"/>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0400000000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37 588,6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564CA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59 403,9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61 786,7</w:t>
            </w:r>
          </w:p>
        </w:tc>
        <w:tc>
          <w:tcPr>
            <w:tcW w:w="1417" w:type="dxa"/>
            <w:tcBorders>
              <w:top w:val="nil"/>
              <w:left w:val="single" w:sz="4" w:space="0" w:color="auto"/>
              <w:bottom w:val="single" w:sz="4" w:space="0" w:color="auto"/>
              <w:right w:val="single" w:sz="4" w:space="0" w:color="000000"/>
            </w:tcBorders>
            <w:shd w:val="clear" w:color="auto" w:fill="F2F2F2" w:themeFill="background1" w:themeFillShade="F2"/>
            <w:noWrap/>
            <w:hideMark/>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61 805,5</w:t>
            </w:r>
          </w:p>
        </w:tc>
      </w:tr>
      <w:tr w:rsidR="00D13D0B" w:rsidRPr="006C36F0" w:rsidTr="00005AE6">
        <w:trPr>
          <w:gridAfter w:val="1"/>
          <w:wAfter w:w="1666" w:type="dxa"/>
          <w:trHeight w:val="510"/>
        </w:trPr>
        <w:tc>
          <w:tcPr>
            <w:tcW w:w="355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D13D0B" w:rsidP="00D47429">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 xml:space="preserve">  "Создание условий для устойчивого экономического развития"</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0500000000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9,3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564CA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3922F1"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20,0</w:t>
            </w:r>
          </w:p>
        </w:tc>
      </w:tr>
      <w:tr w:rsidR="00D13D0B" w:rsidRPr="006C36F0" w:rsidTr="00564CA8">
        <w:trPr>
          <w:gridAfter w:val="1"/>
          <w:wAfter w:w="1666" w:type="dxa"/>
          <w:trHeight w:val="456"/>
        </w:trPr>
        <w:tc>
          <w:tcPr>
            <w:tcW w:w="3559"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D13D0B" w:rsidP="006C36F0">
            <w:pPr>
              <w:spacing w:after="0" w:line="240" w:lineRule="auto"/>
              <w:rPr>
                <w:rFonts w:ascii="Arial" w:eastAsia="Times New Roman" w:hAnsi="Arial" w:cs="Arial"/>
                <w:bCs/>
                <w:color w:val="000000"/>
                <w:sz w:val="24"/>
                <w:szCs w:val="24"/>
              </w:rPr>
            </w:pPr>
            <w:r w:rsidRPr="00F23DE4">
              <w:rPr>
                <w:rFonts w:ascii="Arial" w:eastAsia="Times New Roman" w:hAnsi="Arial" w:cs="Arial"/>
                <w:bCs/>
                <w:color w:val="000000"/>
                <w:sz w:val="24"/>
                <w:szCs w:val="24"/>
              </w:rPr>
              <w:t>"Безопасность"</w:t>
            </w:r>
          </w:p>
        </w:tc>
        <w:tc>
          <w:tcPr>
            <w:tcW w:w="1559" w:type="dxa"/>
            <w:tcBorders>
              <w:top w:val="nil"/>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0600000000</w:t>
            </w:r>
          </w:p>
        </w:tc>
        <w:tc>
          <w:tcPr>
            <w:tcW w:w="1418" w:type="dxa"/>
            <w:tcBorders>
              <w:top w:val="nil"/>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8A1DD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4 770,6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564CA8"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4 386,0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4 386,0</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3922F1" w:rsidRDefault="00840B12" w:rsidP="00D473D2">
            <w:pPr>
              <w:jc w:val="center"/>
              <w:rPr>
                <w:rFonts w:ascii="Arial" w:hAnsi="Arial" w:cs="Arial"/>
                <w:bCs/>
                <w:color w:val="000000"/>
                <w:sz w:val="24"/>
                <w:szCs w:val="24"/>
              </w:rPr>
            </w:pPr>
            <w:r>
              <w:rPr>
                <w:rFonts w:ascii="Arial" w:hAnsi="Arial" w:cs="Arial"/>
                <w:bCs/>
                <w:color w:val="000000"/>
                <w:sz w:val="24"/>
                <w:szCs w:val="24"/>
              </w:rPr>
              <w:t>4 386,0</w:t>
            </w:r>
          </w:p>
        </w:tc>
      </w:tr>
      <w:tr w:rsidR="00D47429" w:rsidRPr="006C36F0" w:rsidTr="00564CA8">
        <w:trPr>
          <w:gridAfter w:val="1"/>
          <w:wAfter w:w="1666" w:type="dxa"/>
          <w:trHeight w:val="456"/>
        </w:trPr>
        <w:tc>
          <w:tcPr>
            <w:tcW w:w="3559"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47429" w:rsidRPr="00F23DE4" w:rsidRDefault="00D47429"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«Содержание и развитие городского хозяйства»</w:t>
            </w:r>
          </w:p>
        </w:tc>
        <w:tc>
          <w:tcPr>
            <w:tcW w:w="1559" w:type="dxa"/>
            <w:tcBorders>
              <w:top w:val="nil"/>
              <w:left w:val="nil"/>
              <w:bottom w:val="single" w:sz="4" w:space="0" w:color="000000"/>
              <w:right w:val="single" w:sz="4" w:space="0" w:color="000000"/>
            </w:tcBorders>
            <w:shd w:val="clear" w:color="auto" w:fill="F2F2F2" w:themeFill="background1" w:themeFillShade="F2"/>
            <w:noWrap/>
            <w:hideMark/>
          </w:tcPr>
          <w:p w:rsidR="00D47429" w:rsidRPr="00F23DE4" w:rsidRDefault="00D47429" w:rsidP="006C36F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0700000000</w:t>
            </w:r>
          </w:p>
        </w:tc>
        <w:tc>
          <w:tcPr>
            <w:tcW w:w="1418" w:type="dxa"/>
            <w:tcBorders>
              <w:top w:val="nil"/>
              <w:left w:val="nil"/>
              <w:bottom w:val="single" w:sz="4" w:space="0" w:color="000000"/>
              <w:right w:val="single" w:sz="4" w:space="0" w:color="auto"/>
            </w:tcBorders>
            <w:shd w:val="clear" w:color="auto" w:fill="F2F2F2" w:themeFill="background1" w:themeFillShade="F2"/>
            <w:noWrap/>
            <w:hideMark/>
          </w:tcPr>
          <w:p w:rsidR="00D47429" w:rsidRDefault="00D47429" w:rsidP="008A1DD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145 983,4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7429" w:rsidRDefault="00D47429"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86 803,0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47429" w:rsidRDefault="00D47429" w:rsidP="00D473D2">
            <w:pPr>
              <w:jc w:val="center"/>
              <w:rPr>
                <w:rFonts w:ascii="Arial" w:hAnsi="Arial" w:cs="Arial"/>
                <w:bCs/>
                <w:color w:val="000000"/>
                <w:sz w:val="24"/>
                <w:szCs w:val="24"/>
              </w:rPr>
            </w:pPr>
            <w:r>
              <w:rPr>
                <w:rFonts w:ascii="Arial" w:hAnsi="Arial" w:cs="Arial"/>
                <w:bCs/>
                <w:color w:val="000000"/>
                <w:sz w:val="24"/>
                <w:szCs w:val="24"/>
              </w:rPr>
              <w:t>84 889,2</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47429" w:rsidRDefault="00D47429" w:rsidP="00D473D2">
            <w:pPr>
              <w:jc w:val="center"/>
              <w:rPr>
                <w:rFonts w:ascii="Arial" w:hAnsi="Arial" w:cs="Arial"/>
                <w:bCs/>
                <w:color w:val="000000"/>
                <w:sz w:val="24"/>
                <w:szCs w:val="24"/>
              </w:rPr>
            </w:pPr>
            <w:r>
              <w:rPr>
                <w:rFonts w:ascii="Arial" w:hAnsi="Arial" w:cs="Arial"/>
                <w:bCs/>
                <w:color w:val="000000"/>
                <w:sz w:val="24"/>
                <w:szCs w:val="24"/>
              </w:rPr>
              <w:t>84 894,2</w:t>
            </w:r>
          </w:p>
        </w:tc>
      </w:tr>
      <w:tr w:rsidR="00D13D0B" w:rsidRPr="006C36F0" w:rsidTr="00D77A5E">
        <w:trPr>
          <w:gridAfter w:val="1"/>
          <w:wAfter w:w="1666" w:type="dxa"/>
          <w:trHeight w:val="510"/>
        </w:trPr>
        <w:tc>
          <w:tcPr>
            <w:tcW w:w="3559"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9D3BC0" w:rsidP="00A933BF">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 xml:space="preserve">"Энергосбережение и повышение </w:t>
            </w:r>
            <w:r w:rsidR="00A933BF">
              <w:rPr>
                <w:rFonts w:ascii="Arial" w:eastAsia="Times New Roman" w:hAnsi="Arial" w:cs="Arial"/>
                <w:bCs/>
                <w:color w:val="000000"/>
                <w:sz w:val="24"/>
                <w:szCs w:val="24"/>
              </w:rPr>
              <w:t>э</w:t>
            </w:r>
            <w:r w:rsidR="00D13D0B" w:rsidRPr="00F23DE4">
              <w:rPr>
                <w:rFonts w:ascii="Arial" w:eastAsia="Times New Roman" w:hAnsi="Arial" w:cs="Arial"/>
                <w:bCs/>
                <w:color w:val="000000"/>
                <w:sz w:val="24"/>
                <w:szCs w:val="24"/>
              </w:rPr>
              <w:t>нергетической эффективности"</w:t>
            </w:r>
          </w:p>
        </w:tc>
        <w:tc>
          <w:tcPr>
            <w:tcW w:w="1559"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0800000000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1 119,6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646,5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646,5</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646,5</w:t>
            </w:r>
          </w:p>
        </w:tc>
      </w:tr>
      <w:tr w:rsidR="00D13D0B" w:rsidRPr="006C36F0" w:rsidTr="00D77A5E">
        <w:trPr>
          <w:gridAfter w:val="1"/>
          <w:wAfter w:w="1666" w:type="dxa"/>
          <w:trHeight w:val="300"/>
        </w:trPr>
        <w:tc>
          <w:tcPr>
            <w:tcW w:w="355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 xml:space="preserve"> "Муниципальное управление"</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0900000000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8A1DD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66 101,3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69 021,6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67 458,8</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67 542,1</w:t>
            </w:r>
          </w:p>
        </w:tc>
      </w:tr>
      <w:tr w:rsidR="00D13D0B" w:rsidRPr="006C36F0" w:rsidTr="00D77A5E">
        <w:trPr>
          <w:gridAfter w:val="1"/>
          <w:wAfter w:w="1666" w:type="dxa"/>
          <w:trHeight w:val="300"/>
        </w:trPr>
        <w:tc>
          <w:tcPr>
            <w:tcW w:w="3559" w:type="dxa"/>
            <w:tcBorders>
              <w:top w:val="nil"/>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"Реализация молодежной политики"</w:t>
            </w:r>
          </w:p>
        </w:tc>
        <w:tc>
          <w:tcPr>
            <w:tcW w:w="1559" w:type="dxa"/>
            <w:tcBorders>
              <w:top w:val="nil"/>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1000000000</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4 529,5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4 384,3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4 384,3</w:t>
            </w:r>
          </w:p>
        </w:tc>
        <w:tc>
          <w:tcPr>
            <w:tcW w:w="1417" w:type="dxa"/>
            <w:tcBorders>
              <w:top w:val="nil"/>
              <w:left w:val="single" w:sz="4" w:space="0" w:color="auto"/>
              <w:bottom w:val="single" w:sz="4" w:space="0" w:color="auto"/>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4 384,3</w:t>
            </w:r>
          </w:p>
        </w:tc>
      </w:tr>
      <w:tr w:rsidR="00D13D0B" w:rsidRPr="006C36F0" w:rsidTr="00D77A5E">
        <w:trPr>
          <w:gridAfter w:val="1"/>
          <w:wAfter w:w="1666" w:type="dxa"/>
          <w:trHeight w:val="765"/>
        </w:trPr>
        <w:tc>
          <w:tcPr>
            <w:tcW w:w="3559"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 xml:space="preserve"> "Капитальное строительство, реконструкция и капитальный ремонт объектов муниципальной собственности"</w:t>
            </w:r>
          </w:p>
        </w:tc>
        <w:tc>
          <w:tcPr>
            <w:tcW w:w="1559"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1100000000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10 629,3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262 582,1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35 160,0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840B12" w:rsidRDefault="00840B12" w:rsidP="00840B12">
            <w:pPr>
              <w:jc w:val="center"/>
              <w:rPr>
                <w:rFonts w:ascii="Arial" w:eastAsia="Times New Roman" w:hAnsi="Arial" w:cs="Arial"/>
                <w:sz w:val="24"/>
                <w:szCs w:val="24"/>
              </w:rPr>
            </w:pPr>
            <w:r>
              <w:rPr>
                <w:rFonts w:ascii="Arial" w:eastAsia="Times New Roman" w:hAnsi="Arial" w:cs="Arial"/>
                <w:sz w:val="24"/>
                <w:szCs w:val="24"/>
              </w:rPr>
              <w:t>3 845,3</w:t>
            </w:r>
          </w:p>
        </w:tc>
      </w:tr>
      <w:tr w:rsidR="00D13D0B" w:rsidRPr="006C36F0" w:rsidTr="00D77A5E">
        <w:trPr>
          <w:gridAfter w:val="1"/>
          <w:wAfter w:w="1666" w:type="dxa"/>
          <w:trHeight w:val="1035"/>
        </w:trPr>
        <w:tc>
          <w:tcPr>
            <w:tcW w:w="355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9D3BC0" w:rsidP="009D3BC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 xml:space="preserve">Развитие институтов гражданского общества и </w:t>
            </w:r>
            <w:proofErr w:type="gramStart"/>
            <w:r w:rsidR="00D13D0B" w:rsidRPr="00F23DE4">
              <w:rPr>
                <w:rFonts w:ascii="Arial" w:eastAsia="Times New Roman" w:hAnsi="Arial" w:cs="Arial"/>
                <w:bCs/>
                <w:color w:val="000000"/>
                <w:sz w:val="24"/>
                <w:szCs w:val="24"/>
              </w:rPr>
              <w:t>поддержки</w:t>
            </w:r>
            <w:proofErr w:type="gramEnd"/>
            <w:r w:rsidR="00D13D0B" w:rsidRPr="00F23DE4">
              <w:rPr>
                <w:rFonts w:ascii="Arial" w:eastAsia="Times New Roman" w:hAnsi="Arial" w:cs="Arial"/>
                <w:bCs/>
                <w:color w:val="000000"/>
                <w:sz w:val="24"/>
                <w:szCs w:val="24"/>
              </w:rPr>
              <w:t xml:space="preserve"> социально ориентированных </w:t>
            </w:r>
            <w:proofErr w:type="spellStart"/>
            <w:r w:rsidR="00D13D0B" w:rsidRPr="00F23DE4">
              <w:rPr>
                <w:rFonts w:ascii="Arial" w:eastAsia="Times New Roman" w:hAnsi="Arial" w:cs="Arial"/>
                <w:bCs/>
                <w:color w:val="000000"/>
                <w:sz w:val="24"/>
                <w:szCs w:val="24"/>
              </w:rPr>
              <w:t>некомерческих</w:t>
            </w:r>
            <w:proofErr w:type="spellEnd"/>
            <w:r w:rsidR="00D13D0B" w:rsidRPr="00F23DE4">
              <w:rPr>
                <w:rFonts w:ascii="Arial" w:eastAsia="Times New Roman" w:hAnsi="Arial" w:cs="Arial"/>
                <w:bCs/>
                <w:color w:val="000000"/>
                <w:sz w:val="24"/>
                <w:szCs w:val="24"/>
              </w:rPr>
              <w:t xml:space="preserve"> организаций, </w:t>
            </w:r>
            <w:r w:rsidR="00C41FB9">
              <w:rPr>
                <w:rFonts w:ascii="Arial" w:eastAsia="Times New Roman" w:hAnsi="Arial" w:cs="Arial"/>
                <w:bCs/>
                <w:noProof/>
                <w:color w:val="000000"/>
                <w:sz w:val="24"/>
                <w:szCs w:val="24"/>
              </w:rPr>
              <w:drawing>
                <wp:anchor distT="0" distB="0" distL="114300" distR="114300" simplePos="0" relativeHeight="251869184" behindDoc="1" locked="0" layoutInCell="1" allowOverlap="1">
                  <wp:simplePos x="0" y="0"/>
                  <wp:positionH relativeFrom="column">
                    <wp:posOffset>-533400</wp:posOffset>
                  </wp:positionH>
                  <wp:positionV relativeFrom="paragraph">
                    <wp:posOffset>-377825</wp:posOffset>
                  </wp:positionV>
                  <wp:extent cx="7589520" cy="21346795"/>
                  <wp:effectExtent l="19050" t="0" r="0" b="0"/>
                  <wp:wrapNone/>
                  <wp:docPr id="79"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89520" cy="21346795"/>
                          </a:xfrm>
                          <a:prstGeom prst="rect">
                            <a:avLst/>
                          </a:prstGeom>
                          <a:noFill/>
                          <a:ln w="9525">
                            <a:noFill/>
                            <a:miter lim="800000"/>
                            <a:headEnd/>
                            <a:tailEnd/>
                          </a:ln>
                        </pic:spPr>
                      </pic:pic>
                    </a:graphicData>
                  </a:graphic>
                </wp:anchor>
              </w:drawing>
            </w:r>
            <w:r w:rsidR="00D13D0B" w:rsidRPr="00F23DE4">
              <w:rPr>
                <w:rFonts w:ascii="Arial" w:eastAsia="Times New Roman" w:hAnsi="Arial" w:cs="Arial"/>
                <w:bCs/>
                <w:color w:val="000000"/>
                <w:sz w:val="24"/>
                <w:szCs w:val="24"/>
              </w:rPr>
              <w:t>осуществляющих деятельность на территории муниципального образования "Город Воткинск"</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1200000000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715,8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564,0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564,0</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564,0</w:t>
            </w:r>
          </w:p>
        </w:tc>
      </w:tr>
      <w:tr w:rsidR="00D13D0B" w:rsidRPr="006C36F0" w:rsidTr="00D77A5E">
        <w:trPr>
          <w:gridAfter w:val="1"/>
          <w:wAfter w:w="1666" w:type="dxa"/>
          <w:trHeight w:val="555"/>
        </w:trPr>
        <w:tc>
          <w:tcPr>
            <w:tcW w:w="3559"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"Комплексные меры противодействия злоупотреблению наркотиками и их незаконному обороту"</w:t>
            </w:r>
          </w:p>
        </w:tc>
        <w:tc>
          <w:tcPr>
            <w:tcW w:w="1559" w:type="dxa"/>
            <w:tcBorders>
              <w:top w:val="nil"/>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1300000000</w:t>
            </w:r>
          </w:p>
        </w:tc>
        <w:tc>
          <w:tcPr>
            <w:tcW w:w="1418" w:type="dxa"/>
            <w:tcBorders>
              <w:top w:val="nil"/>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36,0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36,0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36,0</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36,0</w:t>
            </w:r>
          </w:p>
        </w:tc>
      </w:tr>
      <w:tr w:rsidR="00D13D0B" w:rsidRPr="006C36F0" w:rsidTr="006B17F7">
        <w:trPr>
          <w:gridAfter w:val="1"/>
          <w:wAfter w:w="1666" w:type="dxa"/>
          <w:trHeight w:val="345"/>
        </w:trPr>
        <w:tc>
          <w:tcPr>
            <w:tcW w:w="3559" w:type="dxa"/>
            <w:tcBorders>
              <w:top w:val="nil"/>
              <w:left w:val="single" w:sz="4" w:space="0" w:color="000000"/>
              <w:bottom w:val="single" w:sz="4" w:space="0" w:color="000000"/>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"Управление муниципальными финансами"</w:t>
            </w:r>
          </w:p>
        </w:tc>
        <w:tc>
          <w:tcPr>
            <w:tcW w:w="1559" w:type="dxa"/>
            <w:tcBorders>
              <w:top w:val="nil"/>
              <w:left w:val="nil"/>
              <w:bottom w:val="single" w:sz="4" w:space="0" w:color="000000"/>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1400000000</w:t>
            </w:r>
          </w:p>
        </w:tc>
        <w:tc>
          <w:tcPr>
            <w:tcW w:w="1418" w:type="dxa"/>
            <w:tcBorders>
              <w:top w:val="nil"/>
              <w:left w:val="nil"/>
              <w:bottom w:val="single" w:sz="4" w:space="0" w:color="000000"/>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9 547,9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9 221,5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9 135,3</w:t>
            </w:r>
          </w:p>
        </w:tc>
        <w:tc>
          <w:tcPr>
            <w:tcW w:w="1417" w:type="dxa"/>
            <w:tcBorders>
              <w:top w:val="nil"/>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9 130,3</w:t>
            </w:r>
          </w:p>
        </w:tc>
      </w:tr>
      <w:tr w:rsidR="00D13D0B" w:rsidRPr="006C36F0" w:rsidTr="009406F1">
        <w:trPr>
          <w:gridAfter w:val="1"/>
          <w:wAfter w:w="1666" w:type="dxa"/>
          <w:trHeight w:val="510"/>
        </w:trPr>
        <w:tc>
          <w:tcPr>
            <w:tcW w:w="3559"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9D3BC0" w:rsidP="006C36F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D13D0B" w:rsidRPr="00F23DE4">
              <w:rPr>
                <w:rFonts w:ascii="Arial" w:eastAsia="Times New Roman" w:hAnsi="Arial" w:cs="Arial"/>
                <w:bCs/>
                <w:color w:val="000000"/>
                <w:sz w:val="24"/>
                <w:szCs w:val="24"/>
              </w:rPr>
              <w:t>"Управление муниципальным имуществом и земельными ресурсами"</w:t>
            </w:r>
          </w:p>
        </w:tc>
        <w:tc>
          <w:tcPr>
            <w:tcW w:w="1559" w:type="dxa"/>
            <w:tcBorders>
              <w:top w:val="single" w:sz="4" w:space="0" w:color="000000"/>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1500000000</w:t>
            </w:r>
          </w:p>
        </w:tc>
        <w:tc>
          <w:tcPr>
            <w:tcW w:w="1418" w:type="dxa"/>
            <w:tcBorders>
              <w:top w:val="single" w:sz="4" w:space="0" w:color="000000"/>
              <w:left w:val="nil"/>
              <w:bottom w:val="single" w:sz="4" w:space="0" w:color="auto"/>
              <w:right w:val="single" w:sz="4" w:space="0" w:color="auto"/>
            </w:tcBorders>
            <w:shd w:val="clear" w:color="auto" w:fill="F2F2F2" w:themeFill="background1" w:themeFillShade="F2"/>
            <w:noWrap/>
            <w:hideMark/>
          </w:tcPr>
          <w:p w:rsidR="00D13D0B" w:rsidRPr="00F23DE4" w:rsidRDefault="00E34CFD" w:rsidP="008A1DDF">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11 908,8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12 211,2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12 211,2</w:t>
            </w:r>
          </w:p>
        </w:tc>
        <w:tc>
          <w:tcPr>
            <w:tcW w:w="1417"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12 211,2</w:t>
            </w:r>
          </w:p>
        </w:tc>
      </w:tr>
      <w:tr w:rsidR="00D13D0B" w:rsidRPr="006C36F0" w:rsidTr="009406F1">
        <w:trPr>
          <w:gridAfter w:val="1"/>
          <w:wAfter w:w="1666" w:type="dxa"/>
          <w:trHeight w:val="765"/>
        </w:trPr>
        <w:tc>
          <w:tcPr>
            <w:tcW w:w="3559"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hideMark/>
          </w:tcPr>
          <w:p w:rsidR="00D13D0B" w:rsidRPr="00F23DE4" w:rsidRDefault="008D5C75" w:rsidP="006C36F0">
            <w:pPr>
              <w:spacing w:after="0" w:line="240" w:lineRule="auto"/>
              <w:rPr>
                <w:rFonts w:ascii="Arial" w:eastAsia="Times New Roman" w:hAnsi="Arial" w:cs="Arial"/>
                <w:bCs/>
                <w:color w:val="0D0D0D"/>
                <w:sz w:val="24"/>
                <w:szCs w:val="24"/>
              </w:rPr>
            </w:pPr>
            <w:r w:rsidRPr="00F23DE4">
              <w:rPr>
                <w:rFonts w:ascii="Arial" w:eastAsia="Times New Roman" w:hAnsi="Arial" w:cs="Arial"/>
                <w:bCs/>
                <w:color w:val="0D0D0D"/>
                <w:sz w:val="24"/>
                <w:szCs w:val="24"/>
              </w:rPr>
              <w:t xml:space="preserve"> </w:t>
            </w:r>
            <w:r w:rsidR="009D3BC0">
              <w:rPr>
                <w:rFonts w:ascii="Arial" w:eastAsia="Times New Roman" w:hAnsi="Arial" w:cs="Arial"/>
                <w:bCs/>
                <w:color w:val="0D0D0D"/>
                <w:sz w:val="24"/>
                <w:szCs w:val="24"/>
              </w:rPr>
              <w:t xml:space="preserve"> </w:t>
            </w:r>
            <w:r w:rsidR="00D13D0B" w:rsidRPr="00F23DE4">
              <w:rPr>
                <w:rFonts w:ascii="Arial" w:eastAsia="Times New Roman" w:hAnsi="Arial" w:cs="Arial"/>
                <w:bCs/>
                <w:color w:val="0D0D0D"/>
                <w:sz w:val="24"/>
                <w:szCs w:val="24"/>
              </w:rPr>
              <w:t>"Формирование современной городской среды" на территории муниципального образования "Город Воткинск" на 2018 - 2022 годы"</w:t>
            </w:r>
          </w:p>
        </w:tc>
        <w:tc>
          <w:tcPr>
            <w:tcW w:w="1559" w:type="dxa"/>
            <w:tcBorders>
              <w:top w:val="single" w:sz="4" w:space="0" w:color="auto"/>
              <w:left w:val="nil"/>
              <w:bottom w:val="single" w:sz="4" w:space="0" w:color="auto"/>
              <w:right w:val="single" w:sz="4" w:space="0" w:color="000000"/>
            </w:tcBorders>
            <w:shd w:val="clear" w:color="auto" w:fill="F2F2F2" w:themeFill="background1" w:themeFillShade="F2"/>
            <w:noWrap/>
            <w:hideMark/>
          </w:tcPr>
          <w:p w:rsidR="00D13D0B" w:rsidRPr="00F23DE4" w:rsidRDefault="00D13D0B" w:rsidP="006C36F0">
            <w:pPr>
              <w:spacing w:after="0" w:line="240" w:lineRule="auto"/>
              <w:jc w:val="center"/>
              <w:rPr>
                <w:rFonts w:ascii="Arial" w:eastAsia="Times New Roman" w:hAnsi="Arial" w:cs="Arial"/>
                <w:bCs/>
                <w:color w:val="000000"/>
                <w:sz w:val="24"/>
                <w:szCs w:val="24"/>
              </w:rPr>
            </w:pPr>
            <w:r w:rsidRPr="00F23DE4">
              <w:rPr>
                <w:rFonts w:ascii="Arial" w:eastAsia="Times New Roman" w:hAnsi="Arial" w:cs="Arial"/>
                <w:bCs/>
                <w:color w:val="000000"/>
                <w:sz w:val="24"/>
                <w:szCs w:val="24"/>
              </w:rPr>
              <w:t>1600000000</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D13D0B" w:rsidRPr="00F23DE4" w:rsidRDefault="00E34CFD"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41 078,6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1 600,0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1 600,0</w:t>
            </w:r>
          </w:p>
        </w:tc>
        <w:tc>
          <w:tcPr>
            <w:tcW w:w="141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D13D0B" w:rsidRPr="00F23DE4" w:rsidRDefault="00840B12"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1 600,0</w:t>
            </w:r>
          </w:p>
        </w:tc>
      </w:tr>
      <w:tr w:rsidR="00D13D0B" w:rsidRPr="006C36F0" w:rsidTr="00294E41">
        <w:trPr>
          <w:gridAfter w:val="1"/>
          <w:wAfter w:w="1666" w:type="dxa"/>
          <w:trHeight w:val="300"/>
        </w:trPr>
        <w:tc>
          <w:tcPr>
            <w:tcW w:w="3559"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hideMark/>
          </w:tcPr>
          <w:p w:rsidR="00D13D0B" w:rsidRPr="00294E41" w:rsidRDefault="00D13D0B" w:rsidP="006C36F0">
            <w:pPr>
              <w:spacing w:after="0" w:line="240" w:lineRule="auto"/>
              <w:rPr>
                <w:rFonts w:ascii="Arial" w:eastAsia="Times New Roman" w:hAnsi="Arial" w:cs="Arial"/>
                <w:bCs/>
                <w:color w:val="000000" w:themeColor="text1"/>
                <w:sz w:val="24"/>
                <w:szCs w:val="24"/>
              </w:rPr>
            </w:pPr>
            <w:r w:rsidRPr="00294E41">
              <w:rPr>
                <w:rFonts w:ascii="Arial" w:eastAsia="Times New Roman" w:hAnsi="Arial" w:cs="Arial"/>
                <w:bCs/>
                <w:color w:val="000000" w:themeColor="text1"/>
                <w:sz w:val="24"/>
                <w:szCs w:val="24"/>
              </w:rPr>
              <w:t xml:space="preserve">  Не</w:t>
            </w:r>
            <w:r w:rsidR="009D3BC0">
              <w:rPr>
                <w:rFonts w:ascii="Arial" w:eastAsia="Times New Roman" w:hAnsi="Arial" w:cs="Arial"/>
                <w:bCs/>
                <w:color w:val="000000" w:themeColor="text1"/>
                <w:sz w:val="24"/>
                <w:szCs w:val="24"/>
              </w:rPr>
              <w:t xml:space="preserve"> </w:t>
            </w:r>
            <w:r w:rsidRPr="00294E41">
              <w:rPr>
                <w:rFonts w:ascii="Arial" w:eastAsia="Times New Roman" w:hAnsi="Arial" w:cs="Arial"/>
                <w:bCs/>
                <w:color w:val="000000" w:themeColor="text1"/>
                <w:sz w:val="24"/>
                <w:szCs w:val="24"/>
              </w:rPr>
              <w:t>программные направления деятельности</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noWrap/>
            <w:hideMark/>
          </w:tcPr>
          <w:p w:rsidR="00D13D0B" w:rsidRPr="00294E41" w:rsidRDefault="00D13D0B" w:rsidP="006C36F0">
            <w:pPr>
              <w:spacing w:after="0" w:line="240" w:lineRule="auto"/>
              <w:jc w:val="center"/>
              <w:rPr>
                <w:rFonts w:ascii="Arial" w:eastAsia="Times New Roman" w:hAnsi="Arial" w:cs="Arial"/>
                <w:bCs/>
                <w:color w:val="000000" w:themeColor="text1"/>
                <w:sz w:val="24"/>
                <w:szCs w:val="24"/>
              </w:rPr>
            </w:pPr>
            <w:r w:rsidRPr="00294E41">
              <w:rPr>
                <w:rFonts w:ascii="Arial" w:eastAsia="Times New Roman" w:hAnsi="Arial" w:cs="Arial"/>
                <w:bCs/>
                <w:color w:val="000000" w:themeColor="text1"/>
                <w:sz w:val="24"/>
                <w:szCs w:val="24"/>
              </w:rPr>
              <w:t>9900000000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noWrap/>
            <w:hideMark/>
          </w:tcPr>
          <w:p w:rsidR="00D13D0B" w:rsidRPr="00294E41" w:rsidRDefault="00E34CFD" w:rsidP="008A1DDF">
            <w:pPr>
              <w:spacing w:after="0" w:line="240" w:lineRule="auto"/>
              <w:jc w:val="center"/>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11 496,1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585893" w:rsidP="00D473D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9 616,0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9 620,0</w:t>
            </w:r>
          </w:p>
        </w:tc>
        <w:tc>
          <w:tcPr>
            <w:tcW w:w="141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hideMark/>
          </w:tcPr>
          <w:p w:rsidR="00D13D0B" w:rsidRPr="00F23DE4" w:rsidRDefault="00840B12" w:rsidP="00D473D2">
            <w:pPr>
              <w:jc w:val="center"/>
              <w:rPr>
                <w:rFonts w:ascii="Arial" w:hAnsi="Arial" w:cs="Arial"/>
                <w:bCs/>
                <w:color w:val="000000"/>
                <w:sz w:val="24"/>
                <w:szCs w:val="24"/>
              </w:rPr>
            </w:pPr>
            <w:r>
              <w:rPr>
                <w:rFonts w:ascii="Arial" w:hAnsi="Arial" w:cs="Arial"/>
                <w:bCs/>
                <w:color w:val="000000"/>
                <w:sz w:val="24"/>
                <w:szCs w:val="24"/>
              </w:rPr>
              <w:t>9 620,0</w:t>
            </w:r>
          </w:p>
        </w:tc>
      </w:tr>
      <w:tr w:rsidR="00D13D0B" w:rsidRPr="006C36F0" w:rsidTr="00D77A5E">
        <w:trPr>
          <w:trHeight w:val="369"/>
        </w:trPr>
        <w:tc>
          <w:tcPr>
            <w:tcW w:w="3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13D0B" w:rsidRPr="00F23DE4" w:rsidRDefault="00D13D0B" w:rsidP="008C0C4F">
            <w:pPr>
              <w:spacing w:after="0" w:line="240" w:lineRule="auto"/>
              <w:rPr>
                <w:rFonts w:ascii="Arial" w:eastAsia="Times New Roman" w:hAnsi="Arial" w:cs="Arial"/>
                <w:b/>
                <w:bCs/>
                <w:color w:val="000000"/>
                <w:sz w:val="24"/>
                <w:szCs w:val="24"/>
              </w:rPr>
            </w:pPr>
            <w:r w:rsidRPr="00F23DE4">
              <w:rPr>
                <w:rFonts w:ascii="Arial" w:eastAsia="Times New Roman" w:hAnsi="Arial" w:cs="Arial"/>
                <w:b/>
                <w:bCs/>
                <w:color w:val="000000"/>
                <w:sz w:val="24"/>
                <w:szCs w:val="24"/>
              </w:rPr>
              <w:t>ИТОГО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D13D0B" w:rsidRPr="00F23DE4" w:rsidRDefault="00D13D0B" w:rsidP="00D13D0B">
            <w:pPr>
              <w:spacing w:after="0" w:line="240" w:lineRule="auto"/>
              <w:rPr>
                <w:rFonts w:ascii="Arial" w:eastAsia="Times New Roman" w:hAnsi="Arial"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101CB" w:rsidRDefault="00E34CFD" w:rsidP="000D0E6F">
            <w:pPr>
              <w:spacing w:after="0" w:line="240" w:lineRule="auto"/>
              <w:jc w:val="center"/>
              <w:rPr>
                <w:rFonts w:ascii="Arial" w:eastAsia="Times New Roman" w:hAnsi="Arial" w:cs="Arial"/>
                <w:b/>
                <w:bCs/>
                <w:color w:val="000000"/>
              </w:rPr>
            </w:pPr>
            <w:r>
              <w:rPr>
                <w:rFonts w:ascii="Arial" w:eastAsia="Times New Roman" w:hAnsi="Arial" w:cs="Arial"/>
                <w:b/>
                <w:bCs/>
                <w:color w:val="000000"/>
              </w:rPr>
              <w:t>1 910 670,7</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tcPr>
          <w:p w:rsidR="00D13D0B" w:rsidRPr="003101CB" w:rsidRDefault="00585893" w:rsidP="00D13D0B">
            <w:pPr>
              <w:jc w:val="right"/>
              <w:rPr>
                <w:rFonts w:ascii="Arial" w:hAnsi="Arial" w:cs="Arial"/>
                <w:b/>
                <w:bCs/>
                <w:color w:val="000000"/>
              </w:rPr>
            </w:pPr>
            <w:r>
              <w:rPr>
                <w:rFonts w:ascii="Arial" w:hAnsi="Arial" w:cs="Arial"/>
                <w:b/>
                <w:bCs/>
                <w:color w:val="000000"/>
              </w:rPr>
              <w:t>1 903 599,5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13D0B" w:rsidRPr="003101CB" w:rsidRDefault="00840B12" w:rsidP="00D13D0B">
            <w:pPr>
              <w:jc w:val="center"/>
              <w:rPr>
                <w:rFonts w:ascii="Arial" w:hAnsi="Arial" w:cs="Arial"/>
                <w:b/>
                <w:bCs/>
                <w:color w:val="000000"/>
              </w:rPr>
            </w:pPr>
            <w:r>
              <w:rPr>
                <w:rFonts w:ascii="Arial" w:hAnsi="Arial" w:cs="Arial"/>
                <w:b/>
                <w:bCs/>
                <w:color w:val="000000"/>
              </w:rPr>
              <w:t>1 681 001,4</w:t>
            </w:r>
          </w:p>
        </w:tc>
        <w:tc>
          <w:tcPr>
            <w:tcW w:w="1417"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D13D0B" w:rsidRPr="003101CB" w:rsidRDefault="00840B12" w:rsidP="00D13D0B">
            <w:pPr>
              <w:jc w:val="right"/>
              <w:rPr>
                <w:rFonts w:ascii="Arial" w:hAnsi="Arial" w:cs="Arial"/>
                <w:b/>
                <w:bCs/>
                <w:color w:val="000000"/>
              </w:rPr>
            </w:pPr>
            <w:r>
              <w:rPr>
                <w:rFonts w:ascii="Arial" w:hAnsi="Arial" w:cs="Arial"/>
                <w:b/>
                <w:bCs/>
                <w:color w:val="000000"/>
              </w:rPr>
              <w:t>1 649 788,8</w:t>
            </w:r>
          </w:p>
        </w:tc>
        <w:tc>
          <w:tcPr>
            <w:tcW w:w="1666" w:type="dxa"/>
          </w:tcPr>
          <w:p w:rsidR="00D13D0B" w:rsidRPr="006C36F0" w:rsidRDefault="00D13D0B" w:rsidP="00D473D2">
            <w:pPr>
              <w:spacing w:after="0" w:line="240" w:lineRule="auto"/>
              <w:jc w:val="center"/>
              <w:rPr>
                <w:rFonts w:ascii="Times New Roman" w:eastAsia="Times New Roman" w:hAnsi="Times New Roman" w:cs="Times New Roman"/>
                <w:b/>
                <w:bCs/>
                <w:color w:val="000000"/>
                <w:sz w:val="20"/>
                <w:szCs w:val="20"/>
              </w:rPr>
            </w:pPr>
            <w:r w:rsidRPr="006C36F0">
              <w:rPr>
                <w:rFonts w:ascii="Times New Roman" w:eastAsia="Times New Roman" w:hAnsi="Times New Roman" w:cs="Times New Roman"/>
                <w:b/>
                <w:bCs/>
                <w:color w:val="000000"/>
                <w:sz w:val="20"/>
                <w:szCs w:val="20"/>
              </w:rPr>
              <w:t>24 327,2</w:t>
            </w:r>
          </w:p>
        </w:tc>
      </w:tr>
    </w:tbl>
    <w:p w:rsidR="001A6648" w:rsidRDefault="001A6648" w:rsidP="002311BA">
      <w:pPr>
        <w:spacing w:after="0" w:line="240" w:lineRule="auto"/>
        <w:rPr>
          <w:rFonts w:ascii="Arial" w:hAnsi="Arial" w:cs="Arial"/>
          <w:b/>
          <w:color w:val="0F243E" w:themeColor="text2" w:themeShade="80"/>
          <w:sz w:val="36"/>
          <w:szCs w:val="36"/>
        </w:rPr>
      </w:pPr>
    </w:p>
    <w:p w:rsidR="00B7708D" w:rsidRDefault="00B7708D" w:rsidP="006B17F7">
      <w:pPr>
        <w:spacing w:after="0" w:line="240" w:lineRule="auto"/>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E72DA2" w:rsidRDefault="00E72DA2" w:rsidP="007B25F8">
      <w:pPr>
        <w:spacing w:after="0" w:line="240" w:lineRule="auto"/>
        <w:jc w:val="center"/>
        <w:rPr>
          <w:rFonts w:ascii="Arial" w:hAnsi="Arial" w:cs="Arial"/>
          <w:b/>
          <w:color w:val="0F243E" w:themeColor="text2" w:themeShade="80"/>
          <w:sz w:val="36"/>
          <w:szCs w:val="36"/>
        </w:rPr>
      </w:pPr>
    </w:p>
    <w:p w:rsidR="00454828" w:rsidRPr="00DF3ED9" w:rsidRDefault="00E72DA2" w:rsidP="007B25F8">
      <w:pPr>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1991040" behindDoc="1" locked="0" layoutInCell="1" allowOverlap="1">
            <wp:simplePos x="0" y="0"/>
            <wp:positionH relativeFrom="column">
              <wp:posOffset>-474708</wp:posOffset>
            </wp:positionH>
            <wp:positionV relativeFrom="paragraph">
              <wp:posOffset>-371565</wp:posOffset>
            </wp:positionV>
            <wp:extent cx="7590064" cy="21346885"/>
            <wp:effectExtent l="19050" t="0" r="0" b="0"/>
            <wp:wrapNone/>
            <wp:docPr id="55" name="Рисунок 5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0064" cy="21346885"/>
                    </a:xfrm>
                    <a:prstGeom prst="rect">
                      <a:avLst/>
                    </a:prstGeom>
                    <a:noFill/>
                    <a:ln w="9525">
                      <a:noFill/>
                      <a:miter lim="800000"/>
                      <a:headEnd/>
                      <a:tailEnd/>
                    </a:ln>
                  </pic:spPr>
                </pic:pic>
              </a:graphicData>
            </a:graphic>
          </wp:anchor>
        </w:drawing>
      </w:r>
      <w:r w:rsidR="00D473D2" w:rsidRPr="00DF3ED9">
        <w:rPr>
          <w:rFonts w:ascii="Arial" w:hAnsi="Arial" w:cs="Arial"/>
          <w:b/>
          <w:color w:val="0F243E" w:themeColor="text2" w:themeShade="80"/>
          <w:sz w:val="36"/>
          <w:szCs w:val="36"/>
        </w:rPr>
        <w:t>Муниципальная программа</w:t>
      </w:r>
    </w:p>
    <w:p w:rsidR="00D473D2" w:rsidRDefault="00D473D2" w:rsidP="00C51EFB">
      <w:pPr>
        <w:spacing w:after="0" w:line="240" w:lineRule="auto"/>
        <w:jc w:val="center"/>
        <w:rPr>
          <w:rFonts w:ascii="Arial" w:hAnsi="Arial" w:cs="Arial"/>
          <w:b/>
          <w:color w:val="0F243E" w:themeColor="text2" w:themeShade="80"/>
          <w:sz w:val="36"/>
          <w:szCs w:val="36"/>
        </w:rPr>
      </w:pPr>
      <w:r w:rsidRPr="00DF3ED9">
        <w:rPr>
          <w:rFonts w:ascii="Arial" w:hAnsi="Arial" w:cs="Arial"/>
          <w:b/>
          <w:color w:val="0F243E" w:themeColor="text2" w:themeShade="80"/>
          <w:sz w:val="36"/>
          <w:szCs w:val="36"/>
        </w:rPr>
        <w:t>«Развитие образования и воспитание»</w:t>
      </w:r>
    </w:p>
    <w:p w:rsidR="00DF3ED9" w:rsidRPr="00F23DE4" w:rsidRDefault="00DF3ED9" w:rsidP="00C51EFB">
      <w:pPr>
        <w:spacing w:after="0" w:line="240" w:lineRule="auto"/>
        <w:jc w:val="center"/>
        <w:rPr>
          <w:rFonts w:ascii="Arial" w:hAnsi="Arial" w:cs="Arial"/>
          <w:color w:val="0F243E" w:themeColor="text2" w:themeShade="80"/>
          <w:sz w:val="36"/>
          <w:szCs w:val="36"/>
        </w:rPr>
      </w:pPr>
    </w:p>
    <w:p w:rsidR="00981455" w:rsidRDefault="00981455" w:rsidP="00D473D2">
      <w:pPr>
        <w:spacing w:after="0" w:line="240" w:lineRule="auto"/>
        <w:jc w:val="both"/>
        <w:rPr>
          <w:rFonts w:ascii="Arial" w:hAnsi="Arial" w:cs="Arial"/>
          <w:i/>
          <w:color w:val="0F243E" w:themeColor="text2" w:themeShade="80"/>
          <w:sz w:val="36"/>
          <w:szCs w:val="36"/>
        </w:rPr>
      </w:pPr>
      <w:r>
        <w:rPr>
          <w:rFonts w:ascii="Arial" w:hAnsi="Arial" w:cs="Arial"/>
          <w:i/>
          <w:noProof/>
          <w:color w:val="0F243E" w:themeColor="text2" w:themeShade="80"/>
          <w:sz w:val="36"/>
          <w:szCs w:val="36"/>
        </w:rPr>
        <w:drawing>
          <wp:anchor distT="0" distB="0" distL="114300" distR="114300" simplePos="0" relativeHeight="251686912" behindDoc="0" locked="0" layoutInCell="1" allowOverlap="1">
            <wp:simplePos x="0" y="0"/>
            <wp:positionH relativeFrom="column">
              <wp:posOffset>83185</wp:posOffset>
            </wp:positionH>
            <wp:positionV relativeFrom="paragraph">
              <wp:posOffset>158115</wp:posOffset>
            </wp:positionV>
            <wp:extent cx="2276475" cy="1819275"/>
            <wp:effectExtent l="19050" t="0" r="9525" b="0"/>
            <wp:wrapSquare wrapText="bothSides"/>
            <wp:docPr id="747" name="Рисунок 4" descr="C:\Documents and Settings\Администратор\Мои документы\Мои рисунки\907034906.jpg"/>
            <wp:cNvGraphicFramePr/>
            <a:graphic xmlns:a="http://schemas.openxmlformats.org/drawingml/2006/main">
              <a:graphicData uri="http://schemas.openxmlformats.org/drawingml/2006/picture">
                <pic:pic xmlns:pic="http://schemas.openxmlformats.org/drawingml/2006/picture">
                  <pic:nvPicPr>
                    <pic:cNvPr id="32775" name="Picture 10" descr="C:\Documents and Settings\Администратор\Мои документы\Мои рисунки\907034906.jpg"/>
                    <pic:cNvPicPr>
                      <a:picLocks noChangeAspect="1" noChangeArrowheads="1"/>
                    </pic:cNvPicPr>
                  </pic:nvPicPr>
                  <pic:blipFill>
                    <a:blip r:embed="rId113"/>
                    <a:srcRect/>
                    <a:stretch>
                      <a:fillRect/>
                    </a:stretch>
                  </pic:blipFill>
                  <pic:spPr bwMode="auto">
                    <a:xfrm>
                      <a:off x="0" y="0"/>
                      <a:ext cx="2276475" cy="1819275"/>
                    </a:xfrm>
                    <a:prstGeom prst="rect">
                      <a:avLst/>
                    </a:prstGeom>
                    <a:noFill/>
                    <a:ln w="9525">
                      <a:noFill/>
                      <a:miter lim="800000"/>
                      <a:headEnd/>
                      <a:tailEnd/>
                    </a:ln>
                  </pic:spPr>
                </pic:pic>
              </a:graphicData>
            </a:graphic>
          </wp:anchor>
        </w:drawing>
      </w:r>
      <w:r w:rsidR="00D473D2">
        <w:rPr>
          <w:rFonts w:ascii="Arial" w:hAnsi="Arial" w:cs="Arial"/>
          <w:i/>
          <w:color w:val="0F243E" w:themeColor="text2" w:themeShade="80"/>
          <w:sz w:val="36"/>
          <w:szCs w:val="36"/>
        </w:rPr>
        <w:t xml:space="preserve">                                                                  </w:t>
      </w:r>
      <w:r w:rsidR="00D473D2" w:rsidRPr="00D473D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r w:rsidR="00D473D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p>
    <w:p w:rsidR="00981455" w:rsidRPr="00981455" w:rsidRDefault="00981455" w:rsidP="00D473D2">
      <w:pPr>
        <w:spacing w:after="0" w:line="240" w:lineRule="auto"/>
        <w:jc w:val="both"/>
        <w:rPr>
          <w:rFonts w:ascii="Arial" w:hAnsi="Arial" w:cs="Arial"/>
          <w:i/>
          <w:color w:val="0F243E" w:themeColor="text2" w:themeShade="80"/>
          <w:sz w:val="36"/>
          <w:szCs w:val="36"/>
        </w:rPr>
      </w:pPr>
      <w:r>
        <w:rPr>
          <w:rFonts w:ascii="Arial" w:hAnsi="Arial" w:cs="Arial"/>
          <w:i/>
          <w:color w:val="0F243E" w:themeColor="text2" w:themeShade="80"/>
          <w:sz w:val="36"/>
          <w:szCs w:val="36"/>
        </w:rPr>
        <w:t xml:space="preserve">      </w:t>
      </w:r>
      <w:r w:rsidR="007D08A2">
        <w:rPr>
          <w:rFonts w:ascii="Arial" w:hAnsi="Arial" w:cs="Arial"/>
          <w:i/>
          <w:color w:val="0F243E" w:themeColor="text2" w:themeShade="80"/>
          <w:sz w:val="36"/>
          <w:szCs w:val="36"/>
        </w:rPr>
        <w:t xml:space="preserve"> </w:t>
      </w:r>
      <w:r>
        <w:rPr>
          <w:rFonts w:ascii="Arial" w:hAnsi="Arial" w:cs="Arial"/>
          <w:i/>
          <w:color w:val="0F243E" w:themeColor="text2" w:themeShade="80"/>
          <w:sz w:val="36"/>
          <w:szCs w:val="36"/>
        </w:rPr>
        <w:t xml:space="preserve"> </w:t>
      </w:r>
      <w:r w:rsidR="00D473D2">
        <w:rPr>
          <w:rFonts w:ascii="Arial" w:hAnsi="Arial" w:cs="Arial"/>
          <w:color w:val="0F243E" w:themeColor="text2" w:themeShade="80"/>
          <w:sz w:val="28"/>
          <w:szCs w:val="28"/>
        </w:rPr>
        <w:t xml:space="preserve">Целью муниципальной программы </w:t>
      </w:r>
      <w:r w:rsidR="00D473D2" w:rsidRPr="00D473D2">
        <w:rPr>
          <w:rFonts w:ascii="Arial" w:hAnsi="Arial" w:cs="Arial"/>
          <w:color w:val="0F243E" w:themeColor="text2" w:themeShade="80"/>
          <w:sz w:val="28"/>
          <w:szCs w:val="28"/>
        </w:rPr>
        <w:t xml:space="preserve">является </w:t>
      </w:r>
      <w:r w:rsid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7D08A2" w:rsidRDefault="00981455" w:rsidP="00D473D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3F07DE">
        <w:rPr>
          <w:rFonts w:ascii="Arial" w:hAnsi="Arial" w:cs="Arial"/>
          <w:color w:val="0F243E" w:themeColor="text2" w:themeShade="80"/>
          <w:sz w:val="28"/>
          <w:szCs w:val="28"/>
        </w:rPr>
        <w:t>обеспечение</w:t>
      </w:r>
      <w:r w:rsidR="007D08A2">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 xml:space="preserve">доступности </w:t>
      </w:r>
      <w:r w:rsidR="007D08A2">
        <w:rPr>
          <w:rFonts w:ascii="Arial" w:hAnsi="Arial" w:cs="Arial"/>
          <w:color w:val="0F243E" w:themeColor="text2" w:themeShade="80"/>
          <w:sz w:val="28"/>
          <w:szCs w:val="28"/>
        </w:rPr>
        <w:t xml:space="preserve">     </w:t>
      </w:r>
      <w:proofErr w:type="gramStart"/>
      <w:r w:rsidR="007D08A2">
        <w:rPr>
          <w:rFonts w:ascii="Arial" w:hAnsi="Arial" w:cs="Arial"/>
          <w:color w:val="0F243E" w:themeColor="text2" w:themeShade="80"/>
          <w:sz w:val="28"/>
          <w:szCs w:val="28"/>
        </w:rPr>
        <w:t>качественного</w:t>
      </w:r>
      <w:proofErr w:type="gramEnd"/>
      <w:r w:rsidR="007D08A2">
        <w:rPr>
          <w:rFonts w:ascii="Arial" w:hAnsi="Arial" w:cs="Arial"/>
          <w:color w:val="0F243E" w:themeColor="text2" w:themeShade="80"/>
          <w:sz w:val="28"/>
          <w:szCs w:val="28"/>
        </w:rPr>
        <w:t xml:space="preserve">         </w:t>
      </w:r>
    </w:p>
    <w:p w:rsidR="007D08A2" w:rsidRDefault="007D08A2" w:rsidP="007D08A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дошкольного,</w:t>
      </w: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общего</w:t>
      </w:r>
      <w:r>
        <w:rPr>
          <w:rFonts w:ascii="Arial" w:hAnsi="Arial" w:cs="Arial"/>
          <w:color w:val="0F243E" w:themeColor="text2" w:themeShade="80"/>
          <w:sz w:val="28"/>
          <w:szCs w:val="28"/>
        </w:rPr>
        <w:t xml:space="preserve">    и    </w:t>
      </w:r>
      <w:r w:rsidR="00D473D2" w:rsidRPr="00D473D2">
        <w:rPr>
          <w:rFonts w:ascii="Arial" w:hAnsi="Arial" w:cs="Arial"/>
          <w:color w:val="0F243E" w:themeColor="text2" w:themeShade="80"/>
          <w:sz w:val="28"/>
          <w:szCs w:val="28"/>
        </w:rPr>
        <w:t xml:space="preserve">дополнительного </w:t>
      </w:r>
      <w:r w:rsidR="00D473D2">
        <w:rPr>
          <w:rFonts w:ascii="Arial" w:hAnsi="Arial" w:cs="Arial"/>
          <w:color w:val="0F243E" w:themeColor="text2" w:themeShade="80"/>
          <w:sz w:val="28"/>
          <w:szCs w:val="28"/>
        </w:rPr>
        <w:t xml:space="preserve">    </w:t>
      </w:r>
    </w:p>
    <w:p w:rsidR="00D473D2" w:rsidRPr="00D473D2" w:rsidRDefault="007D08A2" w:rsidP="007D08A2">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D473D2" w:rsidRPr="00D473D2">
        <w:rPr>
          <w:rFonts w:ascii="Arial" w:hAnsi="Arial" w:cs="Arial"/>
          <w:color w:val="0F243E" w:themeColor="text2" w:themeShade="80"/>
          <w:sz w:val="28"/>
          <w:szCs w:val="28"/>
        </w:rPr>
        <w:t>образования</w:t>
      </w:r>
      <w:r w:rsidR="00D473D2">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детей.</w:t>
      </w:r>
    </w:p>
    <w:p w:rsidR="00454828" w:rsidRDefault="00454828" w:rsidP="00D473D2">
      <w:pPr>
        <w:spacing w:after="0" w:line="240" w:lineRule="auto"/>
        <w:rPr>
          <w:rFonts w:ascii="Arial" w:hAnsi="Arial" w:cs="Arial"/>
          <w:i/>
          <w:color w:val="0F243E" w:themeColor="text2" w:themeShade="80"/>
          <w:sz w:val="36"/>
          <w:szCs w:val="36"/>
        </w:rPr>
      </w:pPr>
    </w:p>
    <w:p w:rsidR="00454828" w:rsidRDefault="00454828" w:rsidP="00546A4D">
      <w:pPr>
        <w:spacing w:after="0" w:line="240" w:lineRule="auto"/>
        <w:rPr>
          <w:rFonts w:ascii="Arial" w:hAnsi="Arial" w:cs="Arial"/>
          <w:i/>
          <w:color w:val="0F243E" w:themeColor="text2" w:themeShade="80"/>
          <w:sz w:val="36"/>
          <w:szCs w:val="36"/>
        </w:rPr>
      </w:pPr>
    </w:p>
    <w:p w:rsidR="007D08A2" w:rsidRDefault="007D08A2" w:rsidP="00546A4D">
      <w:pPr>
        <w:spacing w:after="0" w:line="240" w:lineRule="auto"/>
        <w:rPr>
          <w:rFonts w:ascii="Arial" w:hAnsi="Arial" w:cs="Arial"/>
          <w:i/>
          <w:color w:val="0F243E" w:themeColor="text2" w:themeShade="80"/>
          <w:sz w:val="36"/>
          <w:szCs w:val="36"/>
        </w:rPr>
      </w:pPr>
    </w:p>
    <w:p w:rsidR="00C4162A" w:rsidRDefault="00C4162A"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p>
    <w:p w:rsidR="00C4162A" w:rsidRDefault="00C4162A"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p>
    <w:p w:rsidR="00546A4D" w:rsidRPr="00F23DE4" w:rsidRDefault="00546A4D" w:rsidP="003922F1">
      <w:pPr>
        <w:tabs>
          <w:tab w:val="left" w:pos="4374"/>
        </w:tabs>
        <w:autoSpaceDE w:val="0"/>
        <w:autoSpaceDN w:val="0"/>
        <w:adjustRightInd w:val="0"/>
        <w:spacing w:after="0" w:line="240" w:lineRule="auto"/>
        <w:jc w:val="center"/>
        <w:rPr>
          <w:rFonts w:ascii="Arial" w:hAnsi="Arial" w:cs="Arial"/>
          <w:b/>
          <w:color w:val="0F243E" w:themeColor="text2" w:themeShade="80"/>
          <w:sz w:val="28"/>
          <w:szCs w:val="28"/>
        </w:rPr>
      </w:pPr>
      <w:r w:rsidRPr="00F23DE4">
        <w:rPr>
          <w:rFonts w:ascii="Arial" w:hAnsi="Arial" w:cs="Arial"/>
          <w:b/>
          <w:color w:val="0F243E" w:themeColor="text2" w:themeShade="80"/>
          <w:sz w:val="28"/>
          <w:szCs w:val="28"/>
        </w:rPr>
        <w:t xml:space="preserve">Объёмы расходов по </w:t>
      </w:r>
      <w:r w:rsidR="00041735" w:rsidRPr="00F23DE4">
        <w:rPr>
          <w:rFonts w:ascii="Arial" w:hAnsi="Arial" w:cs="Arial"/>
          <w:b/>
          <w:color w:val="0F243E" w:themeColor="text2" w:themeShade="80"/>
          <w:sz w:val="28"/>
          <w:szCs w:val="28"/>
        </w:rPr>
        <w:t>муниципальной</w:t>
      </w:r>
      <w:r w:rsidRPr="00F23DE4">
        <w:rPr>
          <w:rFonts w:ascii="Arial" w:hAnsi="Arial" w:cs="Arial"/>
          <w:b/>
          <w:color w:val="0F243E" w:themeColor="text2" w:themeShade="80"/>
          <w:sz w:val="28"/>
          <w:szCs w:val="28"/>
        </w:rPr>
        <w:t xml:space="preserve"> программе</w:t>
      </w:r>
    </w:p>
    <w:p w:rsidR="00554FAE" w:rsidRPr="00F23DE4" w:rsidRDefault="00554FAE" w:rsidP="00554FAE">
      <w:pPr>
        <w:tabs>
          <w:tab w:val="left" w:pos="4374"/>
        </w:tabs>
        <w:autoSpaceDE w:val="0"/>
        <w:autoSpaceDN w:val="0"/>
        <w:adjustRightInd w:val="0"/>
        <w:spacing w:after="0" w:line="240" w:lineRule="auto"/>
        <w:ind w:left="2410" w:hanging="709"/>
        <w:jc w:val="center"/>
        <w:rPr>
          <w:rFonts w:ascii="Arial" w:hAnsi="Arial" w:cs="Arial"/>
          <w:sz w:val="24"/>
          <w:szCs w:val="24"/>
        </w:rPr>
      </w:pPr>
      <w:r w:rsidRPr="00F23DE4">
        <w:rPr>
          <w:rFonts w:ascii="Arial" w:hAnsi="Arial" w:cs="Arial"/>
          <w:i/>
          <w:sz w:val="24"/>
          <w:szCs w:val="24"/>
        </w:rPr>
        <w:t xml:space="preserve">                                                                                   </w:t>
      </w:r>
      <w:r w:rsidR="005C1C10" w:rsidRPr="00F23DE4">
        <w:rPr>
          <w:rFonts w:ascii="Arial" w:hAnsi="Arial" w:cs="Arial"/>
          <w:i/>
          <w:sz w:val="24"/>
          <w:szCs w:val="24"/>
        </w:rPr>
        <w:t xml:space="preserve">                       </w:t>
      </w:r>
      <w:r w:rsidRPr="00F23DE4">
        <w:rPr>
          <w:rFonts w:ascii="Arial" w:hAnsi="Arial" w:cs="Arial"/>
          <w:i/>
          <w:sz w:val="24"/>
          <w:szCs w:val="24"/>
        </w:rPr>
        <w:t xml:space="preserve">   </w:t>
      </w:r>
      <w:r w:rsidRPr="00F23DE4">
        <w:rPr>
          <w:rFonts w:ascii="Arial" w:hAnsi="Arial" w:cs="Arial"/>
          <w:sz w:val="24"/>
          <w:szCs w:val="24"/>
        </w:rPr>
        <w:t>(тыс</w:t>
      </w:r>
      <w:proofErr w:type="gramStart"/>
      <w:r w:rsidRPr="00F23DE4">
        <w:rPr>
          <w:rFonts w:ascii="Arial" w:hAnsi="Arial" w:cs="Arial"/>
          <w:sz w:val="24"/>
          <w:szCs w:val="24"/>
        </w:rPr>
        <w:t>.р</w:t>
      </w:r>
      <w:proofErr w:type="gramEnd"/>
      <w:r w:rsidRPr="00F23DE4">
        <w:rPr>
          <w:rFonts w:ascii="Arial" w:hAnsi="Arial" w:cs="Arial"/>
          <w:sz w:val="24"/>
          <w:szCs w:val="24"/>
        </w:rPr>
        <w:t>уб.)</w:t>
      </w:r>
    </w:p>
    <w:tbl>
      <w:tblPr>
        <w:tblStyle w:val="3-3"/>
        <w:tblpPr w:leftFromText="180" w:rightFromText="180" w:vertAnchor="text" w:horzAnchor="page" w:tblpX="579" w:tblpY="165"/>
        <w:tblW w:w="0" w:type="auto"/>
        <w:tblLayout w:type="fixed"/>
        <w:tblLook w:val="04A0"/>
      </w:tblPr>
      <w:tblGrid>
        <w:gridCol w:w="4786"/>
        <w:gridCol w:w="1418"/>
        <w:gridCol w:w="1559"/>
        <w:gridCol w:w="1559"/>
        <w:gridCol w:w="1559"/>
      </w:tblGrid>
      <w:tr w:rsidR="00546A4D" w:rsidRPr="0084764F" w:rsidTr="00294E41">
        <w:trPr>
          <w:cnfStyle w:val="100000000000"/>
          <w:trHeight w:val="273"/>
        </w:trPr>
        <w:tc>
          <w:tcPr>
            <w:cnfStyle w:val="001000000000"/>
            <w:tcW w:w="4786" w:type="dxa"/>
          </w:tcPr>
          <w:p w:rsidR="00546A4D" w:rsidRPr="00294E41" w:rsidRDefault="00546A4D" w:rsidP="00546A4D">
            <w:pPr>
              <w:autoSpaceDE w:val="0"/>
              <w:autoSpaceDN w:val="0"/>
              <w:adjustRightInd w:val="0"/>
              <w:spacing w:before="120" w:after="120"/>
              <w:jc w:val="center"/>
              <w:rPr>
                <w:rFonts w:ascii="Arial" w:hAnsi="Arial" w:cs="Arial"/>
                <w:b w:val="0"/>
                <w:color w:val="000000" w:themeColor="text1"/>
              </w:rPr>
            </w:pPr>
            <w:r w:rsidRPr="00294E41">
              <w:rPr>
                <w:rFonts w:ascii="Arial" w:hAnsi="Arial" w:cs="Arial"/>
                <w:b w:val="0"/>
                <w:color w:val="000000" w:themeColor="text1"/>
              </w:rPr>
              <w:t>Наименование муниципальной программы (подпрограммы)</w:t>
            </w:r>
          </w:p>
        </w:tc>
        <w:tc>
          <w:tcPr>
            <w:tcW w:w="1418" w:type="dxa"/>
          </w:tcPr>
          <w:p w:rsidR="00546A4D" w:rsidRPr="00294E41" w:rsidRDefault="007069E4" w:rsidP="002802F9">
            <w:pPr>
              <w:jc w:val="center"/>
              <w:cnfStyle w:val="100000000000"/>
              <w:rPr>
                <w:rFonts w:ascii="Arial" w:hAnsi="Arial" w:cs="Arial"/>
                <w:b w:val="0"/>
                <w:color w:val="000000" w:themeColor="text1"/>
              </w:rPr>
            </w:pPr>
            <w:r>
              <w:rPr>
                <w:rFonts w:ascii="Arial" w:hAnsi="Arial" w:cs="Arial"/>
                <w:b w:val="0"/>
                <w:color w:val="000000" w:themeColor="text1"/>
              </w:rPr>
              <w:t>2018</w:t>
            </w:r>
            <w:r w:rsidR="00546A4D" w:rsidRPr="00294E41">
              <w:rPr>
                <w:rFonts w:ascii="Arial" w:hAnsi="Arial" w:cs="Arial"/>
                <w:b w:val="0"/>
                <w:color w:val="000000" w:themeColor="text1"/>
              </w:rPr>
              <w:t xml:space="preserve"> год</w:t>
            </w:r>
          </w:p>
          <w:p w:rsidR="00546A4D" w:rsidRPr="00294E41" w:rsidRDefault="00546A4D" w:rsidP="002802F9">
            <w:pPr>
              <w:jc w:val="center"/>
              <w:cnfStyle w:val="100000000000"/>
              <w:rPr>
                <w:rFonts w:ascii="Arial" w:hAnsi="Arial" w:cs="Arial"/>
                <w:color w:val="000000" w:themeColor="text1"/>
              </w:rPr>
            </w:pPr>
            <w:r w:rsidRPr="00294E41">
              <w:rPr>
                <w:rFonts w:ascii="Arial" w:hAnsi="Arial" w:cs="Arial"/>
                <w:b w:val="0"/>
                <w:color w:val="000000" w:themeColor="text1"/>
              </w:rPr>
              <w:t>(факт)</w:t>
            </w:r>
          </w:p>
        </w:tc>
        <w:tc>
          <w:tcPr>
            <w:tcW w:w="1559" w:type="dxa"/>
          </w:tcPr>
          <w:p w:rsidR="00546A4D" w:rsidRPr="00294E41" w:rsidRDefault="007069E4" w:rsidP="00554FAE">
            <w:pPr>
              <w:jc w:val="center"/>
              <w:cnfStyle w:val="100000000000"/>
              <w:rPr>
                <w:rFonts w:ascii="Arial" w:hAnsi="Arial" w:cs="Arial"/>
                <w:color w:val="000000" w:themeColor="text1"/>
              </w:rPr>
            </w:pPr>
            <w:r>
              <w:rPr>
                <w:rFonts w:ascii="Arial" w:hAnsi="Arial" w:cs="Arial"/>
                <w:b w:val="0"/>
                <w:color w:val="000000" w:themeColor="text1"/>
              </w:rPr>
              <w:t>2019</w:t>
            </w:r>
            <w:r w:rsidR="00546A4D" w:rsidRPr="00294E41">
              <w:rPr>
                <w:rFonts w:ascii="Arial" w:hAnsi="Arial" w:cs="Arial"/>
                <w:b w:val="0"/>
                <w:color w:val="000000" w:themeColor="text1"/>
              </w:rPr>
              <w:t xml:space="preserve"> год</w:t>
            </w:r>
          </w:p>
        </w:tc>
        <w:tc>
          <w:tcPr>
            <w:tcW w:w="1559" w:type="dxa"/>
          </w:tcPr>
          <w:p w:rsidR="00546A4D" w:rsidRPr="00294E41" w:rsidRDefault="007069E4" w:rsidP="00554FAE">
            <w:pPr>
              <w:jc w:val="center"/>
              <w:cnfStyle w:val="100000000000"/>
              <w:rPr>
                <w:rFonts w:ascii="Arial" w:hAnsi="Arial" w:cs="Arial"/>
                <w:color w:val="000000" w:themeColor="text1"/>
              </w:rPr>
            </w:pPr>
            <w:r>
              <w:rPr>
                <w:rFonts w:ascii="Arial" w:hAnsi="Arial" w:cs="Arial"/>
                <w:b w:val="0"/>
                <w:color w:val="000000" w:themeColor="text1"/>
              </w:rPr>
              <w:t>2020</w:t>
            </w:r>
            <w:r w:rsidR="00546A4D" w:rsidRPr="00294E41">
              <w:rPr>
                <w:rFonts w:ascii="Arial" w:hAnsi="Arial" w:cs="Arial"/>
                <w:b w:val="0"/>
                <w:color w:val="000000" w:themeColor="text1"/>
              </w:rPr>
              <w:t xml:space="preserve"> год</w:t>
            </w:r>
          </w:p>
        </w:tc>
        <w:tc>
          <w:tcPr>
            <w:tcW w:w="1559" w:type="dxa"/>
          </w:tcPr>
          <w:p w:rsidR="00546A4D" w:rsidRPr="00294E41" w:rsidRDefault="007069E4" w:rsidP="00554FAE">
            <w:pPr>
              <w:jc w:val="center"/>
              <w:cnfStyle w:val="100000000000"/>
              <w:rPr>
                <w:rFonts w:ascii="Arial" w:hAnsi="Arial" w:cs="Arial"/>
                <w:b w:val="0"/>
                <w:color w:val="000000" w:themeColor="text1"/>
              </w:rPr>
            </w:pPr>
            <w:r>
              <w:rPr>
                <w:rFonts w:ascii="Arial" w:hAnsi="Arial" w:cs="Arial"/>
                <w:b w:val="0"/>
                <w:color w:val="000000" w:themeColor="text1"/>
              </w:rPr>
              <w:t>2021</w:t>
            </w:r>
            <w:r w:rsidR="00546A4D" w:rsidRPr="00294E41">
              <w:rPr>
                <w:rFonts w:ascii="Arial" w:hAnsi="Arial" w:cs="Arial"/>
                <w:b w:val="0"/>
                <w:color w:val="000000" w:themeColor="text1"/>
              </w:rPr>
              <w:t xml:space="preserve"> год</w:t>
            </w:r>
          </w:p>
        </w:tc>
      </w:tr>
      <w:tr w:rsidR="00546A4D" w:rsidRPr="009449E2" w:rsidTr="00294E41">
        <w:trPr>
          <w:cnfStyle w:val="000000100000"/>
          <w:trHeight w:val="719"/>
        </w:trPr>
        <w:tc>
          <w:tcPr>
            <w:cnfStyle w:val="001000000000"/>
            <w:tcW w:w="4786" w:type="dxa"/>
          </w:tcPr>
          <w:p w:rsidR="00554FAE" w:rsidRPr="00294E41" w:rsidRDefault="0053678B" w:rsidP="00554FAE">
            <w:pPr>
              <w:autoSpaceDE w:val="0"/>
              <w:autoSpaceDN w:val="0"/>
              <w:adjustRightInd w:val="0"/>
              <w:rPr>
                <w:rFonts w:ascii="Arial" w:hAnsi="Arial" w:cs="Arial"/>
                <w:color w:val="000000" w:themeColor="text1"/>
              </w:rPr>
            </w:pPr>
            <w:r w:rsidRPr="00294E41">
              <w:rPr>
                <w:rFonts w:ascii="Arial" w:hAnsi="Arial" w:cs="Arial"/>
                <w:bCs w:val="0"/>
                <w:color w:val="000000" w:themeColor="text1"/>
              </w:rPr>
              <w:t xml:space="preserve">МП </w:t>
            </w:r>
            <w:r w:rsidR="00554FAE" w:rsidRPr="00294E41">
              <w:rPr>
                <w:rFonts w:ascii="Arial" w:hAnsi="Arial" w:cs="Arial"/>
                <w:bCs w:val="0"/>
                <w:color w:val="000000" w:themeColor="text1"/>
              </w:rPr>
              <w:t>«Р</w:t>
            </w:r>
            <w:r w:rsidR="00283EE9">
              <w:rPr>
                <w:rFonts w:ascii="Arial" w:hAnsi="Arial" w:cs="Arial"/>
                <w:bCs w:val="0"/>
                <w:color w:val="000000" w:themeColor="text1"/>
              </w:rPr>
              <w:t>азвитие образования и воспитания</w:t>
            </w:r>
            <w:r w:rsidR="00554FAE" w:rsidRPr="00294E41">
              <w:rPr>
                <w:rFonts w:ascii="Arial" w:hAnsi="Arial" w:cs="Arial"/>
                <w:bCs w:val="0"/>
                <w:color w:val="000000" w:themeColor="text1"/>
              </w:rPr>
              <w:t>»</w:t>
            </w:r>
            <w:r w:rsidR="00554FAE" w:rsidRPr="00294E41">
              <w:rPr>
                <w:rFonts w:ascii="Arial" w:hAnsi="Arial" w:cs="Arial"/>
                <w:color w:val="000000" w:themeColor="text1"/>
              </w:rPr>
              <w:t xml:space="preserve"> </w:t>
            </w:r>
          </w:p>
          <w:p w:rsidR="00554FAE" w:rsidRPr="00294E41" w:rsidRDefault="00554FAE" w:rsidP="00554FAE">
            <w:pPr>
              <w:autoSpaceDE w:val="0"/>
              <w:autoSpaceDN w:val="0"/>
              <w:adjustRightInd w:val="0"/>
              <w:rPr>
                <w:rFonts w:ascii="Arial" w:hAnsi="Arial" w:cs="Arial"/>
                <w:b w:val="0"/>
                <w:i/>
                <w:color w:val="000000" w:themeColor="text1"/>
              </w:rPr>
            </w:pPr>
            <w:r w:rsidRPr="00294E41">
              <w:rPr>
                <w:rFonts w:ascii="Arial" w:hAnsi="Arial" w:cs="Arial"/>
                <w:b w:val="0"/>
                <w:i/>
                <w:color w:val="000000" w:themeColor="text1"/>
              </w:rPr>
              <w:t>в том числе подпрограммы:</w:t>
            </w:r>
          </w:p>
        </w:tc>
        <w:tc>
          <w:tcPr>
            <w:tcW w:w="1418" w:type="dxa"/>
          </w:tcPr>
          <w:p w:rsidR="00546A4D" w:rsidRPr="00580C42" w:rsidRDefault="00283EE9" w:rsidP="000679BA">
            <w:pPr>
              <w:jc w:val="center"/>
              <w:cnfStyle w:val="000000100000"/>
              <w:rPr>
                <w:rFonts w:ascii="Arial" w:hAnsi="Arial" w:cs="Arial"/>
              </w:rPr>
            </w:pPr>
            <w:r>
              <w:rPr>
                <w:rFonts w:ascii="Arial" w:hAnsi="Arial" w:cs="Arial"/>
              </w:rPr>
              <w:t>1 348 792,8</w:t>
            </w:r>
          </w:p>
        </w:tc>
        <w:tc>
          <w:tcPr>
            <w:tcW w:w="1559" w:type="dxa"/>
          </w:tcPr>
          <w:p w:rsidR="00546A4D" w:rsidRPr="00580C42" w:rsidRDefault="00E44C69" w:rsidP="00554FAE">
            <w:pPr>
              <w:jc w:val="center"/>
              <w:cnfStyle w:val="000000100000"/>
              <w:rPr>
                <w:rFonts w:ascii="Arial" w:hAnsi="Arial" w:cs="Arial"/>
              </w:rPr>
            </w:pPr>
            <w:r>
              <w:rPr>
                <w:rFonts w:ascii="Arial" w:hAnsi="Arial" w:cs="Arial"/>
              </w:rPr>
              <w:t>1 169 034,1</w:t>
            </w:r>
          </w:p>
        </w:tc>
        <w:tc>
          <w:tcPr>
            <w:tcW w:w="1559" w:type="dxa"/>
          </w:tcPr>
          <w:p w:rsidR="00546A4D" w:rsidRPr="00580C42" w:rsidRDefault="00E44C69" w:rsidP="00554FAE">
            <w:pPr>
              <w:jc w:val="center"/>
              <w:cnfStyle w:val="000000100000"/>
              <w:rPr>
                <w:rFonts w:ascii="Arial" w:hAnsi="Arial" w:cs="Arial"/>
              </w:rPr>
            </w:pPr>
            <w:r>
              <w:rPr>
                <w:rFonts w:ascii="Arial" w:hAnsi="Arial" w:cs="Arial"/>
              </w:rPr>
              <w:t>1 175 034,1</w:t>
            </w:r>
          </w:p>
        </w:tc>
        <w:tc>
          <w:tcPr>
            <w:tcW w:w="1559" w:type="dxa"/>
          </w:tcPr>
          <w:p w:rsidR="00546A4D" w:rsidRPr="00580C42" w:rsidRDefault="00E44C69" w:rsidP="00554FAE">
            <w:pPr>
              <w:jc w:val="center"/>
              <w:cnfStyle w:val="000000100000"/>
              <w:rPr>
                <w:rFonts w:ascii="Arial" w:hAnsi="Arial" w:cs="Arial"/>
              </w:rPr>
            </w:pPr>
            <w:r>
              <w:rPr>
                <w:rFonts w:ascii="Arial" w:hAnsi="Arial" w:cs="Arial"/>
              </w:rPr>
              <w:t>1 175 034,1</w:t>
            </w:r>
          </w:p>
        </w:tc>
      </w:tr>
      <w:tr w:rsidR="00554FAE" w:rsidRPr="009449E2" w:rsidTr="00294E41">
        <w:trPr>
          <w:trHeight w:val="418"/>
        </w:trPr>
        <w:tc>
          <w:tcPr>
            <w:cnfStyle w:val="001000000000"/>
            <w:tcW w:w="4786" w:type="dxa"/>
          </w:tcPr>
          <w:p w:rsidR="00554FAE" w:rsidRPr="00294E41" w:rsidRDefault="00554FAE"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 xml:space="preserve">Развитие дошкольного образования                                                         </w:t>
            </w:r>
          </w:p>
        </w:tc>
        <w:tc>
          <w:tcPr>
            <w:tcW w:w="1418" w:type="dxa"/>
          </w:tcPr>
          <w:p w:rsidR="00554FAE" w:rsidRPr="00580C42" w:rsidRDefault="00283EE9" w:rsidP="000679BA">
            <w:pPr>
              <w:jc w:val="center"/>
              <w:cnfStyle w:val="000000000000"/>
              <w:rPr>
                <w:rFonts w:ascii="Arial" w:hAnsi="Arial" w:cs="Arial"/>
              </w:rPr>
            </w:pPr>
            <w:r>
              <w:rPr>
                <w:rFonts w:ascii="Arial" w:hAnsi="Arial" w:cs="Arial"/>
              </w:rPr>
              <w:t>685 478,7</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519 289,7</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521 289,7</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521 289,7</w:t>
            </w:r>
          </w:p>
        </w:tc>
      </w:tr>
      <w:tr w:rsidR="00554FAE" w:rsidRPr="00554FAE" w:rsidTr="00294E41">
        <w:trPr>
          <w:cnfStyle w:val="000000100000"/>
          <w:trHeight w:val="482"/>
        </w:trPr>
        <w:tc>
          <w:tcPr>
            <w:cnfStyle w:val="001000000000"/>
            <w:tcW w:w="4786" w:type="dxa"/>
          </w:tcPr>
          <w:p w:rsidR="00554FAE" w:rsidRPr="00294E41" w:rsidRDefault="00554FAE"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Развитие общего образования</w:t>
            </w:r>
          </w:p>
        </w:tc>
        <w:tc>
          <w:tcPr>
            <w:tcW w:w="1418" w:type="dxa"/>
          </w:tcPr>
          <w:p w:rsidR="00554FAE" w:rsidRPr="00580C42" w:rsidRDefault="00283EE9" w:rsidP="00554FAE">
            <w:pPr>
              <w:jc w:val="center"/>
              <w:cnfStyle w:val="000000100000"/>
              <w:rPr>
                <w:rFonts w:ascii="Arial" w:hAnsi="Arial" w:cs="Arial"/>
              </w:rPr>
            </w:pPr>
            <w:r>
              <w:rPr>
                <w:rFonts w:ascii="Arial" w:hAnsi="Arial" w:cs="Arial"/>
              </w:rPr>
              <w:t>477 651,1</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471 003,2</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473 003,2</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473 003,2</w:t>
            </w:r>
          </w:p>
        </w:tc>
      </w:tr>
      <w:tr w:rsidR="00554FAE" w:rsidRPr="00554FAE" w:rsidTr="00294E41">
        <w:trPr>
          <w:trHeight w:val="701"/>
        </w:trPr>
        <w:tc>
          <w:tcPr>
            <w:cnfStyle w:val="001000000000"/>
            <w:tcW w:w="4786" w:type="dxa"/>
          </w:tcPr>
          <w:p w:rsidR="00554FAE" w:rsidRPr="00294E41" w:rsidRDefault="00554FAE"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 xml:space="preserve">Дополнительное  образование и воспитание детей                                                                                                                 </w:t>
            </w:r>
          </w:p>
        </w:tc>
        <w:tc>
          <w:tcPr>
            <w:tcW w:w="1418" w:type="dxa"/>
          </w:tcPr>
          <w:p w:rsidR="00554FAE" w:rsidRPr="00580C42" w:rsidRDefault="00283EE9" w:rsidP="00554FAE">
            <w:pPr>
              <w:jc w:val="center"/>
              <w:cnfStyle w:val="000000000000"/>
              <w:rPr>
                <w:rFonts w:ascii="Arial" w:hAnsi="Arial" w:cs="Arial"/>
              </w:rPr>
            </w:pPr>
            <w:r>
              <w:rPr>
                <w:rFonts w:ascii="Arial" w:hAnsi="Arial" w:cs="Arial"/>
              </w:rPr>
              <w:t>120 130,7</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126 895,6</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126 895,6</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126 895,6</w:t>
            </w:r>
          </w:p>
        </w:tc>
      </w:tr>
      <w:tr w:rsidR="00554FAE" w:rsidRPr="00554FAE" w:rsidTr="00294E41">
        <w:trPr>
          <w:cnfStyle w:val="000000100000"/>
          <w:trHeight w:val="702"/>
        </w:trPr>
        <w:tc>
          <w:tcPr>
            <w:cnfStyle w:val="00100000000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С</w:t>
            </w:r>
            <w:r w:rsidR="00554FAE" w:rsidRPr="00294E41">
              <w:rPr>
                <w:rFonts w:ascii="Arial" w:hAnsi="Arial" w:cs="Arial"/>
                <w:b w:val="0"/>
                <w:bCs w:val="0"/>
                <w:color w:val="000000" w:themeColor="text1"/>
              </w:rPr>
              <w:t xml:space="preserve">оздание условий для реализации </w:t>
            </w:r>
          </w:p>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 xml:space="preserve"> </w:t>
            </w:r>
            <w:r w:rsidR="00554FAE" w:rsidRPr="00294E41">
              <w:rPr>
                <w:rFonts w:ascii="Arial" w:hAnsi="Arial" w:cs="Arial"/>
                <w:b w:val="0"/>
                <w:bCs w:val="0"/>
                <w:color w:val="000000" w:themeColor="text1"/>
              </w:rPr>
              <w:t xml:space="preserve">муниципальной программы                                                                          </w:t>
            </w:r>
          </w:p>
        </w:tc>
        <w:tc>
          <w:tcPr>
            <w:tcW w:w="1418" w:type="dxa"/>
          </w:tcPr>
          <w:p w:rsidR="00554FAE" w:rsidRPr="00580C42" w:rsidRDefault="00283EE9" w:rsidP="00554FAE">
            <w:pPr>
              <w:jc w:val="center"/>
              <w:cnfStyle w:val="000000100000"/>
              <w:rPr>
                <w:rFonts w:ascii="Arial" w:hAnsi="Arial" w:cs="Arial"/>
              </w:rPr>
            </w:pPr>
            <w:r>
              <w:rPr>
                <w:rFonts w:ascii="Arial" w:hAnsi="Arial" w:cs="Arial"/>
              </w:rPr>
              <w:t>43 916,8</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45 455,5</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45 455,5</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45 455,5</w:t>
            </w:r>
          </w:p>
        </w:tc>
      </w:tr>
      <w:tr w:rsidR="00554FAE" w:rsidRPr="00554FAE" w:rsidTr="00294E41">
        <w:trPr>
          <w:trHeight w:val="558"/>
        </w:trPr>
        <w:tc>
          <w:tcPr>
            <w:cnfStyle w:val="00100000000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Д</w:t>
            </w:r>
            <w:r w:rsidR="00554FAE" w:rsidRPr="00294E41">
              <w:rPr>
                <w:rFonts w:ascii="Arial" w:hAnsi="Arial" w:cs="Arial"/>
                <w:b w:val="0"/>
                <w:bCs w:val="0"/>
                <w:color w:val="000000" w:themeColor="text1"/>
              </w:rPr>
              <w:t xml:space="preserve">етское и школьное питание               </w:t>
            </w:r>
          </w:p>
        </w:tc>
        <w:tc>
          <w:tcPr>
            <w:tcW w:w="1418" w:type="dxa"/>
          </w:tcPr>
          <w:p w:rsidR="00554FAE" w:rsidRPr="00580C42" w:rsidRDefault="00283EE9" w:rsidP="000404FD">
            <w:pPr>
              <w:jc w:val="center"/>
              <w:cnfStyle w:val="000000000000"/>
              <w:rPr>
                <w:rFonts w:ascii="Arial" w:hAnsi="Arial" w:cs="Arial"/>
              </w:rPr>
            </w:pPr>
            <w:r>
              <w:rPr>
                <w:rFonts w:ascii="Arial" w:hAnsi="Arial" w:cs="Arial"/>
              </w:rPr>
              <w:t>4 211,9</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2 090,0</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4 090,0</w:t>
            </w:r>
          </w:p>
        </w:tc>
        <w:tc>
          <w:tcPr>
            <w:tcW w:w="1559" w:type="dxa"/>
          </w:tcPr>
          <w:p w:rsidR="00554FAE" w:rsidRPr="00580C42" w:rsidRDefault="00E44C69" w:rsidP="00554FAE">
            <w:pPr>
              <w:jc w:val="center"/>
              <w:cnfStyle w:val="000000000000"/>
              <w:rPr>
                <w:rFonts w:ascii="Arial" w:hAnsi="Arial" w:cs="Arial"/>
              </w:rPr>
            </w:pPr>
            <w:r>
              <w:rPr>
                <w:rFonts w:ascii="Arial" w:hAnsi="Arial" w:cs="Arial"/>
              </w:rPr>
              <w:t>4 090,0</w:t>
            </w:r>
          </w:p>
        </w:tc>
      </w:tr>
      <w:tr w:rsidR="00554FAE" w:rsidRPr="00554FAE" w:rsidTr="00294E41">
        <w:trPr>
          <w:cnfStyle w:val="000000100000"/>
          <w:trHeight w:val="694"/>
        </w:trPr>
        <w:tc>
          <w:tcPr>
            <w:cnfStyle w:val="001000000000"/>
            <w:tcW w:w="4786" w:type="dxa"/>
          </w:tcPr>
          <w:p w:rsidR="00554FAE" w:rsidRPr="00294E41" w:rsidRDefault="002A7FA0" w:rsidP="00554FAE">
            <w:pPr>
              <w:autoSpaceDE w:val="0"/>
              <w:autoSpaceDN w:val="0"/>
              <w:adjustRightInd w:val="0"/>
              <w:rPr>
                <w:rFonts w:ascii="Arial" w:hAnsi="Arial" w:cs="Arial"/>
                <w:b w:val="0"/>
                <w:bCs w:val="0"/>
                <w:color w:val="000000" w:themeColor="text1"/>
              </w:rPr>
            </w:pPr>
            <w:r w:rsidRPr="00294E41">
              <w:rPr>
                <w:rFonts w:ascii="Arial" w:hAnsi="Arial" w:cs="Arial"/>
                <w:b w:val="0"/>
                <w:bCs w:val="0"/>
                <w:color w:val="000000" w:themeColor="text1"/>
              </w:rPr>
              <w:t>О</w:t>
            </w:r>
            <w:r w:rsidR="00554FAE" w:rsidRPr="00294E41">
              <w:rPr>
                <w:rFonts w:ascii="Arial" w:hAnsi="Arial" w:cs="Arial"/>
                <w:b w:val="0"/>
                <w:bCs w:val="0"/>
                <w:color w:val="000000" w:themeColor="text1"/>
              </w:rPr>
              <w:t>рганизация отдыха детей в каникулярное</w:t>
            </w:r>
            <w:r w:rsidRPr="00294E41">
              <w:rPr>
                <w:rFonts w:ascii="Arial" w:hAnsi="Arial" w:cs="Arial"/>
                <w:b w:val="0"/>
                <w:bCs w:val="0"/>
                <w:color w:val="000000" w:themeColor="text1"/>
              </w:rPr>
              <w:t xml:space="preserve"> </w:t>
            </w:r>
            <w:r w:rsidR="00554FAE" w:rsidRPr="00294E41">
              <w:rPr>
                <w:rFonts w:ascii="Arial" w:hAnsi="Arial" w:cs="Arial"/>
                <w:b w:val="0"/>
                <w:bCs w:val="0"/>
                <w:color w:val="000000" w:themeColor="text1"/>
              </w:rPr>
              <w:t xml:space="preserve">время                                                                                                                      </w:t>
            </w:r>
          </w:p>
        </w:tc>
        <w:tc>
          <w:tcPr>
            <w:tcW w:w="1418" w:type="dxa"/>
          </w:tcPr>
          <w:p w:rsidR="00554FAE" w:rsidRPr="00580C42" w:rsidRDefault="00283EE9" w:rsidP="000404FD">
            <w:pPr>
              <w:jc w:val="center"/>
              <w:cnfStyle w:val="000000100000"/>
              <w:rPr>
                <w:rFonts w:ascii="Arial" w:hAnsi="Arial" w:cs="Arial"/>
              </w:rPr>
            </w:pPr>
            <w:r>
              <w:rPr>
                <w:rFonts w:ascii="Arial" w:hAnsi="Arial" w:cs="Arial"/>
              </w:rPr>
              <w:t>17 403,6</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4 300,1</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4 300,1</w:t>
            </w:r>
          </w:p>
        </w:tc>
        <w:tc>
          <w:tcPr>
            <w:tcW w:w="1559" w:type="dxa"/>
          </w:tcPr>
          <w:p w:rsidR="00554FAE" w:rsidRPr="00580C42" w:rsidRDefault="00E44C69" w:rsidP="00554FAE">
            <w:pPr>
              <w:jc w:val="center"/>
              <w:cnfStyle w:val="000000100000"/>
              <w:rPr>
                <w:rFonts w:ascii="Arial" w:hAnsi="Arial" w:cs="Arial"/>
              </w:rPr>
            </w:pPr>
            <w:r>
              <w:rPr>
                <w:rFonts w:ascii="Arial" w:hAnsi="Arial" w:cs="Arial"/>
              </w:rPr>
              <w:t>4 300,1</w:t>
            </w:r>
          </w:p>
        </w:tc>
      </w:tr>
    </w:tbl>
    <w:p w:rsidR="00041735" w:rsidRPr="00554FAE" w:rsidRDefault="00041735" w:rsidP="00245518">
      <w:pPr>
        <w:tabs>
          <w:tab w:val="left" w:pos="2595"/>
        </w:tabs>
        <w:autoSpaceDE w:val="0"/>
        <w:autoSpaceDN w:val="0"/>
        <w:adjustRightInd w:val="0"/>
        <w:spacing w:after="0" w:line="240" w:lineRule="auto"/>
        <w:rPr>
          <w:rFonts w:ascii="Arial" w:hAnsi="Arial" w:cs="Arial"/>
          <w:i/>
          <w:color w:val="0F243E" w:themeColor="text2" w:themeShade="80"/>
          <w:sz w:val="24"/>
          <w:szCs w:val="24"/>
        </w:rPr>
      </w:pPr>
    </w:p>
    <w:p w:rsidR="00041735" w:rsidRPr="00F23DE4" w:rsidRDefault="00041735" w:rsidP="00B366F6">
      <w:pPr>
        <w:tabs>
          <w:tab w:val="left" w:pos="2595"/>
        </w:tabs>
        <w:autoSpaceDE w:val="0"/>
        <w:autoSpaceDN w:val="0"/>
        <w:adjustRightInd w:val="0"/>
        <w:spacing w:after="0" w:line="240" w:lineRule="auto"/>
        <w:jc w:val="center"/>
        <w:rPr>
          <w:rFonts w:ascii="Arial" w:hAnsi="Arial" w:cs="Arial"/>
          <w:b/>
          <w:color w:val="0F243E" w:themeColor="text2" w:themeShade="80"/>
          <w:sz w:val="32"/>
          <w:szCs w:val="32"/>
        </w:rPr>
      </w:pPr>
      <w:r w:rsidRPr="00F23DE4">
        <w:rPr>
          <w:rFonts w:ascii="Arial" w:hAnsi="Arial" w:cs="Arial"/>
          <w:b/>
          <w:color w:val="0F243E" w:themeColor="text2" w:themeShade="80"/>
          <w:sz w:val="32"/>
          <w:szCs w:val="32"/>
        </w:rPr>
        <w:t>Основные результаты</w:t>
      </w:r>
    </w:p>
    <w:p w:rsidR="00454828" w:rsidRPr="00F23DE4" w:rsidRDefault="00454828" w:rsidP="00C51EFB">
      <w:pPr>
        <w:spacing w:after="0" w:line="240" w:lineRule="auto"/>
        <w:jc w:val="center"/>
        <w:rPr>
          <w:rFonts w:ascii="Arial" w:hAnsi="Arial" w:cs="Arial"/>
          <w:color w:val="0F243E" w:themeColor="text2" w:themeShade="80"/>
          <w:sz w:val="32"/>
          <w:szCs w:val="32"/>
        </w:rPr>
      </w:pPr>
    </w:p>
    <w:tbl>
      <w:tblPr>
        <w:tblStyle w:val="-31"/>
        <w:tblW w:w="10847" w:type="dxa"/>
        <w:tblLayout w:type="fixed"/>
        <w:tblLook w:val="04A0"/>
      </w:tblPr>
      <w:tblGrid>
        <w:gridCol w:w="4605"/>
        <w:gridCol w:w="1050"/>
        <w:gridCol w:w="974"/>
        <w:gridCol w:w="1085"/>
        <w:gridCol w:w="34"/>
        <w:gridCol w:w="1011"/>
        <w:gridCol w:w="33"/>
        <w:gridCol w:w="1011"/>
        <w:gridCol w:w="1044"/>
      </w:tblGrid>
      <w:tr w:rsidR="004334C4" w:rsidRPr="003D3C87" w:rsidTr="001B5C2B">
        <w:trPr>
          <w:cnfStyle w:val="100000000000"/>
          <w:trHeight w:val="655"/>
        </w:trPr>
        <w:tc>
          <w:tcPr>
            <w:cnfStyle w:val="001000000000"/>
            <w:tcW w:w="4605" w:type="dxa"/>
            <w:shd w:val="clear" w:color="auto" w:fill="F2F2F2" w:themeFill="background1" w:themeFillShade="F2"/>
            <w:hideMark/>
          </w:tcPr>
          <w:p w:rsidR="004334C4" w:rsidRPr="00580C42" w:rsidRDefault="004334C4" w:rsidP="003D3C87">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050" w:type="dxa"/>
            <w:shd w:val="clear" w:color="auto" w:fill="F2F2F2" w:themeFill="background1" w:themeFillShade="F2"/>
            <w:hideMark/>
          </w:tcPr>
          <w:p w:rsidR="004334C4" w:rsidRPr="008D1135" w:rsidRDefault="004334C4" w:rsidP="003D3C87">
            <w:pPr>
              <w:jc w:val="center"/>
              <w:cnfStyle w:val="100000000000"/>
              <w:rPr>
                <w:rFonts w:ascii="Arial" w:hAnsi="Arial" w:cs="Arial"/>
                <w:color w:val="0F243E" w:themeColor="text2" w:themeShade="80"/>
                <w:highlight w:val="yellow"/>
              </w:rPr>
            </w:pPr>
            <w:r w:rsidRPr="001B5C2B">
              <w:rPr>
                <w:rFonts w:ascii="Arial" w:hAnsi="Arial" w:cs="Arial"/>
                <w:b w:val="0"/>
                <w:bCs w:val="0"/>
                <w:color w:val="0F243E" w:themeColor="text2" w:themeShade="80"/>
              </w:rPr>
              <w:t xml:space="preserve">2016 г. </w:t>
            </w:r>
          </w:p>
        </w:tc>
        <w:tc>
          <w:tcPr>
            <w:tcW w:w="974" w:type="dxa"/>
            <w:shd w:val="clear" w:color="auto" w:fill="F2F2F2" w:themeFill="background1" w:themeFillShade="F2"/>
            <w:hideMark/>
          </w:tcPr>
          <w:p w:rsidR="004334C4" w:rsidRPr="008D1135" w:rsidRDefault="004334C4" w:rsidP="003D3C87">
            <w:pPr>
              <w:jc w:val="center"/>
              <w:cnfStyle w:val="100000000000"/>
              <w:rPr>
                <w:rFonts w:ascii="Arial" w:hAnsi="Arial" w:cs="Arial"/>
                <w:color w:val="0F243E" w:themeColor="text2" w:themeShade="80"/>
                <w:highlight w:val="yellow"/>
              </w:rPr>
            </w:pPr>
            <w:r w:rsidRPr="001B5C2B">
              <w:rPr>
                <w:rFonts w:ascii="Arial" w:hAnsi="Arial" w:cs="Arial"/>
                <w:b w:val="0"/>
                <w:bCs w:val="0"/>
                <w:color w:val="0F243E" w:themeColor="text2" w:themeShade="80"/>
              </w:rPr>
              <w:t xml:space="preserve">2017 г. </w:t>
            </w:r>
          </w:p>
        </w:tc>
        <w:tc>
          <w:tcPr>
            <w:tcW w:w="1085" w:type="dxa"/>
            <w:shd w:val="clear" w:color="auto" w:fill="F2F2F2" w:themeFill="background1" w:themeFillShade="F2"/>
            <w:hideMark/>
          </w:tcPr>
          <w:p w:rsidR="004334C4" w:rsidRPr="00580C42" w:rsidRDefault="004334C4" w:rsidP="003D3C87">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2018 г. </w:t>
            </w:r>
          </w:p>
        </w:tc>
        <w:tc>
          <w:tcPr>
            <w:tcW w:w="1045" w:type="dxa"/>
            <w:gridSpan w:val="2"/>
            <w:shd w:val="clear" w:color="auto" w:fill="F2F2F2" w:themeFill="background1" w:themeFillShade="F2"/>
            <w:hideMark/>
          </w:tcPr>
          <w:p w:rsidR="004334C4" w:rsidRPr="00580C42" w:rsidRDefault="004334C4" w:rsidP="003D3C87">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2019 г. </w:t>
            </w:r>
          </w:p>
        </w:tc>
        <w:tc>
          <w:tcPr>
            <w:tcW w:w="1044" w:type="dxa"/>
            <w:gridSpan w:val="2"/>
            <w:shd w:val="clear" w:color="auto" w:fill="F2F2F2" w:themeFill="background1" w:themeFillShade="F2"/>
            <w:hideMark/>
          </w:tcPr>
          <w:p w:rsidR="004334C4" w:rsidRPr="00580C42" w:rsidRDefault="004334C4" w:rsidP="003D3C87">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2020 г. </w:t>
            </w:r>
          </w:p>
        </w:tc>
        <w:tc>
          <w:tcPr>
            <w:tcW w:w="1044" w:type="dxa"/>
            <w:shd w:val="clear" w:color="auto" w:fill="F2F2F2" w:themeFill="background1" w:themeFillShade="F2"/>
          </w:tcPr>
          <w:p w:rsidR="004334C4" w:rsidRPr="00580C42" w:rsidRDefault="004334C4" w:rsidP="003D3C87">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4334C4" w:rsidRPr="003D3C87" w:rsidTr="004334C4">
        <w:trPr>
          <w:cnfStyle w:val="000000100000"/>
          <w:trHeight w:val="253"/>
        </w:trPr>
        <w:tc>
          <w:tcPr>
            <w:cnfStyle w:val="001000000000"/>
            <w:tcW w:w="9803" w:type="dxa"/>
            <w:gridSpan w:val="8"/>
            <w:shd w:val="clear" w:color="auto" w:fill="F2F2F2" w:themeFill="background1" w:themeFillShade="F2"/>
            <w:hideMark/>
          </w:tcPr>
          <w:p w:rsidR="004334C4" w:rsidRPr="00F23DE4" w:rsidRDefault="004334C4" w:rsidP="003D3C87">
            <w:pPr>
              <w:jc w:val="center"/>
              <w:rPr>
                <w:rFonts w:ascii="Arial" w:hAnsi="Arial" w:cs="Arial"/>
                <w:i/>
                <w:color w:val="0F243E" w:themeColor="text2" w:themeShade="80"/>
              </w:rPr>
            </w:pPr>
            <w:r>
              <w:rPr>
                <w:rFonts w:ascii="Arial" w:hAnsi="Arial" w:cs="Arial"/>
                <w:bCs w:val="0"/>
                <w:i/>
                <w:color w:val="0F243E" w:themeColor="text2" w:themeShade="80"/>
              </w:rPr>
              <w:t xml:space="preserve">                                       </w:t>
            </w:r>
            <w:r w:rsidRPr="00F23DE4">
              <w:rPr>
                <w:rFonts w:ascii="Arial" w:hAnsi="Arial" w:cs="Arial"/>
                <w:bCs w:val="0"/>
                <w:i/>
                <w:color w:val="0F243E" w:themeColor="text2" w:themeShade="80"/>
              </w:rPr>
              <w:t xml:space="preserve">Развитие дошкольного образования </w:t>
            </w:r>
          </w:p>
        </w:tc>
        <w:tc>
          <w:tcPr>
            <w:tcW w:w="1044" w:type="dxa"/>
            <w:shd w:val="clear" w:color="auto" w:fill="F2F2F2" w:themeFill="background1" w:themeFillShade="F2"/>
          </w:tcPr>
          <w:p w:rsidR="004334C4" w:rsidRPr="00F23DE4" w:rsidRDefault="004334C4" w:rsidP="003D3C87">
            <w:pPr>
              <w:jc w:val="center"/>
              <w:cnfStyle w:val="000000100000"/>
              <w:rPr>
                <w:rFonts w:ascii="Arial" w:hAnsi="Arial" w:cs="Arial"/>
                <w:bCs/>
                <w:i/>
                <w:color w:val="0F243E" w:themeColor="text2" w:themeShade="80"/>
              </w:rPr>
            </w:pPr>
          </w:p>
        </w:tc>
      </w:tr>
      <w:tr w:rsidR="004334C4" w:rsidRPr="003D3C87" w:rsidTr="001B5C2B">
        <w:trPr>
          <w:cnfStyle w:val="000000010000"/>
          <w:trHeight w:val="1210"/>
        </w:trPr>
        <w:tc>
          <w:tcPr>
            <w:cnfStyle w:val="001000000000"/>
            <w:tcW w:w="4605" w:type="dxa"/>
            <w:shd w:val="clear" w:color="auto" w:fill="F2F2F2" w:themeFill="background1" w:themeFillShade="F2"/>
            <w:hideMark/>
          </w:tcPr>
          <w:p w:rsidR="004334C4" w:rsidRPr="00F23DE4" w:rsidRDefault="004334C4" w:rsidP="00511022">
            <w:pPr>
              <w:rPr>
                <w:rFonts w:ascii="Arial" w:hAnsi="Arial" w:cs="Arial"/>
                <w:b w:val="0"/>
                <w:color w:val="0F243E" w:themeColor="text2" w:themeShade="80"/>
              </w:rPr>
            </w:pPr>
            <w:r w:rsidRPr="00F23DE4">
              <w:rPr>
                <w:rFonts w:ascii="Arial" w:hAnsi="Arial" w:cs="Arial"/>
                <w:b w:val="0"/>
                <w:color w:val="0F243E" w:themeColor="text2" w:themeShade="80"/>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 </w:t>
            </w:r>
          </w:p>
        </w:tc>
        <w:tc>
          <w:tcPr>
            <w:tcW w:w="1050"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76,1</w:t>
            </w:r>
          </w:p>
        </w:tc>
        <w:tc>
          <w:tcPr>
            <w:tcW w:w="974"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77,0</w:t>
            </w:r>
          </w:p>
        </w:tc>
        <w:tc>
          <w:tcPr>
            <w:tcW w:w="1085"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77,6</w:t>
            </w:r>
          </w:p>
        </w:tc>
        <w:tc>
          <w:tcPr>
            <w:tcW w:w="1045"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77,8</w:t>
            </w:r>
          </w:p>
        </w:tc>
        <w:tc>
          <w:tcPr>
            <w:tcW w:w="1044"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77,8</w:t>
            </w:r>
          </w:p>
        </w:tc>
        <w:tc>
          <w:tcPr>
            <w:tcW w:w="1044" w:type="dxa"/>
            <w:shd w:val="clear" w:color="auto" w:fill="F2F2F2" w:themeFill="background1" w:themeFillShade="F2"/>
          </w:tcPr>
          <w:p w:rsidR="004334C4" w:rsidRPr="00441BEE" w:rsidRDefault="001E377E" w:rsidP="00511022">
            <w:pPr>
              <w:jc w:val="center"/>
              <w:cnfStyle w:val="000000010000"/>
              <w:rPr>
                <w:rFonts w:ascii="Arial" w:hAnsi="Arial" w:cs="Arial"/>
                <w:color w:val="0F243E" w:themeColor="text2" w:themeShade="80"/>
              </w:rPr>
            </w:pPr>
            <w:r>
              <w:rPr>
                <w:rFonts w:ascii="Arial" w:hAnsi="Arial" w:cs="Arial"/>
                <w:color w:val="0F243E" w:themeColor="text2" w:themeShade="80"/>
              </w:rPr>
              <w:t>77,8</w:t>
            </w:r>
          </w:p>
        </w:tc>
      </w:tr>
      <w:tr w:rsidR="004334C4" w:rsidRPr="003D3C87" w:rsidTr="001B5C2B">
        <w:trPr>
          <w:cnfStyle w:val="000000100000"/>
          <w:trHeight w:val="1289"/>
        </w:trPr>
        <w:tc>
          <w:tcPr>
            <w:cnfStyle w:val="001000000000"/>
            <w:tcW w:w="4605" w:type="dxa"/>
            <w:shd w:val="clear" w:color="auto" w:fill="F2F2F2" w:themeFill="background1" w:themeFillShade="F2"/>
            <w:hideMark/>
          </w:tcPr>
          <w:p w:rsidR="004334C4" w:rsidRPr="00F23DE4" w:rsidRDefault="004334C4" w:rsidP="00511022">
            <w:pPr>
              <w:rPr>
                <w:rFonts w:ascii="Arial" w:hAnsi="Arial" w:cs="Arial"/>
                <w:b w:val="0"/>
                <w:color w:val="0F243E" w:themeColor="text2" w:themeShade="80"/>
              </w:rPr>
            </w:pPr>
            <w:r w:rsidRPr="00F23DE4">
              <w:rPr>
                <w:rFonts w:ascii="Arial" w:hAnsi="Arial" w:cs="Arial"/>
                <w:b w:val="0"/>
                <w:color w:val="0F243E" w:themeColor="text2" w:themeShade="80"/>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tc>
        <w:tc>
          <w:tcPr>
            <w:tcW w:w="1050"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21,0</w:t>
            </w:r>
          </w:p>
        </w:tc>
        <w:tc>
          <w:tcPr>
            <w:tcW w:w="974"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20,0</w:t>
            </w:r>
          </w:p>
        </w:tc>
        <w:tc>
          <w:tcPr>
            <w:tcW w:w="1085"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19,4</w:t>
            </w:r>
          </w:p>
        </w:tc>
        <w:tc>
          <w:tcPr>
            <w:tcW w:w="1045"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19,1</w:t>
            </w:r>
          </w:p>
        </w:tc>
        <w:tc>
          <w:tcPr>
            <w:tcW w:w="1044"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19,1</w:t>
            </w:r>
          </w:p>
        </w:tc>
        <w:tc>
          <w:tcPr>
            <w:tcW w:w="1044" w:type="dxa"/>
            <w:shd w:val="clear" w:color="auto" w:fill="F2F2F2" w:themeFill="background1" w:themeFillShade="F2"/>
          </w:tcPr>
          <w:p w:rsidR="004334C4" w:rsidRPr="00441BEE" w:rsidRDefault="001E377E" w:rsidP="00511022">
            <w:pPr>
              <w:jc w:val="center"/>
              <w:cnfStyle w:val="000000100000"/>
              <w:rPr>
                <w:rFonts w:ascii="Arial" w:hAnsi="Arial" w:cs="Arial"/>
                <w:color w:val="0F243E" w:themeColor="text2" w:themeShade="80"/>
              </w:rPr>
            </w:pPr>
            <w:r>
              <w:rPr>
                <w:rFonts w:ascii="Arial" w:hAnsi="Arial" w:cs="Arial"/>
                <w:color w:val="0F243E" w:themeColor="text2" w:themeShade="80"/>
              </w:rPr>
              <w:t>19,1</w:t>
            </w:r>
          </w:p>
        </w:tc>
      </w:tr>
      <w:tr w:rsidR="004334C4" w:rsidRPr="003D3C87" w:rsidTr="001B5C2B">
        <w:trPr>
          <w:cnfStyle w:val="000000010000"/>
          <w:trHeight w:val="1720"/>
        </w:trPr>
        <w:tc>
          <w:tcPr>
            <w:cnfStyle w:val="001000000000"/>
            <w:tcW w:w="4605" w:type="dxa"/>
            <w:shd w:val="clear" w:color="auto" w:fill="F2F2F2" w:themeFill="background1" w:themeFillShade="F2"/>
            <w:hideMark/>
          </w:tcPr>
          <w:p w:rsidR="004334C4" w:rsidRPr="00F23DE4" w:rsidRDefault="00E72DA2" w:rsidP="0051102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910144" behindDoc="1" locked="0" layoutInCell="1" allowOverlap="1">
                  <wp:simplePos x="0" y="0"/>
                  <wp:positionH relativeFrom="column">
                    <wp:posOffset>-475615</wp:posOffset>
                  </wp:positionH>
                  <wp:positionV relativeFrom="paragraph">
                    <wp:posOffset>-384175</wp:posOffset>
                  </wp:positionV>
                  <wp:extent cx="7591425" cy="15664180"/>
                  <wp:effectExtent l="19050" t="0" r="9525" b="0"/>
                  <wp:wrapNone/>
                  <wp:docPr id="800"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180"/>
                          </a:xfrm>
                          <a:prstGeom prst="rect">
                            <a:avLst/>
                          </a:prstGeom>
                          <a:noFill/>
                          <a:ln w="9525">
                            <a:noFill/>
                            <a:miter lim="800000"/>
                            <a:headEnd/>
                            <a:tailEnd/>
                          </a:ln>
                        </pic:spPr>
                      </pic:pic>
                    </a:graphicData>
                  </a:graphic>
                </wp:anchor>
              </w:drawing>
            </w:r>
            <w:r w:rsidR="004334C4" w:rsidRPr="00F23DE4">
              <w:rPr>
                <w:rFonts w:ascii="Arial" w:hAnsi="Arial" w:cs="Arial"/>
                <w:b w:val="0"/>
                <w:color w:val="0F243E" w:themeColor="text2" w:themeShade="80"/>
              </w:rPr>
              <w:t xml:space="preserve">Доступность дошкольного образования </w:t>
            </w:r>
          </w:p>
          <w:p w:rsidR="004334C4" w:rsidRPr="00F23DE4" w:rsidRDefault="004334C4" w:rsidP="00511022">
            <w:pPr>
              <w:rPr>
                <w:rFonts w:ascii="Arial" w:hAnsi="Arial" w:cs="Arial"/>
                <w:b w:val="0"/>
                <w:color w:val="0F243E" w:themeColor="text2" w:themeShade="80"/>
              </w:rPr>
            </w:pPr>
            <w:r w:rsidRPr="00F23DE4">
              <w:rPr>
                <w:rFonts w:ascii="Arial" w:hAnsi="Arial" w:cs="Arial"/>
                <w:b w:val="0"/>
                <w:color w:val="0F243E" w:themeColor="text2" w:themeShade="80"/>
              </w:rPr>
              <w:t>(отношение численности детей 3-7 лет, которым предоставлена возможность получать услуги дошкольного образования, к численности детей в возрасте 3-7 лет, скорректированной на численность детей в возрасте 5-7 лет, обучающихся в школе), %</w:t>
            </w:r>
          </w:p>
        </w:tc>
        <w:tc>
          <w:tcPr>
            <w:tcW w:w="1050"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100,0</w:t>
            </w:r>
          </w:p>
        </w:tc>
        <w:tc>
          <w:tcPr>
            <w:tcW w:w="974"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100,0</w:t>
            </w:r>
          </w:p>
        </w:tc>
        <w:tc>
          <w:tcPr>
            <w:tcW w:w="1085"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100,0</w:t>
            </w:r>
          </w:p>
        </w:tc>
        <w:tc>
          <w:tcPr>
            <w:tcW w:w="1045"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shd w:val="clear" w:color="auto" w:fill="F2F2F2" w:themeFill="background1" w:themeFillShade="F2"/>
          </w:tcPr>
          <w:p w:rsidR="004334C4" w:rsidRPr="00441BEE" w:rsidRDefault="001E377E" w:rsidP="00511022">
            <w:pPr>
              <w:jc w:val="center"/>
              <w:cnfStyle w:val="000000010000"/>
              <w:rPr>
                <w:rFonts w:ascii="Arial" w:hAnsi="Arial" w:cs="Arial"/>
                <w:color w:val="0F243E" w:themeColor="text2" w:themeShade="80"/>
              </w:rPr>
            </w:pPr>
            <w:r>
              <w:rPr>
                <w:rFonts w:ascii="Arial" w:hAnsi="Arial" w:cs="Arial"/>
                <w:color w:val="0F243E" w:themeColor="text2" w:themeShade="80"/>
              </w:rPr>
              <w:t>100,0</w:t>
            </w:r>
          </w:p>
        </w:tc>
      </w:tr>
      <w:tr w:rsidR="004334C4" w:rsidRPr="003D3C87" w:rsidTr="001B5C2B">
        <w:trPr>
          <w:cnfStyle w:val="000000100000"/>
          <w:trHeight w:val="1534"/>
        </w:trPr>
        <w:tc>
          <w:tcPr>
            <w:cnfStyle w:val="001000000000"/>
            <w:tcW w:w="4605" w:type="dxa"/>
            <w:shd w:val="clear" w:color="auto" w:fill="F2F2F2" w:themeFill="background1" w:themeFillShade="F2"/>
            <w:hideMark/>
          </w:tcPr>
          <w:p w:rsidR="004334C4" w:rsidRPr="00F23DE4" w:rsidRDefault="004334C4" w:rsidP="00511022">
            <w:pPr>
              <w:rPr>
                <w:rFonts w:ascii="Arial" w:hAnsi="Arial" w:cs="Arial"/>
                <w:b w:val="0"/>
                <w:color w:val="0F243E" w:themeColor="text2" w:themeShade="80"/>
              </w:rPr>
            </w:pPr>
            <w:r>
              <w:rPr>
                <w:rFonts w:ascii="Arial" w:hAnsi="Arial" w:cs="Arial"/>
                <w:b w:val="0"/>
                <w:color w:val="0F243E" w:themeColor="text2" w:themeShade="80"/>
              </w:rPr>
              <w:t xml:space="preserve">Доступность </w:t>
            </w:r>
            <w:proofErr w:type="spellStart"/>
            <w:r>
              <w:rPr>
                <w:rFonts w:ascii="Arial" w:hAnsi="Arial" w:cs="Arial"/>
                <w:b w:val="0"/>
                <w:color w:val="0F243E" w:themeColor="text2" w:themeShade="80"/>
              </w:rPr>
              <w:t>пре</w:t>
            </w:r>
            <w:r w:rsidRPr="00F23DE4">
              <w:rPr>
                <w:rFonts w:ascii="Arial" w:hAnsi="Arial" w:cs="Arial"/>
                <w:b w:val="0"/>
                <w:color w:val="0F243E" w:themeColor="text2" w:themeShade="80"/>
              </w:rPr>
              <w:t>дшкольного</w:t>
            </w:r>
            <w:proofErr w:type="spellEnd"/>
            <w:r w:rsidRPr="00F23DE4">
              <w:rPr>
                <w:rFonts w:ascii="Arial" w:hAnsi="Arial" w:cs="Arial"/>
                <w:b w:val="0"/>
                <w:color w:val="0F243E" w:themeColor="text2" w:themeShade="80"/>
              </w:rPr>
              <w:t xml:space="preserve"> образования (отношение численности детей 5-7 лет, которым представлена возможность получать услуги дошкольного образования, к численности детей в возрасте 5-7 лет, обучающихся в школе), % </w:t>
            </w:r>
          </w:p>
        </w:tc>
        <w:tc>
          <w:tcPr>
            <w:tcW w:w="1050"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974"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85"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5"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shd w:val="clear" w:color="auto" w:fill="F2F2F2" w:themeFill="background1" w:themeFillShade="F2"/>
          </w:tcPr>
          <w:p w:rsidR="004334C4" w:rsidRPr="00441BEE" w:rsidRDefault="001E377E" w:rsidP="00511022">
            <w:pPr>
              <w:jc w:val="center"/>
              <w:cnfStyle w:val="000000100000"/>
              <w:rPr>
                <w:rFonts w:ascii="Arial" w:hAnsi="Arial" w:cs="Arial"/>
                <w:color w:val="0F243E" w:themeColor="text2" w:themeShade="80"/>
              </w:rPr>
            </w:pPr>
            <w:r>
              <w:rPr>
                <w:rFonts w:ascii="Arial" w:hAnsi="Arial" w:cs="Arial"/>
                <w:color w:val="0F243E" w:themeColor="text2" w:themeShade="80"/>
              </w:rPr>
              <w:t>100,0</w:t>
            </w:r>
          </w:p>
        </w:tc>
      </w:tr>
      <w:tr w:rsidR="004334C4" w:rsidRPr="003D3C87" w:rsidTr="001B5C2B">
        <w:trPr>
          <w:cnfStyle w:val="000000010000"/>
          <w:trHeight w:val="810"/>
        </w:trPr>
        <w:tc>
          <w:tcPr>
            <w:cnfStyle w:val="001000000000"/>
            <w:tcW w:w="4605" w:type="dxa"/>
            <w:shd w:val="clear" w:color="auto" w:fill="F2F2F2" w:themeFill="background1" w:themeFillShade="F2"/>
            <w:hideMark/>
          </w:tcPr>
          <w:p w:rsidR="004334C4" w:rsidRPr="00F23DE4" w:rsidRDefault="004334C4" w:rsidP="00511022">
            <w:pPr>
              <w:rPr>
                <w:rFonts w:ascii="Arial" w:hAnsi="Arial" w:cs="Arial"/>
                <w:b w:val="0"/>
                <w:color w:val="0F243E" w:themeColor="text2" w:themeShade="80"/>
              </w:rPr>
            </w:pPr>
            <w:r w:rsidRPr="00F23DE4">
              <w:rPr>
                <w:rFonts w:ascii="Arial" w:hAnsi="Arial" w:cs="Arial"/>
                <w:b w:val="0"/>
                <w:color w:val="0F243E" w:themeColor="text2" w:themeShade="80"/>
              </w:rPr>
              <w:t>Коэффициент посещаемости детьми муниципальных дошкольных образовательных организаций</w:t>
            </w:r>
          </w:p>
        </w:tc>
        <w:tc>
          <w:tcPr>
            <w:tcW w:w="1050"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0,8</w:t>
            </w:r>
          </w:p>
        </w:tc>
        <w:tc>
          <w:tcPr>
            <w:tcW w:w="974"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0,8</w:t>
            </w:r>
          </w:p>
        </w:tc>
        <w:tc>
          <w:tcPr>
            <w:tcW w:w="1085" w:type="dxa"/>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0,8</w:t>
            </w:r>
          </w:p>
        </w:tc>
        <w:tc>
          <w:tcPr>
            <w:tcW w:w="1045"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0,8</w:t>
            </w:r>
          </w:p>
        </w:tc>
        <w:tc>
          <w:tcPr>
            <w:tcW w:w="1044" w:type="dxa"/>
            <w:gridSpan w:val="2"/>
            <w:shd w:val="clear" w:color="auto" w:fill="F2F2F2" w:themeFill="background1" w:themeFillShade="F2"/>
            <w:hideMark/>
          </w:tcPr>
          <w:p w:rsidR="004334C4" w:rsidRPr="00441BEE" w:rsidRDefault="004334C4" w:rsidP="00511022">
            <w:pPr>
              <w:jc w:val="center"/>
              <w:cnfStyle w:val="000000010000"/>
              <w:rPr>
                <w:rFonts w:ascii="Arial" w:hAnsi="Arial" w:cs="Arial"/>
                <w:color w:val="0F243E" w:themeColor="text2" w:themeShade="80"/>
              </w:rPr>
            </w:pPr>
            <w:r w:rsidRPr="00441BEE">
              <w:rPr>
                <w:rFonts w:ascii="Arial" w:hAnsi="Arial" w:cs="Arial"/>
                <w:color w:val="0F243E" w:themeColor="text2" w:themeShade="80"/>
              </w:rPr>
              <w:t>0,8</w:t>
            </w:r>
          </w:p>
        </w:tc>
        <w:tc>
          <w:tcPr>
            <w:tcW w:w="1044" w:type="dxa"/>
            <w:shd w:val="clear" w:color="auto" w:fill="F2F2F2" w:themeFill="background1" w:themeFillShade="F2"/>
          </w:tcPr>
          <w:p w:rsidR="004334C4" w:rsidRPr="00441BEE" w:rsidRDefault="001E377E" w:rsidP="00511022">
            <w:pPr>
              <w:jc w:val="center"/>
              <w:cnfStyle w:val="000000010000"/>
              <w:rPr>
                <w:rFonts w:ascii="Arial" w:hAnsi="Arial" w:cs="Arial"/>
                <w:color w:val="0F243E" w:themeColor="text2" w:themeShade="80"/>
              </w:rPr>
            </w:pPr>
            <w:r>
              <w:rPr>
                <w:rFonts w:ascii="Arial" w:hAnsi="Arial" w:cs="Arial"/>
                <w:color w:val="0F243E" w:themeColor="text2" w:themeShade="80"/>
              </w:rPr>
              <w:t>0,8</w:t>
            </w:r>
          </w:p>
        </w:tc>
      </w:tr>
      <w:tr w:rsidR="004334C4" w:rsidRPr="00966CEB" w:rsidTr="001B5C2B">
        <w:trPr>
          <w:cnfStyle w:val="000000100000"/>
          <w:trHeight w:val="2071"/>
        </w:trPr>
        <w:tc>
          <w:tcPr>
            <w:cnfStyle w:val="001000000000"/>
            <w:tcW w:w="4605" w:type="dxa"/>
            <w:shd w:val="clear" w:color="auto" w:fill="F2F2F2" w:themeFill="background1" w:themeFillShade="F2"/>
            <w:hideMark/>
          </w:tcPr>
          <w:p w:rsidR="004334C4" w:rsidRPr="00F23DE4" w:rsidRDefault="004334C4" w:rsidP="00511022">
            <w:pPr>
              <w:rPr>
                <w:rFonts w:ascii="Arial" w:hAnsi="Arial" w:cs="Arial"/>
                <w:b w:val="0"/>
                <w:color w:val="0F243E" w:themeColor="text2" w:themeShade="80"/>
              </w:rPr>
            </w:pPr>
            <w:r w:rsidRPr="00F23DE4">
              <w:rPr>
                <w:rFonts w:ascii="Arial" w:hAnsi="Arial" w:cs="Arial"/>
                <w:b w:val="0"/>
                <w:color w:val="0F243E" w:themeColor="text2" w:themeShade="80"/>
              </w:rPr>
              <w:t>Удельный вес численности воспитанников дошкольных образовательных организаций</w:t>
            </w:r>
            <w:proofErr w:type="gramStart"/>
            <w:r w:rsidRPr="00F23DE4">
              <w:rPr>
                <w:rFonts w:ascii="Arial" w:hAnsi="Arial" w:cs="Arial"/>
                <w:b w:val="0"/>
                <w:color w:val="0F243E" w:themeColor="text2" w:themeShade="80"/>
              </w:rPr>
              <w:t xml:space="preserve"> ,</w:t>
            </w:r>
            <w:proofErr w:type="gramEnd"/>
            <w:r w:rsidRPr="00F23DE4">
              <w:rPr>
                <w:rFonts w:ascii="Arial" w:hAnsi="Arial" w:cs="Arial"/>
                <w:b w:val="0"/>
                <w:color w:val="0F243E" w:themeColor="text2" w:themeShade="80"/>
              </w:rPr>
              <w:t xml:space="preserve"> обучающихся по образовательным программам, соответствующим федеральным стандартам (требованиям) дошкольного образования, в общей численности воспитанников дошкольных образовательных организаций), %</w:t>
            </w:r>
          </w:p>
        </w:tc>
        <w:tc>
          <w:tcPr>
            <w:tcW w:w="1050"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974"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85" w:type="dxa"/>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5"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gridSpan w:val="2"/>
            <w:shd w:val="clear" w:color="auto" w:fill="F2F2F2" w:themeFill="background1" w:themeFillShade="F2"/>
            <w:hideMark/>
          </w:tcPr>
          <w:p w:rsidR="004334C4" w:rsidRPr="00441BEE" w:rsidRDefault="004334C4" w:rsidP="00511022">
            <w:pPr>
              <w:jc w:val="center"/>
              <w:cnfStyle w:val="000000100000"/>
              <w:rPr>
                <w:rFonts w:ascii="Arial" w:hAnsi="Arial" w:cs="Arial"/>
                <w:color w:val="0F243E" w:themeColor="text2" w:themeShade="80"/>
              </w:rPr>
            </w:pPr>
            <w:r w:rsidRPr="00441BEE">
              <w:rPr>
                <w:rFonts w:ascii="Arial" w:hAnsi="Arial" w:cs="Arial"/>
                <w:color w:val="0F243E" w:themeColor="text2" w:themeShade="80"/>
              </w:rPr>
              <w:t>100,0</w:t>
            </w:r>
          </w:p>
        </w:tc>
        <w:tc>
          <w:tcPr>
            <w:tcW w:w="1044" w:type="dxa"/>
            <w:shd w:val="clear" w:color="auto" w:fill="F2F2F2" w:themeFill="background1" w:themeFillShade="F2"/>
          </w:tcPr>
          <w:p w:rsidR="004334C4" w:rsidRPr="00441BEE" w:rsidRDefault="001E377E" w:rsidP="00511022">
            <w:pPr>
              <w:jc w:val="center"/>
              <w:cnfStyle w:val="000000100000"/>
              <w:rPr>
                <w:rFonts w:ascii="Arial" w:hAnsi="Arial" w:cs="Arial"/>
                <w:color w:val="0F243E" w:themeColor="text2" w:themeShade="80"/>
              </w:rPr>
            </w:pPr>
            <w:r>
              <w:rPr>
                <w:rFonts w:ascii="Arial" w:hAnsi="Arial" w:cs="Arial"/>
                <w:color w:val="0F243E" w:themeColor="text2" w:themeShade="80"/>
              </w:rPr>
              <w:t>100,0</w:t>
            </w:r>
          </w:p>
        </w:tc>
      </w:tr>
      <w:tr w:rsidR="004334C4" w:rsidRPr="00966CEB" w:rsidTr="001B5C2B">
        <w:trPr>
          <w:cnfStyle w:val="000000010000"/>
          <w:trHeight w:val="1508"/>
        </w:trPr>
        <w:tc>
          <w:tcPr>
            <w:cnfStyle w:val="001000000000"/>
            <w:tcW w:w="4605" w:type="dxa"/>
            <w:shd w:val="clear" w:color="auto" w:fill="F2F2F2" w:themeFill="background1" w:themeFillShade="F2"/>
            <w:hideMark/>
          </w:tcPr>
          <w:p w:rsidR="004334C4" w:rsidRPr="00294E41" w:rsidRDefault="004334C4" w:rsidP="00511022">
            <w:pPr>
              <w:rPr>
                <w:rFonts w:ascii="Arial" w:eastAsia="Times New Roman" w:hAnsi="Arial" w:cs="Arial"/>
                <w:b w:val="0"/>
                <w:color w:val="000000" w:themeColor="text1"/>
              </w:rPr>
            </w:pPr>
            <w:r w:rsidRPr="00294E41">
              <w:rPr>
                <w:rFonts w:ascii="Arial" w:eastAsia="Times New Roman" w:hAnsi="Arial" w:cs="Arial"/>
                <w:b w:val="0"/>
                <w:bCs w:val="0"/>
                <w:color w:val="000000" w:themeColor="text1"/>
                <w:kern w:val="24"/>
              </w:rPr>
              <w:t xml:space="preserve">Доля </w:t>
            </w:r>
            <w:proofErr w:type="gramStart"/>
            <w:r w:rsidRPr="00294E41">
              <w:rPr>
                <w:rFonts w:ascii="Arial" w:eastAsia="Times New Roman" w:hAnsi="Arial" w:cs="Arial"/>
                <w:b w:val="0"/>
                <w:bCs w:val="0"/>
                <w:color w:val="000000" w:themeColor="text1"/>
                <w:kern w:val="24"/>
              </w:rPr>
              <w:t>муниципальных</w:t>
            </w:r>
            <w:proofErr w:type="gramEnd"/>
            <w:r w:rsidRPr="00294E41">
              <w:rPr>
                <w:rFonts w:ascii="Arial" w:eastAsia="Times New Roman" w:hAnsi="Arial" w:cs="Arial"/>
                <w:b w:val="0"/>
                <w:bCs w:val="0"/>
                <w:color w:val="000000" w:themeColor="text1"/>
                <w:kern w:val="24"/>
              </w:rPr>
              <w:t xml:space="preserve"> дошкольных </w:t>
            </w:r>
          </w:p>
          <w:p w:rsidR="004334C4" w:rsidRPr="00294E41" w:rsidRDefault="004334C4" w:rsidP="00511022">
            <w:pPr>
              <w:rPr>
                <w:rFonts w:ascii="Arial" w:eastAsia="Times New Roman" w:hAnsi="Arial" w:cs="Arial"/>
                <w:b w:val="0"/>
                <w:color w:val="000000" w:themeColor="text1"/>
              </w:rPr>
            </w:pPr>
            <w:r w:rsidRPr="00294E41">
              <w:rPr>
                <w:rFonts w:ascii="Arial" w:eastAsia="Times New Roman" w:hAnsi="Arial" w:cs="Arial"/>
                <w:b w:val="0"/>
                <w:bCs w:val="0"/>
                <w:color w:val="000000" w:themeColor="text1"/>
                <w:kern w:val="24"/>
              </w:rPr>
              <w:t xml:space="preserve">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 </w:t>
            </w:r>
          </w:p>
        </w:tc>
        <w:tc>
          <w:tcPr>
            <w:tcW w:w="1050"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bCs/>
                <w:kern w:val="24"/>
              </w:rPr>
              <w:t xml:space="preserve">2,86 </w:t>
            </w:r>
            <w:r>
              <w:rPr>
                <w:rFonts w:ascii="Arial" w:eastAsia="Times New Roman" w:hAnsi="Arial" w:cs="Arial"/>
                <w:bCs/>
                <w:kern w:val="24"/>
              </w:rPr>
              <w:t xml:space="preserve">      </w:t>
            </w:r>
          </w:p>
        </w:tc>
        <w:tc>
          <w:tcPr>
            <w:tcW w:w="974"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bCs/>
                <w:kern w:val="24"/>
              </w:rPr>
              <w:t xml:space="preserve">2,8 </w:t>
            </w:r>
          </w:p>
        </w:tc>
        <w:tc>
          <w:tcPr>
            <w:tcW w:w="1085"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bCs/>
                <w:kern w:val="24"/>
              </w:rPr>
              <w:t xml:space="preserve">2,8 </w:t>
            </w:r>
          </w:p>
        </w:tc>
        <w:tc>
          <w:tcPr>
            <w:tcW w:w="1045"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bCs/>
                <w:kern w:val="24"/>
              </w:rPr>
              <w:t xml:space="preserve">0 </w:t>
            </w:r>
          </w:p>
        </w:tc>
        <w:tc>
          <w:tcPr>
            <w:tcW w:w="1044"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bCs/>
                <w:kern w:val="24"/>
              </w:rPr>
              <w:t xml:space="preserve">0 </w:t>
            </w:r>
          </w:p>
        </w:tc>
        <w:tc>
          <w:tcPr>
            <w:tcW w:w="1044" w:type="dxa"/>
            <w:shd w:val="clear" w:color="auto" w:fill="F2F2F2" w:themeFill="background1" w:themeFillShade="F2"/>
          </w:tcPr>
          <w:p w:rsidR="004334C4" w:rsidRPr="00511022" w:rsidRDefault="001E377E" w:rsidP="00511022">
            <w:pPr>
              <w:jc w:val="center"/>
              <w:cnfStyle w:val="000000010000"/>
              <w:rPr>
                <w:rFonts w:ascii="Arial" w:eastAsia="Times New Roman" w:hAnsi="Arial" w:cs="Arial"/>
                <w:bCs/>
                <w:kern w:val="24"/>
              </w:rPr>
            </w:pPr>
            <w:r>
              <w:rPr>
                <w:rFonts w:ascii="Arial" w:eastAsia="Times New Roman" w:hAnsi="Arial" w:cs="Arial"/>
                <w:bCs/>
                <w:kern w:val="24"/>
              </w:rPr>
              <w:t>0</w:t>
            </w:r>
          </w:p>
        </w:tc>
      </w:tr>
      <w:tr w:rsidR="004334C4" w:rsidRPr="00966CEB" w:rsidTr="001B5C2B">
        <w:trPr>
          <w:cnfStyle w:val="000000100000"/>
          <w:trHeight w:val="1009"/>
        </w:trPr>
        <w:tc>
          <w:tcPr>
            <w:cnfStyle w:val="001000000000"/>
            <w:tcW w:w="4605" w:type="dxa"/>
            <w:shd w:val="clear" w:color="auto" w:fill="F2F2F2" w:themeFill="background1" w:themeFillShade="F2"/>
            <w:hideMark/>
          </w:tcPr>
          <w:p w:rsidR="004334C4" w:rsidRPr="00294E41" w:rsidRDefault="004334C4" w:rsidP="00511022">
            <w:pPr>
              <w:rPr>
                <w:rFonts w:ascii="Arial" w:eastAsia="Times New Roman" w:hAnsi="Arial" w:cs="Arial"/>
                <w:b w:val="0"/>
                <w:color w:val="000000" w:themeColor="text1"/>
              </w:rPr>
            </w:pPr>
            <w:r w:rsidRPr="00294E41">
              <w:rPr>
                <w:rFonts w:ascii="Arial" w:eastAsia="Times New Roman" w:hAnsi="Arial" w:cs="Arial"/>
                <w:b w:val="0"/>
                <w:color w:val="000000" w:themeColor="text1"/>
                <w:kern w:val="24"/>
              </w:rPr>
              <w:t>Среднемесячная номинальная</w:t>
            </w:r>
          </w:p>
          <w:p w:rsidR="004334C4" w:rsidRPr="00294E41" w:rsidRDefault="004334C4" w:rsidP="00511022">
            <w:pPr>
              <w:rPr>
                <w:rFonts w:ascii="Arial" w:eastAsia="Times New Roman" w:hAnsi="Arial" w:cs="Arial"/>
                <w:b w:val="0"/>
                <w:color w:val="000000" w:themeColor="text1"/>
              </w:rPr>
            </w:pPr>
            <w:r w:rsidRPr="00294E41">
              <w:rPr>
                <w:rFonts w:ascii="Arial" w:eastAsia="Times New Roman" w:hAnsi="Arial" w:cs="Arial"/>
                <w:b w:val="0"/>
                <w:color w:val="000000" w:themeColor="text1"/>
                <w:kern w:val="24"/>
              </w:rPr>
              <w:t xml:space="preserve">начисленная заработная плата работников муниципальных дошкольных образовательных учреждений, руб. </w:t>
            </w:r>
          </w:p>
        </w:tc>
        <w:tc>
          <w:tcPr>
            <w:tcW w:w="1050"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sz w:val="20"/>
                <w:szCs w:val="20"/>
              </w:rPr>
            </w:pPr>
            <w:r w:rsidRPr="00511022">
              <w:rPr>
                <w:rFonts w:ascii="Arial" w:eastAsia="Times New Roman" w:hAnsi="Arial" w:cs="Arial"/>
                <w:color w:val="000000"/>
                <w:kern w:val="24"/>
                <w:sz w:val="20"/>
                <w:szCs w:val="20"/>
              </w:rPr>
              <w:t>14 987,6</w:t>
            </w:r>
          </w:p>
        </w:tc>
        <w:tc>
          <w:tcPr>
            <w:tcW w:w="974"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sz w:val="20"/>
                <w:szCs w:val="20"/>
              </w:rPr>
            </w:pPr>
            <w:r w:rsidRPr="00511022">
              <w:rPr>
                <w:rFonts w:ascii="Arial" w:eastAsia="Times New Roman" w:hAnsi="Arial" w:cs="Arial"/>
                <w:color w:val="000000"/>
                <w:kern w:val="24"/>
                <w:sz w:val="20"/>
                <w:szCs w:val="20"/>
              </w:rPr>
              <w:t xml:space="preserve">16 066,0 </w:t>
            </w:r>
          </w:p>
        </w:tc>
        <w:tc>
          <w:tcPr>
            <w:tcW w:w="1085"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sz w:val="20"/>
                <w:szCs w:val="20"/>
              </w:rPr>
            </w:pPr>
            <w:r w:rsidRPr="00511022">
              <w:rPr>
                <w:rFonts w:ascii="Arial" w:eastAsia="Times New Roman" w:hAnsi="Arial" w:cs="Arial"/>
                <w:color w:val="000000"/>
                <w:kern w:val="24"/>
                <w:sz w:val="20"/>
                <w:szCs w:val="20"/>
              </w:rPr>
              <w:t xml:space="preserve">17 223,0 </w:t>
            </w:r>
          </w:p>
        </w:tc>
        <w:tc>
          <w:tcPr>
            <w:tcW w:w="1045"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sz w:val="20"/>
                <w:szCs w:val="20"/>
              </w:rPr>
            </w:pPr>
            <w:r w:rsidRPr="00511022">
              <w:rPr>
                <w:rFonts w:ascii="Arial" w:eastAsia="Times New Roman" w:hAnsi="Arial" w:cs="Arial"/>
                <w:color w:val="000000"/>
                <w:kern w:val="24"/>
                <w:sz w:val="20"/>
                <w:szCs w:val="20"/>
              </w:rPr>
              <w:t xml:space="preserve">18 463,0 </w:t>
            </w:r>
          </w:p>
        </w:tc>
        <w:tc>
          <w:tcPr>
            <w:tcW w:w="1044"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sz w:val="20"/>
                <w:szCs w:val="20"/>
              </w:rPr>
            </w:pPr>
            <w:r w:rsidRPr="00511022">
              <w:rPr>
                <w:rFonts w:ascii="Arial" w:eastAsia="Times New Roman" w:hAnsi="Arial" w:cs="Arial"/>
                <w:color w:val="000000"/>
                <w:kern w:val="24"/>
                <w:sz w:val="20"/>
                <w:szCs w:val="20"/>
              </w:rPr>
              <w:t xml:space="preserve">19 792,0 </w:t>
            </w:r>
          </w:p>
        </w:tc>
        <w:tc>
          <w:tcPr>
            <w:tcW w:w="1044" w:type="dxa"/>
            <w:shd w:val="clear" w:color="auto" w:fill="F2F2F2" w:themeFill="background1" w:themeFillShade="F2"/>
          </w:tcPr>
          <w:p w:rsidR="004334C4" w:rsidRPr="00511022" w:rsidRDefault="001E377E" w:rsidP="00511022">
            <w:pPr>
              <w:jc w:val="center"/>
              <w:cnfStyle w:val="000000100000"/>
              <w:rPr>
                <w:rFonts w:ascii="Arial" w:eastAsia="Times New Roman" w:hAnsi="Arial" w:cs="Arial"/>
                <w:color w:val="000000"/>
                <w:kern w:val="24"/>
                <w:sz w:val="20"/>
                <w:szCs w:val="20"/>
              </w:rPr>
            </w:pPr>
            <w:r>
              <w:rPr>
                <w:rFonts w:ascii="Arial" w:eastAsia="Times New Roman" w:hAnsi="Arial" w:cs="Arial"/>
                <w:color w:val="000000"/>
                <w:kern w:val="24"/>
                <w:sz w:val="20"/>
                <w:szCs w:val="20"/>
              </w:rPr>
              <w:t>19 792,0</w:t>
            </w:r>
          </w:p>
        </w:tc>
      </w:tr>
      <w:tr w:rsidR="004334C4" w:rsidRPr="00966CEB" w:rsidTr="001B5C2B">
        <w:trPr>
          <w:cnfStyle w:val="000000010000"/>
          <w:trHeight w:val="1029"/>
        </w:trPr>
        <w:tc>
          <w:tcPr>
            <w:cnfStyle w:val="001000000000"/>
            <w:tcW w:w="4605" w:type="dxa"/>
            <w:shd w:val="clear" w:color="auto" w:fill="F2F2F2" w:themeFill="background1" w:themeFillShade="F2"/>
            <w:hideMark/>
          </w:tcPr>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00000"/>
                <w:kern w:val="24"/>
              </w:rPr>
              <w:t xml:space="preserve">Укомплектованность </w:t>
            </w:r>
            <w:proofErr w:type="gramStart"/>
            <w:r w:rsidRPr="00F23DE4">
              <w:rPr>
                <w:rFonts w:ascii="Arial" w:eastAsia="Times New Roman" w:hAnsi="Arial" w:cs="Arial"/>
                <w:b w:val="0"/>
                <w:color w:val="000000"/>
                <w:kern w:val="24"/>
              </w:rPr>
              <w:t>муниципальных</w:t>
            </w:r>
            <w:proofErr w:type="gramEnd"/>
            <w:r w:rsidRPr="00F23DE4">
              <w:rPr>
                <w:rFonts w:ascii="Arial" w:eastAsia="Times New Roman" w:hAnsi="Arial" w:cs="Arial"/>
                <w:b w:val="0"/>
                <w:color w:val="000000"/>
                <w:kern w:val="24"/>
              </w:rPr>
              <w:t xml:space="preserve"> </w:t>
            </w:r>
          </w:p>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00000"/>
                <w:kern w:val="24"/>
              </w:rPr>
              <w:t xml:space="preserve">дошкольных образовательных учреждений </w:t>
            </w:r>
          </w:p>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00000"/>
                <w:kern w:val="24"/>
              </w:rPr>
              <w:t>персоналом в соответствии со штатным расписанием, %</w:t>
            </w:r>
          </w:p>
        </w:tc>
        <w:tc>
          <w:tcPr>
            <w:tcW w:w="1050"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98,0 </w:t>
            </w:r>
          </w:p>
        </w:tc>
        <w:tc>
          <w:tcPr>
            <w:tcW w:w="974"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98,0</w:t>
            </w:r>
          </w:p>
        </w:tc>
        <w:tc>
          <w:tcPr>
            <w:tcW w:w="1085"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98,0</w:t>
            </w:r>
          </w:p>
        </w:tc>
        <w:tc>
          <w:tcPr>
            <w:tcW w:w="1045"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98,0</w:t>
            </w:r>
          </w:p>
        </w:tc>
        <w:tc>
          <w:tcPr>
            <w:tcW w:w="1044"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98,0</w:t>
            </w:r>
          </w:p>
        </w:tc>
        <w:tc>
          <w:tcPr>
            <w:tcW w:w="1044" w:type="dxa"/>
            <w:shd w:val="clear" w:color="auto" w:fill="F2F2F2" w:themeFill="background1" w:themeFillShade="F2"/>
          </w:tcPr>
          <w:p w:rsidR="004334C4" w:rsidRPr="00511022" w:rsidRDefault="001E377E" w:rsidP="00511022">
            <w:pPr>
              <w:jc w:val="center"/>
              <w:cnfStyle w:val="000000010000"/>
              <w:rPr>
                <w:rFonts w:ascii="Arial" w:eastAsia="Times New Roman" w:hAnsi="Arial" w:cs="Arial"/>
                <w:color w:val="000000"/>
                <w:kern w:val="24"/>
              </w:rPr>
            </w:pPr>
            <w:r>
              <w:rPr>
                <w:rFonts w:ascii="Arial" w:eastAsia="Times New Roman" w:hAnsi="Arial" w:cs="Arial"/>
                <w:color w:val="000000"/>
                <w:kern w:val="24"/>
              </w:rPr>
              <w:t>98,0</w:t>
            </w:r>
          </w:p>
        </w:tc>
      </w:tr>
      <w:tr w:rsidR="004334C4" w:rsidRPr="00966CEB" w:rsidTr="001B5C2B">
        <w:trPr>
          <w:cnfStyle w:val="000000100000"/>
          <w:trHeight w:val="2205"/>
        </w:trPr>
        <w:tc>
          <w:tcPr>
            <w:cnfStyle w:val="001000000000"/>
            <w:tcW w:w="4605" w:type="dxa"/>
            <w:shd w:val="clear" w:color="auto" w:fill="F2F2F2" w:themeFill="background1" w:themeFillShade="F2"/>
            <w:hideMark/>
          </w:tcPr>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D0D0D"/>
                <w:kern w:val="24"/>
              </w:rPr>
              <w:t xml:space="preserve">Доля педагогических работников муниципальных дошкольных образовательных организаций, получивших в установленном порядке первую и высшую квалификационную </w:t>
            </w:r>
            <w:proofErr w:type="gramStart"/>
            <w:r w:rsidRPr="00F23DE4">
              <w:rPr>
                <w:rFonts w:ascii="Arial" w:eastAsia="Times New Roman" w:hAnsi="Arial" w:cs="Arial"/>
                <w:b w:val="0"/>
                <w:color w:val="0D0D0D"/>
                <w:kern w:val="24"/>
              </w:rPr>
              <w:t>категорию</w:t>
            </w:r>
            <w:proofErr w:type="gramEnd"/>
            <w:r w:rsidRPr="00F23DE4">
              <w:rPr>
                <w:rFonts w:ascii="Arial" w:eastAsia="Times New Roman" w:hAnsi="Arial" w:cs="Arial"/>
                <w:b w:val="0"/>
                <w:color w:val="0D0D0D"/>
                <w:kern w:val="24"/>
              </w:rPr>
              <w:t xml:space="preserve">  и подтверждение соответствия занимаемой должности, в общей численности педагогических работников муниципальных дошкольных образовательных организаций, %</w:t>
            </w:r>
          </w:p>
        </w:tc>
        <w:tc>
          <w:tcPr>
            <w:tcW w:w="1050"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69,0 </w:t>
            </w:r>
          </w:p>
        </w:tc>
        <w:tc>
          <w:tcPr>
            <w:tcW w:w="974"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77,0 </w:t>
            </w:r>
          </w:p>
        </w:tc>
        <w:tc>
          <w:tcPr>
            <w:tcW w:w="1085"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81,0 </w:t>
            </w:r>
          </w:p>
        </w:tc>
        <w:tc>
          <w:tcPr>
            <w:tcW w:w="1045"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82,0 </w:t>
            </w:r>
          </w:p>
        </w:tc>
        <w:tc>
          <w:tcPr>
            <w:tcW w:w="1044"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89,0 </w:t>
            </w:r>
          </w:p>
        </w:tc>
        <w:tc>
          <w:tcPr>
            <w:tcW w:w="1044" w:type="dxa"/>
            <w:shd w:val="clear" w:color="auto" w:fill="F2F2F2" w:themeFill="background1" w:themeFillShade="F2"/>
          </w:tcPr>
          <w:p w:rsidR="004334C4" w:rsidRPr="00511022" w:rsidRDefault="001E377E" w:rsidP="00511022">
            <w:pPr>
              <w:jc w:val="center"/>
              <w:cnfStyle w:val="000000100000"/>
              <w:rPr>
                <w:rFonts w:ascii="Arial" w:eastAsia="Times New Roman" w:hAnsi="Arial" w:cs="Arial"/>
                <w:color w:val="000000"/>
                <w:kern w:val="24"/>
              </w:rPr>
            </w:pPr>
            <w:r>
              <w:rPr>
                <w:rFonts w:ascii="Arial" w:eastAsia="Times New Roman" w:hAnsi="Arial" w:cs="Arial"/>
                <w:color w:val="000000"/>
                <w:kern w:val="24"/>
              </w:rPr>
              <w:t>89,0</w:t>
            </w:r>
          </w:p>
        </w:tc>
      </w:tr>
      <w:tr w:rsidR="004334C4" w:rsidRPr="00966CEB" w:rsidTr="001B5C2B">
        <w:trPr>
          <w:cnfStyle w:val="000000010000"/>
          <w:trHeight w:val="1706"/>
        </w:trPr>
        <w:tc>
          <w:tcPr>
            <w:cnfStyle w:val="001000000000"/>
            <w:tcW w:w="4605" w:type="dxa"/>
            <w:shd w:val="clear" w:color="auto" w:fill="F2F2F2" w:themeFill="background1" w:themeFillShade="F2"/>
            <w:hideMark/>
          </w:tcPr>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00000"/>
                <w:kern w:val="24"/>
              </w:rPr>
              <w:t xml:space="preserve">Доля педагогических работников муниципальных дошкольных образовательных организаций  с высшим и средним </w:t>
            </w:r>
            <w:proofErr w:type="gramStart"/>
            <w:r w:rsidRPr="00F23DE4">
              <w:rPr>
                <w:rFonts w:ascii="Arial" w:eastAsia="Times New Roman" w:hAnsi="Arial" w:cs="Arial"/>
                <w:b w:val="0"/>
                <w:color w:val="000000"/>
                <w:kern w:val="24"/>
              </w:rPr>
              <w:t>профессиональном</w:t>
            </w:r>
            <w:proofErr w:type="gramEnd"/>
            <w:r w:rsidRPr="00F23DE4">
              <w:rPr>
                <w:rFonts w:ascii="Arial" w:eastAsia="Times New Roman" w:hAnsi="Arial" w:cs="Arial"/>
                <w:b w:val="0"/>
                <w:color w:val="000000"/>
                <w:kern w:val="24"/>
              </w:rPr>
              <w:t xml:space="preserve"> образованием в общей численности педагогических работников муниципальных дошкольных образовательных организаций, % </w:t>
            </w:r>
          </w:p>
        </w:tc>
        <w:tc>
          <w:tcPr>
            <w:tcW w:w="1050"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98,7 </w:t>
            </w:r>
          </w:p>
        </w:tc>
        <w:tc>
          <w:tcPr>
            <w:tcW w:w="974"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99,0 </w:t>
            </w:r>
          </w:p>
        </w:tc>
        <w:tc>
          <w:tcPr>
            <w:tcW w:w="1085"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99,5 </w:t>
            </w:r>
          </w:p>
        </w:tc>
        <w:tc>
          <w:tcPr>
            <w:tcW w:w="1045"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100,0 </w:t>
            </w:r>
          </w:p>
        </w:tc>
        <w:tc>
          <w:tcPr>
            <w:tcW w:w="1044"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100,0 </w:t>
            </w:r>
          </w:p>
        </w:tc>
        <w:tc>
          <w:tcPr>
            <w:tcW w:w="1044" w:type="dxa"/>
            <w:shd w:val="clear" w:color="auto" w:fill="F2F2F2" w:themeFill="background1" w:themeFillShade="F2"/>
          </w:tcPr>
          <w:p w:rsidR="004334C4" w:rsidRPr="00511022" w:rsidRDefault="001E377E" w:rsidP="00511022">
            <w:pPr>
              <w:jc w:val="center"/>
              <w:cnfStyle w:val="000000010000"/>
              <w:rPr>
                <w:rFonts w:ascii="Arial" w:eastAsia="Times New Roman" w:hAnsi="Arial" w:cs="Arial"/>
                <w:color w:val="000000"/>
                <w:kern w:val="24"/>
              </w:rPr>
            </w:pPr>
            <w:r>
              <w:rPr>
                <w:rFonts w:ascii="Arial" w:eastAsia="Times New Roman" w:hAnsi="Arial" w:cs="Arial"/>
                <w:color w:val="000000"/>
                <w:kern w:val="24"/>
              </w:rPr>
              <w:t>100,0</w:t>
            </w:r>
          </w:p>
        </w:tc>
      </w:tr>
      <w:tr w:rsidR="004334C4" w:rsidRPr="00966CEB" w:rsidTr="001B5C2B">
        <w:trPr>
          <w:cnfStyle w:val="000000100000"/>
          <w:trHeight w:val="1029"/>
        </w:trPr>
        <w:tc>
          <w:tcPr>
            <w:cnfStyle w:val="001000000000"/>
            <w:tcW w:w="4605" w:type="dxa"/>
            <w:shd w:val="clear" w:color="auto" w:fill="F2F2F2" w:themeFill="background1" w:themeFillShade="F2"/>
            <w:hideMark/>
          </w:tcPr>
          <w:p w:rsidR="004334C4" w:rsidRPr="00F23DE4" w:rsidRDefault="00E72DA2" w:rsidP="00511022">
            <w:pPr>
              <w:rPr>
                <w:rFonts w:ascii="Arial" w:eastAsia="Times New Roman" w:hAnsi="Arial" w:cs="Arial"/>
                <w:b w:val="0"/>
              </w:rPr>
            </w:pPr>
            <w:r>
              <w:rPr>
                <w:rFonts w:ascii="Arial" w:eastAsia="Times New Roman" w:hAnsi="Arial" w:cs="Arial"/>
                <w:noProof/>
                <w:color w:val="000000"/>
                <w:kern w:val="24"/>
              </w:rPr>
              <w:drawing>
                <wp:anchor distT="0" distB="0" distL="114300" distR="114300" simplePos="0" relativeHeight="251766784" behindDoc="1" locked="0" layoutInCell="1" allowOverlap="1">
                  <wp:simplePos x="0" y="0"/>
                  <wp:positionH relativeFrom="column">
                    <wp:posOffset>-474345</wp:posOffset>
                  </wp:positionH>
                  <wp:positionV relativeFrom="paragraph">
                    <wp:posOffset>-383540</wp:posOffset>
                  </wp:positionV>
                  <wp:extent cx="7591425" cy="15664180"/>
                  <wp:effectExtent l="19050" t="0" r="9525" b="0"/>
                  <wp:wrapNone/>
                  <wp:docPr id="56"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180"/>
                          </a:xfrm>
                          <a:prstGeom prst="rect">
                            <a:avLst/>
                          </a:prstGeom>
                          <a:noFill/>
                          <a:ln w="9525">
                            <a:noFill/>
                            <a:miter lim="800000"/>
                            <a:headEnd/>
                            <a:tailEnd/>
                          </a:ln>
                        </pic:spPr>
                      </pic:pic>
                    </a:graphicData>
                  </a:graphic>
                </wp:anchor>
              </w:drawing>
            </w:r>
            <w:r w:rsidR="004334C4" w:rsidRPr="00F23DE4">
              <w:rPr>
                <w:rFonts w:ascii="Arial" w:eastAsia="Times New Roman" w:hAnsi="Arial" w:cs="Arial"/>
                <w:b w:val="0"/>
                <w:color w:val="000000"/>
                <w:kern w:val="24"/>
              </w:rPr>
              <w:t xml:space="preserve">Доля руководителей муниципальных дошкольных образовательных организаций города Воткинска, с которыми заключены эффективные контракты, % </w:t>
            </w:r>
          </w:p>
        </w:tc>
        <w:tc>
          <w:tcPr>
            <w:tcW w:w="1050"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 xml:space="preserve">100,0 </w:t>
            </w:r>
          </w:p>
        </w:tc>
        <w:tc>
          <w:tcPr>
            <w:tcW w:w="974"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100,0</w:t>
            </w:r>
          </w:p>
        </w:tc>
        <w:tc>
          <w:tcPr>
            <w:tcW w:w="1085" w:type="dxa"/>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100,0</w:t>
            </w:r>
          </w:p>
        </w:tc>
        <w:tc>
          <w:tcPr>
            <w:tcW w:w="1045"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100,0</w:t>
            </w:r>
          </w:p>
        </w:tc>
        <w:tc>
          <w:tcPr>
            <w:tcW w:w="1044" w:type="dxa"/>
            <w:gridSpan w:val="2"/>
            <w:shd w:val="clear" w:color="auto" w:fill="F2F2F2" w:themeFill="background1" w:themeFillShade="F2"/>
            <w:hideMark/>
          </w:tcPr>
          <w:p w:rsidR="004334C4" w:rsidRPr="00511022" w:rsidRDefault="004334C4" w:rsidP="00511022">
            <w:pPr>
              <w:jc w:val="center"/>
              <w:cnfStyle w:val="000000100000"/>
              <w:rPr>
                <w:rFonts w:ascii="Arial" w:eastAsia="Times New Roman" w:hAnsi="Arial" w:cs="Arial"/>
              </w:rPr>
            </w:pPr>
            <w:r w:rsidRPr="00511022">
              <w:rPr>
                <w:rFonts w:ascii="Arial" w:eastAsia="Times New Roman" w:hAnsi="Arial" w:cs="Arial"/>
                <w:color w:val="000000"/>
                <w:kern w:val="24"/>
              </w:rPr>
              <w:t>100,0</w:t>
            </w:r>
          </w:p>
        </w:tc>
        <w:tc>
          <w:tcPr>
            <w:tcW w:w="1044" w:type="dxa"/>
            <w:shd w:val="clear" w:color="auto" w:fill="F2F2F2" w:themeFill="background1" w:themeFillShade="F2"/>
          </w:tcPr>
          <w:p w:rsidR="004334C4" w:rsidRPr="00511022" w:rsidRDefault="001E377E" w:rsidP="00511022">
            <w:pPr>
              <w:jc w:val="center"/>
              <w:cnfStyle w:val="000000100000"/>
              <w:rPr>
                <w:rFonts w:ascii="Arial" w:eastAsia="Times New Roman" w:hAnsi="Arial" w:cs="Arial"/>
                <w:color w:val="000000"/>
                <w:kern w:val="24"/>
              </w:rPr>
            </w:pPr>
            <w:r>
              <w:rPr>
                <w:rFonts w:ascii="Arial" w:eastAsia="Times New Roman" w:hAnsi="Arial" w:cs="Arial"/>
                <w:color w:val="000000"/>
                <w:kern w:val="24"/>
              </w:rPr>
              <w:t>100,0</w:t>
            </w:r>
          </w:p>
        </w:tc>
      </w:tr>
      <w:tr w:rsidR="004334C4" w:rsidRPr="00966CEB" w:rsidTr="001B5C2B">
        <w:trPr>
          <w:cnfStyle w:val="000000010000"/>
          <w:trHeight w:val="1255"/>
        </w:trPr>
        <w:tc>
          <w:tcPr>
            <w:cnfStyle w:val="001000000000"/>
            <w:tcW w:w="4605" w:type="dxa"/>
            <w:shd w:val="clear" w:color="auto" w:fill="F2F2F2" w:themeFill="background1" w:themeFillShade="F2"/>
            <w:hideMark/>
          </w:tcPr>
          <w:p w:rsidR="004334C4" w:rsidRPr="00F23DE4" w:rsidRDefault="004334C4" w:rsidP="00511022">
            <w:pPr>
              <w:rPr>
                <w:rFonts w:ascii="Arial" w:eastAsia="Times New Roman" w:hAnsi="Arial" w:cs="Arial"/>
                <w:b w:val="0"/>
              </w:rPr>
            </w:pPr>
            <w:r w:rsidRPr="00F23DE4">
              <w:rPr>
                <w:rFonts w:ascii="Arial" w:eastAsia="Times New Roman" w:hAnsi="Arial" w:cs="Arial"/>
                <w:b w:val="0"/>
                <w:color w:val="000000"/>
                <w:kern w:val="24"/>
              </w:rPr>
              <w:t xml:space="preserve">Доля педагогических работников муниципальных дошкольных образовательных организаций города Воткинска, с которыми заключены эффективные контракты, % </w:t>
            </w:r>
          </w:p>
        </w:tc>
        <w:tc>
          <w:tcPr>
            <w:tcW w:w="1050"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 xml:space="preserve">50,0 </w:t>
            </w:r>
          </w:p>
        </w:tc>
        <w:tc>
          <w:tcPr>
            <w:tcW w:w="974"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100,0</w:t>
            </w:r>
          </w:p>
        </w:tc>
        <w:tc>
          <w:tcPr>
            <w:tcW w:w="1085" w:type="dxa"/>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100,0</w:t>
            </w:r>
          </w:p>
        </w:tc>
        <w:tc>
          <w:tcPr>
            <w:tcW w:w="1045"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100,0</w:t>
            </w:r>
          </w:p>
        </w:tc>
        <w:tc>
          <w:tcPr>
            <w:tcW w:w="1044" w:type="dxa"/>
            <w:gridSpan w:val="2"/>
            <w:shd w:val="clear" w:color="auto" w:fill="F2F2F2" w:themeFill="background1" w:themeFillShade="F2"/>
            <w:hideMark/>
          </w:tcPr>
          <w:p w:rsidR="004334C4" w:rsidRPr="00511022" w:rsidRDefault="004334C4" w:rsidP="00511022">
            <w:pPr>
              <w:jc w:val="center"/>
              <w:cnfStyle w:val="000000010000"/>
              <w:rPr>
                <w:rFonts w:ascii="Arial" w:eastAsia="Times New Roman" w:hAnsi="Arial" w:cs="Arial"/>
              </w:rPr>
            </w:pPr>
            <w:r w:rsidRPr="00511022">
              <w:rPr>
                <w:rFonts w:ascii="Arial" w:eastAsia="Times New Roman" w:hAnsi="Arial" w:cs="Arial"/>
                <w:color w:val="000000"/>
                <w:kern w:val="24"/>
              </w:rPr>
              <w:t>100,0</w:t>
            </w:r>
          </w:p>
        </w:tc>
        <w:tc>
          <w:tcPr>
            <w:tcW w:w="1044" w:type="dxa"/>
            <w:shd w:val="clear" w:color="auto" w:fill="F2F2F2" w:themeFill="background1" w:themeFillShade="F2"/>
          </w:tcPr>
          <w:p w:rsidR="004334C4" w:rsidRPr="00511022" w:rsidRDefault="001E377E" w:rsidP="00511022">
            <w:pPr>
              <w:jc w:val="center"/>
              <w:cnfStyle w:val="000000010000"/>
              <w:rPr>
                <w:rFonts w:ascii="Arial" w:eastAsia="Times New Roman" w:hAnsi="Arial" w:cs="Arial"/>
                <w:color w:val="000000"/>
                <w:kern w:val="24"/>
              </w:rPr>
            </w:pPr>
            <w:r>
              <w:rPr>
                <w:rFonts w:ascii="Arial" w:eastAsia="Times New Roman" w:hAnsi="Arial" w:cs="Arial"/>
                <w:color w:val="000000"/>
                <w:kern w:val="24"/>
              </w:rPr>
              <w:t>100,0</w:t>
            </w:r>
          </w:p>
        </w:tc>
      </w:tr>
      <w:tr w:rsidR="004334C4" w:rsidRPr="00966CEB" w:rsidTr="004334C4">
        <w:trPr>
          <w:cnfStyle w:val="000000100000"/>
          <w:trHeight w:val="120"/>
        </w:trPr>
        <w:tc>
          <w:tcPr>
            <w:cnfStyle w:val="001000000000"/>
            <w:tcW w:w="9803" w:type="dxa"/>
            <w:gridSpan w:val="8"/>
            <w:shd w:val="clear" w:color="auto" w:fill="F2F2F2" w:themeFill="background1" w:themeFillShade="F2"/>
            <w:hideMark/>
          </w:tcPr>
          <w:p w:rsidR="004334C4" w:rsidRPr="00F23DE4" w:rsidRDefault="007F268A" w:rsidP="00441BEE">
            <w:pPr>
              <w:jc w:val="center"/>
              <w:rPr>
                <w:rFonts w:ascii="Arial" w:eastAsia="Times New Roman" w:hAnsi="Arial" w:cs="Arial"/>
                <w:i/>
                <w:color w:val="0F243E" w:themeColor="text2" w:themeShade="80"/>
                <w:kern w:val="24"/>
              </w:rPr>
            </w:pPr>
            <w:r>
              <w:rPr>
                <w:rFonts w:ascii="Arial" w:eastAsia="Times New Roman" w:hAnsi="Arial" w:cs="Arial"/>
                <w:bCs w:val="0"/>
                <w:i/>
                <w:color w:val="0F243E" w:themeColor="text2" w:themeShade="80"/>
                <w:kern w:val="24"/>
              </w:rPr>
              <w:t xml:space="preserve">                              </w:t>
            </w:r>
            <w:r w:rsidR="004334C4" w:rsidRPr="00F23DE4">
              <w:rPr>
                <w:rFonts w:ascii="Arial" w:eastAsia="Times New Roman" w:hAnsi="Arial" w:cs="Arial"/>
                <w:bCs w:val="0"/>
                <w:i/>
                <w:color w:val="0F243E" w:themeColor="text2" w:themeShade="80"/>
                <w:kern w:val="24"/>
              </w:rPr>
              <w:t>Развитие общего образования</w:t>
            </w:r>
          </w:p>
        </w:tc>
        <w:tc>
          <w:tcPr>
            <w:tcW w:w="1044" w:type="dxa"/>
            <w:shd w:val="clear" w:color="auto" w:fill="F2F2F2" w:themeFill="background1" w:themeFillShade="F2"/>
          </w:tcPr>
          <w:p w:rsidR="004334C4" w:rsidRPr="00F23DE4" w:rsidRDefault="004334C4" w:rsidP="00441BEE">
            <w:pPr>
              <w:jc w:val="center"/>
              <w:cnfStyle w:val="000000100000"/>
              <w:rPr>
                <w:rFonts w:ascii="Arial" w:eastAsia="Times New Roman" w:hAnsi="Arial" w:cs="Arial"/>
                <w:bCs/>
                <w:i/>
                <w:color w:val="0F243E" w:themeColor="text2" w:themeShade="80"/>
                <w:kern w:val="24"/>
              </w:rPr>
            </w:pPr>
          </w:p>
        </w:tc>
      </w:tr>
      <w:tr w:rsidR="004334C4" w:rsidRPr="00441BEE" w:rsidTr="001B5C2B">
        <w:trPr>
          <w:cnfStyle w:val="000000010000"/>
          <w:trHeight w:val="269"/>
        </w:trPr>
        <w:tc>
          <w:tcPr>
            <w:cnfStyle w:val="001000000000"/>
            <w:tcW w:w="4605" w:type="dxa"/>
            <w:shd w:val="clear" w:color="auto" w:fill="F2F2F2" w:themeFill="background1" w:themeFillShade="F2"/>
            <w:hideMark/>
          </w:tcPr>
          <w:p w:rsidR="004334C4" w:rsidRPr="00294E41" w:rsidRDefault="004334C4" w:rsidP="00BF7540">
            <w:pPr>
              <w:rPr>
                <w:rFonts w:ascii="Arial" w:eastAsia="Times New Roman" w:hAnsi="Arial" w:cs="Arial"/>
                <w:b w:val="0"/>
                <w:color w:val="000000" w:themeColor="text1"/>
              </w:rPr>
            </w:pPr>
            <w:r w:rsidRPr="00294E41">
              <w:rPr>
                <w:rFonts w:ascii="Arial" w:eastAsia="Times New Roman" w:hAnsi="Arial" w:cs="Arial"/>
                <w:b w:val="0"/>
                <w:bCs w:val="0"/>
                <w:color w:val="000000" w:themeColor="text1"/>
                <w:kern w:val="24"/>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 % </w:t>
            </w:r>
          </w:p>
        </w:tc>
        <w:tc>
          <w:tcPr>
            <w:tcW w:w="1050" w:type="dxa"/>
            <w:shd w:val="clear" w:color="auto" w:fill="F2F2F2" w:themeFill="background1" w:themeFillShade="F2"/>
            <w:hideMark/>
          </w:tcPr>
          <w:p w:rsidR="004334C4" w:rsidRPr="00BF7540" w:rsidRDefault="004334C4" w:rsidP="00BF7540">
            <w:pPr>
              <w:ind w:left="-144"/>
              <w:jc w:val="center"/>
              <w:cnfStyle w:val="000000010000"/>
              <w:rPr>
                <w:rFonts w:ascii="Arial" w:eastAsia="Times New Roman" w:hAnsi="Arial" w:cs="Arial"/>
              </w:rPr>
            </w:pPr>
            <w:r w:rsidRPr="00BF7540">
              <w:rPr>
                <w:rFonts w:ascii="Arial" w:eastAsia="Times New Roman" w:hAnsi="Arial" w:cs="Arial"/>
                <w:bCs/>
                <w:kern w:val="24"/>
              </w:rPr>
              <w:t>100,0</w:t>
            </w:r>
          </w:p>
        </w:tc>
        <w:tc>
          <w:tcPr>
            <w:tcW w:w="974" w:type="dxa"/>
            <w:shd w:val="clear" w:color="auto" w:fill="F2F2F2" w:themeFill="background1" w:themeFillShade="F2"/>
            <w:hideMark/>
          </w:tcPr>
          <w:p w:rsidR="004334C4" w:rsidRPr="00BF7540" w:rsidRDefault="004334C4" w:rsidP="00BF7540">
            <w:pPr>
              <w:jc w:val="center"/>
              <w:cnfStyle w:val="000000010000"/>
              <w:rPr>
                <w:rFonts w:ascii="Arial" w:eastAsia="Times New Roman" w:hAnsi="Arial" w:cs="Arial"/>
              </w:rPr>
            </w:pPr>
            <w:r w:rsidRPr="00BF7540">
              <w:rPr>
                <w:rFonts w:ascii="Arial" w:eastAsia="Times New Roman" w:hAnsi="Arial" w:cs="Arial"/>
                <w:bCs/>
                <w:kern w:val="24"/>
              </w:rPr>
              <w:t>100,0</w:t>
            </w:r>
          </w:p>
        </w:tc>
        <w:tc>
          <w:tcPr>
            <w:tcW w:w="1119" w:type="dxa"/>
            <w:gridSpan w:val="2"/>
            <w:shd w:val="clear" w:color="auto" w:fill="F2F2F2" w:themeFill="background1" w:themeFillShade="F2"/>
            <w:hideMark/>
          </w:tcPr>
          <w:p w:rsidR="004334C4" w:rsidRPr="00BF7540" w:rsidRDefault="004334C4" w:rsidP="00BF7540">
            <w:pPr>
              <w:jc w:val="center"/>
              <w:cnfStyle w:val="000000010000"/>
              <w:rPr>
                <w:rFonts w:ascii="Arial" w:eastAsia="Times New Roman" w:hAnsi="Arial" w:cs="Arial"/>
              </w:rPr>
            </w:pPr>
            <w:r w:rsidRPr="00BF7540">
              <w:rPr>
                <w:rFonts w:ascii="Arial" w:eastAsia="Times New Roman" w:hAnsi="Arial" w:cs="Arial"/>
                <w:bCs/>
                <w:kern w:val="24"/>
              </w:rPr>
              <w:t>100,0</w:t>
            </w:r>
          </w:p>
        </w:tc>
        <w:tc>
          <w:tcPr>
            <w:tcW w:w="1044" w:type="dxa"/>
            <w:gridSpan w:val="2"/>
            <w:shd w:val="clear" w:color="auto" w:fill="F2F2F2" w:themeFill="background1" w:themeFillShade="F2"/>
            <w:hideMark/>
          </w:tcPr>
          <w:p w:rsidR="004334C4" w:rsidRPr="00BF7540" w:rsidRDefault="004334C4" w:rsidP="00BF7540">
            <w:pPr>
              <w:jc w:val="center"/>
              <w:cnfStyle w:val="000000010000"/>
              <w:rPr>
                <w:rFonts w:ascii="Arial" w:eastAsia="Times New Roman" w:hAnsi="Arial" w:cs="Arial"/>
              </w:rPr>
            </w:pPr>
            <w:r w:rsidRPr="00BF7540">
              <w:rPr>
                <w:rFonts w:ascii="Arial" w:eastAsia="Times New Roman" w:hAnsi="Arial" w:cs="Arial"/>
                <w:bCs/>
                <w:kern w:val="24"/>
              </w:rPr>
              <w:t>100,0</w:t>
            </w:r>
          </w:p>
        </w:tc>
        <w:tc>
          <w:tcPr>
            <w:tcW w:w="1011" w:type="dxa"/>
            <w:shd w:val="clear" w:color="auto" w:fill="F2F2F2" w:themeFill="background1" w:themeFillShade="F2"/>
            <w:hideMark/>
          </w:tcPr>
          <w:p w:rsidR="004334C4" w:rsidRPr="00BF7540" w:rsidRDefault="004334C4" w:rsidP="00BF7540">
            <w:pPr>
              <w:jc w:val="center"/>
              <w:cnfStyle w:val="000000010000"/>
              <w:rPr>
                <w:rFonts w:ascii="Arial" w:eastAsia="Times New Roman" w:hAnsi="Arial" w:cs="Arial"/>
              </w:rPr>
            </w:pPr>
            <w:r w:rsidRPr="00BF7540">
              <w:rPr>
                <w:rFonts w:ascii="Arial" w:eastAsia="Times New Roman" w:hAnsi="Arial" w:cs="Arial"/>
                <w:bCs/>
                <w:kern w:val="24"/>
              </w:rPr>
              <w:t>100,0</w:t>
            </w:r>
          </w:p>
        </w:tc>
        <w:tc>
          <w:tcPr>
            <w:tcW w:w="1044" w:type="dxa"/>
            <w:shd w:val="clear" w:color="auto" w:fill="F2F2F2" w:themeFill="background1" w:themeFillShade="F2"/>
          </w:tcPr>
          <w:p w:rsidR="004334C4" w:rsidRPr="00BF7540" w:rsidRDefault="001E377E" w:rsidP="00BF7540">
            <w:pPr>
              <w:jc w:val="center"/>
              <w:cnfStyle w:val="000000010000"/>
              <w:rPr>
                <w:rFonts w:ascii="Arial" w:eastAsia="Times New Roman" w:hAnsi="Arial" w:cs="Arial"/>
                <w:bCs/>
                <w:kern w:val="24"/>
              </w:rPr>
            </w:pPr>
            <w:r>
              <w:rPr>
                <w:rFonts w:ascii="Arial" w:eastAsia="Times New Roman" w:hAnsi="Arial" w:cs="Arial"/>
                <w:bCs/>
                <w:kern w:val="24"/>
              </w:rPr>
              <w:t>100,0</w:t>
            </w:r>
          </w:p>
        </w:tc>
      </w:tr>
      <w:tr w:rsidR="004334C4" w:rsidRPr="00441BEE" w:rsidTr="001B5C2B">
        <w:trPr>
          <w:cnfStyle w:val="000000100000"/>
          <w:trHeight w:val="1602"/>
        </w:trPr>
        <w:tc>
          <w:tcPr>
            <w:cnfStyle w:val="001000000000"/>
            <w:tcW w:w="4605" w:type="dxa"/>
            <w:shd w:val="clear" w:color="auto" w:fill="F2F2F2" w:themeFill="background1" w:themeFillShade="F2"/>
            <w:hideMark/>
          </w:tcPr>
          <w:p w:rsidR="004334C4" w:rsidRPr="00F23DE4" w:rsidRDefault="004334C4" w:rsidP="00BF7540">
            <w:pPr>
              <w:rPr>
                <w:rFonts w:ascii="Arial" w:eastAsia="Times New Roman" w:hAnsi="Arial" w:cs="Arial"/>
                <w:b w:val="0"/>
              </w:rPr>
            </w:pPr>
            <w:r w:rsidRPr="00F23DE4">
              <w:rPr>
                <w:rFonts w:ascii="Arial" w:eastAsia="Times New Roman" w:hAnsi="Arial" w:cs="Arial"/>
                <w:b w:val="0"/>
                <w:color w:val="000000"/>
                <w:kern w:val="24"/>
              </w:rPr>
              <w:t xml:space="preserve">Доля обучающихся в муниципальных образовательных учреждениях, занимающихся во вторую (третью) смену, в общей </w:t>
            </w:r>
            <w:proofErr w:type="gramStart"/>
            <w:r w:rsidRPr="00F23DE4">
              <w:rPr>
                <w:rFonts w:ascii="Arial" w:eastAsia="Times New Roman" w:hAnsi="Arial" w:cs="Arial"/>
                <w:b w:val="0"/>
                <w:color w:val="000000"/>
                <w:kern w:val="24"/>
              </w:rPr>
              <w:t>численности</w:t>
            </w:r>
            <w:proofErr w:type="gramEnd"/>
            <w:r w:rsidRPr="00F23DE4">
              <w:rPr>
                <w:rFonts w:ascii="Arial" w:eastAsia="Times New Roman" w:hAnsi="Arial" w:cs="Arial"/>
                <w:b w:val="0"/>
                <w:color w:val="000000"/>
                <w:kern w:val="24"/>
              </w:rPr>
              <w:t xml:space="preserve"> обучающихся в муниципальных общеобразовательных учреждениях </w:t>
            </w:r>
          </w:p>
        </w:tc>
        <w:tc>
          <w:tcPr>
            <w:tcW w:w="1050" w:type="dxa"/>
            <w:shd w:val="clear" w:color="auto" w:fill="F2F2F2" w:themeFill="background1" w:themeFillShade="F2"/>
            <w:hideMark/>
          </w:tcPr>
          <w:p w:rsidR="004334C4" w:rsidRPr="00BF7540" w:rsidRDefault="001E377E" w:rsidP="001E377E">
            <w:pPr>
              <w:jc w:val="center"/>
              <w:cnfStyle w:val="000000100000"/>
              <w:rPr>
                <w:rFonts w:ascii="Arial" w:eastAsia="Times New Roman" w:hAnsi="Arial" w:cs="Arial"/>
              </w:rPr>
            </w:pPr>
            <w:r>
              <w:rPr>
                <w:rFonts w:ascii="Arial" w:eastAsia="Times New Roman" w:hAnsi="Arial" w:cs="Arial"/>
                <w:color w:val="000000"/>
                <w:kern w:val="24"/>
              </w:rPr>
              <w:t>32</w:t>
            </w:r>
            <w:r w:rsidR="004334C4" w:rsidRPr="00BF7540">
              <w:rPr>
                <w:rFonts w:ascii="Arial" w:eastAsia="Times New Roman" w:hAnsi="Arial" w:cs="Arial"/>
                <w:color w:val="000000"/>
                <w:kern w:val="24"/>
              </w:rPr>
              <w:t>,</w:t>
            </w:r>
            <w:r>
              <w:rPr>
                <w:rFonts w:ascii="Arial" w:eastAsia="Times New Roman" w:hAnsi="Arial" w:cs="Arial"/>
                <w:color w:val="000000"/>
                <w:kern w:val="24"/>
              </w:rPr>
              <w:t>0</w:t>
            </w:r>
            <w:r w:rsidR="004334C4" w:rsidRPr="00BF7540">
              <w:rPr>
                <w:rFonts w:ascii="Arial" w:eastAsia="Times New Roman" w:hAnsi="Arial" w:cs="Arial"/>
                <w:color w:val="000000"/>
                <w:kern w:val="24"/>
              </w:rPr>
              <w:t xml:space="preserve"> </w:t>
            </w:r>
          </w:p>
        </w:tc>
        <w:tc>
          <w:tcPr>
            <w:tcW w:w="974" w:type="dxa"/>
            <w:shd w:val="clear" w:color="auto" w:fill="F2F2F2" w:themeFill="background1" w:themeFillShade="F2"/>
            <w:hideMark/>
          </w:tcPr>
          <w:p w:rsidR="004334C4" w:rsidRPr="00BF7540" w:rsidRDefault="001E377E" w:rsidP="001E377E">
            <w:pPr>
              <w:jc w:val="center"/>
              <w:cnfStyle w:val="000000100000"/>
              <w:rPr>
                <w:rFonts w:ascii="Arial" w:eastAsia="Times New Roman" w:hAnsi="Arial" w:cs="Arial"/>
              </w:rPr>
            </w:pPr>
            <w:r>
              <w:rPr>
                <w:rFonts w:ascii="Arial" w:eastAsia="Times New Roman" w:hAnsi="Arial" w:cs="Arial"/>
                <w:color w:val="000000"/>
                <w:kern w:val="24"/>
              </w:rPr>
              <w:t>32</w:t>
            </w:r>
            <w:r w:rsidR="004334C4" w:rsidRPr="00BF7540">
              <w:rPr>
                <w:rFonts w:ascii="Arial" w:eastAsia="Times New Roman" w:hAnsi="Arial" w:cs="Arial"/>
                <w:color w:val="000000"/>
                <w:kern w:val="24"/>
              </w:rPr>
              <w:t>,</w:t>
            </w:r>
            <w:r>
              <w:rPr>
                <w:rFonts w:ascii="Arial" w:eastAsia="Times New Roman" w:hAnsi="Arial" w:cs="Arial"/>
                <w:color w:val="000000"/>
                <w:kern w:val="24"/>
              </w:rPr>
              <w:t>5</w:t>
            </w:r>
            <w:r w:rsidR="004334C4" w:rsidRPr="00BF7540">
              <w:rPr>
                <w:rFonts w:ascii="Arial" w:eastAsia="Times New Roman" w:hAnsi="Arial" w:cs="Arial"/>
                <w:color w:val="000000"/>
                <w:kern w:val="24"/>
              </w:rPr>
              <w:t xml:space="preserve"> </w:t>
            </w:r>
          </w:p>
        </w:tc>
        <w:tc>
          <w:tcPr>
            <w:tcW w:w="1119" w:type="dxa"/>
            <w:gridSpan w:val="2"/>
            <w:shd w:val="clear" w:color="auto" w:fill="F2F2F2" w:themeFill="background1" w:themeFillShade="F2"/>
            <w:hideMark/>
          </w:tcPr>
          <w:p w:rsidR="004334C4" w:rsidRPr="00BF7540" w:rsidRDefault="001E377E" w:rsidP="001E377E">
            <w:pPr>
              <w:jc w:val="center"/>
              <w:cnfStyle w:val="000000100000"/>
              <w:rPr>
                <w:rFonts w:ascii="Arial" w:eastAsia="Times New Roman" w:hAnsi="Arial" w:cs="Arial"/>
              </w:rPr>
            </w:pPr>
            <w:r>
              <w:rPr>
                <w:rFonts w:ascii="Arial" w:eastAsia="Times New Roman" w:hAnsi="Arial" w:cs="Arial"/>
                <w:color w:val="000000"/>
                <w:kern w:val="24"/>
              </w:rPr>
              <w:t>32</w:t>
            </w:r>
            <w:r w:rsidR="004334C4" w:rsidRPr="00BF7540">
              <w:rPr>
                <w:rFonts w:ascii="Arial" w:eastAsia="Times New Roman" w:hAnsi="Arial" w:cs="Arial"/>
                <w:color w:val="000000"/>
                <w:kern w:val="24"/>
              </w:rPr>
              <w:t>,</w:t>
            </w:r>
            <w:r>
              <w:rPr>
                <w:rFonts w:ascii="Arial" w:eastAsia="Times New Roman" w:hAnsi="Arial" w:cs="Arial"/>
                <w:color w:val="000000"/>
                <w:kern w:val="24"/>
              </w:rPr>
              <w:t>8</w:t>
            </w:r>
            <w:r w:rsidR="004334C4" w:rsidRPr="00BF7540">
              <w:rPr>
                <w:rFonts w:ascii="Arial" w:eastAsia="Times New Roman" w:hAnsi="Arial" w:cs="Arial"/>
                <w:color w:val="000000"/>
                <w:kern w:val="24"/>
              </w:rPr>
              <w:t xml:space="preserve"> </w:t>
            </w:r>
          </w:p>
        </w:tc>
        <w:tc>
          <w:tcPr>
            <w:tcW w:w="1044" w:type="dxa"/>
            <w:gridSpan w:val="2"/>
            <w:shd w:val="clear" w:color="auto" w:fill="F2F2F2" w:themeFill="background1" w:themeFillShade="F2"/>
            <w:hideMark/>
          </w:tcPr>
          <w:p w:rsidR="004334C4" w:rsidRPr="00BF7540" w:rsidRDefault="004334C4" w:rsidP="001E377E">
            <w:pPr>
              <w:jc w:val="center"/>
              <w:cnfStyle w:val="000000100000"/>
              <w:rPr>
                <w:rFonts w:ascii="Arial" w:eastAsia="Times New Roman" w:hAnsi="Arial" w:cs="Arial"/>
              </w:rPr>
            </w:pPr>
            <w:r w:rsidRPr="00BF7540">
              <w:rPr>
                <w:rFonts w:ascii="Arial" w:eastAsia="Times New Roman" w:hAnsi="Arial" w:cs="Arial"/>
                <w:color w:val="000000"/>
                <w:kern w:val="24"/>
              </w:rPr>
              <w:t>3</w:t>
            </w:r>
            <w:r w:rsidR="001E377E">
              <w:rPr>
                <w:rFonts w:ascii="Arial" w:eastAsia="Times New Roman" w:hAnsi="Arial" w:cs="Arial"/>
                <w:color w:val="000000"/>
                <w:kern w:val="24"/>
              </w:rPr>
              <w:t>3</w:t>
            </w:r>
            <w:r w:rsidRPr="00BF7540">
              <w:rPr>
                <w:rFonts w:ascii="Arial" w:eastAsia="Times New Roman" w:hAnsi="Arial" w:cs="Arial"/>
                <w:color w:val="000000"/>
                <w:kern w:val="24"/>
              </w:rPr>
              <w:t>,</w:t>
            </w:r>
            <w:r w:rsidR="001E377E">
              <w:rPr>
                <w:rFonts w:ascii="Arial" w:eastAsia="Times New Roman" w:hAnsi="Arial" w:cs="Arial"/>
                <w:color w:val="000000"/>
                <w:kern w:val="24"/>
              </w:rPr>
              <w:t>0</w:t>
            </w:r>
            <w:r w:rsidRPr="00BF7540">
              <w:rPr>
                <w:rFonts w:ascii="Arial" w:eastAsia="Times New Roman" w:hAnsi="Arial" w:cs="Arial"/>
                <w:color w:val="000000"/>
                <w:kern w:val="24"/>
              </w:rPr>
              <w:t xml:space="preserve"> </w:t>
            </w:r>
          </w:p>
        </w:tc>
        <w:tc>
          <w:tcPr>
            <w:tcW w:w="1011" w:type="dxa"/>
            <w:shd w:val="clear" w:color="auto" w:fill="F2F2F2" w:themeFill="background1" w:themeFillShade="F2"/>
            <w:hideMark/>
          </w:tcPr>
          <w:p w:rsidR="004334C4" w:rsidRPr="00BF7540" w:rsidRDefault="004334C4" w:rsidP="001E377E">
            <w:pPr>
              <w:jc w:val="center"/>
              <w:cnfStyle w:val="000000100000"/>
              <w:rPr>
                <w:rFonts w:ascii="Arial" w:eastAsia="Times New Roman" w:hAnsi="Arial" w:cs="Arial"/>
              </w:rPr>
            </w:pPr>
            <w:r w:rsidRPr="00BF7540">
              <w:rPr>
                <w:rFonts w:ascii="Arial" w:eastAsia="Times New Roman" w:hAnsi="Arial" w:cs="Arial"/>
                <w:color w:val="000000"/>
                <w:kern w:val="24"/>
              </w:rPr>
              <w:t>3</w:t>
            </w:r>
            <w:r w:rsidR="001E377E">
              <w:rPr>
                <w:rFonts w:ascii="Arial" w:eastAsia="Times New Roman" w:hAnsi="Arial" w:cs="Arial"/>
                <w:color w:val="000000"/>
                <w:kern w:val="24"/>
              </w:rPr>
              <w:t>3</w:t>
            </w:r>
            <w:r w:rsidRPr="00BF7540">
              <w:rPr>
                <w:rFonts w:ascii="Arial" w:eastAsia="Times New Roman" w:hAnsi="Arial" w:cs="Arial"/>
                <w:color w:val="000000"/>
                <w:kern w:val="24"/>
              </w:rPr>
              <w:t>,</w:t>
            </w:r>
            <w:r w:rsidR="001E377E">
              <w:rPr>
                <w:rFonts w:ascii="Arial" w:eastAsia="Times New Roman" w:hAnsi="Arial" w:cs="Arial"/>
                <w:color w:val="000000"/>
                <w:kern w:val="24"/>
              </w:rPr>
              <w:t>2</w:t>
            </w:r>
            <w:r w:rsidRPr="00BF7540">
              <w:rPr>
                <w:rFonts w:ascii="Arial" w:eastAsia="Times New Roman" w:hAnsi="Arial" w:cs="Arial"/>
                <w:color w:val="000000"/>
                <w:kern w:val="24"/>
              </w:rPr>
              <w:t xml:space="preserve"> </w:t>
            </w:r>
          </w:p>
        </w:tc>
        <w:tc>
          <w:tcPr>
            <w:tcW w:w="1044" w:type="dxa"/>
            <w:shd w:val="clear" w:color="auto" w:fill="F2F2F2" w:themeFill="background1" w:themeFillShade="F2"/>
          </w:tcPr>
          <w:p w:rsidR="004334C4" w:rsidRPr="00BF7540" w:rsidRDefault="001E377E" w:rsidP="00BF7540">
            <w:pPr>
              <w:jc w:val="center"/>
              <w:cnfStyle w:val="000000100000"/>
              <w:rPr>
                <w:rFonts w:ascii="Arial" w:eastAsia="Times New Roman" w:hAnsi="Arial" w:cs="Arial"/>
                <w:color w:val="000000"/>
                <w:kern w:val="24"/>
              </w:rPr>
            </w:pPr>
            <w:r>
              <w:rPr>
                <w:rFonts w:ascii="Arial" w:eastAsia="Times New Roman" w:hAnsi="Arial" w:cs="Arial"/>
                <w:color w:val="000000"/>
                <w:kern w:val="24"/>
              </w:rPr>
              <w:t>33,2</w:t>
            </w:r>
          </w:p>
        </w:tc>
      </w:tr>
      <w:tr w:rsidR="004334C4" w:rsidRPr="00441BEE" w:rsidTr="001B5C2B">
        <w:trPr>
          <w:cnfStyle w:val="000000010000"/>
          <w:trHeight w:val="819"/>
        </w:trPr>
        <w:tc>
          <w:tcPr>
            <w:cnfStyle w:val="001000000000"/>
            <w:tcW w:w="4605" w:type="dxa"/>
            <w:shd w:val="clear" w:color="auto" w:fill="F2F2F2" w:themeFill="background1" w:themeFillShade="F2"/>
            <w:hideMark/>
          </w:tcPr>
          <w:p w:rsidR="004334C4" w:rsidRPr="00F23DE4" w:rsidRDefault="004334C4" w:rsidP="00BF7540">
            <w:pPr>
              <w:rPr>
                <w:rFonts w:ascii="Arial" w:eastAsia="Times New Roman" w:hAnsi="Arial" w:cs="Arial"/>
                <w:b w:val="0"/>
              </w:rPr>
            </w:pPr>
            <w:r w:rsidRPr="00F23DE4">
              <w:rPr>
                <w:rFonts w:ascii="Arial" w:eastAsia="Times New Roman" w:hAnsi="Arial" w:cs="Arial"/>
                <w:b w:val="0"/>
                <w:color w:val="000000"/>
                <w:kern w:val="24"/>
              </w:rPr>
              <w:t>Охват обучающихся муниципальных общеобразовательных организаций горячим питанием, %</w:t>
            </w:r>
          </w:p>
        </w:tc>
        <w:tc>
          <w:tcPr>
            <w:tcW w:w="1050" w:type="dxa"/>
            <w:shd w:val="clear" w:color="auto" w:fill="F2F2F2" w:themeFill="background1" w:themeFillShade="F2"/>
            <w:hideMark/>
          </w:tcPr>
          <w:p w:rsidR="004334C4" w:rsidRPr="00BF7540" w:rsidRDefault="007F268A" w:rsidP="00BF7540">
            <w:pPr>
              <w:jc w:val="center"/>
              <w:cnfStyle w:val="000000010000"/>
              <w:rPr>
                <w:rFonts w:ascii="Arial" w:eastAsia="Times New Roman" w:hAnsi="Arial" w:cs="Arial"/>
              </w:rPr>
            </w:pPr>
            <w:r>
              <w:rPr>
                <w:rFonts w:ascii="Arial" w:eastAsia="Times New Roman" w:hAnsi="Arial" w:cs="Arial"/>
                <w:color w:val="000000"/>
                <w:kern w:val="24"/>
              </w:rPr>
              <w:t>92,0</w:t>
            </w:r>
            <w:r w:rsidR="004334C4" w:rsidRPr="00BF7540">
              <w:rPr>
                <w:rFonts w:ascii="Arial" w:eastAsia="Times New Roman" w:hAnsi="Arial" w:cs="Arial"/>
                <w:color w:val="000000"/>
                <w:kern w:val="24"/>
              </w:rPr>
              <w:t xml:space="preserve"> </w:t>
            </w:r>
          </w:p>
        </w:tc>
        <w:tc>
          <w:tcPr>
            <w:tcW w:w="974" w:type="dxa"/>
            <w:shd w:val="clear" w:color="auto" w:fill="F2F2F2" w:themeFill="background1" w:themeFillShade="F2"/>
            <w:hideMark/>
          </w:tcPr>
          <w:p w:rsidR="004334C4" w:rsidRPr="00BF7540" w:rsidRDefault="007F268A" w:rsidP="00BF7540">
            <w:pPr>
              <w:jc w:val="center"/>
              <w:cnfStyle w:val="000000010000"/>
              <w:rPr>
                <w:rFonts w:ascii="Arial" w:eastAsia="Times New Roman" w:hAnsi="Arial" w:cs="Arial"/>
              </w:rPr>
            </w:pPr>
            <w:r>
              <w:rPr>
                <w:rFonts w:ascii="Arial" w:eastAsia="Times New Roman" w:hAnsi="Arial" w:cs="Arial"/>
                <w:color w:val="000000"/>
                <w:kern w:val="24"/>
              </w:rPr>
              <w:t>92,5</w:t>
            </w:r>
            <w:r w:rsidR="004334C4" w:rsidRPr="00BF7540">
              <w:rPr>
                <w:rFonts w:ascii="Arial" w:eastAsia="Times New Roman" w:hAnsi="Arial" w:cs="Arial"/>
                <w:color w:val="000000"/>
                <w:kern w:val="24"/>
              </w:rPr>
              <w:t xml:space="preserve"> </w:t>
            </w:r>
          </w:p>
        </w:tc>
        <w:tc>
          <w:tcPr>
            <w:tcW w:w="1119" w:type="dxa"/>
            <w:gridSpan w:val="2"/>
            <w:shd w:val="clear" w:color="auto" w:fill="F2F2F2" w:themeFill="background1" w:themeFillShade="F2"/>
            <w:hideMark/>
          </w:tcPr>
          <w:p w:rsidR="004334C4" w:rsidRPr="00BF7540" w:rsidRDefault="007F268A" w:rsidP="00BF7540">
            <w:pPr>
              <w:jc w:val="center"/>
              <w:cnfStyle w:val="000000010000"/>
              <w:rPr>
                <w:rFonts w:ascii="Arial" w:eastAsia="Times New Roman" w:hAnsi="Arial" w:cs="Arial"/>
              </w:rPr>
            </w:pPr>
            <w:r>
              <w:rPr>
                <w:rFonts w:ascii="Arial" w:eastAsia="Times New Roman" w:hAnsi="Arial" w:cs="Arial"/>
                <w:color w:val="000000"/>
                <w:kern w:val="24"/>
              </w:rPr>
              <w:t>93,0</w:t>
            </w:r>
            <w:r w:rsidR="004334C4" w:rsidRPr="00BF7540">
              <w:rPr>
                <w:rFonts w:ascii="Arial" w:eastAsia="Times New Roman" w:hAnsi="Arial" w:cs="Arial"/>
                <w:color w:val="000000"/>
                <w:kern w:val="24"/>
              </w:rPr>
              <w:t xml:space="preserve"> </w:t>
            </w:r>
          </w:p>
        </w:tc>
        <w:tc>
          <w:tcPr>
            <w:tcW w:w="1044" w:type="dxa"/>
            <w:gridSpan w:val="2"/>
            <w:shd w:val="clear" w:color="auto" w:fill="F2F2F2" w:themeFill="background1" w:themeFillShade="F2"/>
            <w:hideMark/>
          </w:tcPr>
          <w:p w:rsidR="004334C4" w:rsidRPr="00BF7540" w:rsidRDefault="004334C4" w:rsidP="00BF7540">
            <w:pPr>
              <w:jc w:val="center"/>
              <w:cnfStyle w:val="000000010000"/>
              <w:rPr>
                <w:rFonts w:ascii="Arial" w:eastAsia="Times New Roman" w:hAnsi="Arial" w:cs="Arial"/>
              </w:rPr>
            </w:pPr>
            <w:r w:rsidRPr="00BF7540">
              <w:rPr>
                <w:rFonts w:ascii="Arial" w:eastAsia="Times New Roman" w:hAnsi="Arial" w:cs="Arial"/>
                <w:color w:val="000000"/>
                <w:kern w:val="24"/>
              </w:rPr>
              <w:t xml:space="preserve">93,5 </w:t>
            </w:r>
          </w:p>
        </w:tc>
        <w:tc>
          <w:tcPr>
            <w:tcW w:w="1011" w:type="dxa"/>
            <w:shd w:val="clear" w:color="auto" w:fill="F2F2F2" w:themeFill="background1" w:themeFillShade="F2"/>
            <w:hideMark/>
          </w:tcPr>
          <w:p w:rsidR="004334C4" w:rsidRPr="00BF7540" w:rsidRDefault="007F268A" w:rsidP="00BF7540">
            <w:pPr>
              <w:jc w:val="center"/>
              <w:cnfStyle w:val="000000010000"/>
              <w:rPr>
                <w:rFonts w:ascii="Arial" w:eastAsia="Times New Roman" w:hAnsi="Arial" w:cs="Arial"/>
              </w:rPr>
            </w:pPr>
            <w:r>
              <w:rPr>
                <w:rFonts w:ascii="Arial" w:eastAsia="Times New Roman" w:hAnsi="Arial" w:cs="Arial"/>
                <w:color w:val="000000"/>
                <w:kern w:val="24"/>
              </w:rPr>
              <w:t>94,0</w:t>
            </w:r>
            <w:r w:rsidR="004334C4" w:rsidRPr="00BF7540">
              <w:rPr>
                <w:rFonts w:ascii="Arial" w:eastAsia="Times New Roman" w:hAnsi="Arial" w:cs="Arial"/>
                <w:color w:val="000000"/>
                <w:kern w:val="24"/>
              </w:rPr>
              <w:t xml:space="preserve"> </w:t>
            </w:r>
          </w:p>
        </w:tc>
        <w:tc>
          <w:tcPr>
            <w:tcW w:w="1044" w:type="dxa"/>
            <w:shd w:val="clear" w:color="auto" w:fill="F2F2F2" w:themeFill="background1" w:themeFillShade="F2"/>
          </w:tcPr>
          <w:p w:rsidR="004334C4" w:rsidRPr="00BF7540" w:rsidRDefault="007F268A" w:rsidP="00BF7540">
            <w:pPr>
              <w:jc w:val="center"/>
              <w:cnfStyle w:val="000000010000"/>
              <w:rPr>
                <w:rFonts w:ascii="Arial" w:eastAsia="Times New Roman" w:hAnsi="Arial" w:cs="Arial"/>
                <w:color w:val="000000"/>
                <w:kern w:val="24"/>
              </w:rPr>
            </w:pPr>
            <w:r>
              <w:rPr>
                <w:rFonts w:ascii="Arial" w:eastAsia="Times New Roman" w:hAnsi="Arial" w:cs="Arial"/>
                <w:color w:val="000000"/>
                <w:kern w:val="24"/>
              </w:rPr>
              <w:t>94,0</w:t>
            </w:r>
          </w:p>
        </w:tc>
      </w:tr>
      <w:tr w:rsidR="004334C4" w:rsidRPr="00441BEE" w:rsidTr="001B5C2B">
        <w:trPr>
          <w:cnfStyle w:val="000000100000"/>
          <w:trHeight w:val="847"/>
        </w:trPr>
        <w:tc>
          <w:tcPr>
            <w:cnfStyle w:val="001000000000"/>
            <w:tcW w:w="4605" w:type="dxa"/>
            <w:shd w:val="clear" w:color="auto" w:fill="F2F2F2" w:themeFill="background1" w:themeFillShade="F2"/>
            <w:hideMark/>
          </w:tcPr>
          <w:p w:rsidR="004334C4" w:rsidRPr="00F23DE4" w:rsidRDefault="004334C4" w:rsidP="00BF7540">
            <w:pPr>
              <w:rPr>
                <w:rFonts w:ascii="Arial" w:eastAsia="Times New Roman" w:hAnsi="Arial" w:cs="Arial"/>
                <w:b w:val="0"/>
              </w:rPr>
            </w:pPr>
            <w:r w:rsidRPr="00F23DE4">
              <w:rPr>
                <w:rFonts w:ascii="Arial" w:eastAsia="Times New Roman" w:hAnsi="Arial" w:cs="Arial"/>
                <w:b w:val="0"/>
                <w:color w:val="000000"/>
                <w:kern w:val="24"/>
              </w:rPr>
              <w:t>Среднемесячная номинальная начисленная заработная плата учителей муниципальных общеобразовательных учреждений, руб.</w:t>
            </w:r>
          </w:p>
        </w:tc>
        <w:tc>
          <w:tcPr>
            <w:tcW w:w="1050" w:type="dxa"/>
            <w:shd w:val="clear" w:color="auto" w:fill="F2F2F2" w:themeFill="background1" w:themeFillShade="F2"/>
            <w:hideMark/>
          </w:tcPr>
          <w:p w:rsidR="004334C4" w:rsidRPr="00D16E2F" w:rsidRDefault="007F268A" w:rsidP="00BF7540">
            <w:pPr>
              <w:jc w:val="center"/>
              <w:cnfStyle w:val="000000100000"/>
              <w:rPr>
                <w:rFonts w:ascii="Arial" w:eastAsia="Times New Roman" w:hAnsi="Arial" w:cs="Arial"/>
                <w:sz w:val="20"/>
                <w:szCs w:val="20"/>
              </w:rPr>
            </w:pPr>
            <w:r>
              <w:rPr>
                <w:rFonts w:ascii="Arial" w:eastAsia="Times New Roman" w:hAnsi="Arial" w:cs="Arial"/>
                <w:color w:val="000000"/>
                <w:kern w:val="24"/>
                <w:sz w:val="20"/>
                <w:szCs w:val="20"/>
              </w:rPr>
              <w:t>22</w:t>
            </w:r>
            <w:r w:rsidRPr="00D16E2F">
              <w:rPr>
                <w:rFonts w:ascii="Arial" w:eastAsia="Times New Roman" w:hAnsi="Arial" w:cs="Arial"/>
                <w:color w:val="000000"/>
                <w:kern w:val="24"/>
                <w:sz w:val="20"/>
                <w:szCs w:val="20"/>
              </w:rPr>
              <w:t xml:space="preserve"> </w:t>
            </w:r>
            <w:r>
              <w:rPr>
                <w:rFonts w:ascii="Arial" w:eastAsia="Times New Roman" w:hAnsi="Arial" w:cs="Arial"/>
                <w:color w:val="000000"/>
                <w:kern w:val="24"/>
                <w:sz w:val="20"/>
                <w:szCs w:val="20"/>
              </w:rPr>
              <w:t>966,8</w:t>
            </w:r>
          </w:p>
        </w:tc>
        <w:tc>
          <w:tcPr>
            <w:tcW w:w="974" w:type="dxa"/>
            <w:shd w:val="clear" w:color="auto" w:fill="F2F2F2" w:themeFill="background1" w:themeFillShade="F2"/>
            <w:hideMark/>
          </w:tcPr>
          <w:p w:rsidR="004334C4" w:rsidRPr="00D16E2F" w:rsidRDefault="007F268A" w:rsidP="007F268A">
            <w:pPr>
              <w:jc w:val="center"/>
              <w:cnfStyle w:val="000000100000"/>
              <w:rPr>
                <w:rFonts w:ascii="Arial" w:eastAsia="Times New Roman" w:hAnsi="Arial" w:cs="Arial"/>
                <w:sz w:val="20"/>
                <w:szCs w:val="20"/>
              </w:rPr>
            </w:pPr>
            <w:r>
              <w:rPr>
                <w:rFonts w:ascii="Arial" w:eastAsia="Times New Roman" w:hAnsi="Arial" w:cs="Arial"/>
                <w:sz w:val="20"/>
                <w:szCs w:val="20"/>
              </w:rPr>
              <w:t>25 207,0</w:t>
            </w:r>
          </w:p>
        </w:tc>
        <w:tc>
          <w:tcPr>
            <w:tcW w:w="1119" w:type="dxa"/>
            <w:gridSpan w:val="2"/>
            <w:shd w:val="clear" w:color="auto" w:fill="F2F2F2" w:themeFill="background1" w:themeFillShade="F2"/>
            <w:hideMark/>
          </w:tcPr>
          <w:p w:rsidR="004334C4" w:rsidRPr="00D16E2F" w:rsidRDefault="004334C4" w:rsidP="007F268A">
            <w:pPr>
              <w:jc w:val="center"/>
              <w:cnfStyle w:val="000000100000"/>
              <w:rPr>
                <w:rFonts w:ascii="Arial" w:eastAsia="Times New Roman" w:hAnsi="Arial" w:cs="Arial"/>
                <w:sz w:val="20"/>
                <w:szCs w:val="20"/>
              </w:rPr>
            </w:pPr>
            <w:r w:rsidRPr="00D16E2F">
              <w:rPr>
                <w:rFonts w:ascii="Arial" w:eastAsia="Times New Roman" w:hAnsi="Arial" w:cs="Arial"/>
                <w:color w:val="000000"/>
                <w:kern w:val="24"/>
                <w:sz w:val="20"/>
                <w:szCs w:val="20"/>
              </w:rPr>
              <w:t>27</w:t>
            </w:r>
            <w:r w:rsidR="007F268A">
              <w:rPr>
                <w:rFonts w:ascii="Arial" w:eastAsia="Times New Roman" w:hAnsi="Arial" w:cs="Arial"/>
                <w:color w:val="000000"/>
                <w:kern w:val="24"/>
                <w:sz w:val="20"/>
                <w:szCs w:val="20"/>
              </w:rPr>
              <w:t> 675,0</w:t>
            </w:r>
            <w:r w:rsidRPr="00D16E2F">
              <w:rPr>
                <w:rFonts w:ascii="Arial" w:eastAsia="Times New Roman" w:hAnsi="Arial" w:cs="Arial"/>
                <w:color w:val="000000"/>
                <w:kern w:val="24"/>
                <w:sz w:val="20"/>
                <w:szCs w:val="20"/>
              </w:rPr>
              <w:t xml:space="preserve"> </w:t>
            </w:r>
          </w:p>
        </w:tc>
        <w:tc>
          <w:tcPr>
            <w:tcW w:w="1044" w:type="dxa"/>
            <w:gridSpan w:val="2"/>
            <w:shd w:val="clear" w:color="auto" w:fill="F2F2F2" w:themeFill="background1" w:themeFillShade="F2"/>
            <w:hideMark/>
          </w:tcPr>
          <w:p w:rsidR="004334C4" w:rsidRPr="00D16E2F" w:rsidRDefault="004334C4" w:rsidP="007F268A">
            <w:pPr>
              <w:jc w:val="center"/>
              <w:cnfStyle w:val="000000100000"/>
              <w:rPr>
                <w:rFonts w:ascii="Arial" w:eastAsia="Times New Roman" w:hAnsi="Arial" w:cs="Arial"/>
                <w:sz w:val="20"/>
                <w:szCs w:val="20"/>
              </w:rPr>
            </w:pPr>
            <w:r w:rsidRPr="00D16E2F">
              <w:rPr>
                <w:rFonts w:ascii="Arial" w:eastAsia="Times New Roman" w:hAnsi="Arial" w:cs="Arial"/>
                <w:color w:val="000000"/>
                <w:kern w:val="24"/>
                <w:sz w:val="20"/>
                <w:szCs w:val="20"/>
              </w:rPr>
              <w:t>27</w:t>
            </w:r>
            <w:r w:rsidR="007F268A">
              <w:rPr>
                <w:rFonts w:ascii="Arial" w:eastAsia="Times New Roman" w:hAnsi="Arial" w:cs="Arial"/>
                <w:color w:val="000000"/>
                <w:kern w:val="24"/>
                <w:sz w:val="20"/>
                <w:szCs w:val="20"/>
              </w:rPr>
              <w:t> 675,0</w:t>
            </w:r>
          </w:p>
        </w:tc>
        <w:tc>
          <w:tcPr>
            <w:tcW w:w="1011" w:type="dxa"/>
            <w:shd w:val="clear" w:color="auto" w:fill="F2F2F2" w:themeFill="background1" w:themeFillShade="F2"/>
            <w:hideMark/>
          </w:tcPr>
          <w:p w:rsidR="004334C4" w:rsidRPr="00D16E2F" w:rsidRDefault="004334C4" w:rsidP="007F268A">
            <w:pPr>
              <w:jc w:val="center"/>
              <w:cnfStyle w:val="000000100000"/>
              <w:rPr>
                <w:rFonts w:ascii="Arial" w:eastAsia="Times New Roman" w:hAnsi="Arial" w:cs="Arial"/>
                <w:sz w:val="20"/>
                <w:szCs w:val="20"/>
              </w:rPr>
            </w:pPr>
            <w:r w:rsidRPr="00D16E2F">
              <w:rPr>
                <w:rFonts w:ascii="Arial" w:eastAsia="Times New Roman" w:hAnsi="Arial" w:cs="Arial"/>
                <w:color w:val="000000"/>
                <w:kern w:val="24"/>
                <w:sz w:val="20"/>
                <w:szCs w:val="20"/>
              </w:rPr>
              <w:t>27</w:t>
            </w:r>
            <w:r w:rsidR="007F268A">
              <w:rPr>
                <w:rFonts w:ascii="Arial" w:eastAsia="Times New Roman" w:hAnsi="Arial" w:cs="Arial"/>
                <w:color w:val="000000"/>
                <w:kern w:val="24"/>
                <w:sz w:val="20"/>
                <w:szCs w:val="20"/>
              </w:rPr>
              <w:t> 675,0</w:t>
            </w:r>
            <w:r w:rsidRPr="00D16E2F">
              <w:rPr>
                <w:rFonts w:ascii="Arial" w:eastAsia="Times New Roman" w:hAnsi="Arial" w:cs="Arial"/>
                <w:color w:val="000000"/>
                <w:kern w:val="24"/>
                <w:sz w:val="20"/>
                <w:szCs w:val="20"/>
              </w:rPr>
              <w:t xml:space="preserve"> </w:t>
            </w:r>
          </w:p>
        </w:tc>
        <w:tc>
          <w:tcPr>
            <w:tcW w:w="1044" w:type="dxa"/>
            <w:shd w:val="clear" w:color="auto" w:fill="F2F2F2" w:themeFill="background1" w:themeFillShade="F2"/>
          </w:tcPr>
          <w:p w:rsidR="004334C4" w:rsidRPr="00D16E2F" w:rsidRDefault="007F268A" w:rsidP="00BF7540">
            <w:pPr>
              <w:jc w:val="center"/>
              <w:cnfStyle w:val="000000100000"/>
              <w:rPr>
                <w:rFonts w:ascii="Arial" w:eastAsia="Times New Roman" w:hAnsi="Arial" w:cs="Arial"/>
                <w:color w:val="000000"/>
                <w:kern w:val="24"/>
                <w:sz w:val="20"/>
                <w:szCs w:val="20"/>
              </w:rPr>
            </w:pPr>
            <w:r>
              <w:rPr>
                <w:rFonts w:ascii="Arial" w:eastAsia="Times New Roman" w:hAnsi="Arial" w:cs="Arial"/>
                <w:color w:val="000000"/>
                <w:kern w:val="24"/>
                <w:sz w:val="20"/>
                <w:szCs w:val="20"/>
              </w:rPr>
              <w:t>27 675,0</w:t>
            </w:r>
          </w:p>
        </w:tc>
      </w:tr>
      <w:tr w:rsidR="004334C4" w:rsidRPr="00441BEE" w:rsidTr="001B5C2B">
        <w:trPr>
          <w:cnfStyle w:val="000000010000"/>
          <w:trHeight w:val="1103"/>
        </w:trPr>
        <w:tc>
          <w:tcPr>
            <w:cnfStyle w:val="001000000000"/>
            <w:tcW w:w="4605" w:type="dxa"/>
            <w:shd w:val="clear" w:color="auto" w:fill="F2F2F2" w:themeFill="background1" w:themeFillShade="F2"/>
            <w:hideMark/>
          </w:tcPr>
          <w:p w:rsidR="004334C4" w:rsidRPr="00F23DE4" w:rsidRDefault="004334C4" w:rsidP="00BF7540">
            <w:pPr>
              <w:rPr>
                <w:rFonts w:ascii="Arial" w:eastAsia="Times New Roman" w:hAnsi="Arial" w:cs="Arial"/>
                <w:b w:val="0"/>
              </w:rPr>
            </w:pPr>
            <w:r w:rsidRPr="00F23DE4">
              <w:rPr>
                <w:rFonts w:ascii="Arial" w:eastAsia="Times New Roman" w:hAnsi="Arial" w:cs="Arial"/>
                <w:b w:val="0"/>
                <w:color w:val="000000"/>
                <w:kern w:val="24"/>
              </w:rPr>
              <w:t>Расходы бюджета муниципального образования на общее образование на 1 обучающегося в муниципальных общеобразовательных учреждениях, тыс</w:t>
            </w:r>
            <w:proofErr w:type="gramStart"/>
            <w:r w:rsidRPr="00F23DE4">
              <w:rPr>
                <w:rFonts w:ascii="Arial" w:eastAsia="Times New Roman" w:hAnsi="Arial" w:cs="Arial"/>
                <w:b w:val="0"/>
                <w:color w:val="000000"/>
                <w:kern w:val="24"/>
              </w:rPr>
              <w:t>.р</w:t>
            </w:r>
            <w:proofErr w:type="gramEnd"/>
            <w:r w:rsidRPr="00F23DE4">
              <w:rPr>
                <w:rFonts w:ascii="Arial" w:eastAsia="Times New Roman" w:hAnsi="Arial" w:cs="Arial"/>
                <w:b w:val="0"/>
                <w:color w:val="000000"/>
                <w:kern w:val="24"/>
              </w:rPr>
              <w:t xml:space="preserve">уб. </w:t>
            </w:r>
          </w:p>
        </w:tc>
        <w:tc>
          <w:tcPr>
            <w:tcW w:w="1050" w:type="dxa"/>
            <w:shd w:val="clear" w:color="auto" w:fill="F2F2F2" w:themeFill="background1" w:themeFillShade="F2"/>
            <w:hideMark/>
          </w:tcPr>
          <w:p w:rsidR="004334C4" w:rsidRPr="00BF7540" w:rsidRDefault="004334C4" w:rsidP="007F268A">
            <w:pPr>
              <w:jc w:val="center"/>
              <w:cnfStyle w:val="000000010000"/>
              <w:rPr>
                <w:rFonts w:ascii="Arial" w:eastAsia="Times New Roman" w:hAnsi="Arial" w:cs="Arial"/>
              </w:rPr>
            </w:pPr>
            <w:r w:rsidRPr="00BF7540">
              <w:rPr>
                <w:rFonts w:ascii="Arial" w:eastAsia="Times New Roman" w:hAnsi="Arial" w:cs="Arial"/>
                <w:color w:val="000000"/>
                <w:kern w:val="24"/>
              </w:rPr>
              <w:t>4</w:t>
            </w:r>
            <w:r w:rsidR="007F268A">
              <w:rPr>
                <w:rFonts w:ascii="Arial" w:eastAsia="Times New Roman" w:hAnsi="Arial" w:cs="Arial"/>
                <w:color w:val="000000"/>
                <w:kern w:val="24"/>
              </w:rPr>
              <w:t>1,1</w:t>
            </w:r>
            <w:r w:rsidRPr="00BF7540">
              <w:rPr>
                <w:rFonts w:ascii="Arial" w:eastAsia="Times New Roman" w:hAnsi="Arial" w:cs="Arial"/>
                <w:color w:val="000000"/>
                <w:kern w:val="24"/>
              </w:rPr>
              <w:t xml:space="preserve"> </w:t>
            </w:r>
          </w:p>
        </w:tc>
        <w:tc>
          <w:tcPr>
            <w:tcW w:w="974" w:type="dxa"/>
            <w:shd w:val="clear" w:color="auto" w:fill="F2F2F2" w:themeFill="background1" w:themeFillShade="F2"/>
            <w:hideMark/>
          </w:tcPr>
          <w:p w:rsidR="004334C4" w:rsidRPr="00BF7540" w:rsidRDefault="004334C4" w:rsidP="007F268A">
            <w:pPr>
              <w:jc w:val="center"/>
              <w:cnfStyle w:val="000000010000"/>
              <w:rPr>
                <w:rFonts w:ascii="Arial" w:eastAsia="Times New Roman" w:hAnsi="Arial" w:cs="Arial"/>
              </w:rPr>
            </w:pPr>
            <w:r w:rsidRPr="00BF7540">
              <w:rPr>
                <w:rFonts w:ascii="Arial" w:eastAsia="Times New Roman" w:hAnsi="Arial" w:cs="Arial"/>
                <w:color w:val="000000"/>
                <w:kern w:val="24"/>
              </w:rPr>
              <w:t>4</w:t>
            </w:r>
            <w:r w:rsidR="007F268A">
              <w:rPr>
                <w:rFonts w:ascii="Arial" w:eastAsia="Times New Roman" w:hAnsi="Arial" w:cs="Arial"/>
                <w:color w:val="000000"/>
                <w:kern w:val="24"/>
              </w:rPr>
              <w:t>1,1</w:t>
            </w:r>
            <w:r w:rsidRPr="00BF7540">
              <w:rPr>
                <w:rFonts w:ascii="Arial" w:eastAsia="Times New Roman" w:hAnsi="Arial" w:cs="Arial"/>
                <w:color w:val="000000"/>
                <w:kern w:val="24"/>
              </w:rPr>
              <w:t xml:space="preserve"> </w:t>
            </w:r>
          </w:p>
        </w:tc>
        <w:tc>
          <w:tcPr>
            <w:tcW w:w="1119" w:type="dxa"/>
            <w:gridSpan w:val="2"/>
            <w:shd w:val="clear" w:color="auto" w:fill="F2F2F2" w:themeFill="background1" w:themeFillShade="F2"/>
            <w:hideMark/>
          </w:tcPr>
          <w:p w:rsidR="004334C4" w:rsidRPr="00BF7540" w:rsidRDefault="004334C4" w:rsidP="007F268A">
            <w:pPr>
              <w:jc w:val="center"/>
              <w:cnfStyle w:val="000000010000"/>
              <w:rPr>
                <w:rFonts w:ascii="Arial" w:eastAsia="Times New Roman" w:hAnsi="Arial" w:cs="Arial"/>
              </w:rPr>
            </w:pPr>
            <w:r w:rsidRPr="00BF7540">
              <w:rPr>
                <w:rFonts w:ascii="Arial" w:eastAsia="Times New Roman" w:hAnsi="Arial" w:cs="Arial"/>
                <w:color w:val="000000"/>
                <w:kern w:val="24"/>
              </w:rPr>
              <w:t>4</w:t>
            </w:r>
            <w:r w:rsidR="007F268A">
              <w:rPr>
                <w:rFonts w:ascii="Arial" w:eastAsia="Times New Roman" w:hAnsi="Arial" w:cs="Arial"/>
                <w:color w:val="000000"/>
                <w:kern w:val="24"/>
              </w:rPr>
              <w:t>2</w:t>
            </w:r>
            <w:r w:rsidRPr="00BF7540">
              <w:rPr>
                <w:rFonts w:ascii="Arial" w:eastAsia="Times New Roman" w:hAnsi="Arial" w:cs="Arial"/>
                <w:color w:val="000000"/>
                <w:kern w:val="24"/>
              </w:rPr>
              <w:t>,</w:t>
            </w:r>
            <w:r w:rsidR="007F268A">
              <w:rPr>
                <w:rFonts w:ascii="Arial" w:eastAsia="Times New Roman" w:hAnsi="Arial" w:cs="Arial"/>
                <w:color w:val="000000"/>
                <w:kern w:val="24"/>
              </w:rPr>
              <w:t>0</w:t>
            </w:r>
            <w:r w:rsidRPr="00BF7540">
              <w:rPr>
                <w:rFonts w:ascii="Arial" w:eastAsia="Times New Roman" w:hAnsi="Arial" w:cs="Arial"/>
                <w:color w:val="000000"/>
                <w:kern w:val="24"/>
              </w:rPr>
              <w:t xml:space="preserve"> </w:t>
            </w:r>
          </w:p>
        </w:tc>
        <w:tc>
          <w:tcPr>
            <w:tcW w:w="1044" w:type="dxa"/>
            <w:gridSpan w:val="2"/>
            <w:shd w:val="clear" w:color="auto" w:fill="F2F2F2" w:themeFill="background1" w:themeFillShade="F2"/>
            <w:hideMark/>
          </w:tcPr>
          <w:p w:rsidR="004334C4" w:rsidRPr="00BF7540" w:rsidRDefault="004334C4" w:rsidP="007F268A">
            <w:pPr>
              <w:jc w:val="center"/>
              <w:cnfStyle w:val="000000010000"/>
              <w:rPr>
                <w:rFonts w:ascii="Arial" w:eastAsia="Times New Roman" w:hAnsi="Arial" w:cs="Arial"/>
              </w:rPr>
            </w:pPr>
            <w:r w:rsidRPr="00BF7540">
              <w:rPr>
                <w:rFonts w:ascii="Arial" w:eastAsia="Times New Roman" w:hAnsi="Arial" w:cs="Arial"/>
                <w:color w:val="000000"/>
                <w:kern w:val="24"/>
              </w:rPr>
              <w:t>4</w:t>
            </w:r>
            <w:r w:rsidR="007F268A">
              <w:rPr>
                <w:rFonts w:ascii="Arial" w:eastAsia="Times New Roman" w:hAnsi="Arial" w:cs="Arial"/>
                <w:color w:val="000000"/>
                <w:kern w:val="24"/>
              </w:rPr>
              <w:t>5</w:t>
            </w:r>
            <w:r w:rsidRPr="00BF7540">
              <w:rPr>
                <w:rFonts w:ascii="Arial" w:eastAsia="Times New Roman" w:hAnsi="Arial" w:cs="Arial"/>
                <w:color w:val="000000"/>
                <w:kern w:val="24"/>
              </w:rPr>
              <w:t xml:space="preserve">,0 </w:t>
            </w:r>
          </w:p>
        </w:tc>
        <w:tc>
          <w:tcPr>
            <w:tcW w:w="1011" w:type="dxa"/>
            <w:shd w:val="clear" w:color="auto" w:fill="F2F2F2" w:themeFill="background1" w:themeFillShade="F2"/>
            <w:hideMark/>
          </w:tcPr>
          <w:p w:rsidR="004334C4" w:rsidRPr="00BF7540" w:rsidRDefault="004334C4" w:rsidP="007F268A">
            <w:pPr>
              <w:jc w:val="center"/>
              <w:cnfStyle w:val="000000010000"/>
              <w:rPr>
                <w:rFonts w:ascii="Arial" w:eastAsia="Times New Roman" w:hAnsi="Arial" w:cs="Arial"/>
              </w:rPr>
            </w:pPr>
            <w:r w:rsidRPr="00BF7540">
              <w:rPr>
                <w:rFonts w:ascii="Arial" w:eastAsia="Times New Roman" w:hAnsi="Arial" w:cs="Arial"/>
                <w:color w:val="000000"/>
                <w:kern w:val="24"/>
              </w:rPr>
              <w:t>48,</w:t>
            </w:r>
            <w:r w:rsidR="007F268A">
              <w:rPr>
                <w:rFonts w:ascii="Arial" w:eastAsia="Times New Roman" w:hAnsi="Arial" w:cs="Arial"/>
                <w:color w:val="000000"/>
                <w:kern w:val="24"/>
              </w:rPr>
              <w:t>0</w:t>
            </w:r>
            <w:r w:rsidRPr="00BF7540">
              <w:rPr>
                <w:rFonts w:ascii="Arial" w:eastAsia="Times New Roman" w:hAnsi="Arial" w:cs="Arial"/>
                <w:color w:val="000000"/>
                <w:kern w:val="24"/>
              </w:rPr>
              <w:t xml:space="preserve"> </w:t>
            </w:r>
          </w:p>
        </w:tc>
        <w:tc>
          <w:tcPr>
            <w:tcW w:w="1044" w:type="dxa"/>
            <w:shd w:val="clear" w:color="auto" w:fill="F2F2F2" w:themeFill="background1" w:themeFillShade="F2"/>
          </w:tcPr>
          <w:p w:rsidR="004334C4" w:rsidRPr="00BF7540" w:rsidRDefault="007F268A" w:rsidP="00BF7540">
            <w:pPr>
              <w:jc w:val="center"/>
              <w:cnfStyle w:val="000000010000"/>
              <w:rPr>
                <w:rFonts w:ascii="Arial" w:eastAsia="Times New Roman" w:hAnsi="Arial" w:cs="Arial"/>
                <w:color w:val="000000"/>
                <w:kern w:val="24"/>
              </w:rPr>
            </w:pPr>
            <w:r>
              <w:rPr>
                <w:rFonts w:ascii="Arial" w:eastAsia="Times New Roman" w:hAnsi="Arial" w:cs="Arial"/>
                <w:color w:val="000000"/>
                <w:kern w:val="24"/>
              </w:rPr>
              <w:t>48,0</w:t>
            </w:r>
          </w:p>
        </w:tc>
      </w:tr>
      <w:tr w:rsidR="004334C4" w:rsidRPr="00441BEE" w:rsidTr="001B5C2B">
        <w:trPr>
          <w:cnfStyle w:val="000000100000"/>
          <w:trHeight w:val="837"/>
        </w:trPr>
        <w:tc>
          <w:tcPr>
            <w:cnfStyle w:val="001000000000"/>
            <w:tcW w:w="4605" w:type="dxa"/>
            <w:shd w:val="clear" w:color="auto" w:fill="F2F2F2" w:themeFill="background1" w:themeFillShade="F2"/>
            <w:hideMark/>
          </w:tcPr>
          <w:p w:rsidR="004334C4" w:rsidRPr="00F23DE4" w:rsidRDefault="004334C4" w:rsidP="00BF7540">
            <w:pPr>
              <w:rPr>
                <w:rFonts w:ascii="Arial" w:eastAsia="Times New Roman" w:hAnsi="Arial" w:cs="Arial"/>
                <w:b w:val="0"/>
              </w:rPr>
            </w:pPr>
            <w:r w:rsidRPr="00F23DE4">
              <w:rPr>
                <w:rFonts w:ascii="Arial" w:eastAsia="Times New Roman" w:hAnsi="Arial" w:cs="Arial"/>
                <w:b w:val="0"/>
                <w:color w:val="0D0D0D"/>
                <w:kern w:val="24"/>
              </w:rPr>
              <w:t>Среднемесячная номинальная начисленная заработная плата работников муниципальных общеобразовательных учреждений, руб.</w:t>
            </w:r>
          </w:p>
        </w:tc>
        <w:tc>
          <w:tcPr>
            <w:tcW w:w="1050" w:type="dxa"/>
            <w:shd w:val="clear" w:color="auto" w:fill="F2F2F2" w:themeFill="background1" w:themeFillShade="F2"/>
            <w:hideMark/>
          </w:tcPr>
          <w:p w:rsidR="004334C4" w:rsidRPr="001B22F8" w:rsidRDefault="007F268A" w:rsidP="007F268A">
            <w:pPr>
              <w:jc w:val="center"/>
              <w:cnfStyle w:val="000000100000"/>
              <w:rPr>
                <w:rFonts w:ascii="Arial" w:eastAsia="Times New Roman" w:hAnsi="Arial" w:cs="Arial"/>
                <w:sz w:val="20"/>
                <w:szCs w:val="20"/>
              </w:rPr>
            </w:pPr>
            <w:r>
              <w:rPr>
                <w:rFonts w:ascii="Arial" w:eastAsia="Times New Roman" w:hAnsi="Arial" w:cs="Arial"/>
                <w:color w:val="000000"/>
                <w:kern w:val="24"/>
                <w:sz w:val="20"/>
                <w:szCs w:val="20"/>
              </w:rPr>
              <w:t>22 996,8</w:t>
            </w:r>
            <w:r w:rsidR="004334C4" w:rsidRPr="001B22F8">
              <w:rPr>
                <w:rFonts w:ascii="Arial" w:eastAsia="Times New Roman" w:hAnsi="Arial" w:cs="Arial"/>
                <w:color w:val="000000"/>
                <w:kern w:val="24"/>
                <w:sz w:val="20"/>
                <w:szCs w:val="20"/>
              </w:rPr>
              <w:t xml:space="preserve"> </w:t>
            </w:r>
          </w:p>
        </w:tc>
        <w:tc>
          <w:tcPr>
            <w:tcW w:w="974" w:type="dxa"/>
            <w:shd w:val="clear" w:color="auto" w:fill="F2F2F2" w:themeFill="background1" w:themeFillShade="F2"/>
            <w:hideMark/>
          </w:tcPr>
          <w:p w:rsidR="004334C4" w:rsidRPr="001B22F8" w:rsidRDefault="004334C4" w:rsidP="007F268A">
            <w:pPr>
              <w:jc w:val="center"/>
              <w:cnfStyle w:val="000000100000"/>
              <w:rPr>
                <w:rFonts w:ascii="Arial" w:eastAsia="Times New Roman" w:hAnsi="Arial" w:cs="Arial"/>
                <w:sz w:val="20"/>
                <w:szCs w:val="20"/>
              </w:rPr>
            </w:pPr>
            <w:r w:rsidRPr="001B22F8">
              <w:rPr>
                <w:rFonts w:ascii="Arial" w:eastAsia="Times New Roman" w:hAnsi="Arial" w:cs="Arial"/>
                <w:color w:val="000000"/>
                <w:kern w:val="24"/>
                <w:sz w:val="20"/>
                <w:szCs w:val="20"/>
              </w:rPr>
              <w:t>2</w:t>
            </w:r>
            <w:r w:rsidR="007F268A">
              <w:rPr>
                <w:rFonts w:ascii="Arial" w:eastAsia="Times New Roman" w:hAnsi="Arial" w:cs="Arial"/>
                <w:color w:val="000000"/>
                <w:kern w:val="24"/>
                <w:sz w:val="20"/>
                <w:szCs w:val="20"/>
              </w:rPr>
              <w:t>3</w:t>
            </w:r>
            <w:r w:rsidRPr="001B22F8">
              <w:rPr>
                <w:rFonts w:ascii="Arial" w:eastAsia="Times New Roman" w:hAnsi="Arial" w:cs="Arial"/>
                <w:color w:val="000000"/>
                <w:kern w:val="24"/>
                <w:sz w:val="20"/>
                <w:szCs w:val="20"/>
              </w:rPr>
              <w:t xml:space="preserve"> </w:t>
            </w:r>
            <w:r w:rsidR="007F268A">
              <w:rPr>
                <w:rFonts w:ascii="Arial" w:eastAsia="Times New Roman" w:hAnsi="Arial" w:cs="Arial"/>
                <w:color w:val="000000"/>
                <w:kern w:val="24"/>
                <w:sz w:val="20"/>
                <w:szCs w:val="20"/>
              </w:rPr>
              <w:t>949</w:t>
            </w:r>
            <w:r w:rsidRPr="001B22F8">
              <w:rPr>
                <w:rFonts w:ascii="Arial" w:eastAsia="Times New Roman" w:hAnsi="Arial" w:cs="Arial"/>
                <w:color w:val="000000"/>
                <w:kern w:val="24"/>
                <w:sz w:val="20"/>
                <w:szCs w:val="20"/>
              </w:rPr>
              <w:t>,</w:t>
            </w:r>
            <w:r w:rsidR="007F268A">
              <w:rPr>
                <w:rFonts w:ascii="Arial" w:eastAsia="Times New Roman" w:hAnsi="Arial" w:cs="Arial"/>
                <w:color w:val="000000"/>
                <w:kern w:val="24"/>
                <w:sz w:val="20"/>
                <w:szCs w:val="20"/>
              </w:rPr>
              <w:t>1</w:t>
            </w:r>
            <w:r w:rsidRPr="001B22F8">
              <w:rPr>
                <w:rFonts w:ascii="Arial" w:eastAsia="Times New Roman" w:hAnsi="Arial" w:cs="Arial"/>
                <w:color w:val="000000"/>
                <w:kern w:val="24"/>
                <w:sz w:val="20"/>
                <w:szCs w:val="20"/>
              </w:rPr>
              <w:t xml:space="preserve"> </w:t>
            </w:r>
          </w:p>
        </w:tc>
        <w:tc>
          <w:tcPr>
            <w:tcW w:w="1119" w:type="dxa"/>
            <w:gridSpan w:val="2"/>
            <w:shd w:val="clear" w:color="auto" w:fill="F2F2F2" w:themeFill="background1" w:themeFillShade="F2"/>
            <w:hideMark/>
          </w:tcPr>
          <w:p w:rsidR="004334C4" w:rsidRPr="001B22F8" w:rsidRDefault="004334C4" w:rsidP="00BF7540">
            <w:pPr>
              <w:jc w:val="center"/>
              <w:cnfStyle w:val="000000100000"/>
              <w:rPr>
                <w:rFonts w:ascii="Arial" w:eastAsia="Times New Roman" w:hAnsi="Arial" w:cs="Arial"/>
                <w:sz w:val="20"/>
                <w:szCs w:val="20"/>
              </w:rPr>
            </w:pPr>
            <w:r w:rsidRPr="001B22F8">
              <w:rPr>
                <w:rFonts w:ascii="Arial" w:eastAsia="Times New Roman" w:hAnsi="Arial" w:cs="Arial"/>
                <w:color w:val="000000"/>
                <w:kern w:val="24"/>
                <w:sz w:val="20"/>
                <w:szCs w:val="20"/>
              </w:rPr>
              <w:t xml:space="preserve">27 457,55 </w:t>
            </w:r>
          </w:p>
        </w:tc>
        <w:tc>
          <w:tcPr>
            <w:tcW w:w="1044" w:type="dxa"/>
            <w:gridSpan w:val="2"/>
            <w:shd w:val="clear" w:color="auto" w:fill="F2F2F2" w:themeFill="background1" w:themeFillShade="F2"/>
            <w:hideMark/>
          </w:tcPr>
          <w:p w:rsidR="004334C4" w:rsidRPr="001B22F8" w:rsidRDefault="004334C4" w:rsidP="00BF7540">
            <w:pPr>
              <w:jc w:val="center"/>
              <w:cnfStyle w:val="000000100000"/>
              <w:rPr>
                <w:rFonts w:ascii="Arial" w:eastAsia="Times New Roman" w:hAnsi="Arial" w:cs="Arial"/>
                <w:sz w:val="20"/>
                <w:szCs w:val="20"/>
              </w:rPr>
            </w:pPr>
            <w:r w:rsidRPr="001B22F8">
              <w:rPr>
                <w:rFonts w:ascii="Arial" w:eastAsia="Times New Roman" w:hAnsi="Arial" w:cs="Arial"/>
                <w:color w:val="000000"/>
                <w:kern w:val="24"/>
                <w:sz w:val="20"/>
                <w:szCs w:val="20"/>
              </w:rPr>
              <w:t xml:space="preserve">27 457,55 </w:t>
            </w:r>
          </w:p>
        </w:tc>
        <w:tc>
          <w:tcPr>
            <w:tcW w:w="1011" w:type="dxa"/>
            <w:shd w:val="clear" w:color="auto" w:fill="F2F2F2" w:themeFill="background1" w:themeFillShade="F2"/>
            <w:hideMark/>
          </w:tcPr>
          <w:p w:rsidR="004334C4" w:rsidRPr="001B22F8" w:rsidRDefault="004334C4" w:rsidP="00BF7540">
            <w:pPr>
              <w:jc w:val="center"/>
              <w:cnfStyle w:val="000000100000"/>
              <w:rPr>
                <w:rFonts w:ascii="Arial" w:eastAsia="Times New Roman" w:hAnsi="Arial" w:cs="Arial"/>
                <w:sz w:val="20"/>
                <w:szCs w:val="20"/>
              </w:rPr>
            </w:pPr>
            <w:r w:rsidRPr="001B22F8">
              <w:rPr>
                <w:rFonts w:ascii="Arial" w:eastAsia="Times New Roman" w:hAnsi="Arial" w:cs="Arial"/>
                <w:color w:val="000000"/>
                <w:kern w:val="24"/>
                <w:sz w:val="20"/>
                <w:szCs w:val="20"/>
              </w:rPr>
              <w:t xml:space="preserve">27 457,55 </w:t>
            </w:r>
          </w:p>
        </w:tc>
        <w:tc>
          <w:tcPr>
            <w:tcW w:w="1044" w:type="dxa"/>
            <w:shd w:val="clear" w:color="auto" w:fill="F2F2F2" w:themeFill="background1" w:themeFillShade="F2"/>
          </w:tcPr>
          <w:p w:rsidR="004334C4" w:rsidRPr="001B22F8" w:rsidRDefault="007C309E" w:rsidP="00BF7540">
            <w:pPr>
              <w:jc w:val="center"/>
              <w:cnfStyle w:val="000000100000"/>
              <w:rPr>
                <w:rFonts w:ascii="Arial" w:eastAsia="Times New Roman" w:hAnsi="Arial" w:cs="Arial"/>
                <w:color w:val="000000"/>
                <w:kern w:val="24"/>
                <w:sz w:val="20"/>
                <w:szCs w:val="20"/>
              </w:rPr>
            </w:pPr>
            <w:r w:rsidRPr="001B22F8">
              <w:rPr>
                <w:rFonts w:ascii="Arial" w:eastAsia="Times New Roman" w:hAnsi="Arial" w:cs="Arial"/>
                <w:color w:val="000000"/>
                <w:kern w:val="24"/>
                <w:sz w:val="20"/>
                <w:szCs w:val="20"/>
              </w:rPr>
              <w:t>27 457,55</w:t>
            </w:r>
          </w:p>
        </w:tc>
      </w:tr>
      <w:tr w:rsidR="007C309E" w:rsidRPr="00441BEE" w:rsidTr="00717807">
        <w:trPr>
          <w:cnfStyle w:val="000000010000"/>
          <w:trHeight w:val="470"/>
        </w:trPr>
        <w:tc>
          <w:tcPr>
            <w:cnfStyle w:val="001000000000"/>
            <w:tcW w:w="10847" w:type="dxa"/>
            <w:gridSpan w:val="9"/>
            <w:shd w:val="clear" w:color="auto" w:fill="F2F2F2" w:themeFill="background1" w:themeFillShade="F2"/>
            <w:hideMark/>
          </w:tcPr>
          <w:p w:rsidR="007C309E" w:rsidRPr="00F23DE4" w:rsidRDefault="007C309E" w:rsidP="00441BEE">
            <w:pPr>
              <w:jc w:val="center"/>
              <w:rPr>
                <w:rFonts w:ascii="Arial" w:eastAsia="Times New Roman" w:hAnsi="Arial" w:cs="Arial"/>
                <w:bCs w:val="0"/>
                <w:i/>
                <w:color w:val="0F243E" w:themeColor="text2" w:themeShade="80"/>
                <w:kern w:val="24"/>
                <w:sz w:val="24"/>
                <w:szCs w:val="24"/>
              </w:rPr>
            </w:pPr>
            <w:r w:rsidRPr="00F23DE4">
              <w:rPr>
                <w:rFonts w:ascii="Arial" w:eastAsia="Times New Roman" w:hAnsi="Arial" w:cs="Arial"/>
                <w:bCs w:val="0"/>
                <w:i/>
                <w:color w:val="0F243E" w:themeColor="text2" w:themeShade="80"/>
                <w:kern w:val="24"/>
                <w:sz w:val="24"/>
                <w:szCs w:val="24"/>
              </w:rPr>
              <w:t xml:space="preserve">Дополнительное образование и воспитание детей (Управление образования) </w:t>
            </w:r>
          </w:p>
        </w:tc>
      </w:tr>
      <w:tr w:rsidR="004334C4" w:rsidRPr="00441BEE" w:rsidTr="001B5C2B">
        <w:trPr>
          <w:cnfStyle w:val="000000100000"/>
          <w:trHeight w:val="1542"/>
        </w:trPr>
        <w:tc>
          <w:tcPr>
            <w:cnfStyle w:val="001000000000"/>
            <w:tcW w:w="4605" w:type="dxa"/>
            <w:shd w:val="clear" w:color="auto" w:fill="F2F2F2" w:themeFill="background1" w:themeFillShade="F2"/>
            <w:hideMark/>
          </w:tcPr>
          <w:p w:rsidR="004334C4" w:rsidRPr="00F23DE4" w:rsidRDefault="004334C4" w:rsidP="00441BEE">
            <w:pPr>
              <w:rPr>
                <w:rFonts w:ascii="Arial" w:eastAsia="Times New Roman" w:hAnsi="Arial" w:cs="Arial"/>
                <w:b w:val="0"/>
              </w:rPr>
            </w:pPr>
            <w:r w:rsidRPr="00F23DE4">
              <w:rPr>
                <w:rFonts w:ascii="Arial" w:eastAsia="Times New Roman" w:hAnsi="Arial" w:cs="Arial"/>
                <w:b w:val="0"/>
                <w:color w:val="000000"/>
                <w:kern w:val="24"/>
              </w:rPr>
              <w:t xml:space="preserve">Доля детей в возрасте 5 -18 лет, получающих услуги по дополнительному образованию в организациях различной организационно - правовой формы и формы собственности, в общей численности детей этой возрастной группы, % </w:t>
            </w:r>
          </w:p>
        </w:tc>
        <w:tc>
          <w:tcPr>
            <w:tcW w:w="1050"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58,5 </w:t>
            </w:r>
          </w:p>
        </w:tc>
        <w:tc>
          <w:tcPr>
            <w:tcW w:w="974" w:type="dxa"/>
            <w:shd w:val="clear" w:color="auto" w:fill="F2F2F2" w:themeFill="background1" w:themeFillShade="F2"/>
            <w:hideMark/>
          </w:tcPr>
          <w:p w:rsidR="004334C4" w:rsidRPr="00441BEE" w:rsidRDefault="007C309E" w:rsidP="00441BEE">
            <w:pPr>
              <w:jc w:val="center"/>
              <w:cnfStyle w:val="000000100000"/>
              <w:rPr>
                <w:rFonts w:ascii="Arial" w:eastAsia="Times New Roman" w:hAnsi="Arial" w:cs="Arial"/>
              </w:rPr>
            </w:pPr>
            <w:r>
              <w:rPr>
                <w:rFonts w:ascii="Arial" w:eastAsia="Times New Roman" w:hAnsi="Arial" w:cs="Arial"/>
                <w:color w:val="000000"/>
                <w:kern w:val="24"/>
              </w:rPr>
              <w:t>61</w:t>
            </w:r>
            <w:r w:rsidR="004334C4" w:rsidRPr="00441BEE">
              <w:rPr>
                <w:rFonts w:ascii="Arial" w:eastAsia="Times New Roman" w:hAnsi="Arial" w:cs="Arial"/>
                <w:color w:val="000000"/>
                <w:kern w:val="24"/>
              </w:rPr>
              <w:t xml:space="preserve">,0 </w:t>
            </w:r>
          </w:p>
        </w:tc>
        <w:tc>
          <w:tcPr>
            <w:tcW w:w="1119"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64,5 </w:t>
            </w:r>
          </w:p>
        </w:tc>
        <w:tc>
          <w:tcPr>
            <w:tcW w:w="1044"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66,5 </w:t>
            </w:r>
          </w:p>
        </w:tc>
        <w:tc>
          <w:tcPr>
            <w:tcW w:w="1011"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68,0 </w:t>
            </w:r>
          </w:p>
        </w:tc>
        <w:tc>
          <w:tcPr>
            <w:tcW w:w="1044" w:type="dxa"/>
            <w:shd w:val="clear" w:color="auto" w:fill="F2F2F2" w:themeFill="background1" w:themeFillShade="F2"/>
          </w:tcPr>
          <w:p w:rsidR="004334C4" w:rsidRPr="00441BEE" w:rsidRDefault="007C309E" w:rsidP="00441BEE">
            <w:pPr>
              <w:jc w:val="center"/>
              <w:cnfStyle w:val="000000100000"/>
              <w:rPr>
                <w:rFonts w:ascii="Arial" w:eastAsia="Times New Roman" w:hAnsi="Arial" w:cs="Arial"/>
                <w:color w:val="000000"/>
                <w:kern w:val="24"/>
              </w:rPr>
            </w:pPr>
            <w:r>
              <w:rPr>
                <w:rFonts w:ascii="Arial" w:eastAsia="Times New Roman" w:hAnsi="Arial" w:cs="Arial"/>
                <w:color w:val="000000"/>
                <w:kern w:val="24"/>
              </w:rPr>
              <w:t>68,0</w:t>
            </w:r>
          </w:p>
        </w:tc>
      </w:tr>
      <w:tr w:rsidR="007C309E" w:rsidRPr="00441BEE" w:rsidTr="00717807">
        <w:trPr>
          <w:cnfStyle w:val="000000010000"/>
          <w:trHeight w:val="394"/>
        </w:trPr>
        <w:tc>
          <w:tcPr>
            <w:cnfStyle w:val="001000000000"/>
            <w:tcW w:w="10847" w:type="dxa"/>
            <w:gridSpan w:val="9"/>
            <w:shd w:val="clear" w:color="auto" w:fill="F2F2F2" w:themeFill="background1" w:themeFillShade="F2"/>
            <w:hideMark/>
          </w:tcPr>
          <w:p w:rsidR="007C309E" w:rsidRPr="00F23DE4" w:rsidRDefault="007C309E" w:rsidP="00441BEE">
            <w:pPr>
              <w:jc w:val="center"/>
              <w:rPr>
                <w:rFonts w:ascii="Arial" w:eastAsia="Times New Roman" w:hAnsi="Arial" w:cs="Arial"/>
                <w:bCs w:val="0"/>
                <w:i/>
                <w:color w:val="0F243E" w:themeColor="text2" w:themeShade="80"/>
                <w:kern w:val="24"/>
                <w:sz w:val="24"/>
                <w:szCs w:val="24"/>
              </w:rPr>
            </w:pPr>
            <w:r w:rsidRPr="00F23DE4">
              <w:rPr>
                <w:rFonts w:ascii="Arial" w:eastAsia="Times New Roman" w:hAnsi="Arial" w:cs="Arial"/>
                <w:bCs w:val="0"/>
                <w:i/>
                <w:color w:val="0F243E" w:themeColor="text2" w:themeShade="80"/>
                <w:kern w:val="24"/>
                <w:sz w:val="24"/>
                <w:szCs w:val="24"/>
              </w:rPr>
              <w:t>Создание условий для реализации муниципальной программы</w:t>
            </w:r>
          </w:p>
        </w:tc>
      </w:tr>
      <w:tr w:rsidR="004334C4" w:rsidRPr="00441BEE" w:rsidTr="001B5C2B">
        <w:trPr>
          <w:cnfStyle w:val="000000100000"/>
          <w:trHeight w:val="837"/>
        </w:trPr>
        <w:tc>
          <w:tcPr>
            <w:cnfStyle w:val="001000000000"/>
            <w:tcW w:w="4605" w:type="dxa"/>
            <w:shd w:val="clear" w:color="auto" w:fill="F2F2F2" w:themeFill="background1" w:themeFillShade="F2"/>
            <w:hideMark/>
          </w:tcPr>
          <w:p w:rsidR="004334C4" w:rsidRPr="00F23DE4" w:rsidRDefault="004334C4" w:rsidP="00441BEE">
            <w:pPr>
              <w:rPr>
                <w:rFonts w:ascii="Arial" w:eastAsia="Times New Roman" w:hAnsi="Arial" w:cs="Arial"/>
                <w:b w:val="0"/>
              </w:rPr>
            </w:pPr>
            <w:r w:rsidRPr="00F23DE4">
              <w:rPr>
                <w:rFonts w:ascii="Arial" w:eastAsia="Times New Roman" w:hAnsi="Arial" w:cs="Arial"/>
                <w:b w:val="0"/>
                <w:color w:val="000000"/>
                <w:kern w:val="24"/>
              </w:rPr>
              <w:t xml:space="preserve">Оценка </w:t>
            </w:r>
            <w:proofErr w:type="gramStart"/>
            <w:r w:rsidRPr="00F23DE4">
              <w:rPr>
                <w:rFonts w:ascii="Arial" w:eastAsia="Times New Roman" w:hAnsi="Arial" w:cs="Arial"/>
                <w:b w:val="0"/>
                <w:color w:val="000000"/>
                <w:kern w:val="24"/>
              </w:rPr>
              <w:t>качества деятельности муниципальной системы образования города Воткинска</w:t>
            </w:r>
            <w:proofErr w:type="gramEnd"/>
            <w:r w:rsidR="007C309E">
              <w:rPr>
                <w:rFonts w:ascii="Arial" w:eastAsia="Times New Roman" w:hAnsi="Arial" w:cs="Arial"/>
                <w:b w:val="0"/>
                <w:color w:val="000000"/>
                <w:kern w:val="24"/>
              </w:rPr>
              <w:t>, %</w:t>
            </w:r>
          </w:p>
        </w:tc>
        <w:tc>
          <w:tcPr>
            <w:tcW w:w="1050"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85 </w:t>
            </w:r>
          </w:p>
        </w:tc>
        <w:tc>
          <w:tcPr>
            <w:tcW w:w="974"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85 </w:t>
            </w:r>
          </w:p>
        </w:tc>
        <w:tc>
          <w:tcPr>
            <w:tcW w:w="1119"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85 </w:t>
            </w:r>
          </w:p>
        </w:tc>
        <w:tc>
          <w:tcPr>
            <w:tcW w:w="1044"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85 </w:t>
            </w:r>
          </w:p>
        </w:tc>
        <w:tc>
          <w:tcPr>
            <w:tcW w:w="1011"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85 </w:t>
            </w:r>
          </w:p>
        </w:tc>
        <w:tc>
          <w:tcPr>
            <w:tcW w:w="1044" w:type="dxa"/>
            <w:shd w:val="clear" w:color="auto" w:fill="F2F2F2" w:themeFill="background1" w:themeFillShade="F2"/>
          </w:tcPr>
          <w:p w:rsidR="004334C4" w:rsidRPr="00441BEE" w:rsidRDefault="007C309E" w:rsidP="00441BEE">
            <w:pPr>
              <w:jc w:val="center"/>
              <w:cnfStyle w:val="000000100000"/>
              <w:rPr>
                <w:rFonts w:ascii="Arial" w:eastAsia="Times New Roman" w:hAnsi="Arial" w:cs="Arial"/>
                <w:color w:val="000000"/>
                <w:kern w:val="24"/>
              </w:rPr>
            </w:pPr>
            <w:r>
              <w:rPr>
                <w:rFonts w:ascii="Arial" w:eastAsia="Times New Roman" w:hAnsi="Arial" w:cs="Arial"/>
                <w:color w:val="000000"/>
                <w:kern w:val="24"/>
              </w:rPr>
              <w:t>85</w:t>
            </w:r>
          </w:p>
        </w:tc>
      </w:tr>
      <w:tr w:rsidR="004334C4" w:rsidRPr="00441BEE" w:rsidTr="001B5C2B">
        <w:trPr>
          <w:cnfStyle w:val="000000010000"/>
          <w:trHeight w:val="1107"/>
        </w:trPr>
        <w:tc>
          <w:tcPr>
            <w:cnfStyle w:val="001000000000"/>
            <w:tcW w:w="4605" w:type="dxa"/>
            <w:shd w:val="clear" w:color="auto" w:fill="F2F2F2" w:themeFill="background1" w:themeFillShade="F2"/>
            <w:hideMark/>
          </w:tcPr>
          <w:p w:rsidR="004334C4" w:rsidRPr="00F23DE4" w:rsidRDefault="004334C4" w:rsidP="00441BEE">
            <w:pPr>
              <w:rPr>
                <w:rFonts w:ascii="Arial" w:eastAsia="Times New Roman" w:hAnsi="Arial" w:cs="Arial"/>
                <w:b w:val="0"/>
              </w:rPr>
            </w:pPr>
            <w:r w:rsidRPr="00F23DE4">
              <w:rPr>
                <w:rFonts w:ascii="Arial" w:eastAsia="Times New Roman" w:hAnsi="Arial" w:cs="Arial"/>
                <w:b w:val="0"/>
                <w:color w:val="000000"/>
                <w:kern w:val="24"/>
              </w:rPr>
              <w:t xml:space="preserve">Среднемесячная начисленная заработная плата педагогических работников муниципальных образовательных организаций </w:t>
            </w:r>
            <w:r w:rsidR="007C309E">
              <w:rPr>
                <w:rFonts w:ascii="Arial" w:eastAsia="Times New Roman" w:hAnsi="Arial" w:cs="Arial"/>
                <w:b w:val="0"/>
                <w:color w:val="000000"/>
                <w:kern w:val="24"/>
              </w:rPr>
              <w:t>руб.</w:t>
            </w:r>
          </w:p>
        </w:tc>
        <w:tc>
          <w:tcPr>
            <w:tcW w:w="1050" w:type="dxa"/>
            <w:shd w:val="clear" w:color="auto" w:fill="F2F2F2" w:themeFill="background1" w:themeFillShade="F2"/>
            <w:hideMark/>
          </w:tcPr>
          <w:p w:rsidR="004334C4" w:rsidRPr="00441BEE" w:rsidRDefault="007C309E" w:rsidP="00441BEE">
            <w:pPr>
              <w:jc w:val="center"/>
              <w:cnfStyle w:val="000000010000"/>
              <w:rPr>
                <w:rFonts w:ascii="Arial" w:eastAsia="Times New Roman" w:hAnsi="Arial" w:cs="Arial"/>
              </w:rPr>
            </w:pPr>
            <w:r>
              <w:rPr>
                <w:rFonts w:ascii="Arial" w:eastAsia="Times New Roman" w:hAnsi="Arial" w:cs="Arial"/>
                <w:color w:val="000000"/>
                <w:kern w:val="24"/>
              </w:rPr>
              <w:t>22 966,8</w:t>
            </w:r>
          </w:p>
        </w:tc>
        <w:tc>
          <w:tcPr>
            <w:tcW w:w="974" w:type="dxa"/>
            <w:shd w:val="clear" w:color="auto" w:fill="F2F2F2" w:themeFill="background1" w:themeFillShade="F2"/>
            <w:hideMark/>
          </w:tcPr>
          <w:p w:rsidR="004334C4" w:rsidRPr="00441BEE" w:rsidRDefault="007C309E" w:rsidP="00441BEE">
            <w:pPr>
              <w:jc w:val="center"/>
              <w:cnfStyle w:val="000000010000"/>
              <w:rPr>
                <w:rFonts w:ascii="Arial" w:eastAsia="Times New Roman" w:hAnsi="Arial" w:cs="Arial"/>
              </w:rPr>
            </w:pPr>
            <w:r>
              <w:rPr>
                <w:rFonts w:ascii="Arial" w:eastAsia="Times New Roman" w:hAnsi="Arial" w:cs="Arial"/>
                <w:color w:val="000000"/>
                <w:kern w:val="24"/>
              </w:rPr>
              <w:t>24 340,4</w:t>
            </w:r>
          </w:p>
        </w:tc>
        <w:tc>
          <w:tcPr>
            <w:tcW w:w="1119" w:type="dxa"/>
            <w:gridSpan w:val="2"/>
            <w:shd w:val="clear" w:color="auto" w:fill="F2F2F2" w:themeFill="background1" w:themeFillShade="F2"/>
            <w:hideMark/>
          </w:tcPr>
          <w:p w:rsidR="004334C4" w:rsidRPr="00441BEE" w:rsidRDefault="007C309E" w:rsidP="00441BEE">
            <w:pPr>
              <w:jc w:val="center"/>
              <w:cnfStyle w:val="000000010000"/>
              <w:rPr>
                <w:rFonts w:ascii="Arial" w:eastAsia="Times New Roman" w:hAnsi="Arial" w:cs="Arial"/>
              </w:rPr>
            </w:pPr>
            <w:r>
              <w:rPr>
                <w:rFonts w:ascii="Arial" w:eastAsia="Times New Roman" w:hAnsi="Arial" w:cs="Arial"/>
                <w:color w:val="000000"/>
                <w:kern w:val="24"/>
              </w:rPr>
              <w:t>27 675,0</w:t>
            </w:r>
            <w:r w:rsidR="004334C4" w:rsidRPr="00441BEE">
              <w:rPr>
                <w:rFonts w:ascii="Arial" w:eastAsia="Times New Roman" w:hAnsi="Arial" w:cs="Arial"/>
                <w:color w:val="000000"/>
                <w:kern w:val="24"/>
              </w:rPr>
              <w:t xml:space="preserve"> </w:t>
            </w:r>
          </w:p>
        </w:tc>
        <w:tc>
          <w:tcPr>
            <w:tcW w:w="1044" w:type="dxa"/>
            <w:gridSpan w:val="2"/>
            <w:shd w:val="clear" w:color="auto" w:fill="F2F2F2" w:themeFill="background1" w:themeFillShade="F2"/>
            <w:hideMark/>
          </w:tcPr>
          <w:p w:rsidR="004334C4" w:rsidRPr="00441BEE" w:rsidRDefault="004334C4" w:rsidP="007C309E">
            <w:pPr>
              <w:jc w:val="center"/>
              <w:cnfStyle w:val="000000010000"/>
              <w:rPr>
                <w:rFonts w:ascii="Arial" w:eastAsia="Times New Roman" w:hAnsi="Arial" w:cs="Arial"/>
              </w:rPr>
            </w:pPr>
            <w:r w:rsidRPr="00441BEE">
              <w:rPr>
                <w:rFonts w:ascii="Arial" w:eastAsia="Times New Roman" w:hAnsi="Arial" w:cs="Arial"/>
                <w:color w:val="000000"/>
                <w:kern w:val="24"/>
              </w:rPr>
              <w:t>2</w:t>
            </w:r>
            <w:r w:rsidR="007C309E">
              <w:rPr>
                <w:rFonts w:ascii="Arial" w:eastAsia="Times New Roman" w:hAnsi="Arial" w:cs="Arial"/>
                <w:color w:val="000000"/>
                <w:kern w:val="24"/>
              </w:rPr>
              <w:t>7 675,0</w:t>
            </w:r>
            <w:r w:rsidRPr="00441BEE">
              <w:rPr>
                <w:rFonts w:ascii="Arial" w:eastAsia="Times New Roman" w:hAnsi="Arial" w:cs="Arial"/>
                <w:color w:val="000000"/>
                <w:kern w:val="24"/>
              </w:rPr>
              <w:t xml:space="preserve"> </w:t>
            </w:r>
          </w:p>
        </w:tc>
        <w:tc>
          <w:tcPr>
            <w:tcW w:w="1011" w:type="dxa"/>
            <w:shd w:val="clear" w:color="auto" w:fill="F2F2F2" w:themeFill="background1" w:themeFillShade="F2"/>
            <w:hideMark/>
          </w:tcPr>
          <w:p w:rsidR="004334C4" w:rsidRPr="00441BEE" w:rsidRDefault="007C309E" w:rsidP="007C309E">
            <w:pPr>
              <w:jc w:val="center"/>
              <w:cnfStyle w:val="000000010000"/>
              <w:rPr>
                <w:rFonts w:ascii="Arial" w:eastAsia="Times New Roman" w:hAnsi="Arial" w:cs="Arial"/>
              </w:rPr>
            </w:pPr>
            <w:r>
              <w:rPr>
                <w:rFonts w:ascii="Arial" w:eastAsia="Times New Roman" w:hAnsi="Arial" w:cs="Arial"/>
                <w:color w:val="000000"/>
                <w:kern w:val="24"/>
              </w:rPr>
              <w:t>27 675,0</w:t>
            </w:r>
            <w:r w:rsidR="004334C4" w:rsidRPr="00441BEE">
              <w:rPr>
                <w:rFonts w:ascii="Arial" w:eastAsia="Times New Roman" w:hAnsi="Arial" w:cs="Arial"/>
                <w:color w:val="000000"/>
                <w:kern w:val="24"/>
              </w:rPr>
              <w:t xml:space="preserve"> </w:t>
            </w:r>
          </w:p>
        </w:tc>
        <w:tc>
          <w:tcPr>
            <w:tcW w:w="1044" w:type="dxa"/>
            <w:shd w:val="clear" w:color="auto" w:fill="F2F2F2" w:themeFill="background1" w:themeFillShade="F2"/>
          </w:tcPr>
          <w:p w:rsidR="004334C4"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27 675,0</w:t>
            </w:r>
          </w:p>
        </w:tc>
      </w:tr>
      <w:tr w:rsidR="004334C4" w:rsidRPr="00441BEE" w:rsidTr="001B5C2B">
        <w:trPr>
          <w:cnfStyle w:val="000000100000"/>
          <w:trHeight w:val="841"/>
        </w:trPr>
        <w:tc>
          <w:tcPr>
            <w:cnfStyle w:val="001000000000"/>
            <w:tcW w:w="4605" w:type="dxa"/>
            <w:shd w:val="clear" w:color="auto" w:fill="F2F2F2" w:themeFill="background1" w:themeFillShade="F2"/>
            <w:hideMark/>
          </w:tcPr>
          <w:p w:rsidR="004334C4" w:rsidRPr="00F23DE4" w:rsidRDefault="00E72DA2" w:rsidP="00441BEE">
            <w:pPr>
              <w:rPr>
                <w:rFonts w:ascii="Arial" w:eastAsia="Times New Roman" w:hAnsi="Arial" w:cs="Arial"/>
                <w:b w:val="0"/>
              </w:rPr>
            </w:pPr>
            <w:r>
              <w:rPr>
                <w:rFonts w:ascii="Arial" w:eastAsia="Times New Roman" w:hAnsi="Arial" w:cs="Arial"/>
                <w:noProof/>
                <w:color w:val="000000"/>
                <w:kern w:val="24"/>
              </w:rPr>
              <w:drawing>
                <wp:anchor distT="0" distB="0" distL="114300" distR="114300" simplePos="0" relativeHeight="251950080" behindDoc="1" locked="0" layoutInCell="1" allowOverlap="1">
                  <wp:simplePos x="0" y="0"/>
                  <wp:positionH relativeFrom="column">
                    <wp:posOffset>-474345</wp:posOffset>
                  </wp:positionH>
                  <wp:positionV relativeFrom="paragraph">
                    <wp:posOffset>-384175</wp:posOffset>
                  </wp:positionV>
                  <wp:extent cx="7567930" cy="10689590"/>
                  <wp:effectExtent l="19050" t="0" r="0" b="0"/>
                  <wp:wrapNone/>
                  <wp:docPr id="347" name="Рисунок 58"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689590"/>
                          </a:xfrm>
                          <a:prstGeom prst="rect">
                            <a:avLst/>
                          </a:prstGeom>
                          <a:noFill/>
                          <a:ln w="9525">
                            <a:noFill/>
                            <a:miter lim="800000"/>
                            <a:headEnd/>
                            <a:tailEnd/>
                          </a:ln>
                        </pic:spPr>
                      </pic:pic>
                    </a:graphicData>
                  </a:graphic>
                </wp:anchor>
              </w:drawing>
            </w:r>
            <w:r w:rsidR="004334C4" w:rsidRPr="00F23DE4">
              <w:rPr>
                <w:rFonts w:ascii="Arial" w:eastAsia="Times New Roman" w:hAnsi="Arial" w:cs="Arial"/>
                <w:b w:val="0"/>
                <w:color w:val="000000"/>
                <w:kern w:val="24"/>
              </w:rPr>
              <w:t>Удовлетворенность потребителей качеством оказания муниципальных услуг в сфере образования</w:t>
            </w:r>
            <w:r w:rsidR="007C309E">
              <w:rPr>
                <w:rFonts w:ascii="Arial" w:eastAsia="Times New Roman" w:hAnsi="Arial" w:cs="Arial"/>
                <w:b w:val="0"/>
                <w:color w:val="000000"/>
                <w:kern w:val="24"/>
              </w:rPr>
              <w:t>, %</w:t>
            </w:r>
          </w:p>
        </w:tc>
        <w:tc>
          <w:tcPr>
            <w:tcW w:w="1050"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65 </w:t>
            </w:r>
          </w:p>
        </w:tc>
        <w:tc>
          <w:tcPr>
            <w:tcW w:w="974"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67 </w:t>
            </w:r>
          </w:p>
        </w:tc>
        <w:tc>
          <w:tcPr>
            <w:tcW w:w="1119"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67 </w:t>
            </w:r>
          </w:p>
        </w:tc>
        <w:tc>
          <w:tcPr>
            <w:tcW w:w="1044"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70 </w:t>
            </w:r>
          </w:p>
        </w:tc>
        <w:tc>
          <w:tcPr>
            <w:tcW w:w="1011"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80 </w:t>
            </w:r>
          </w:p>
        </w:tc>
        <w:tc>
          <w:tcPr>
            <w:tcW w:w="1044" w:type="dxa"/>
            <w:shd w:val="clear" w:color="auto" w:fill="F2F2F2" w:themeFill="background1" w:themeFillShade="F2"/>
          </w:tcPr>
          <w:p w:rsidR="004334C4" w:rsidRPr="00441BEE" w:rsidRDefault="007C309E" w:rsidP="00441BEE">
            <w:pPr>
              <w:jc w:val="center"/>
              <w:cnfStyle w:val="000000100000"/>
              <w:rPr>
                <w:rFonts w:ascii="Arial" w:eastAsia="Times New Roman" w:hAnsi="Arial" w:cs="Arial"/>
                <w:color w:val="000000"/>
                <w:kern w:val="24"/>
              </w:rPr>
            </w:pPr>
            <w:r>
              <w:rPr>
                <w:rFonts w:ascii="Arial" w:eastAsia="Times New Roman" w:hAnsi="Arial" w:cs="Arial"/>
                <w:color w:val="000000"/>
                <w:kern w:val="24"/>
              </w:rPr>
              <w:t>80</w:t>
            </w:r>
          </w:p>
        </w:tc>
      </w:tr>
      <w:tr w:rsidR="004334C4" w:rsidRPr="00441BEE" w:rsidTr="004334C4">
        <w:trPr>
          <w:cnfStyle w:val="000000010000"/>
          <w:trHeight w:val="60"/>
        </w:trPr>
        <w:tc>
          <w:tcPr>
            <w:cnfStyle w:val="001000000000"/>
            <w:tcW w:w="9803" w:type="dxa"/>
            <w:gridSpan w:val="8"/>
            <w:shd w:val="clear" w:color="auto" w:fill="F2F2F2" w:themeFill="background1" w:themeFillShade="F2"/>
            <w:hideMark/>
          </w:tcPr>
          <w:p w:rsidR="004334C4" w:rsidRPr="00F23DE4" w:rsidRDefault="004334C4" w:rsidP="00441BEE">
            <w:pPr>
              <w:jc w:val="center"/>
              <w:rPr>
                <w:rFonts w:ascii="Arial" w:eastAsia="Times New Roman" w:hAnsi="Arial" w:cs="Arial"/>
                <w:i/>
                <w:color w:val="0F243E" w:themeColor="text2" w:themeShade="80"/>
                <w:sz w:val="24"/>
                <w:szCs w:val="24"/>
              </w:rPr>
            </w:pPr>
            <w:r w:rsidRPr="00F23DE4">
              <w:rPr>
                <w:rFonts w:ascii="Arial" w:eastAsia="Times New Roman" w:hAnsi="Arial" w:cs="Arial"/>
                <w:bCs w:val="0"/>
                <w:i/>
                <w:color w:val="0F243E" w:themeColor="text2" w:themeShade="80"/>
                <w:kern w:val="24"/>
                <w:sz w:val="24"/>
                <w:szCs w:val="24"/>
              </w:rPr>
              <w:t xml:space="preserve">Детское и школьное питание </w:t>
            </w:r>
          </w:p>
        </w:tc>
        <w:tc>
          <w:tcPr>
            <w:tcW w:w="1044" w:type="dxa"/>
            <w:shd w:val="clear" w:color="auto" w:fill="F2F2F2" w:themeFill="background1" w:themeFillShade="F2"/>
          </w:tcPr>
          <w:p w:rsidR="004334C4" w:rsidRPr="00F23DE4" w:rsidRDefault="004334C4" w:rsidP="00441BEE">
            <w:pPr>
              <w:jc w:val="center"/>
              <w:cnfStyle w:val="000000010000"/>
              <w:rPr>
                <w:rFonts w:ascii="Arial" w:eastAsia="Times New Roman" w:hAnsi="Arial" w:cs="Arial"/>
                <w:bCs/>
                <w:i/>
                <w:color w:val="0F243E" w:themeColor="text2" w:themeShade="80"/>
                <w:kern w:val="24"/>
                <w:sz w:val="24"/>
                <w:szCs w:val="24"/>
              </w:rPr>
            </w:pPr>
          </w:p>
        </w:tc>
      </w:tr>
      <w:tr w:rsidR="004334C4" w:rsidRPr="00441BEE" w:rsidTr="001B5C2B">
        <w:trPr>
          <w:cnfStyle w:val="000000100000"/>
          <w:trHeight w:val="467"/>
        </w:trPr>
        <w:tc>
          <w:tcPr>
            <w:cnfStyle w:val="001000000000"/>
            <w:tcW w:w="4605" w:type="dxa"/>
            <w:shd w:val="clear" w:color="auto" w:fill="F2F2F2" w:themeFill="background1" w:themeFillShade="F2"/>
            <w:hideMark/>
          </w:tcPr>
          <w:p w:rsidR="004334C4" w:rsidRPr="00F23DE4" w:rsidRDefault="004334C4" w:rsidP="00441BEE">
            <w:pPr>
              <w:rPr>
                <w:rFonts w:ascii="Arial" w:eastAsia="Times New Roman" w:hAnsi="Arial" w:cs="Arial"/>
                <w:b w:val="0"/>
              </w:rPr>
            </w:pPr>
            <w:r w:rsidRPr="00F23DE4">
              <w:rPr>
                <w:rFonts w:ascii="Arial" w:eastAsia="Times New Roman" w:hAnsi="Arial" w:cs="Arial"/>
                <w:b w:val="0"/>
                <w:color w:val="0D0D0D"/>
                <w:kern w:val="24"/>
              </w:rPr>
              <w:t>Охват учащихся общеобразовательных учреждений всеми видами питания</w:t>
            </w:r>
            <w:r w:rsidR="007C309E">
              <w:rPr>
                <w:rFonts w:ascii="Arial" w:eastAsia="Times New Roman" w:hAnsi="Arial" w:cs="Arial"/>
                <w:b w:val="0"/>
                <w:color w:val="0D0D0D"/>
                <w:kern w:val="24"/>
              </w:rPr>
              <w:t>, %</w:t>
            </w:r>
          </w:p>
        </w:tc>
        <w:tc>
          <w:tcPr>
            <w:tcW w:w="1050"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100,0 </w:t>
            </w:r>
          </w:p>
        </w:tc>
        <w:tc>
          <w:tcPr>
            <w:tcW w:w="974"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100,0 </w:t>
            </w:r>
          </w:p>
        </w:tc>
        <w:tc>
          <w:tcPr>
            <w:tcW w:w="1119"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100,0 </w:t>
            </w:r>
          </w:p>
        </w:tc>
        <w:tc>
          <w:tcPr>
            <w:tcW w:w="1044" w:type="dxa"/>
            <w:gridSpan w:val="2"/>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100,0 </w:t>
            </w:r>
          </w:p>
        </w:tc>
        <w:tc>
          <w:tcPr>
            <w:tcW w:w="1011" w:type="dxa"/>
            <w:shd w:val="clear" w:color="auto" w:fill="F2F2F2" w:themeFill="background1" w:themeFillShade="F2"/>
            <w:hideMark/>
          </w:tcPr>
          <w:p w:rsidR="004334C4" w:rsidRPr="00441BEE" w:rsidRDefault="004334C4" w:rsidP="00441BEE">
            <w:pPr>
              <w:jc w:val="center"/>
              <w:cnfStyle w:val="000000100000"/>
              <w:rPr>
                <w:rFonts w:ascii="Arial" w:eastAsia="Times New Roman" w:hAnsi="Arial" w:cs="Arial"/>
              </w:rPr>
            </w:pPr>
            <w:r w:rsidRPr="00441BEE">
              <w:rPr>
                <w:rFonts w:ascii="Arial" w:eastAsia="Times New Roman" w:hAnsi="Arial" w:cs="Arial"/>
                <w:color w:val="000000"/>
                <w:kern w:val="24"/>
              </w:rPr>
              <w:t xml:space="preserve">100,0 </w:t>
            </w:r>
          </w:p>
        </w:tc>
        <w:tc>
          <w:tcPr>
            <w:tcW w:w="1044" w:type="dxa"/>
            <w:shd w:val="clear" w:color="auto" w:fill="F2F2F2" w:themeFill="background1" w:themeFillShade="F2"/>
          </w:tcPr>
          <w:p w:rsidR="004334C4" w:rsidRPr="00441BEE" w:rsidRDefault="007C309E" w:rsidP="00441BEE">
            <w:pPr>
              <w:jc w:val="center"/>
              <w:cnfStyle w:val="000000100000"/>
              <w:rPr>
                <w:rFonts w:ascii="Arial" w:eastAsia="Times New Roman" w:hAnsi="Arial" w:cs="Arial"/>
                <w:color w:val="000000"/>
                <w:kern w:val="24"/>
              </w:rPr>
            </w:pPr>
            <w:r>
              <w:rPr>
                <w:rFonts w:ascii="Arial" w:eastAsia="Times New Roman" w:hAnsi="Arial" w:cs="Arial"/>
                <w:color w:val="000000"/>
                <w:kern w:val="24"/>
              </w:rPr>
              <w:t>100,0</w:t>
            </w:r>
          </w:p>
        </w:tc>
      </w:tr>
      <w:tr w:rsidR="004334C4" w:rsidRPr="00441BEE" w:rsidTr="001B5C2B">
        <w:trPr>
          <w:cnfStyle w:val="000000010000"/>
          <w:trHeight w:val="751"/>
        </w:trPr>
        <w:tc>
          <w:tcPr>
            <w:cnfStyle w:val="001000000000"/>
            <w:tcW w:w="4605" w:type="dxa"/>
            <w:shd w:val="clear" w:color="auto" w:fill="F2F2F2" w:themeFill="background1" w:themeFillShade="F2"/>
            <w:hideMark/>
          </w:tcPr>
          <w:p w:rsidR="004334C4" w:rsidRPr="00F23DE4" w:rsidRDefault="004334C4" w:rsidP="00441BEE">
            <w:pPr>
              <w:rPr>
                <w:rFonts w:ascii="Arial" w:eastAsia="Times New Roman" w:hAnsi="Arial" w:cs="Arial"/>
                <w:b w:val="0"/>
              </w:rPr>
            </w:pPr>
            <w:r w:rsidRPr="00F23DE4">
              <w:rPr>
                <w:rFonts w:ascii="Arial" w:eastAsia="Times New Roman" w:hAnsi="Arial" w:cs="Arial"/>
                <w:b w:val="0"/>
                <w:color w:val="000000"/>
                <w:kern w:val="24"/>
              </w:rPr>
              <w:t>В том числе охват учащихся общеобразовательных учреждений горячим питанием</w:t>
            </w:r>
            <w:r w:rsidR="007C309E">
              <w:rPr>
                <w:rFonts w:ascii="Arial" w:eastAsia="Times New Roman" w:hAnsi="Arial" w:cs="Arial"/>
                <w:b w:val="0"/>
                <w:color w:val="000000"/>
                <w:kern w:val="24"/>
              </w:rPr>
              <w:t>, %</w:t>
            </w:r>
          </w:p>
        </w:tc>
        <w:tc>
          <w:tcPr>
            <w:tcW w:w="1050" w:type="dxa"/>
            <w:shd w:val="clear" w:color="auto" w:fill="F2F2F2" w:themeFill="background1" w:themeFillShade="F2"/>
            <w:hideMark/>
          </w:tcPr>
          <w:p w:rsidR="004334C4" w:rsidRPr="00441BEE" w:rsidRDefault="004334C4" w:rsidP="00441BEE">
            <w:pPr>
              <w:jc w:val="center"/>
              <w:cnfStyle w:val="000000010000"/>
              <w:rPr>
                <w:rFonts w:ascii="Arial" w:eastAsia="Times New Roman" w:hAnsi="Arial" w:cs="Arial"/>
              </w:rPr>
            </w:pPr>
            <w:r w:rsidRPr="00441BEE">
              <w:rPr>
                <w:rFonts w:ascii="Arial" w:eastAsia="Times New Roman" w:hAnsi="Arial" w:cs="Arial"/>
                <w:color w:val="000000"/>
                <w:kern w:val="24"/>
              </w:rPr>
              <w:t xml:space="preserve">92,0 </w:t>
            </w:r>
          </w:p>
        </w:tc>
        <w:tc>
          <w:tcPr>
            <w:tcW w:w="974" w:type="dxa"/>
            <w:shd w:val="clear" w:color="auto" w:fill="F2F2F2" w:themeFill="background1" w:themeFillShade="F2"/>
            <w:hideMark/>
          </w:tcPr>
          <w:p w:rsidR="004334C4" w:rsidRPr="00441BEE" w:rsidRDefault="004334C4" w:rsidP="00441BEE">
            <w:pPr>
              <w:jc w:val="center"/>
              <w:cnfStyle w:val="000000010000"/>
              <w:rPr>
                <w:rFonts w:ascii="Arial" w:eastAsia="Times New Roman" w:hAnsi="Arial" w:cs="Arial"/>
              </w:rPr>
            </w:pPr>
            <w:r w:rsidRPr="00441BEE">
              <w:rPr>
                <w:rFonts w:ascii="Arial" w:eastAsia="Times New Roman" w:hAnsi="Arial" w:cs="Arial"/>
                <w:color w:val="000000"/>
                <w:kern w:val="24"/>
              </w:rPr>
              <w:t xml:space="preserve">92,5 </w:t>
            </w:r>
          </w:p>
        </w:tc>
        <w:tc>
          <w:tcPr>
            <w:tcW w:w="1119" w:type="dxa"/>
            <w:gridSpan w:val="2"/>
            <w:shd w:val="clear" w:color="auto" w:fill="F2F2F2" w:themeFill="background1" w:themeFillShade="F2"/>
            <w:hideMark/>
          </w:tcPr>
          <w:p w:rsidR="004334C4" w:rsidRPr="00441BEE" w:rsidRDefault="004334C4" w:rsidP="00441BEE">
            <w:pPr>
              <w:jc w:val="center"/>
              <w:cnfStyle w:val="000000010000"/>
              <w:rPr>
                <w:rFonts w:ascii="Arial" w:eastAsia="Times New Roman" w:hAnsi="Arial" w:cs="Arial"/>
              </w:rPr>
            </w:pPr>
            <w:r w:rsidRPr="00441BEE">
              <w:rPr>
                <w:rFonts w:ascii="Arial" w:eastAsia="Times New Roman" w:hAnsi="Arial" w:cs="Arial"/>
                <w:color w:val="000000"/>
                <w:kern w:val="24"/>
              </w:rPr>
              <w:t xml:space="preserve">93,0 </w:t>
            </w:r>
          </w:p>
        </w:tc>
        <w:tc>
          <w:tcPr>
            <w:tcW w:w="1044" w:type="dxa"/>
            <w:gridSpan w:val="2"/>
            <w:shd w:val="clear" w:color="auto" w:fill="F2F2F2" w:themeFill="background1" w:themeFillShade="F2"/>
            <w:hideMark/>
          </w:tcPr>
          <w:p w:rsidR="004334C4" w:rsidRPr="00441BEE" w:rsidRDefault="004334C4" w:rsidP="00441BEE">
            <w:pPr>
              <w:jc w:val="center"/>
              <w:cnfStyle w:val="000000010000"/>
              <w:rPr>
                <w:rFonts w:ascii="Arial" w:eastAsia="Times New Roman" w:hAnsi="Arial" w:cs="Arial"/>
              </w:rPr>
            </w:pPr>
            <w:r w:rsidRPr="00441BEE">
              <w:rPr>
                <w:rFonts w:ascii="Arial" w:eastAsia="Times New Roman" w:hAnsi="Arial" w:cs="Arial"/>
                <w:color w:val="000000"/>
                <w:kern w:val="24"/>
              </w:rPr>
              <w:t xml:space="preserve">93,5 </w:t>
            </w:r>
          </w:p>
        </w:tc>
        <w:tc>
          <w:tcPr>
            <w:tcW w:w="1011" w:type="dxa"/>
            <w:shd w:val="clear" w:color="auto" w:fill="F2F2F2" w:themeFill="background1" w:themeFillShade="F2"/>
            <w:hideMark/>
          </w:tcPr>
          <w:p w:rsidR="004334C4" w:rsidRPr="00441BEE" w:rsidRDefault="004334C4" w:rsidP="00441BEE">
            <w:pPr>
              <w:jc w:val="center"/>
              <w:cnfStyle w:val="000000010000"/>
              <w:rPr>
                <w:rFonts w:ascii="Arial" w:eastAsia="Times New Roman" w:hAnsi="Arial" w:cs="Arial"/>
              </w:rPr>
            </w:pPr>
            <w:r w:rsidRPr="00441BEE">
              <w:rPr>
                <w:rFonts w:ascii="Arial" w:eastAsia="Times New Roman" w:hAnsi="Arial" w:cs="Arial"/>
                <w:color w:val="000000"/>
                <w:kern w:val="24"/>
              </w:rPr>
              <w:t xml:space="preserve">94 </w:t>
            </w:r>
          </w:p>
        </w:tc>
        <w:tc>
          <w:tcPr>
            <w:tcW w:w="1044" w:type="dxa"/>
            <w:shd w:val="clear" w:color="auto" w:fill="F2F2F2" w:themeFill="background1" w:themeFillShade="F2"/>
          </w:tcPr>
          <w:p w:rsidR="004334C4"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94</w:t>
            </w:r>
          </w:p>
        </w:tc>
      </w:tr>
      <w:tr w:rsidR="007C309E" w:rsidRPr="00441BEE" w:rsidTr="007C309E">
        <w:trPr>
          <w:cnfStyle w:val="000000100000"/>
          <w:trHeight w:val="342"/>
        </w:trPr>
        <w:tc>
          <w:tcPr>
            <w:cnfStyle w:val="001000000000"/>
            <w:tcW w:w="10847" w:type="dxa"/>
            <w:gridSpan w:val="9"/>
            <w:shd w:val="clear" w:color="auto" w:fill="F2F2F2" w:themeFill="background1" w:themeFillShade="F2"/>
            <w:hideMark/>
          </w:tcPr>
          <w:p w:rsidR="007C309E" w:rsidRPr="00281AFA" w:rsidRDefault="007C309E" w:rsidP="00441BEE">
            <w:pPr>
              <w:jc w:val="center"/>
              <w:rPr>
                <w:rFonts w:ascii="Arial" w:eastAsia="Times New Roman" w:hAnsi="Arial" w:cs="Arial"/>
                <w:i/>
                <w:color w:val="0F243E" w:themeColor="text2" w:themeShade="80"/>
                <w:kern w:val="24"/>
                <w:sz w:val="24"/>
                <w:szCs w:val="24"/>
              </w:rPr>
            </w:pPr>
            <w:r w:rsidRPr="00281AFA">
              <w:rPr>
                <w:rFonts w:ascii="Arial" w:eastAsia="Times New Roman" w:hAnsi="Arial" w:cs="Arial"/>
                <w:i/>
                <w:color w:val="0F243E" w:themeColor="text2" w:themeShade="80"/>
                <w:kern w:val="24"/>
                <w:sz w:val="24"/>
                <w:szCs w:val="24"/>
              </w:rPr>
              <w:t>Организация отдыха детей в каникулярное время</w:t>
            </w:r>
          </w:p>
        </w:tc>
      </w:tr>
      <w:tr w:rsidR="007C309E" w:rsidRPr="00441BEE" w:rsidTr="001B5C2B">
        <w:trPr>
          <w:cnfStyle w:val="000000010000"/>
          <w:trHeight w:val="751"/>
        </w:trPr>
        <w:tc>
          <w:tcPr>
            <w:cnfStyle w:val="001000000000"/>
            <w:tcW w:w="4605" w:type="dxa"/>
            <w:shd w:val="clear" w:color="auto" w:fill="F2F2F2" w:themeFill="background1" w:themeFillShade="F2"/>
            <w:hideMark/>
          </w:tcPr>
          <w:p w:rsidR="007C309E" w:rsidRPr="00F23DE4" w:rsidRDefault="007C309E" w:rsidP="00441BEE">
            <w:pPr>
              <w:rPr>
                <w:rFonts w:ascii="Arial" w:eastAsia="Times New Roman" w:hAnsi="Arial" w:cs="Arial"/>
                <w:b w:val="0"/>
                <w:color w:val="000000"/>
                <w:kern w:val="24"/>
              </w:rPr>
            </w:pPr>
            <w:r>
              <w:rPr>
                <w:rFonts w:ascii="Arial" w:eastAsia="Times New Roman" w:hAnsi="Arial" w:cs="Arial"/>
                <w:b w:val="0"/>
                <w:color w:val="000000"/>
                <w:kern w:val="24"/>
              </w:rPr>
              <w:t>Доля детей, охваченных организованными формами отдыха, оздоровления, творческого досуга, занятости, от общего числа детей в возрасте от 6,5 до 18 лет в каникулярное время, %</w:t>
            </w:r>
          </w:p>
        </w:tc>
        <w:tc>
          <w:tcPr>
            <w:tcW w:w="1050" w:type="dxa"/>
            <w:shd w:val="clear" w:color="auto" w:fill="F2F2F2" w:themeFill="background1" w:themeFillShade="F2"/>
            <w:hideMark/>
          </w:tcPr>
          <w:p w:rsidR="007C309E"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c>
          <w:tcPr>
            <w:tcW w:w="974" w:type="dxa"/>
            <w:shd w:val="clear" w:color="auto" w:fill="F2F2F2" w:themeFill="background1" w:themeFillShade="F2"/>
            <w:hideMark/>
          </w:tcPr>
          <w:p w:rsidR="007C309E"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c>
          <w:tcPr>
            <w:tcW w:w="1119" w:type="dxa"/>
            <w:gridSpan w:val="2"/>
            <w:shd w:val="clear" w:color="auto" w:fill="F2F2F2" w:themeFill="background1" w:themeFillShade="F2"/>
            <w:hideMark/>
          </w:tcPr>
          <w:p w:rsidR="007C309E"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c>
          <w:tcPr>
            <w:tcW w:w="1044" w:type="dxa"/>
            <w:gridSpan w:val="2"/>
            <w:shd w:val="clear" w:color="auto" w:fill="F2F2F2" w:themeFill="background1" w:themeFillShade="F2"/>
            <w:hideMark/>
          </w:tcPr>
          <w:p w:rsidR="007C309E"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c>
          <w:tcPr>
            <w:tcW w:w="1011" w:type="dxa"/>
            <w:shd w:val="clear" w:color="auto" w:fill="F2F2F2" w:themeFill="background1" w:themeFillShade="F2"/>
            <w:hideMark/>
          </w:tcPr>
          <w:p w:rsidR="007C309E" w:rsidRPr="00441BE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c>
          <w:tcPr>
            <w:tcW w:w="1044" w:type="dxa"/>
            <w:shd w:val="clear" w:color="auto" w:fill="F2F2F2" w:themeFill="background1" w:themeFillShade="F2"/>
          </w:tcPr>
          <w:p w:rsidR="007C309E" w:rsidRDefault="007C309E" w:rsidP="00441BEE">
            <w:pPr>
              <w:jc w:val="center"/>
              <w:cnfStyle w:val="000000010000"/>
              <w:rPr>
                <w:rFonts w:ascii="Arial" w:eastAsia="Times New Roman" w:hAnsi="Arial" w:cs="Arial"/>
                <w:color w:val="000000"/>
                <w:kern w:val="24"/>
              </w:rPr>
            </w:pPr>
            <w:r>
              <w:rPr>
                <w:rFonts w:ascii="Arial" w:eastAsia="Times New Roman" w:hAnsi="Arial" w:cs="Arial"/>
                <w:color w:val="000000"/>
                <w:kern w:val="24"/>
              </w:rPr>
              <w:t>90</w:t>
            </w:r>
          </w:p>
        </w:tc>
      </w:tr>
    </w:tbl>
    <w:p w:rsidR="00D65FBC" w:rsidRDefault="00D65FBC" w:rsidP="00040324">
      <w:pPr>
        <w:spacing w:after="0" w:line="240" w:lineRule="auto"/>
        <w:rPr>
          <w:rFonts w:ascii="Arial" w:hAnsi="Arial" w:cs="Arial"/>
          <w:b/>
          <w:bCs/>
          <w:color w:val="0F243E" w:themeColor="text2" w:themeShade="80"/>
          <w:sz w:val="36"/>
          <w:szCs w:val="36"/>
        </w:rPr>
      </w:pPr>
    </w:p>
    <w:p w:rsidR="002C2B6B" w:rsidRPr="00F23DE4" w:rsidRDefault="002C2B6B" w:rsidP="00C51EFB">
      <w:pPr>
        <w:spacing w:after="0" w:line="240" w:lineRule="auto"/>
        <w:jc w:val="center"/>
        <w:rPr>
          <w:rFonts w:ascii="Arial" w:hAnsi="Arial" w:cs="Arial"/>
          <w:b/>
          <w:bCs/>
          <w:color w:val="0F243E" w:themeColor="text2" w:themeShade="80"/>
          <w:sz w:val="36"/>
          <w:szCs w:val="36"/>
        </w:rPr>
      </w:pPr>
      <w:r w:rsidRPr="00F23DE4">
        <w:rPr>
          <w:rFonts w:ascii="Arial" w:hAnsi="Arial" w:cs="Arial"/>
          <w:b/>
          <w:bCs/>
          <w:color w:val="0F243E" w:themeColor="text2" w:themeShade="80"/>
          <w:sz w:val="36"/>
          <w:szCs w:val="36"/>
        </w:rPr>
        <w:t xml:space="preserve">Муниципальная программа </w:t>
      </w:r>
      <w:r w:rsidRPr="00F23DE4">
        <w:rPr>
          <w:rFonts w:ascii="Arial" w:hAnsi="Arial" w:cs="Arial"/>
          <w:b/>
          <w:bCs/>
          <w:color w:val="0F243E" w:themeColor="text2" w:themeShade="80"/>
          <w:sz w:val="36"/>
          <w:szCs w:val="36"/>
        </w:rPr>
        <w:br/>
        <w:t>«Сохранение здоровья и формирование здорового</w:t>
      </w:r>
    </w:p>
    <w:p w:rsidR="00454828" w:rsidRPr="00F23DE4" w:rsidRDefault="002C2B6B" w:rsidP="00C51EFB">
      <w:pPr>
        <w:spacing w:after="0" w:line="240" w:lineRule="auto"/>
        <w:jc w:val="center"/>
        <w:rPr>
          <w:rFonts w:ascii="Arial" w:hAnsi="Arial" w:cs="Arial"/>
          <w:b/>
          <w:bCs/>
          <w:color w:val="0F243E" w:themeColor="text2" w:themeShade="80"/>
          <w:sz w:val="36"/>
          <w:szCs w:val="36"/>
        </w:rPr>
      </w:pPr>
      <w:r w:rsidRPr="00F23DE4">
        <w:rPr>
          <w:rFonts w:ascii="Arial" w:hAnsi="Arial" w:cs="Arial"/>
          <w:b/>
          <w:bCs/>
          <w:color w:val="0F243E" w:themeColor="text2" w:themeShade="80"/>
          <w:sz w:val="36"/>
          <w:szCs w:val="36"/>
        </w:rPr>
        <w:t xml:space="preserve"> образа жизни»</w:t>
      </w:r>
    </w:p>
    <w:p w:rsidR="006A108E" w:rsidRDefault="006A108E" w:rsidP="00C51EFB">
      <w:pPr>
        <w:spacing w:after="0" w:line="240" w:lineRule="auto"/>
        <w:jc w:val="center"/>
        <w:rPr>
          <w:rFonts w:ascii="Arial" w:hAnsi="Arial" w:cs="Arial"/>
          <w:b/>
          <w:bCs/>
          <w:i/>
          <w:color w:val="0F243E" w:themeColor="text2" w:themeShade="80"/>
          <w:sz w:val="36"/>
          <w:szCs w:val="36"/>
        </w:rPr>
      </w:pPr>
    </w:p>
    <w:p w:rsidR="007D08A2" w:rsidRDefault="006A108E" w:rsidP="007D08A2">
      <w:pPr>
        <w:spacing w:after="0" w:line="240" w:lineRule="auto"/>
        <w:rPr>
          <w:rFonts w:ascii="Arial" w:hAnsi="Arial" w:cs="Arial"/>
          <w:i/>
          <w:color w:val="0F243E" w:themeColor="text2" w:themeShade="80"/>
          <w:sz w:val="28"/>
          <w:szCs w:val="28"/>
        </w:rPr>
      </w:pPr>
      <w:r w:rsidRPr="006A108E">
        <w:rPr>
          <w:rFonts w:ascii="Arial" w:hAnsi="Arial" w:cs="Arial"/>
          <w:i/>
          <w:noProof/>
          <w:color w:val="0F243E" w:themeColor="text2" w:themeShade="80"/>
          <w:sz w:val="36"/>
          <w:szCs w:val="36"/>
        </w:rPr>
        <w:drawing>
          <wp:anchor distT="0" distB="0" distL="114300" distR="114300" simplePos="0" relativeHeight="251687936" behindDoc="0" locked="0" layoutInCell="1" allowOverlap="1">
            <wp:simplePos x="0" y="0"/>
            <wp:positionH relativeFrom="column">
              <wp:posOffset>16510</wp:posOffset>
            </wp:positionH>
            <wp:positionV relativeFrom="paragraph">
              <wp:posOffset>14605</wp:posOffset>
            </wp:positionV>
            <wp:extent cx="2781300" cy="2057400"/>
            <wp:effectExtent l="19050" t="19050" r="19050" b="19050"/>
            <wp:wrapSquare wrapText="bothSides"/>
            <wp:docPr id="224" name="Рисунок 1" descr="C:\Documents and Settings\Администратор\Мои документы\Мои рисунки\Norus-Sertolovo.jpg"/>
            <wp:cNvGraphicFramePr/>
            <a:graphic xmlns:a="http://schemas.openxmlformats.org/drawingml/2006/main">
              <a:graphicData uri="http://schemas.openxmlformats.org/drawingml/2006/picture">
                <pic:pic xmlns:pic="http://schemas.openxmlformats.org/drawingml/2006/picture">
                  <pic:nvPicPr>
                    <pic:cNvPr id="26633" name="Picture 9" descr="C:\Documents and Settings\Администратор\Мои документы\Мои рисунки\Norus-Sertolovo.jpg"/>
                    <pic:cNvPicPr>
                      <a:picLocks noChangeAspect="1" noChangeArrowheads="1"/>
                    </pic:cNvPicPr>
                  </pic:nvPicPr>
                  <pic:blipFill>
                    <a:blip r:embed="rId114"/>
                    <a:srcRect/>
                    <a:stretch>
                      <a:fillRect/>
                    </a:stretch>
                  </pic:blipFill>
                  <pic:spPr bwMode="auto">
                    <a:xfrm>
                      <a:off x="0" y="0"/>
                      <a:ext cx="2781300" cy="2057400"/>
                    </a:xfrm>
                    <a:prstGeom prst="rect">
                      <a:avLst/>
                    </a:prstGeom>
                    <a:noFill/>
                    <a:ln w="9525">
                      <a:solidFill>
                        <a:schemeClr val="tx2">
                          <a:lumMod val="75000"/>
                        </a:schemeClr>
                      </a:solidFill>
                      <a:miter lim="800000"/>
                      <a:headEnd/>
                      <a:tailEnd/>
                    </a:ln>
                  </pic:spPr>
                </pic:pic>
              </a:graphicData>
            </a:graphic>
          </wp:anchor>
        </w:drawing>
      </w:r>
      <w:r w:rsidR="002C2B6B">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p>
    <w:p w:rsidR="00454828" w:rsidRPr="002C2B6B" w:rsidRDefault="007D08A2" w:rsidP="006A108E">
      <w:pPr>
        <w:spacing w:after="0" w:line="240" w:lineRule="auto"/>
        <w:rPr>
          <w:rFonts w:ascii="Arial" w:hAnsi="Arial" w:cs="Arial"/>
          <w:color w:val="0F243E" w:themeColor="text2" w:themeShade="80"/>
          <w:sz w:val="28"/>
          <w:szCs w:val="28"/>
        </w:rPr>
      </w:pPr>
      <w:r>
        <w:rPr>
          <w:rFonts w:ascii="Arial" w:hAnsi="Arial" w:cs="Arial"/>
          <w:i/>
          <w:color w:val="0F243E" w:themeColor="text2" w:themeShade="80"/>
          <w:sz w:val="28"/>
          <w:szCs w:val="28"/>
        </w:rPr>
        <w:t xml:space="preserve">    </w:t>
      </w:r>
      <w:r w:rsidR="002C2B6B">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r w:rsidR="002C2B6B" w:rsidRPr="002C2B6B">
        <w:rPr>
          <w:rFonts w:ascii="Arial" w:hAnsi="Arial" w:cs="Arial"/>
          <w:color w:val="0F243E" w:themeColor="text2" w:themeShade="80"/>
          <w:sz w:val="28"/>
          <w:szCs w:val="28"/>
        </w:rPr>
        <w:t>Целью</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муниципальной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программы </w:t>
      </w:r>
      <w:r w:rsidR="00294E41">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 xml:space="preserve">является </w:t>
      </w:r>
      <w:r>
        <w:rPr>
          <w:rFonts w:ascii="Arial" w:hAnsi="Arial" w:cs="Arial"/>
          <w:color w:val="0F243E" w:themeColor="text2" w:themeShade="80"/>
          <w:sz w:val="28"/>
          <w:szCs w:val="28"/>
        </w:rPr>
        <w:t xml:space="preserve">   </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о</w:t>
      </w:r>
      <w:r w:rsidR="002C2B6B" w:rsidRPr="002C2B6B">
        <w:rPr>
          <w:rFonts w:ascii="Arial" w:hAnsi="Arial" w:cs="Arial"/>
          <w:color w:val="0F243E" w:themeColor="text2" w:themeShade="80"/>
          <w:sz w:val="28"/>
          <w:szCs w:val="28"/>
        </w:rPr>
        <w:t>беспечение</w:t>
      </w:r>
      <w:r>
        <w:rPr>
          <w:rFonts w:ascii="Arial" w:hAnsi="Arial" w:cs="Arial"/>
          <w:color w:val="0F243E" w:themeColor="text2" w:themeShade="80"/>
          <w:sz w:val="28"/>
          <w:szCs w:val="28"/>
        </w:rPr>
        <w:t xml:space="preserve">       и </w:t>
      </w:r>
      <w:r w:rsidR="006A108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6A108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развитие</w:t>
      </w:r>
      <w:r w:rsidR="002C2B6B" w:rsidRPr="002C2B6B">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Pr>
          <w:rFonts w:ascii="Arial" w:hAnsi="Arial" w:cs="Arial"/>
          <w:i/>
          <w:color w:val="0F243E" w:themeColor="text2" w:themeShade="80"/>
          <w:sz w:val="36"/>
          <w:szCs w:val="36"/>
        </w:rPr>
        <w:t xml:space="preserve">  </w:t>
      </w:r>
      <w:r w:rsidR="002C2B6B" w:rsidRPr="002C2B6B">
        <w:rPr>
          <w:rFonts w:ascii="Arial" w:hAnsi="Arial" w:cs="Arial"/>
          <w:color w:val="0F243E" w:themeColor="text2" w:themeShade="80"/>
          <w:sz w:val="28"/>
          <w:szCs w:val="28"/>
        </w:rPr>
        <w:t>физичес</w:t>
      </w:r>
      <w:r>
        <w:rPr>
          <w:rFonts w:ascii="Arial" w:hAnsi="Arial" w:cs="Arial"/>
          <w:color w:val="0F243E" w:themeColor="text2" w:themeShade="80"/>
          <w:sz w:val="28"/>
          <w:szCs w:val="28"/>
        </w:rPr>
        <w:t xml:space="preserve">кой </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культуры и</w:t>
      </w:r>
      <w:r w:rsidR="00294E41">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массового  спорта,</w:t>
      </w:r>
      <w:r w:rsidR="002C2B6B" w:rsidRPr="002C2B6B">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ф</w:t>
      </w:r>
      <w:r w:rsidRPr="002C2B6B">
        <w:rPr>
          <w:rFonts w:ascii="Arial" w:hAnsi="Arial" w:cs="Arial"/>
          <w:color w:val="0F243E" w:themeColor="text2" w:themeShade="80"/>
          <w:sz w:val="28"/>
          <w:szCs w:val="28"/>
        </w:rPr>
        <w:t>ормировани</w:t>
      </w:r>
      <w:r>
        <w:rPr>
          <w:rFonts w:ascii="Arial" w:hAnsi="Arial" w:cs="Arial"/>
          <w:color w:val="0F243E" w:themeColor="text2" w:themeShade="80"/>
          <w:sz w:val="28"/>
          <w:szCs w:val="28"/>
        </w:rPr>
        <w:t>е</w:t>
      </w:r>
      <w:r w:rsidR="002C2B6B" w:rsidRPr="002C2B6B">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потребности</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 в</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 здоровом </w:t>
      </w:r>
      <w:r w:rsidR="006A108E">
        <w:rPr>
          <w:rFonts w:ascii="Arial" w:hAnsi="Arial" w:cs="Arial"/>
          <w:color w:val="0F243E" w:themeColor="text2" w:themeShade="80"/>
          <w:sz w:val="28"/>
          <w:szCs w:val="28"/>
        </w:rPr>
        <w:t xml:space="preserve">  </w:t>
      </w:r>
      <w:r w:rsidR="002C2B6B">
        <w:rPr>
          <w:rFonts w:ascii="Arial" w:hAnsi="Arial" w:cs="Arial"/>
          <w:color w:val="0F243E" w:themeColor="text2" w:themeShade="80"/>
          <w:sz w:val="28"/>
          <w:szCs w:val="28"/>
        </w:rPr>
        <w:t xml:space="preserve">образе </w:t>
      </w:r>
      <w:r>
        <w:rPr>
          <w:rFonts w:ascii="Arial" w:hAnsi="Arial" w:cs="Arial"/>
          <w:color w:val="0F243E" w:themeColor="text2" w:themeShade="80"/>
          <w:sz w:val="28"/>
          <w:szCs w:val="28"/>
        </w:rPr>
        <w:t xml:space="preserve"> </w:t>
      </w:r>
      <w:r w:rsidR="002C2B6B" w:rsidRPr="002C2B6B">
        <w:rPr>
          <w:rFonts w:ascii="Arial" w:hAnsi="Arial" w:cs="Arial"/>
          <w:color w:val="0F243E" w:themeColor="text2" w:themeShade="80"/>
          <w:sz w:val="28"/>
          <w:szCs w:val="28"/>
        </w:rPr>
        <w:t>жизни.</w:t>
      </w:r>
    </w:p>
    <w:p w:rsidR="00454828" w:rsidRPr="002C2B6B" w:rsidRDefault="00454828" w:rsidP="00C51EFB">
      <w:pPr>
        <w:spacing w:after="0" w:line="240" w:lineRule="auto"/>
        <w:jc w:val="center"/>
        <w:rPr>
          <w:rFonts w:ascii="Arial" w:hAnsi="Arial" w:cs="Arial"/>
          <w:i/>
          <w:color w:val="0F243E" w:themeColor="text2" w:themeShade="80"/>
          <w:sz w:val="32"/>
          <w:szCs w:val="32"/>
        </w:rPr>
      </w:pPr>
    </w:p>
    <w:p w:rsidR="00454828" w:rsidRDefault="00454828" w:rsidP="00C51EFB">
      <w:pPr>
        <w:spacing w:after="0" w:line="240" w:lineRule="auto"/>
        <w:jc w:val="center"/>
        <w:rPr>
          <w:rFonts w:ascii="Arial" w:hAnsi="Arial" w:cs="Arial"/>
          <w:i/>
          <w:color w:val="0F243E" w:themeColor="text2" w:themeShade="80"/>
          <w:sz w:val="36"/>
          <w:szCs w:val="36"/>
        </w:rPr>
      </w:pPr>
    </w:p>
    <w:p w:rsidR="007D08A2" w:rsidRPr="00441BEE" w:rsidRDefault="007D08A2" w:rsidP="00C51EFB">
      <w:pPr>
        <w:spacing w:after="0" w:line="240" w:lineRule="auto"/>
        <w:jc w:val="center"/>
        <w:rPr>
          <w:rFonts w:ascii="Arial" w:hAnsi="Arial" w:cs="Arial"/>
          <w:i/>
          <w:color w:val="0F243E" w:themeColor="text2" w:themeShade="80"/>
          <w:sz w:val="36"/>
          <w:szCs w:val="36"/>
        </w:rPr>
      </w:pPr>
    </w:p>
    <w:p w:rsidR="00454828" w:rsidRPr="00441BEE" w:rsidRDefault="00454828" w:rsidP="00C51EFB">
      <w:pPr>
        <w:spacing w:after="0" w:line="240" w:lineRule="auto"/>
        <w:jc w:val="center"/>
        <w:rPr>
          <w:rFonts w:ascii="Arial" w:hAnsi="Arial" w:cs="Arial"/>
          <w:i/>
          <w:color w:val="0F243E" w:themeColor="text2" w:themeShade="80"/>
          <w:sz w:val="36"/>
          <w:szCs w:val="36"/>
        </w:rPr>
      </w:pPr>
    </w:p>
    <w:p w:rsidR="00454828" w:rsidRPr="00441BEE" w:rsidRDefault="00454828" w:rsidP="00C51EFB">
      <w:pPr>
        <w:spacing w:after="0" w:line="240" w:lineRule="auto"/>
        <w:jc w:val="center"/>
        <w:rPr>
          <w:rFonts w:ascii="Arial" w:hAnsi="Arial" w:cs="Arial"/>
          <w:i/>
          <w:color w:val="0F243E" w:themeColor="text2" w:themeShade="80"/>
          <w:sz w:val="36"/>
          <w:szCs w:val="36"/>
        </w:rPr>
      </w:pPr>
    </w:p>
    <w:p w:rsidR="00454828" w:rsidRDefault="00FF3F35" w:rsidP="00C51EFB">
      <w:pPr>
        <w:spacing w:after="0" w:line="240" w:lineRule="auto"/>
        <w:jc w:val="center"/>
        <w:rPr>
          <w:rFonts w:ascii="Arial" w:hAnsi="Arial" w:cs="Arial"/>
          <w:b/>
          <w:color w:val="0F243E" w:themeColor="text2" w:themeShade="80"/>
          <w:sz w:val="28"/>
          <w:szCs w:val="28"/>
        </w:rPr>
      </w:pPr>
      <w:r w:rsidRPr="00F23DE4">
        <w:rPr>
          <w:rFonts w:ascii="Arial" w:hAnsi="Arial" w:cs="Arial"/>
          <w:b/>
          <w:color w:val="0F243E" w:themeColor="text2" w:themeShade="80"/>
          <w:sz w:val="28"/>
          <w:szCs w:val="28"/>
        </w:rPr>
        <w:t>Объёмы расходов по муниципальной программе</w:t>
      </w:r>
    </w:p>
    <w:p w:rsidR="002E13A5" w:rsidRPr="00F23DE4" w:rsidRDefault="002E13A5" w:rsidP="00C51EFB">
      <w:pPr>
        <w:spacing w:after="0" w:line="240" w:lineRule="auto"/>
        <w:jc w:val="center"/>
        <w:rPr>
          <w:rFonts w:ascii="Arial" w:hAnsi="Arial" w:cs="Arial"/>
          <w:color w:val="0F243E" w:themeColor="text2" w:themeShade="80"/>
          <w:sz w:val="28"/>
          <w:szCs w:val="28"/>
        </w:rPr>
      </w:pPr>
    </w:p>
    <w:p w:rsidR="00FF3F35" w:rsidRPr="00C40FE6" w:rsidRDefault="00FF3F35" w:rsidP="00C40FE6">
      <w:pPr>
        <w:tabs>
          <w:tab w:val="left" w:pos="4374"/>
        </w:tabs>
        <w:autoSpaceDE w:val="0"/>
        <w:autoSpaceDN w:val="0"/>
        <w:adjustRightInd w:val="0"/>
        <w:spacing w:after="0" w:line="240" w:lineRule="auto"/>
        <w:ind w:left="2410" w:hanging="709"/>
        <w:jc w:val="center"/>
        <w:rPr>
          <w:rFonts w:ascii="Arial" w:hAnsi="Arial" w:cs="Arial"/>
          <w:i/>
        </w:rPr>
      </w:pPr>
      <w:r>
        <w:rPr>
          <w:rFonts w:ascii="Arial" w:hAnsi="Arial" w:cs="Arial"/>
          <w:i/>
        </w:rPr>
        <w:t xml:space="preserve">                                                                                        </w:t>
      </w:r>
      <w:r w:rsidR="00C40FE6">
        <w:rPr>
          <w:rFonts w:ascii="Arial" w:hAnsi="Arial" w:cs="Arial"/>
          <w:i/>
        </w:rPr>
        <w:t xml:space="preserve">                  </w:t>
      </w:r>
      <w:r>
        <w:rPr>
          <w:rFonts w:ascii="Arial" w:hAnsi="Arial" w:cs="Arial"/>
          <w:i/>
        </w:rPr>
        <w:t xml:space="preserve"> </w:t>
      </w:r>
      <w:r w:rsidRPr="00C40FE6">
        <w:rPr>
          <w:rFonts w:ascii="Arial" w:hAnsi="Arial" w:cs="Arial"/>
        </w:rPr>
        <w:t>(</w:t>
      </w:r>
      <w:r w:rsidRPr="007D08A2">
        <w:rPr>
          <w:rFonts w:ascii="Arial" w:hAnsi="Arial" w:cs="Arial"/>
          <w:sz w:val="24"/>
          <w:szCs w:val="24"/>
        </w:rPr>
        <w:t>тыс</w:t>
      </w:r>
      <w:proofErr w:type="gramStart"/>
      <w:r w:rsidRPr="007D08A2">
        <w:rPr>
          <w:rFonts w:ascii="Arial" w:hAnsi="Arial" w:cs="Arial"/>
          <w:sz w:val="24"/>
          <w:szCs w:val="24"/>
        </w:rPr>
        <w:t>.р</w:t>
      </w:r>
      <w:proofErr w:type="gramEnd"/>
      <w:r w:rsidRPr="007D08A2">
        <w:rPr>
          <w:rFonts w:ascii="Arial" w:hAnsi="Arial" w:cs="Arial"/>
          <w:sz w:val="24"/>
          <w:szCs w:val="24"/>
        </w:rPr>
        <w:t>уб.)</w:t>
      </w:r>
    </w:p>
    <w:tbl>
      <w:tblPr>
        <w:tblStyle w:val="3-3"/>
        <w:tblW w:w="10740" w:type="dxa"/>
        <w:tblLook w:val="04A0"/>
      </w:tblPr>
      <w:tblGrid>
        <w:gridCol w:w="4975"/>
        <w:gridCol w:w="1417"/>
        <w:gridCol w:w="1418"/>
        <w:gridCol w:w="1417"/>
        <w:gridCol w:w="1513"/>
      </w:tblGrid>
      <w:tr w:rsidR="00FF3F35" w:rsidRPr="00FF3F35" w:rsidTr="002E13A5">
        <w:trPr>
          <w:cnfStyle w:val="100000000000"/>
          <w:trHeight w:val="509"/>
        </w:trPr>
        <w:tc>
          <w:tcPr>
            <w:cnfStyle w:val="001000000000"/>
            <w:tcW w:w="4975" w:type="dxa"/>
            <w:hideMark/>
          </w:tcPr>
          <w:p w:rsidR="005921E9" w:rsidRPr="00580C42" w:rsidRDefault="00FF3F35" w:rsidP="00FF3F35">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5921E9" w:rsidRPr="00580C42" w:rsidRDefault="007069E4" w:rsidP="00FF3F3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FF3F35" w:rsidRPr="00580C42">
              <w:rPr>
                <w:rFonts w:ascii="Arial" w:hAnsi="Arial" w:cs="Arial"/>
                <w:b w:val="0"/>
                <w:bCs w:val="0"/>
                <w:color w:val="0F243E" w:themeColor="text2" w:themeShade="80"/>
              </w:rPr>
              <w:t xml:space="preserve"> год</w:t>
            </w:r>
            <w:r w:rsidR="00FF3F35" w:rsidRPr="00580C42">
              <w:rPr>
                <w:rFonts w:ascii="Arial" w:hAnsi="Arial" w:cs="Arial"/>
                <w:color w:val="0F243E" w:themeColor="text2" w:themeShade="80"/>
              </w:rPr>
              <w:t xml:space="preserve"> </w:t>
            </w:r>
          </w:p>
          <w:p w:rsidR="0053678B" w:rsidRPr="00580C42" w:rsidRDefault="0053678B" w:rsidP="00FF3F35">
            <w:pPr>
              <w:jc w:val="center"/>
              <w:cnfStyle w:val="100000000000"/>
              <w:rPr>
                <w:rFonts w:ascii="Arial" w:hAnsi="Arial" w:cs="Arial"/>
                <w:b w:val="0"/>
                <w:color w:val="0F243E" w:themeColor="text2" w:themeShade="80"/>
              </w:rPr>
            </w:pPr>
            <w:r w:rsidRPr="00580C42">
              <w:rPr>
                <w:rFonts w:ascii="Arial" w:hAnsi="Arial" w:cs="Arial"/>
                <w:b w:val="0"/>
                <w:color w:val="0F243E" w:themeColor="text2" w:themeShade="80"/>
              </w:rPr>
              <w:t>(факт)</w:t>
            </w:r>
          </w:p>
        </w:tc>
        <w:tc>
          <w:tcPr>
            <w:tcW w:w="1418" w:type="dxa"/>
            <w:hideMark/>
          </w:tcPr>
          <w:p w:rsidR="005921E9" w:rsidRPr="00580C42" w:rsidRDefault="007069E4" w:rsidP="00FF3F3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FF3F35" w:rsidRPr="00580C42">
              <w:rPr>
                <w:rFonts w:ascii="Arial" w:hAnsi="Arial" w:cs="Arial"/>
                <w:b w:val="0"/>
                <w:bCs w:val="0"/>
                <w:color w:val="0F243E" w:themeColor="text2" w:themeShade="80"/>
              </w:rPr>
              <w:t xml:space="preserve"> год</w:t>
            </w:r>
            <w:r w:rsidR="00FF3F35" w:rsidRPr="00580C42">
              <w:rPr>
                <w:rFonts w:ascii="Arial" w:hAnsi="Arial" w:cs="Arial"/>
                <w:color w:val="0F243E" w:themeColor="text2" w:themeShade="80"/>
              </w:rPr>
              <w:t xml:space="preserve"> </w:t>
            </w:r>
          </w:p>
        </w:tc>
        <w:tc>
          <w:tcPr>
            <w:tcW w:w="1417" w:type="dxa"/>
            <w:hideMark/>
          </w:tcPr>
          <w:p w:rsidR="005921E9" w:rsidRPr="00580C42" w:rsidRDefault="007069E4" w:rsidP="00FF3F3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FF3F35" w:rsidRPr="00580C42">
              <w:rPr>
                <w:rFonts w:ascii="Arial" w:hAnsi="Arial" w:cs="Arial"/>
                <w:b w:val="0"/>
                <w:bCs w:val="0"/>
                <w:color w:val="0F243E" w:themeColor="text2" w:themeShade="80"/>
              </w:rPr>
              <w:t xml:space="preserve"> год</w:t>
            </w:r>
            <w:r w:rsidR="00FF3F35" w:rsidRPr="00580C42">
              <w:rPr>
                <w:rFonts w:ascii="Arial" w:hAnsi="Arial" w:cs="Arial"/>
                <w:color w:val="0F243E" w:themeColor="text2" w:themeShade="80"/>
              </w:rPr>
              <w:t xml:space="preserve"> </w:t>
            </w:r>
          </w:p>
        </w:tc>
        <w:tc>
          <w:tcPr>
            <w:tcW w:w="1513" w:type="dxa"/>
            <w:hideMark/>
          </w:tcPr>
          <w:p w:rsidR="005921E9" w:rsidRPr="00580C42" w:rsidRDefault="007069E4" w:rsidP="00FF3F3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FF3F35" w:rsidRPr="00580C42">
              <w:rPr>
                <w:rFonts w:ascii="Arial" w:hAnsi="Arial" w:cs="Arial"/>
                <w:b w:val="0"/>
                <w:bCs w:val="0"/>
                <w:color w:val="0F243E" w:themeColor="text2" w:themeShade="80"/>
              </w:rPr>
              <w:t xml:space="preserve"> год</w:t>
            </w:r>
            <w:r w:rsidR="00FF3F35" w:rsidRPr="00580C42">
              <w:rPr>
                <w:rFonts w:ascii="Arial" w:hAnsi="Arial" w:cs="Arial"/>
                <w:color w:val="0F243E" w:themeColor="text2" w:themeShade="80"/>
              </w:rPr>
              <w:t xml:space="preserve"> </w:t>
            </w:r>
          </w:p>
        </w:tc>
      </w:tr>
      <w:tr w:rsidR="00FF3F35" w:rsidRPr="00FF3F35" w:rsidTr="002E13A5">
        <w:trPr>
          <w:cnfStyle w:val="000000100000"/>
          <w:trHeight w:val="815"/>
        </w:trPr>
        <w:tc>
          <w:tcPr>
            <w:cnfStyle w:val="001000000000"/>
            <w:tcW w:w="4975" w:type="dxa"/>
            <w:hideMark/>
          </w:tcPr>
          <w:p w:rsidR="005921E9" w:rsidRPr="00580C42" w:rsidRDefault="00FF3F35" w:rsidP="0053678B">
            <w:pPr>
              <w:rPr>
                <w:rFonts w:ascii="Arial" w:hAnsi="Arial" w:cs="Arial"/>
                <w:color w:val="0F243E" w:themeColor="text2" w:themeShade="80"/>
              </w:rPr>
            </w:pPr>
            <w:r w:rsidRPr="00580C42">
              <w:rPr>
                <w:rFonts w:ascii="Arial" w:hAnsi="Arial" w:cs="Arial"/>
                <w:color w:val="0F243E" w:themeColor="text2" w:themeShade="80"/>
              </w:rPr>
              <w:t>МП «Сохранение здоровья и формирование здорового образа жизни</w:t>
            </w:r>
            <w:r w:rsidR="0053678B" w:rsidRPr="00580C42">
              <w:rPr>
                <w:rFonts w:ascii="Arial" w:hAnsi="Arial" w:cs="Arial"/>
                <w:color w:val="0F243E" w:themeColor="text2" w:themeShade="80"/>
              </w:rPr>
              <w:t xml:space="preserve"> населения</w:t>
            </w:r>
            <w:r w:rsidRPr="00580C42">
              <w:rPr>
                <w:rFonts w:ascii="Arial" w:hAnsi="Arial" w:cs="Arial"/>
                <w:color w:val="0F243E" w:themeColor="text2" w:themeShade="80"/>
              </w:rPr>
              <w:t xml:space="preserve">» </w:t>
            </w:r>
            <w:r w:rsidRPr="00580C42">
              <w:rPr>
                <w:rFonts w:ascii="Arial" w:hAnsi="Arial" w:cs="Arial"/>
                <w:i/>
                <w:color w:val="0F243E" w:themeColor="text2" w:themeShade="80"/>
              </w:rPr>
              <w:t>в том числе подпрограммы:</w:t>
            </w:r>
            <w:r w:rsidRPr="00580C42">
              <w:rPr>
                <w:rFonts w:ascii="Arial" w:hAnsi="Arial" w:cs="Arial"/>
                <w:color w:val="0F243E" w:themeColor="text2" w:themeShade="80"/>
              </w:rPr>
              <w:t xml:space="preserve"> </w:t>
            </w:r>
          </w:p>
        </w:tc>
        <w:tc>
          <w:tcPr>
            <w:tcW w:w="1417" w:type="dxa"/>
            <w:hideMark/>
          </w:tcPr>
          <w:p w:rsidR="005921E9" w:rsidRPr="00580C42" w:rsidRDefault="00B43C24" w:rsidP="00FF3F35">
            <w:pPr>
              <w:jc w:val="center"/>
              <w:cnfStyle w:val="000000100000"/>
              <w:rPr>
                <w:rFonts w:ascii="Arial" w:hAnsi="Arial" w:cs="Arial"/>
                <w:color w:val="0F243E" w:themeColor="text2" w:themeShade="80"/>
              </w:rPr>
            </w:pPr>
            <w:r>
              <w:rPr>
                <w:rFonts w:ascii="Arial" w:hAnsi="Arial" w:cs="Arial"/>
                <w:color w:val="0F243E" w:themeColor="text2" w:themeShade="80"/>
              </w:rPr>
              <w:t>69 596,5</w:t>
            </w:r>
          </w:p>
        </w:tc>
        <w:tc>
          <w:tcPr>
            <w:tcW w:w="1418" w:type="dxa"/>
            <w:hideMark/>
          </w:tcPr>
          <w:p w:rsidR="005921E9" w:rsidRPr="00580C42" w:rsidRDefault="00E44C69" w:rsidP="00FF3F35">
            <w:pPr>
              <w:jc w:val="center"/>
              <w:cnfStyle w:val="000000100000"/>
              <w:rPr>
                <w:rFonts w:ascii="Arial" w:hAnsi="Arial" w:cs="Arial"/>
                <w:color w:val="0F243E" w:themeColor="text2" w:themeShade="80"/>
              </w:rPr>
            </w:pPr>
            <w:r>
              <w:rPr>
                <w:rFonts w:ascii="Arial" w:hAnsi="Arial" w:cs="Arial"/>
                <w:color w:val="0F243E" w:themeColor="text2" w:themeShade="80"/>
              </w:rPr>
              <w:t>74 170,4</w:t>
            </w:r>
          </w:p>
        </w:tc>
        <w:tc>
          <w:tcPr>
            <w:tcW w:w="1417" w:type="dxa"/>
            <w:hideMark/>
          </w:tcPr>
          <w:p w:rsidR="005921E9" w:rsidRPr="00580C42" w:rsidRDefault="00E44C69" w:rsidP="00FF3F35">
            <w:pPr>
              <w:jc w:val="center"/>
              <w:cnfStyle w:val="000000100000"/>
              <w:rPr>
                <w:rFonts w:ascii="Arial" w:hAnsi="Arial" w:cs="Arial"/>
                <w:color w:val="0F243E" w:themeColor="text2" w:themeShade="80"/>
              </w:rPr>
            </w:pPr>
            <w:r>
              <w:rPr>
                <w:rFonts w:ascii="Arial" w:hAnsi="Arial" w:cs="Arial"/>
                <w:color w:val="0F243E" w:themeColor="text2" w:themeShade="80"/>
              </w:rPr>
              <w:t>74 170,4</w:t>
            </w:r>
          </w:p>
        </w:tc>
        <w:tc>
          <w:tcPr>
            <w:tcW w:w="1513" w:type="dxa"/>
            <w:hideMark/>
          </w:tcPr>
          <w:p w:rsidR="005921E9" w:rsidRPr="00580C42" w:rsidRDefault="00E44C69" w:rsidP="00FF3F35">
            <w:pPr>
              <w:jc w:val="center"/>
              <w:cnfStyle w:val="000000100000"/>
              <w:rPr>
                <w:rFonts w:ascii="Arial" w:hAnsi="Arial" w:cs="Arial"/>
                <w:color w:val="0F243E" w:themeColor="text2" w:themeShade="80"/>
              </w:rPr>
            </w:pPr>
            <w:r>
              <w:rPr>
                <w:rFonts w:ascii="Arial" w:hAnsi="Arial" w:cs="Arial"/>
                <w:color w:val="0F243E" w:themeColor="text2" w:themeShade="80"/>
              </w:rPr>
              <w:t>74 170,4</w:t>
            </w:r>
          </w:p>
        </w:tc>
      </w:tr>
      <w:tr w:rsidR="00FF3F35" w:rsidRPr="00FF3F35" w:rsidTr="002E13A5">
        <w:trPr>
          <w:trHeight w:val="685"/>
        </w:trPr>
        <w:tc>
          <w:tcPr>
            <w:cnfStyle w:val="001000000000"/>
            <w:tcW w:w="4975" w:type="dxa"/>
            <w:hideMark/>
          </w:tcPr>
          <w:p w:rsidR="00FF3F35" w:rsidRPr="00C40FE6" w:rsidRDefault="00FF3F35" w:rsidP="00FF3F35">
            <w:pPr>
              <w:rPr>
                <w:rFonts w:ascii="Arial" w:hAnsi="Arial" w:cs="Arial"/>
                <w:b w:val="0"/>
                <w:color w:val="0F243E" w:themeColor="text2" w:themeShade="80"/>
              </w:rPr>
            </w:pPr>
            <w:r w:rsidRPr="00C40FE6">
              <w:rPr>
                <w:rFonts w:ascii="Arial" w:hAnsi="Arial" w:cs="Arial"/>
                <w:b w:val="0"/>
                <w:color w:val="0F243E" w:themeColor="text2" w:themeShade="80"/>
              </w:rPr>
              <w:t xml:space="preserve">«Создание  условий для развития </w:t>
            </w:r>
          </w:p>
          <w:p w:rsidR="005921E9" w:rsidRPr="00580C42" w:rsidRDefault="00FF3F35" w:rsidP="00FF3F35">
            <w:pPr>
              <w:rPr>
                <w:rFonts w:ascii="Arial" w:hAnsi="Arial" w:cs="Arial"/>
                <w:color w:val="0F243E" w:themeColor="text2" w:themeShade="80"/>
              </w:rPr>
            </w:pPr>
            <w:r w:rsidRPr="00C40FE6">
              <w:rPr>
                <w:rFonts w:ascii="Arial" w:hAnsi="Arial" w:cs="Arial"/>
                <w:b w:val="0"/>
                <w:color w:val="0F243E" w:themeColor="text2" w:themeShade="80"/>
              </w:rPr>
              <w:t>физической  культуры  и спорта»</w:t>
            </w:r>
            <w:r w:rsidRPr="00580C42">
              <w:rPr>
                <w:rFonts w:ascii="Arial" w:hAnsi="Arial" w:cs="Arial"/>
                <w:color w:val="0F243E" w:themeColor="text2" w:themeShade="80"/>
              </w:rPr>
              <w:t xml:space="preserve"> </w:t>
            </w:r>
          </w:p>
        </w:tc>
        <w:tc>
          <w:tcPr>
            <w:tcW w:w="1417" w:type="dxa"/>
            <w:hideMark/>
          </w:tcPr>
          <w:p w:rsidR="005921E9" w:rsidRPr="00580C42" w:rsidRDefault="00B43C24" w:rsidP="00FF3F35">
            <w:pPr>
              <w:jc w:val="center"/>
              <w:cnfStyle w:val="000000000000"/>
              <w:rPr>
                <w:rFonts w:ascii="Arial" w:hAnsi="Arial" w:cs="Arial"/>
                <w:color w:val="0F243E" w:themeColor="text2" w:themeShade="80"/>
              </w:rPr>
            </w:pPr>
            <w:r>
              <w:rPr>
                <w:rFonts w:ascii="Arial" w:hAnsi="Arial" w:cs="Arial"/>
                <w:color w:val="0F243E" w:themeColor="text2" w:themeShade="80"/>
              </w:rPr>
              <w:t>69 596,5</w:t>
            </w:r>
          </w:p>
        </w:tc>
        <w:tc>
          <w:tcPr>
            <w:tcW w:w="1418" w:type="dxa"/>
            <w:hideMark/>
          </w:tcPr>
          <w:p w:rsidR="005921E9" w:rsidRPr="00580C42" w:rsidRDefault="00E44C69" w:rsidP="00FF3F35">
            <w:pPr>
              <w:jc w:val="center"/>
              <w:cnfStyle w:val="000000000000"/>
              <w:rPr>
                <w:rFonts w:ascii="Arial" w:hAnsi="Arial" w:cs="Arial"/>
                <w:color w:val="0F243E" w:themeColor="text2" w:themeShade="80"/>
              </w:rPr>
            </w:pPr>
            <w:r>
              <w:rPr>
                <w:rFonts w:ascii="Arial" w:hAnsi="Arial" w:cs="Arial"/>
                <w:color w:val="0F243E" w:themeColor="text2" w:themeShade="80"/>
              </w:rPr>
              <w:t>74 170,4</w:t>
            </w:r>
          </w:p>
        </w:tc>
        <w:tc>
          <w:tcPr>
            <w:tcW w:w="1417" w:type="dxa"/>
            <w:hideMark/>
          </w:tcPr>
          <w:p w:rsidR="005921E9" w:rsidRPr="00580C42" w:rsidRDefault="00E44C69" w:rsidP="00FF3F35">
            <w:pPr>
              <w:jc w:val="center"/>
              <w:cnfStyle w:val="000000000000"/>
              <w:rPr>
                <w:rFonts w:ascii="Arial" w:hAnsi="Arial" w:cs="Arial"/>
                <w:color w:val="0F243E" w:themeColor="text2" w:themeShade="80"/>
              </w:rPr>
            </w:pPr>
            <w:r>
              <w:rPr>
                <w:rFonts w:ascii="Arial" w:hAnsi="Arial" w:cs="Arial"/>
                <w:color w:val="0F243E" w:themeColor="text2" w:themeShade="80"/>
              </w:rPr>
              <w:t>74 170,4</w:t>
            </w:r>
          </w:p>
        </w:tc>
        <w:tc>
          <w:tcPr>
            <w:tcW w:w="1513" w:type="dxa"/>
            <w:hideMark/>
          </w:tcPr>
          <w:p w:rsidR="005921E9" w:rsidRPr="00580C42" w:rsidRDefault="00E44C69" w:rsidP="00FF3F35">
            <w:pPr>
              <w:jc w:val="center"/>
              <w:cnfStyle w:val="000000000000"/>
              <w:rPr>
                <w:rFonts w:ascii="Arial" w:hAnsi="Arial" w:cs="Arial"/>
                <w:color w:val="0F243E" w:themeColor="text2" w:themeShade="80"/>
              </w:rPr>
            </w:pPr>
            <w:r>
              <w:rPr>
                <w:rFonts w:ascii="Arial" w:hAnsi="Arial" w:cs="Arial"/>
                <w:color w:val="0F243E" w:themeColor="text2" w:themeShade="80"/>
              </w:rPr>
              <w:t>74 170,4</w:t>
            </w:r>
          </w:p>
        </w:tc>
      </w:tr>
    </w:tbl>
    <w:p w:rsidR="00454828" w:rsidRDefault="00454828" w:rsidP="00C51EFB">
      <w:pPr>
        <w:spacing w:after="0" w:line="240" w:lineRule="auto"/>
        <w:jc w:val="center"/>
        <w:rPr>
          <w:rFonts w:ascii="Arial" w:hAnsi="Arial" w:cs="Arial"/>
          <w:i/>
          <w:color w:val="0F243E" w:themeColor="text2" w:themeShade="80"/>
          <w:sz w:val="28"/>
          <w:szCs w:val="28"/>
        </w:rPr>
      </w:pPr>
    </w:p>
    <w:p w:rsidR="001B0D39" w:rsidRPr="00C40FE6" w:rsidRDefault="001B0D39" w:rsidP="001B0D39">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1B0D39" w:rsidRDefault="001B0D39" w:rsidP="00C51EFB">
      <w:pPr>
        <w:spacing w:after="0" w:line="240" w:lineRule="auto"/>
        <w:jc w:val="center"/>
        <w:rPr>
          <w:rFonts w:ascii="Arial" w:hAnsi="Arial" w:cs="Arial"/>
          <w:i/>
          <w:color w:val="0F243E" w:themeColor="text2" w:themeShade="80"/>
          <w:sz w:val="28"/>
          <w:szCs w:val="28"/>
        </w:rPr>
      </w:pPr>
    </w:p>
    <w:tbl>
      <w:tblPr>
        <w:tblStyle w:val="1-31"/>
        <w:tblW w:w="10847" w:type="dxa"/>
        <w:tblLook w:val="04A0"/>
      </w:tblPr>
      <w:tblGrid>
        <w:gridCol w:w="4167"/>
        <w:gridCol w:w="1180"/>
        <w:gridCol w:w="1177"/>
        <w:gridCol w:w="1062"/>
        <w:gridCol w:w="1062"/>
        <w:gridCol w:w="1149"/>
        <w:gridCol w:w="1050"/>
      </w:tblGrid>
      <w:tr w:rsidR="004334C4" w:rsidRPr="001B0D39" w:rsidTr="004334C4">
        <w:trPr>
          <w:cnfStyle w:val="100000000000"/>
          <w:trHeight w:val="765"/>
        </w:trPr>
        <w:tc>
          <w:tcPr>
            <w:cnfStyle w:val="001000000000"/>
            <w:tcW w:w="4167" w:type="dxa"/>
            <w:shd w:val="clear" w:color="auto" w:fill="F2F2F2" w:themeFill="background1" w:themeFillShade="F2"/>
            <w:hideMark/>
          </w:tcPr>
          <w:p w:rsidR="004334C4" w:rsidRPr="001B0D39" w:rsidRDefault="004334C4" w:rsidP="001B0D39">
            <w:pPr>
              <w:jc w:val="center"/>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Наименование целевого показателя (индикатора) </w:t>
            </w:r>
          </w:p>
        </w:tc>
        <w:tc>
          <w:tcPr>
            <w:tcW w:w="1180" w:type="dxa"/>
            <w:shd w:val="clear" w:color="auto" w:fill="F2F2F2" w:themeFill="background1" w:themeFillShade="F2"/>
            <w:hideMark/>
          </w:tcPr>
          <w:p w:rsidR="004334C4" w:rsidRPr="001B0D39" w:rsidRDefault="004334C4" w:rsidP="001B0D39">
            <w:pPr>
              <w:jc w:val="center"/>
              <w:cnfStyle w:val="10000000000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2016 г. </w:t>
            </w:r>
          </w:p>
        </w:tc>
        <w:tc>
          <w:tcPr>
            <w:tcW w:w="1177" w:type="dxa"/>
            <w:shd w:val="clear" w:color="auto" w:fill="F2F2F2" w:themeFill="background1" w:themeFillShade="F2"/>
            <w:hideMark/>
          </w:tcPr>
          <w:p w:rsidR="004334C4" w:rsidRPr="001B0D39" w:rsidRDefault="004334C4" w:rsidP="001B0D39">
            <w:pPr>
              <w:jc w:val="center"/>
              <w:cnfStyle w:val="10000000000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2017 г. </w:t>
            </w:r>
          </w:p>
        </w:tc>
        <w:tc>
          <w:tcPr>
            <w:tcW w:w="1062" w:type="dxa"/>
            <w:shd w:val="clear" w:color="auto" w:fill="F2F2F2" w:themeFill="background1" w:themeFillShade="F2"/>
            <w:hideMark/>
          </w:tcPr>
          <w:p w:rsidR="004334C4" w:rsidRPr="001B0D39" w:rsidRDefault="004334C4" w:rsidP="001B0D39">
            <w:pPr>
              <w:jc w:val="center"/>
              <w:cnfStyle w:val="10000000000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2018 г. </w:t>
            </w:r>
          </w:p>
        </w:tc>
        <w:tc>
          <w:tcPr>
            <w:tcW w:w="1062" w:type="dxa"/>
            <w:shd w:val="clear" w:color="auto" w:fill="F2F2F2" w:themeFill="background1" w:themeFillShade="F2"/>
            <w:hideMark/>
          </w:tcPr>
          <w:p w:rsidR="004334C4" w:rsidRPr="001B0D39" w:rsidRDefault="004334C4" w:rsidP="001B0D39">
            <w:pPr>
              <w:jc w:val="center"/>
              <w:cnfStyle w:val="10000000000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2019 г. </w:t>
            </w:r>
          </w:p>
        </w:tc>
        <w:tc>
          <w:tcPr>
            <w:tcW w:w="1149" w:type="dxa"/>
            <w:shd w:val="clear" w:color="auto" w:fill="F2F2F2" w:themeFill="background1" w:themeFillShade="F2"/>
            <w:hideMark/>
          </w:tcPr>
          <w:p w:rsidR="004334C4" w:rsidRPr="001B0D39" w:rsidRDefault="004334C4" w:rsidP="001B0D39">
            <w:pPr>
              <w:jc w:val="center"/>
              <w:cnfStyle w:val="100000000000"/>
              <w:rPr>
                <w:rFonts w:ascii="Arial" w:hAnsi="Arial" w:cs="Arial"/>
                <w:color w:val="0F243E" w:themeColor="text2" w:themeShade="80"/>
                <w:sz w:val="24"/>
                <w:szCs w:val="24"/>
              </w:rPr>
            </w:pPr>
            <w:r w:rsidRPr="001B0D39">
              <w:rPr>
                <w:rFonts w:ascii="Arial" w:hAnsi="Arial" w:cs="Arial"/>
                <w:b w:val="0"/>
                <w:bCs w:val="0"/>
                <w:color w:val="0F243E" w:themeColor="text2" w:themeShade="80"/>
                <w:sz w:val="24"/>
                <w:szCs w:val="24"/>
              </w:rPr>
              <w:t xml:space="preserve">2020 г. </w:t>
            </w:r>
          </w:p>
        </w:tc>
        <w:tc>
          <w:tcPr>
            <w:tcW w:w="1050" w:type="dxa"/>
            <w:shd w:val="clear" w:color="auto" w:fill="F2F2F2" w:themeFill="background1" w:themeFillShade="F2"/>
          </w:tcPr>
          <w:p w:rsidR="004334C4" w:rsidRPr="001B0D39" w:rsidRDefault="004334C4" w:rsidP="001B0D39">
            <w:pPr>
              <w:jc w:val="center"/>
              <w:cnfStyle w:val="100000000000"/>
              <w:rPr>
                <w:rFonts w:ascii="Arial" w:hAnsi="Arial" w:cs="Arial"/>
                <w:b w:val="0"/>
                <w:bCs w:val="0"/>
                <w:color w:val="0F243E" w:themeColor="text2" w:themeShade="80"/>
                <w:sz w:val="24"/>
                <w:szCs w:val="24"/>
              </w:rPr>
            </w:pPr>
            <w:r>
              <w:rPr>
                <w:rFonts w:ascii="Arial" w:hAnsi="Arial" w:cs="Arial"/>
                <w:b w:val="0"/>
                <w:bCs w:val="0"/>
                <w:color w:val="0F243E" w:themeColor="text2" w:themeShade="80"/>
                <w:sz w:val="24"/>
                <w:szCs w:val="24"/>
              </w:rPr>
              <w:t>2021 г.</w:t>
            </w:r>
          </w:p>
        </w:tc>
      </w:tr>
      <w:tr w:rsidR="004334C4" w:rsidRPr="001B0D39" w:rsidTr="004334C4">
        <w:trPr>
          <w:cnfStyle w:val="000000100000"/>
          <w:trHeight w:val="317"/>
        </w:trPr>
        <w:tc>
          <w:tcPr>
            <w:cnfStyle w:val="001000000000"/>
            <w:tcW w:w="9797" w:type="dxa"/>
            <w:gridSpan w:val="6"/>
            <w:shd w:val="clear" w:color="auto" w:fill="F2F2F2" w:themeFill="background1" w:themeFillShade="F2"/>
            <w:hideMark/>
          </w:tcPr>
          <w:p w:rsidR="004334C4" w:rsidRPr="00C40FE6" w:rsidRDefault="004334C4" w:rsidP="001B0D39">
            <w:pPr>
              <w:jc w:val="center"/>
              <w:rPr>
                <w:rFonts w:ascii="Arial" w:hAnsi="Arial" w:cs="Arial"/>
                <w:i/>
                <w:color w:val="0F243E" w:themeColor="text2" w:themeShade="80"/>
                <w:sz w:val="24"/>
                <w:szCs w:val="24"/>
              </w:rPr>
            </w:pPr>
            <w:r w:rsidRPr="00C40FE6">
              <w:rPr>
                <w:rFonts w:ascii="Arial" w:hAnsi="Arial" w:cs="Arial"/>
                <w:bCs w:val="0"/>
                <w:i/>
                <w:color w:val="0F243E" w:themeColor="text2" w:themeShade="80"/>
                <w:sz w:val="24"/>
                <w:szCs w:val="24"/>
              </w:rPr>
              <w:t xml:space="preserve">Создание условий для развития физической культуры и спорта </w:t>
            </w:r>
          </w:p>
        </w:tc>
        <w:tc>
          <w:tcPr>
            <w:tcW w:w="1050" w:type="dxa"/>
            <w:shd w:val="clear" w:color="auto" w:fill="F2F2F2" w:themeFill="background1" w:themeFillShade="F2"/>
          </w:tcPr>
          <w:p w:rsidR="004334C4" w:rsidRPr="00C40FE6" w:rsidRDefault="004334C4" w:rsidP="001B0D39">
            <w:pPr>
              <w:jc w:val="center"/>
              <w:cnfStyle w:val="000000100000"/>
              <w:rPr>
                <w:rFonts w:ascii="Arial" w:hAnsi="Arial" w:cs="Arial"/>
                <w:bCs/>
                <w:i/>
                <w:color w:val="0F243E" w:themeColor="text2" w:themeShade="80"/>
                <w:sz w:val="24"/>
                <w:szCs w:val="24"/>
              </w:rPr>
            </w:pPr>
          </w:p>
        </w:tc>
      </w:tr>
      <w:tr w:rsidR="004334C4" w:rsidRPr="001B0D39" w:rsidTr="004334C4">
        <w:trPr>
          <w:trHeight w:val="394"/>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 xml:space="preserve">Увеличение единовременной </w:t>
            </w:r>
            <w:r w:rsidR="00E72DA2">
              <w:rPr>
                <w:rFonts w:ascii="Arial" w:hAnsi="Arial" w:cs="Arial"/>
                <w:noProof/>
                <w:color w:val="0F243E" w:themeColor="text2" w:themeShade="80"/>
              </w:rPr>
              <w:drawing>
                <wp:anchor distT="0" distB="0" distL="114300" distR="114300" simplePos="0" relativeHeight="251871232" behindDoc="1" locked="0" layoutInCell="1" allowOverlap="1">
                  <wp:simplePos x="0" y="0"/>
                  <wp:positionH relativeFrom="column">
                    <wp:posOffset>-452120</wp:posOffset>
                  </wp:positionH>
                  <wp:positionV relativeFrom="paragraph">
                    <wp:posOffset>-384175</wp:posOffset>
                  </wp:positionV>
                  <wp:extent cx="7567930" cy="10689590"/>
                  <wp:effectExtent l="19050" t="0" r="0" b="0"/>
                  <wp:wrapNone/>
                  <wp:docPr id="80" name="Рисунок 58"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689590"/>
                          </a:xfrm>
                          <a:prstGeom prst="rect">
                            <a:avLst/>
                          </a:prstGeom>
                          <a:noFill/>
                          <a:ln w="9525">
                            <a:noFill/>
                            <a:miter lim="800000"/>
                            <a:headEnd/>
                            <a:tailEnd/>
                          </a:ln>
                        </pic:spPr>
                      </pic:pic>
                    </a:graphicData>
                  </a:graphic>
                </wp:anchor>
              </w:drawing>
            </w:r>
            <w:r w:rsidRPr="00C40FE6">
              <w:rPr>
                <w:rFonts w:ascii="Arial" w:hAnsi="Arial" w:cs="Arial"/>
                <w:b w:val="0"/>
                <w:color w:val="0F243E" w:themeColor="text2" w:themeShade="80"/>
              </w:rPr>
              <w:t>пропускной способности объектов спорта, %</w:t>
            </w:r>
          </w:p>
        </w:tc>
        <w:tc>
          <w:tcPr>
            <w:tcW w:w="1180"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13,8 </w:t>
            </w:r>
          </w:p>
        </w:tc>
        <w:tc>
          <w:tcPr>
            <w:tcW w:w="1177"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13,9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13,9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14,0 </w:t>
            </w:r>
          </w:p>
        </w:tc>
        <w:tc>
          <w:tcPr>
            <w:tcW w:w="1149"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14,0 </w:t>
            </w:r>
          </w:p>
        </w:tc>
        <w:tc>
          <w:tcPr>
            <w:tcW w:w="1050" w:type="dxa"/>
            <w:shd w:val="clear" w:color="auto" w:fill="F2F2F2" w:themeFill="background1" w:themeFillShade="F2"/>
          </w:tcPr>
          <w:p w:rsidR="004334C4" w:rsidRPr="00580C42" w:rsidRDefault="00856925" w:rsidP="001B0D39">
            <w:pPr>
              <w:jc w:val="center"/>
              <w:cnfStyle w:val="000000000000"/>
              <w:rPr>
                <w:rFonts w:ascii="Arial" w:hAnsi="Arial" w:cs="Arial"/>
                <w:color w:val="0F243E" w:themeColor="text2" w:themeShade="80"/>
              </w:rPr>
            </w:pPr>
            <w:r>
              <w:rPr>
                <w:rFonts w:ascii="Arial" w:hAnsi="Arial" w:cs="Arial"/>
                <w:color w:val="0F243E" w:themeColor="text2" w:themeShade="80"/>
              </w:rPr>
              <w:t>14,0</w:t>
            </w:r>
          </w:p>
        </w:tc>
      </w:tr>
      <w:tr w:rsidR="004334C4" w:rsidRPr="001B0D39" w:rsidTr="004334C4">
        <w:trPr>
          <w:cnfStyle w:val="000000100000"/>
          <w:trHeight w:val="858"/>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 xml:space="preserve">Доля граждан, систематически занимающихся физической культурой и спортом, в общей численности населения </w:t>
            </w:r>
          </w:p>
        </w:tc>
        <w:tc>
          <w:tcPr>
            <w:tcW w:w="1180"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32,01 </w:t>
            </w:r>
          </w:p>
        </w:tc>
        <w:tc>
          <w:tcPr>
            <w:tcW w:w="1177"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34,</w:t>
            </w:r>
            <w:r w:rsidR="00856925">
              <w:rPr>
                <w:rFonts w:ascii="Arial" w:hAnsi="Arial" w:cs="Arial"/>
                <w:color w:val="0F243E" w:themeColor="text2" w:themeShade="80"/>
              </w:rPr>
              <w:t>0</w:t>
            </w:r>
            <w:r w:rsidRPr="00580C42">
              <w:rPr>
                <w:rFonts w:ascii="Arial" w:hAnsi="Arial" w:cs="Arial"/>
                <w:color w:val="0F243E" w:themeColor="text2" w:themeShade="80"/>
              </w:rPr>
              <w:t xml:space="preserve">5 </w:t>
            </w:r>
          </w:p>
        </w:tc>
        <w:tc>
          <w:tcPr>
            <w:tcW w:w="1062"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36,0 </w:t>
            </w:r>
          </w:p>
        </w:tc>
        <w:tc>
          <w:tcPr>
            <w:tcW w:w="1062"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37,8 </w:t>
            </w:r>
          </w:p>
        </w:tc>
        <w:tc>
          <w:tcPr>
            <w:tcW w:w="1149"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41,9 </w:t>
            </w:r>
          </w:p>
        </w:tc>
        <w:tc>
          <w:tcPr>
            <w:tcW w:w="1050" w:type="dxa"/>
            <w:shd w:val="clear" w:color="auto" w:fill="F2F2F2" w:themeFill="background1" w:themeFillShade="F2"/>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41,9</w:t>
            </w:r>
          </w:p>
        </w:tc>
      </w:tr>
      <w:tr w:rsidR="004334C4" w:rsidRPr="001B0D39" w:rsidTr="004334C4">
        <w:trPr>
          <w:trHeight w:val="1254"/>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 xml:space="preserve">Доля детей и молодежи, регулярно занимающихся в спортивных секциях, клубах и иных объединениях спортивной направленности, в общей численности детей и молодежи </w:t>
            </w:r>
          </w:p>
        </w:tc>
        <w:tc>
          <w:tcPr>
            <w:tcW w:w="1180"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42,5 </w:t>
            </w:r>
          </w:p>
        </w:tc>
        <w:tc>
          <w:tcPr>
            <w:tcW w:w="1177"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43,0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43,5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44,5 </w:t>
            </w:r>
          </w:p>
        </w:tc>
        <w:tc>
          <w:tcPr>
            <w:tcW w:w="1149"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45,0 </w:t>
            </w:r>
          </w:p>
        </w:tc>
        <w:tc>
          <w:tcPr>
            <w:tcW w:w="1050" w:type="dxa"/>
            <w:shd w:val="clear" w:color="auto" w:fill="F2F2F2" w:themeFill="background1" w:themeFillShade="F2"/>
          </w:tcPr>
          <w:p w:rsidR="004334C4" w:rsidRPr="00580C42" w:rsidRDefault="00856925" w:rsidP="001B0D39">
            <w:pPr>
              <w:jc w:val="center"/>
              <w:cnfStyle w:val="000000000000"/>
              <w:rPr>
                <w:rFonts w:ascii="Arial" w:hAnsi="Arial" w:cs="Arial"/>
                <w:color w:val="0F243E" w:themeColor="text2" w:themeShade="80"/>
              </w:rPr>
            </w:pPr>
            <w:r>
              <w:rPr>
                <w:rFonts w:ascii="Arial" w:hAnsi="Arial" w:cs="Arial"/>
                <w:color w:val="0F243E" w:themeColor="text2" w:themeShade="80"/>
              </w:rPr>
              <w:t>45,0</w:t>
            </w:r>
          </w:p>
        </w:tc>
      </w:tr>
      <w:tr w:rsidR="004334C4" w:rsidRPr="001B0D39" w:rsidTr="004334C4">
        <w:trPr>
          <w:cnfStyle w:val="000000100000"/>
          <w:trHeight w:val="1318"/>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1180"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10,2 </w:t>
            </w:r>
          </w:p>
        </w:tc>
        <w:tc>
          <w:tcPr>
            <w:tcW w:w="1177"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10,3 </w:t>
            </w:r>
          </w:p>
        </w:tc>
        <w:tc>
          <w:tcPr>
            <w:tcW w:w="1062"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10,4 </w:t>
            </w:r>
          </w:p>
        </w:tc>
        <w:tc>
          <w:tcPr>
            <w:tcW w:w="1062"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10,6 </w:t>
            </w:r>
          </w:p>
        </w:tc>
        <w:tc>
          <w:tcPr>
            <w:tcW w:w="1149"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14,8 </w:t>
            </w:r>
          </w:p>
        </w:tc>
        <w:tc>
          <w:tcPr>
            <w:tcW w:w="1050" w:type="dxa"/>
            <w:shd w:val="clear" w:color="auto" w:fill="F2F2F2" w:themeFill="background1" w:themeFillShade="F2"/>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14,8</w:t>
            </w:r>
          </w:p>
        </w:tc>
      </w:tr>
      <w:tr w:rsidR="004334C4" w:rsidRPr="001B0D39" w:rsidTr="004334C4">
        <w:trPr>
          <w:trHeight w:val="827"/>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Количество проведенных физкультурных и спортивных мероприятий в городе Воткинске</w:t>
            </w:r>
          </w:p>
        </w:tc>
        <w:tc>
          <w:tcPr>
            <w:tcW w:w="1180"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129 </w:t>
            </w:r>
          </w:p>
        </w:tc>
        <w:tc>
          <w:tcPr>
            <w:tcW w:w="1177"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132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134 </w:t>
            </w:r>
          </w:p>
        </w:tc>
        <w:tc>
          <w:tcPr>
            <w:tcW w:w="1062"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135 </w:t>
            </w:r>
          </w:p>
        </w:tc>
        <w:tc>
          <w:tcPr>
            <w:tcW w:w="1149" w:type="dxa"/>
            <w:shd w:val="clear" w:color="auto" w:fill="F2F2F2" w:themeFill="background1" w:themeFillShade="F2"/>
            <w:hideMark/>
          </w:tcPr>
          <w:p w:rsidR="004334C4" w:rsidRPr="00580C42" w:rsidRDefault="004334C4" w:rsidP="001B0D39">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136 </w:t>
            </w:r>
          </w:p>
        </w:tc>
        <w:tc>
          <w:tcPr>
            <w:tcW w:w="1050" w:type="dxa"/>
            <w:shd w:val="clear" w:color="auto" w:fill="F2F2F2" w:themeFill="background1" w:themeFillShade="F2"/>
          </w:tcPr>
          <w:p w:rsidR="004334C4" w:rsidRPr="00580C42" w:rsidRDefault="00856925" w:rsidP="001B0D39">
            <w:pPr>
              <w:jc w:val="center"/>
              <w:cnfStyle w:val="000000000000"/>
              <w:rPr>
                <w:rFonts w:ascii="Arial" w:hAnsi="Arial" w:cs="Arial"/>
                <w:color w:val="0F243E" w:themeColor="text2" w:themeShade="80"/>
              </w:rPr>
            </w:pPr>
            <w:r>
              <w:rPr>
                <w:rFonts w:ascii="Arial" w:hAnsi="Arial" w:cs="Arial"/>
                <w:color w:val="0F243E" w:themeColor="text2" w:themeShade="80"/>
              </w:rPr>
              <w:t>136</w:t>
            </w:r>
          </w:p>
        </w:tc>
      </w:tr>
      <w:tr w:rsidR="004334C4" w:rsidRPr="001B0D39" w:rsidTr="004334C4">
        <w:trPr>
          <w:cnfStyle w:val="000000100000"/>
          <w:trHeight w:val="969"/>
        </w:trPr>
        <w:tc>
          <w:tcPr>
            <w:cnfStyle w:val="001000000000"/>
            <w:tcW w:w="4167" w:type="dxa"/>
            <w:shd w:val="clear" w:color="auto" w:fill="F2F2F2" w:themeFill="background1" w:themeFillShade="F2"/>
            <w:hideMark/>
          </w:tcPr>
          <w:p w:rsidR="004334C4" w:rsidRPr="00C40FE6" w:rsidRDefault="004334C4" w:rsidP="001B0D39">
            <w:pPr>
              <w:rPr>
                <w:rFonts w:ascii="Arial" w:hAnsi="Arial" w:cs="Arial"/>
                <w:b w:val="0"/>
                <w:color w:val="0F243E" w:themeColor="text2" w:themeShade="80"/>
              </w:rPr>
            </w:pPr>
            <w:r w:rsidRPr="00C40FE6">
              <w:rPr>
                <w:rFonts w:ascii="Arial" w:hAnsi="Arial" w:cs="Arial"/>
                <w:b w:val="0"/>
                <w:color w:val="0F243E" w:themeColor="text2" w:themeShade="80"/>
              </w:rPr>
              <w:t xml:space="preserve">Доля призеров от общего количества выехавших на соревнования регионального, всероссийского и международного уровня </w:t>
            </w:r>
          </w:p>
        </w:tc>
        <w:tc>
          <w:tcPr>
            <w:tcW w:w="1180" w:type="dxa"/>
            <w:shd w:val="clear" w:color="auto" w:fill="F2F2F2" w:themeFill="background1" w:themeFillShade="F2"/>
            <w:hideMark/>
          </w:tcPr>
          <w:p w:rsidR="004334C4" w:rsidRPr="00580C42" w:rsidRDefault="004334C4" w:rsidP="001B0D39">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50 </w:t>
            </w:r>
          </w:p>
        </w:tc>
        <w:tc>
          <w:tcPr>
            <w:tcW w:w="1177" w:type="dxa"/>
            <w:shd w:val="clear" w:color="auto" w:fill="F2F2F2" w:themeFill="background1" w:themeFillShade="F2"/>
            <w:hideMark/>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5</w:t>
            </w:r>
            <w:r w:rsidR="004334C4" w:rsidRPr="00580C42">
              <w:rPr>
                <w:rFonts w:ascii="Arial" w:hAnsi="Arial" w:cs="Arial"/>
                <w:color w:val="0F243E" w:themeColor="text2" w:themeShade="80"/>
              </w:rPr>
              <w:t xml:space="preserve">0 </w:t>
            </w:r>
          </w:p>
        </w:tc>
        <w:tc>
          <w:tcPr>
            <w:tcW w:w="1062" w:type="dxa"/>
            <w:shd w:val="clear" w:color="auto" w:fill="F2F2F2" w:themeFill="background1" w:themeFillShade="F2"/>
            <w:hideMark/>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5</w:t>
            </w:r>
            <w:r w:rsidR="004334C4" w:rsidRPr="00580C42">
              <w:rPr>
                <w:rFonts w:ascii="Arial" w:hAnsi="Arial" w:cs="Arial"/>
                <w:color w:val="0F243E" w:themeColor="text2" w:themeShade="80"/>
              </w:rPr>
              <w:t xml:space="preserve">0 </w:t>
            </w:r>
          </w:p>
        </w:tc>
        <w:tc>
          <w:tcPr>
            <w:tcW w:w="1062" w:type="dxa"/>
            <w:shd w:val="clear" w:color="auto" w:fill="F2F2F2" w:themeFill="background1" w:themeFillShade="F2"/>
            <w:hideMark/>
          </w:tcPr>
          <w:p w:rsidR="004334C4" w:rsidRPr="00580C42" w:rsidRDefault="00856925" w:rsidP="00856925">
            <w:pPr>
              <w:jc w:val="center"/>
              <w:cnfStyle w:val="000000100000"/>
              <w:rPr>
                <w:rFonts w:ascii="Arial" w:hAnsi="Arial" w:cs="Arial"/>
                <w:color w:val="0F243E" w:themeColor="text2" w:themeShade="80"/>
              </w:rPr>
            </w:pPr>
            <w:r>
              <w:rPr>
                <w:rFonts w:ascii="Arial" w:hAnsi="Arial" w:cs="Arial"/>
                <w:color w:val="0F243E" w:themeColor="text2" w:themeShade="80"/>
              </w:rPr>
              <w:t>50</w:t>
            </w:r>
            <w:r w:rsidR="004334C4" w:rsidRPr="00580C42">
              <w:rPr>
                <w:rFonts w:ascii="Arial" w:hAnsi="Arial" w:cs="Arial"/>
                <w:color w:val="0F243E" w:themeColor="text2" w:themeShade="80"/>
              </w:rPr>
              <w:t xml:space="preserve"> </w:t>
            </w:r>
          </w:p>
        </w:tc>
        <w:tc>
          <w:tcPr>
            <w:tcW w:w="1149" w:type="dxa"/>
            <w:shd w:val="clear" w:color="auto" w:fill="F2F2F2" w:themeFill="background1" w:themeFillShade="F2"/>
            <w:hideMark/>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5</w:t>
            </w:r>
            <w:r w:rsidR="004334C4" w:rsidRPr="00580C42">
              <w:rPr>
                <w:rFonts w:ascii="Arial" w:hAnsi="Arial" w:cs="Arial"/>
                <w:color w:val="0F243E" w:themeColor="text2" w:themeShade="80"/>
              </w:rPr>
              <w:t xml:space="preserve">0 </w:t>
            </w:r>
          </w:p>
        </w:tc>
        <w:tc>
          <w:tcPr>
            <w:tcW w:w="1050" w:type="dxa"/>
            <w:shd w:val="clear" w:color="auto" w:fill="F2F2F2" w:themeFill="background1" w:themeFillShade="F2"/>
          </w:tcPr>
          <w:p w:rsidR="004334C4" w:rsidRPr="00580C42" w:rsidRDefault="00856925" w:rsidP="001B0D39">
            <w:pPr>
              <w:jc w:val="center"/>
              <w:cnfStyle w:val="000000100000"/>
              <w:rPr>
                <w:rFonts w:ascii="Arial" w:hAnsi="Arial" w:cs="Arial"/>
                <w:color w:val="0F243E" w:themeColor="text2" w:themeShade="80"/>
              </w:rPr>
            </w:pPr>
            <w:r>
              <w:rPr>
                <w:rFonts w:ascii="Arial" w:hAnsi="Arial" w:cs="Arial"/>
                <w:color w:val="0F243E" w:themeColor="text2" w:themeShade="80"/>
              </w:rPr>
              <w:t>50</w:t>
            </w:r>
          </w:p>
        </w:tc>
      </w:tr>
      <w:tr w:rsidR="00856925" w:rsidRPr="001B0D39" w:rsidTr="00506212">
        <w:trPr>
          <w:trHeight w:val="344"/>
        </w:trPr>
        <w:tc>
          <w:tcPr>
            <w:cnfStyle w:val="001000000000"/>
            <w:tcW w:w="10847" w:type="dxa"/>
            <w:gridSpan w:val="7"/>
            <w:shd w:val="clear" w:color="auto" w:fill="F2F2F2" w:themeFill="background1" w:themeFillShade="F2"/>
            <w:hideMark/>
          </w:tcPr>
          <w:p w:rsidR="00856925" w:rsidRDefault="00856925" w:rsidP="001B0D39">
            <w:pPr>
              <w:jc w:val="center"/>
              <w:rPr>
                <w:rFonts w:ascii="Arial" w:hAnsi="Arial" w:cs="Arial"/>
                <w:color w:val="0F243E" w:themeColor="text2" w:themeShade="80"/>
              </w:rPr>
            </w:pPr>
            <w:r>
              <w:rPr>
                <w:rFonts w:ascii="Arial" w:hAnsi="Arial" w:cs="Arial"/>
                <w:color w:val="0F243E" w:themeColor="text2" w:themeShade="80"/>
              </w:rPr>
              <w:t>Создание условий для оказания медицинской помощи населению, профилактика заболеваний и формирование здорового образа жизни</w:t>
            </w:r>
          </w:p>
        </w:tc>
      </w:tr>
      <w:tr w:rsidR="00856925" w:rsidRPr="001B0D39" w:rsidTr="004334C4">
        <w:trPr>
          <w:cnfStyle w:val="000000100000"/>
          <w:trHeight w:val="969"/>
        </w:trPr>
        <w:tc>
          <w:tcPr>
            <w:cnfStyle w:val="001000000000"/>
            <w:tcW w:w="4167" w:type="dxa"/>
            <w:shd w:val="clear" w:color="auto" w:fill="F2F2F2" w:themeFill="background1" w:themeFillShade="F2"/>
            <w:hideMark/>
          </w:tcPr>
          <w:p w:rsidR="00856925" w:rsidRDefault="00856925" w:rsidP="00856925">
            <w:pPr>
              <w:rPr>
                <w:rFonts w:ascii="Arial" w:hAnsi="Arial" w:cs="Arial"/>
                <w:b w:val="0"/>
              </w:rPr>
            </w:pPr>
            <w:r w:rsidRPr="00856925">
              <w:rPr>
                <w:rFonts w:ascii="Arial" w:eastAsia="Times New Roman" w:hAnsi="Arial" w:cs="Arial"/>
                <w:b w:val="0"/>
              </w:rPr>
              <w:t>Динамика укомплектованности учреждений здравоохранения</w:t>
            </w:r>
          </w:p>
          <w:p w:rsidR="00856925" w:rsidRDefault="00856925" w:rsidP="00856925">
            <w:pPr>
              <w:rPr>
                <w:rFonts w:ascii="Arial" w:hAnsi="Arial" w:cs="Arial"/>
                <w:b w:val="0"/>
              </w:rPr>
            </w:pPr>
            <w:r>
              <w:rPr>
                <w:rFonts w:ascii="Arial" w:hAnsi="Arial" w:cs="Arial"/>
                <w:b w:val="0"/>
              </w:rPr>
              <w:t xml:space="preserve"> г</w:t>
            </w:r>
            <w:proofErr w:type="gramStart"/>
            <w:r>
              <w:rPr>
                <w:rFonts w:ascii="Arial" w:hAnsi="Arial" w:cs="Arial"/>
                <w:b w:val="0"/>
              </w:rPr>
              <w:t>.</w:t>
            </w:r>
            <w:r w:rsidRPr="00856925">
              <w:rPr>
                <w:rFonts w:ascii="Arial" w:eastAsia="Times New Roman" w:hAnsi="Arial" w:cs="Arial"/>
                <w:b w:val="0"/>
              </w:rPr>
              <w:t>В</w:t>
            </w:r>
            <w:proofErr w:type="gramEnd"/>
            <w:r w:rsidRPr="00856925">
              <w:rPr>
                <w:rFonts w:ascii="Arial" w:eastAsia="Times New Roman" w:hAnsi="Arial" w:cs="Arial"/>
                <w:b w:val="0"/>
              </w:rPr>
              <w:t>откинска медицинскими</w:t>
            </w:r>
          </w:p>
          <w:p w:rsidR="00856925" w:rsidRPr="00856925" w:rsidRDefault="00856925" w:rsidP="00856925">
            <w:pPr>
              <w:rPr>
                <w:rFonts w:ascii="Arial" w:eastAsia="Times New Roman" w:hAnsi="Arial" w:cs="Arial"/>
                <w:b w:val="0"/>
              </w:rPr>
            </w:pPr>
            <w:r w:rsidRPr="00856925">
              <w:rPr>
                <w:rFonts w:ascii="Arial" w:eastAsia="Times New Roman" w:hAnsi="Arial" w:cs="Arial"/>
                <w:b w:val="0"/>
              </w:rPr>
              <w:t xml:space="preserve"> кадрами:</w:t>
            </w:r>
          </w:p>
          <w:p w:rsidR="00856925" w:rsidRPr="00856925" w:rsidRDefault="00856925" w:rsidP="00856925">
            <w:pPr>
              <w:rPr>
                <w:rFonts w:ascii="Arial" w:eastAsia="Times New Roman" w:hAnsi="Arial" w:cs="Arial"/>
                <w:b w:val="0"/>
              </w:rPr>
            </w:pPr>
            <w:r>
              <w:rPr>
                <w:rFonts w:ascii="Arial" w:hAnsi="Arial" w:cs="Arial"/>
                <w:b w:val="0"/>
              </w:rPr>
              <w:t xml:space="preserve"> </w:t>
            </w:r>
            <w:r w:rsidRPr="00856925">
              <w:rPr>
                <w:rFonts w:ascii="Arial" w:eastAsia="Times New Roman" w:hAnsi="Arial" w:cs="Arial"/>
                <w:b w:val="0"/>
              </w:rPr>
              <w:t xml:space="preserve">врачами, </w:t>
            </w:r>
          </w:p>
          <w:p w:rsidR="00856925" w:rsidRPr="00856925" w:rsidRDefault="00856925" w:rsidP="00856925">
            <w:pPr>
              <w:rPr>
                <w:rFonts w:ascii="Arial" w:hAnsi="Arial" w:cs="Arial"/>
                <w:b w:val="0"/>
                <w:color w:val="0F243E" w:themeColor="text2" w:themeShade="80"/>
              </w:rPr>
            </w:pPr>
            <w:r>
              <w:rPr>
                <w:rFonts w:ascii="Arial" w:hAnsi="Arial" w:cs="Arial"/>
                <w:b w:val="0"/>
              </w:rPr>
              <w:t xml:space="preserve"> </w:t>
            </w:r>
            <w:r w:rsidRPr="00856925">
              <w:rPr>
                <w:rFonts w:ascii="Arial" w:eastAsia="Times New Roman" w:hAnsi="Arial" w:cs="Arial"/>
                <w:b w:val="0"/>
              </w:rPr>
              <w:t>средними медицинскими работниками</w:t>
            </w:r>
            <w:r>
              <w:rPr>
                <w:rFonts w:ascii="Arial" w:hAnsi="Arial" w:cs="Arial"/>
                <w:b w:val="0"/>
              </w:rPr>
              <w:t>, %</w:t>
            </w:r>
          </w:p>
        </w:tc>
        <w:tc>
          <w:tcPr>
            <w:tcW w:w="1180" w:type="dxa"/>
            <w:shd w:val="clear" w:color="auto" w:fill="F2F2F2" w:themeFill="background1" w:themeFillShade="F2"/>
            <w:hideMark/>
          </w:tcPr>
          <w:p w:rsidR="00856925" w:rsidRPr="00856925" w:rsidRDefault="00856925" w:rsidP="00506212">
            <w:pPr>
              <w:jc w:val="center"/>
              <w:cnfStyle w:val="000000100000"/>
              <w:rPr>
                <w:rFonts w:ascii="Arial" w:eastAsia="Times New Roman" w:hAnsi="Arial" w:cs="Arial"/>
              </w:rPr>
            </w:pPr>
            <w:r>
              <w:rPr>
                <w:rFonts w:ascii="Arial" w:hAnsi="Arial" w:cs="Arial"/>
              </w:rPr>
              <w:t>58</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85</w:t>
            </w:r>
          </w:p>
        </w:tc>
        <w:tc>
          <w:tcPr>
            <w:tcW w:w="1177" w:type="dxa"/>
            <w:shd w:val="clear" w:color="auto" w:fill="F2F2F2" w:themeFill="background1" w:themeFillShade="F2"/>
            <w:hideMark/>
          </w:tcPr>
          <w:p w:rsidR="00856925" w:rsidRPr="00856925" w:rsidRDefault="00856925" w:rsidP="00506212">
            <w:pPr>
              <w:jc w:val="center"/>
              <w:cnfStyle w:val="000000100000"/>
              <w:rPr>
                <w:rFonts w:ascii="Arial" w:eastAsia="Times New Roman" w:hAnsi="Arial" w:cs="Arial"/>
              </w:rPr>
            </w:pPr>
            <w:r>
              <w:rPr>
                <w:rFonts w:ascii="Arial" w:hAnsi="Arial" w:cs="Arial"/>
              </w:rPr>
              <w:t>61</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90</w:t>
            </w:r>
          </w:p>
        </w:tc>
        <w:tc>
          <w:tcPr>
            <w:tcW w:w="1062" w:type="dxa"/>
            <w:shd w:val="clear" w:color="auto" w:fill="F2F2F2" w:themeFill="background1" w:themeFillShade="F2"/>
            <w:hideMark/>
          </w:tcPr>
          <w:p w:rsidR="00856925" w:rsidRPr="00856925" w:rsidRDefault="00856925" w:rsidP="00506212">
            <w:pPr>
              <w:jc w:val="center"/>
              <w:cnfStyle w:val="000000100000"/>
              <w:rPr>
                <w:rFonts w:ascii="Arial" w:eastAsia="Times New Roman" w:hAnsi="Arial" w:cs="Arial"/>
              </w:rPr>
            </w:pPr>
            <w:r>
              <w:rPr>
                <w:rFonts w:ascii="Arial" w:hAnsi="Arial" w:cs="Arial"/>
              </w:rPr>
              <w:t>65</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95</w:t>
            </w:r>
          </w:p>
        </w:tc>
        <w:tc>
          <w:tcPr>
            <w:tcW w:w="1062" w:type="dxa"/>
            <w:shd w:val="clear" w:color="auto" w:fill="F2F2F2" w:themeFill="background1" w:themeFillShade="F2"/>
            <w:hideMark/>
          </w:tcPr>
          <w:p w:rsidR="00856925" w:rsidRPr="00856925" w:rsidRDefault="00856925" w:rsidP="00506212">
            <w:pPr>
              <w:jc w:val="center"/>
              <w:cnfStyle w:val="000000100000"/>
              <w:rPr>
                <w:rFonts w:ascii="Arial" w:eastAsia="Times New Roman" w:hAnsi="Arial" w:cs="Arial"/>
              </w:rPr>
            </w:pPr>
            <w:r>
              <w:rPr>
                <w:rFonts w:ascii="Arial" w:hAnsi="Arial" w:cs="Arial"/>
              </w:rPr>
              <w:t>80</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100</w:t>
            </w:r>
          </w:p>
        </w:tc>
        <w:tc>
          <w:tcPr>
            <w:tcW w:w="1149" w:type="dxa"/>
            <w:shd w:val="clear" w:color="auto" w:fill="F2F2F2" w:themeFill="background1" w:themeFillShade="F2"/>
            <w:hideMark/>
          </w:tcPr>
          <w:p w:rsidR="00856925" w:rsidRPr="00856925" w:rsidRDefault="00856925" w:rsidP="00506212">
            <w:pPr>
              <w:jc w:val="center"/>
              <w:cnfStyle w:val="000000100000"/>
              <w:rPr>
                <w:rFonts w:ascii="Arial" w:eastAsia="Times New Roman" w:hAnsi="Arial" w:cs="Arial"/>
              </w:rPr>
            </w:pPr>
            <w:r>
              <w:rPr>
                <w:rFonts w:ascii="Arial" w:hAnsi="Arial" w:cs="Arial"/>
              </w:rPr>
              <w:t>90</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100</w:t>
            </w:r>
          </w:p>
        </w:tc>
        <w:tc>
          <w:tcPr>
            <w:tcW w:w="1050" w:type="dxa"/>
            <w:shd w:val="clear" w:color="auto" w:fill="F2F2F2" w:themeFill="background1" w:themeFillShade="F2"/>
          </w:tcPr>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100</w:t>
            </w:r>
          </w:p>
          <w:p w:rsidR="00856925" w:rsidRDefault="00856925" w:rsidP="00506212">
            <w:pPr>
              <w:jc w:val="center"/>
              <w:cnfStyle w:val="000000100000"/>
              <w:rPr>
                <w:rFonts w:ascii="Arial" w:hAnsi="Arial" w:cs="Arial"/>
              </w:rPr>
            </w:pPr>
          </w:p>
          <w:p w:rsidR="00856925" w:rsidRPr="00856925" w:rsidRDefault="00856925" w:rsidP="00506212">
            <w:pPr>
              <w:jc w:val="center"/>
              <w:cnfStyle w:val="000000100000"/>
              <w:rPr>
                <w:rFonts w:ascii="Arial" w:eastAsia="Times New Roman" w:hAnsi="Arial" w:cs="Arial"/>
              </w:rPr>
            </w:pPr>
            <w:r w:rsidRPr="00856925">
              <w:rPr>
                <w:rFonts w:ascii="Arial" w:eastAsia="Times New Roman" w:hAnsi="Arial" w:cs="Arial"/>
              </w:rPr>
              <w:t>100</w:t>
            </w:r>
          </w:p>
        </w:tc>
      </w:tr>
      <w:tr w:rsidR="00856925" w:rsidRPr="001B0D39" w:rsidTr="004334C4">
        <w:trPr>
          <w:trHeight w:val="969"/>
        </w:trPr>
        <w:tc>
          <w:tcPr>
            <w:cnfStyle w:val="001000000000"/>
            <w:tcW w:w="4167" w:type="dxa"/>
            <w:shd w:val="clear" w:color="auto" w:fill="F2F2F2" w:themeFill="background1" w:themeFillShade="F2"/>
            <w:hideMark/>
          </w:tcPr>
          <w:p w:rsidR="00856925" w:rsidRPr="00856925" w:rsidRDefault="00856925" w:rsidP="001B0D39">
            <w:pPr>
              <w:rPr>
                <w:rFonts w:ascii="Arial" w:hAnsi="Arial" w:cs="Arial"/>
                <w:b w:val="0"/>
                <w:color w:val="0F243E" w:themeColor="text2" w:themeShade="80"/>
              </w:rPr>
            </w:pPr>
            <w:r w:rsidRPr="00856925">
              <w:rPr>
                <w:rFonts w:ascii="Arial" w:eastAsia="Times New Roman" w:hAnsi="Arial" w:cs="Arial"/>
                <w:b w:val="0"/>
              </w:rPr>
              <w:t>Увеличение ожидаемой продолжительности жизни населения</w:t>
            </w:r>
            <w:r>
              <w:rPr>
                <w:rFonts w:ascii="Arial" w:hAnsi="Arial" w:cs="Arial"/>
                <w:b w:val="0"/>
              </w:rPr>
              <w:t xml:space="preserve"> (лет)</w:t>
            </w:r>
          </w:p>
        </w:tc>
        <w:tc>
          <w:tcPr>
            <w:tcW w:w="1180" w:type="dxa"/>
            <w:shd w:val="clear" w:color="auto" w:fill="F2F2F2" w:themeFill="background1" w:themeFillShade="F2"/>
            <w:hideMark/>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71,5</w:t>
            </w:r>
          </w:p>
        </w:tc>
        <w:tc>
          <w:tcPr>
            <w:tcW w:w="1177" w:type="dxa"/>
            <w:shd w:val="clear" w:color="auto" w:fill="F2F2F2" w:themeFill="background1" w:themeFillShade="F2"/>
            <w:hideMark/>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72,2</w:t>
            </w:r>
          </w:p>
        </w:tc>
        <w:tc>
          <w:tcPr>
            <w:tcW w:w="1062" w:type="dxa"/>
            <w:shd w:val="clear" w:color="auto" w:fill="F2F2F2" w:themeFill="background1" w:themeFillShade="F2"/>
            <w:hideMark/>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72,8</w:t>
            </w:r>
          </w:p>
        </w:tc>
        <w:tc>
          <w:tcPr>
            <w:tcW w:w="1062" w:type="dxa"/>
            <w:shd w:val="clear" w:color="auto" w:fill="F2F2F2" w:themeFill="background1" w:themeFillShade="F2"/>
            <w:hideMark/>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73</w:t>
            </w:r>
          </w:p>
        </w:tc>
        <w:tc>
          <w:tcPr>
            <w:tcW w:w="1149" w:type="dxa"/>
            <w:shd w:val="clear" w:color="auto" w:fill="F2F2F2" w:themeFill="background1" w:themeFillShade="F2"/>
            <w:hideMark/>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73,2</w:t>
            </w:r>
          </w:p>
        </w:tc>
        <w:tc>
          <w:tcPr>
            <w:tcW w:w="1050" w:type="dxa"/>
            <w:shd w:val="clear" w:color="auto" w:fill="F2F2F2" w:themeFill="background1" w:themeFillShade="F2"/>
          </w:tcPr>
          <w:p w:rsidR="00856925" w:rsidRPr="00856925" w:rsidRDefault="00856925" w:rsidP="00506212">
            <w:pPr>
              <w:jc w:val="center"/>
              <w:cnfStyle w:val="000000000000"/>
              <w:rPr>
                <w:rFonts w:ascii="Arial" w:eastAsia="Times New Roman" w:hAnsi="Arial" w:cs="Arial"/>
              </w:rPr>
            </w:pPr>
            <w:r w:rsidRPr="00856925">
              <w:rPr>
                <w:rFonts w:ascii="Arial" w:eastAsia="Times New Roman" w:hAnsi="Arial" w:cs="Arial"/>
              </w:rPr>
              <w:t>73,2</w:t>
            </w:r>
          </w:p>
        </w:tc>
      </w:tr>
    </w:tbl>
    <w:p w:rsidR="00D65FBC" w:rsidRDefault="00D65FBC" w:rsidP="008766A9">
      <w:pPr>
        <w:spacing w:after="0" w:line="240" w:lineRule="auto"/>
        <w:rPr>
          <w:rFonts w:ascii="Arial" w:hAnsi="Arial" w:cs="Arial"/>
          <w:b/>
          <w:bCs/>
          <w:color w:val="0F243E" w:themeColor="text2" w:themeShade="80"/>
          <w:sz w:val="36"/>
          <w:szCs w:val="36"/>
        </w:rPr>
      </w:pPr>
    </w:p>
    <w:p w:rsidR="006B17F7" w:rsidRDefault="006B17F7" w:rsidP="00EF0F16">
      <w:pPr>
        <w:spacing w:after="0" w:line="240" w:lineRule="auto"/>
        <w:jc w:val="center"/>
        <w:rPr>
          <w:rFonts w:ascii="Arial" w:hAnsi="Arial" w:cs="Arial"/>
          <w:b/>
          <w:bCs/>
          <w:color w:val="0F243E" w:themeColor="text2" w:themeShade="80"/>
          <w:sz w:val="36"/>
          <w:szCs w:val="36"/>
        </w:rPr>
      </w:pPr>
    </w:p>
    <w:p w:rsidR="00492C33" w:rsidRPr="00C40FE6" w:rsidRDefault="005E2EAD"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«Развитие культуры»</w:t>
      </w:r>
    </w:p>
    <w:p w:rsidR="005E2EAD" w:rsidRDefault="005E2EAD" w:rsidP="00C51EFB">
      <w:pPr>
        <w:spacing w:after="0" w:line="240" w:lineRule="auto"/>
        <w:jc w:val="center"/>
        <w:rPr>
          <w:rFonts w:ascii="Arial" w:hAnsi="Arial" w:cs="Arial"/>
          <w:b/>
          <w:bCs/>
          <w:i/>
          <w:color w:val="0F243E" w:themeColor="text2" w:themeShade="80"/>
          <w:sz w:val="36"/>
          <w:szCs w:val="36"/>
        </w:rPr>
      </w:pPr>
    </w:p>
    <w:p w:rsidR="00247C25" w:rsidRDefault="005E2EAD" w:rsidP="005E2EAD">
      <w:pPr>
        <w:spacing w:after="0" w:line="240" w:lineRule="auto"/>
        <w:rPr>
          <w:rFonts w:ascii="Arial" w:hAnsi="Arial" w:cs="Arial"/>
          <w:color w:val="0F243E" w:themeColor="text2" w:themeShade="80"/>
          <w:sz w:val="28"/>
          <w:szCs w:val="28"/>
        </w:rPr>
      </w:pPr>
      <w:r w:rsidRPr="005E2EAD">
        <w:rPr>
          <w:rFonts w:ascii="Arial" w:hAnsi="Arial" w:cs="Arial"/>
          <w:i/>
          <w:noProof/>
          <w:color w:val="0F243E" w:themeColor="text2" w:themeShade="80"/>
          <w:sz w:val="36"/>
          <w:szCs w:val="36"/>
        </w:rPr>
        <w:drawing>
          <wp:anchor distT="0" distB="0" distL="114300" distR="114300" simplePos="0" relativeHeight="251688960" behindDoc="0" locked="0" layoutInCell="1" allowOverlap="1">
            <wp:simplePos x="0" y="0"/>
            <wp:positionH relativeFrom="column">
              <wp:posOffset>16510</wp:posOffset>
            </wp:positionH>
            <wp:positionV relativeFrom="paragraph">
              <wp:posOffset>19050</wp:posOffset>
            </wp:positionV>
            <wp:extent cx="2590800" cy="1876425"/>
            <wp:effectExtent l="19050" t="19050" r="19050" b="28575"/>
            <wp:wrapSquare wrapText="bothSides"/>
            <wp:docPr id="248" name="Рисунок 2" descr="C:\Documents and Settings\Администратор\Мои документы\Мои рисунки\turist-52.jpg"/>
            <wp:cNvGraphicFramePr/>
            <a:graphic xmlns:a="http://schemas.openxmlformats.org/drawingml/2006/main">
              <a:graphicData uri="http://schemas.openxmlformats.org/drawingml/2006/picture">
                <pic:pic xmlns:pic="http://schemas.openxmlformats.org/drawingml/2006/picture">
                  <pic:nvPicPr>
                    <pic:cNvPr id="27659" name="Picture 14" descr="C:\Documents and Settings\Администратор\Мои документы\Мои рисунки\turist-52.jpg"/>
                    <pic:cNvPicPr>
                      <a:picLocks noChangeAspect="1" noChangeArrowheads="1"/>
                    </pic:cNvPicPr>
                  </pic:nvPicPr>
                  <pic:blipFill>
                    <a:blip r:embed="rId115"/>
                    <a:srcRect/>
                    <a:stretch>
                      <a:fillRect/>
                    </a:stretch>
                  </pic:blipFill>
                  <pic:spPr bwMode="auto">
                    <a:xfrm>
                      <a:off x="0" y="0"/>
                      <a:ext cx="2590800" cy="1876425"/>
                    </a:xfrm>
                    <a:prstGeom prst="rect">
                      <a:avLst/>
                    </a:prstGeom>
                    <a:noFill/>
                    <a:ln w="9525">
                      <a:solidFill>
                        <a:schemeClr val="tx2">
                          <a:lumMod val="75000"/>
                        </a:schemeClr>
                      </a:solidFill>
                      <a:miter lim="800000"/>
                      <a:headEnd/>
                      <a:tailEnd/>
                    </a:ln>
                  </pic:spPr>
                </pic:pic>
              </a:graphicData>
            </a:graphic>
          </wp:anchor>
        </w:drawing>
      </w:r>
      <w:r>
        <w:rPr>
          <w:rFonts w:ascii="Arial" w:hAnsi="Arial" w:cs="Arial"/>
          <w:i/>
          <w:color w:val="0F243E" w:themeColor="text2" w:themeShade="80"/>
          <w:sz w:val="36"/>
          <w:szCs w:val="36"/>
        </w:rPr>
        <w:t xml:space="preserve">   </w:t>
      </w:r>
      <w:r w:rsidRPr="005E2EAD">
        <w:rPr>
          <w:rFonts w:ascii="Arial" w:hAnsi="Arial" w:cs="Arial"/>
          <w:color w:val="0F243E" w:themeColor="text2" w:themeShade="80"/>
          <w:sz w:val="28"/>
          <w:szCs w:val="28"/>
        </w:rPr>
        <w:t xml:space="preserve">Целью муниципальной программы является создание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условий,</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обеспечивающи</w:t>
      </w:r>
      <w:r w:rsidR="001A005A">
        <w:rPr>
          <w:rFonts w:ascii="Arial" w:hAnsi="Arial" w:cs="Arial"/>
          <w:color w:val="0F243E" w:themeColor="text2" w:themeShade="80"/>
          <w:sz w:val="28"/>
          <w:szCs w:val="28"/>
        </w:rPr>
        <w:t>й</w:t>
      </w:r>
      <w:r w:rsidRPr="005E2EA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равный доступ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населения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города </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Воткинска </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к культурным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ценностям</w:t>
      </w:r>
      <w:r>
        <w:rPr>
          <w:rFonts w:ascii="Arial" w:hAnsi="Arial" w:cs="Arial"/>
          <w:color w:val="0F243E" w:themeColor="text2" w:themeShade="80"/>
          <w:sz w:val="28"/>
          <w:szCs w:val="28"/>
        </w:rPr>
        <w:t xml:space="preserve">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 и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услугам, формирование</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 благоприятной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среды </w:t>
      </w:r>
      <w:r w:rsidR="00746A3D">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для творческой </w:t>
      </w:r>
      <w:r w:rsidR="00247C25">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самореализации </w:t>
      </w:r>
      <w:r w:rsidR="00247C25">
        <w:rPr>
          <w:rFonts w:ascii="Arial" w:hAnsi="Arial" w:cs="Arial"/>
          <w:color w:val="0F243E" w:themeColor="text2" w:themeShade="80"/>
          <w:sz w:val="28"/>
          <w:szCs w:val="28"/>
        </w:rPr>
        <w:t xml:space="preserve">     </w:t>
      </w:r>
      <w:r w:rsidRPr="005E2EAD">
        <w:rPr>
          <w:rFonts w:ascii="Arial" w:hAnsi="Arial" w:cs="Arial"/>
          <w:color w:val="0F243E" w:themeColor="text2" w:themeShade="80"/>
          <w:sz w:val="28"/>
          <w:szCs w:val="28"/>
        </w:rPr>
        <w:t xml:space="preserve">граждан </w:t>
      </w:r>
      <w:r w:rsidR="00247C25">
        <w:rPr>
          <w:rFonts w:ascii="Arial" w:hAnsi="Arial" w:cs="Arial"/>
          <w:color w:val="0F243E" w:themeColor="text2" w:themeShade="80"/>
          <w:sz w:val="28"/>
          <w:szCs w:val="28"/>
        </w:rPr>
        <w:t xml:space="preserve">  и </w:t>
      </w:r>
    </w:p>
    <w:p w:rsidR="005E2EAD" w:rsidRDefault="00247C25" w:rsidP="005E2EAD">
      <w:pPr>
        <w:spacing w:after="0" w:line="240" w:lineRule="auto"/>
        <w:rPr>
          <w:rFonts w:ascii="Arial" w:hAnsi="Arial" w:cs="Arial"/>
          <w:color w:val="0F243E" w:themeColor="text2" w:themeShade="80"/>
          <w:sz w:val="28"/>
          <w:szCs w:val="28"/>
        </w:rPr>
      </w:pPr>
      <w:r>
        <w:rPr>
          <w:rFonts w:ascii="Arial" w:hAnsi="Arial" w:cs="Arial"/>
          <w:color w:val="0F243E" w:themeColor="text2" w:themeShade="80"/>
          <w:sz w:val="28"/>
          <w:szCs w:val="28"/>
        </w:rPr>
        <w:t>развитие туризма</w:t>
      </w:r>
      <w:r w:rsidR="005E2EAD" w:rsidRPr="005E2EAD">
        <w:rPr>
          <w:rFonts w:ascii="Arial" w:hAnsi="Arial" w:cs="Arial"/>
          <w:color w:val="0F243E" w:themeColor="text2" w:themeShade="80"/>
          <w:sz w:val="28"/>
          <w:szCs w:val="28"/>
        </w:rPr>
        <w:t>.</w:t>
      </w:r>
    </w:p>
    <w:p w:rsidR="003F07DE" w:rsidRDefault="003F07DE" w:rsidP="00706B95">
      <w:pPr>
        <w:spacing w:after="0" w:line="240" w:lineRule="auto"/>
        <w:rPr>
          <w:rFonts w:ascii="Arial" w:hAnsi="Arial" w:cs="Arial"/>
          <w:b/>
          <w:color w:val="0F243E" w:themeColor="text2" w:themeShade="80"/>
          <w:sz w:val="28"/>
          <w:szCs w:val="28"/>
        </w:rPr>
      </w:pPr>
    </w:p>
    <w:p w:rsidR="007B25F8" w:rsidRDefault="007B25F8" w:rsidP="007069E4">
      <w:pPr>
        <w:spacing w:after="0" w:line="240" w:lineRule="auto"/>
        <w:jc w:val="center"/>
        <w:rPr>
          <w:rFonts w:ascii="Arial" w:hAnsi="Arial" w:cs="Arial"/>
          <w:b/>
          <w:color w:val="0F243E" w:themeColor="text2" w:themeShade="80"/>
          <w:sz w:val="28"/>
          <w:szCs w:val="28"/>
        </w:rPr>
      </w:pPr>
    </w:p>
    <w:p w:rsidR="007B25F8" w:rsidRDefault="007B25F8" w:rsidP="007069E4">
      <w:pPr>
        <w:spacing w:after="0" w:line="240" w:lineRule="auto"/>
        <w:jc w:val="center"/>
        <w:rPr>
          <w:rFonts w:ascii="Arial" w:hAnsi="Arial" w:cs="Arial"/>
          <w:b/>
          <w:color w:val="0F243E" w:themeColor="text2" w:themeShade="80"/>
          <w:sz w:val="28"/>
          <w:szCs w:val="28"/>
        </w:rPr>
      </w:pPr>
    </w:p>
    <w:p w:rsidR="00E72DA2" w:rsidRDefault="00E72DA2" w:rsidP="007069E4">
      <w:pPr>
        <w:spacing w:after="0" w:line="240" w:lineRule="auto"/>
        <w:jc w:val="center"/>
        <w:rPr>
          <w:rFonts w:ascii="Arial" w:hAnsi="Arial" w:cs="Arial"/>
          <w:b/>
          <w:color w:val="0F243E" w:themeColor="text2" w:themeShade="80"/>
          <w:sz w:val="28"/>
          <w:szCs w:val="28"/>
        </w:rPr>
      </w:pPr>
    </w:p>
    <w:p w:rsidR="00E72DA2" w:rsidRDefault="00E72DA2" w:rsidP="007069E4">
      <w:pPr>
        <w:spacing w:after="0" w:line="240" w:lineRule="auto"/>
        <w:jc w:val="center"/>
        <w:rPr>
          <w:rFonts w:ascii="Arial" w:hAnsi="Arial" w:cs="Arial"/>
          <w:b/>
          <w:color w:val="0F243E" w:themeColor="text2" w:themeShade="80"/>
          <w:sz w:val="28"/>
          <w:szCs w:val="28"/>
        </w:rPr>
      </w:pPr>
    </w:p>
    <w:p w:rsidR="00E72DA2" w:rsidRDefault="00E72DA2" w:rsidP="007069E4">
      <w:pPr>
        <w:spacing w:after="0" w:line="240" w:lineRule="auto"/>
        <w:jc w:val="center"/>
        <w:rPr>
          <w:rFonts w:ascii="Arial" w:hAnsi="Arial" w:cs="Arial"/>
          <w:b/>
          <w:color w:val="0F243E" w:themeColor="text2" w:themeShade="80"/>
          <w:sz w:val="28"/>
          <w:szCs w:val="28"/>
        </w:rPr>
      </w:pPr>
    </w:p>
    <w:p w:rsidR="00827B63" w:rsidRPr="007069E4" w:rsidRDefault="00E72DA2" w:rsidP="007069E4">
      <w:pPr>
        <w:spacing w:after="0" w:line="240" w:lineRule="auto"/>
        <w:jc w:val="center"/>
        <w:rPr>
          <w:rFonts w:ascii="Arial" w:hAnsi="Arial" w:cs="Arial"/>
          <w:b/>
          <w:color w:val="0F243E" w:themeColor="text2" w:themeShade="80"/>
          <w:sz w:val="28"/>
          <w:szCs w:val="28"/>
        </w:rPr>
      </w:pPr>
      <w:r>
        <w:rPr>
          <w:rFonts w:ascii="Arial" w:hAnsi="Arial" w:cs="Arial"/>
          <w:b/>
          <w:noProof/>
          <w:color w:val="0F243E" w:themeColor="text2" w:themeShade="80"/>
          <w:sz w:val="28"/>
          <w:szCs w:val="28"/>
        </w:rPr>
        <w:drawing>
          <wp:anchor distT="0" distB="0" distL="114300" distR="114300" simplePos="0" relativeHeight="251800576" behindDoc="1" locked="0" layoutInCell="1" allowOverlap="1">
            <wp:simplePos x="0" y="0"/>
            <wp:positionH relativeFrom="column">
              <wp:posOffset>-452755</wp:posOffset>
            </wp:positionH>
            <wp:positionV relativeFrom="paragraph">
              <wp:posOffset>-371475</wp:posOffset>
            </wp:positionV>
            <wp:extent cx="7567930" cy="11189970"/>
            <wp:effectExtent l="19050" t="0" r="0" b="0"/>
            <wp:wrapNone/>
            <wp:docPr id="246" name="Рисунок 8"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1189970"/>
                    </a:xfrm>
                    <a:prstGeom prst="rect">
                      <a:avLst/>
                    </a:prstGeom>
                    <a:noFill/>
                    <a:ln w="9525">
                      <a:noFill/>
                      <a:miter lim="800000"/>
                      <a:headEnd/>
                      <a:tailEnd/>
                    </a:ln>
                  </pic:spPr>
                </pic:pic>
              </a:graphicData>
            </a:graphic>
          </wp:anchor>
        </w:drawing>
      </w:r>
      <w:r w:rsidR="005921E9" w:rsidRPr="00C40FE6">
        <w:rPr>
          <w:rFonts w:ascii="Arial" w:hAnsi="Arial" w:cs="Arial"/>
          <w:b/>
          <w:color w:val="0F243E" w:themeColor="text2" w:themeShade="80"/>
          <w:sz w:val="28"/>
          <w:szCs w:val="28"/>
        </w:rPr>
        <w:t>Объёмы расходов по муниципальной программе</w:t>
      </w:r>
      <w:r w:rsidR="005921E9">
        <w:rPr>
          <w:rFonts w:ascii="Arial" w:hAnsi="Arial" w:cs="Arial"/>
          <w:i/>
        </w:rPr>
        <w:t xml:space="preserve">                                                                                         </w:t>
      </w:r>
      <w:r w:rsidR="00C40FE6">
        <w:rPr>
          <w:rFonts w:ascii="Arial" w:hAnsi="Arial" w:cs="Arial"/>
          <w:i/>
        </w:rPr>
        <w:t xml:space="preserve">                                                                                                                      </w:t>
      </w:r>
    </w:p>
    <w:p w:rsidR="00827B63" w:rsidRDefault="00827B63" w:rsidP="00C40FE6">
      <w:pPr>
        <w:tabs>
          <w:tab w:val="left" w:pos="4374"/>
        </w:tabs>
        <w:autoSpaceDE w:val="0"/>
        <w:autoSpaceDN w:val="0"/>
        <w:adjustRightInd w:val="0"/>
        <w:spacing w:after="0" w:line="240" w:lineRule="auto"/>
        <w:ind w:left="2410" w:hanging="709"/>
        <w:rPr>
          <w:rFonts w:ascii="Arial" w:hAnsi="Arial" w:cs="Arial"/>
          <w:i/>
        </w:rPr>
      </w:pPr>
    </w:p>
    <w:p w:rsidR="00827B63" w:rsidRDefault="00827B63" w:rsidP="00C40FE6">
      <w:pPr>
        <w:tabs>
          <w:tab w:val="left" w:pos="4374"/>
        </w:tabs>
        <w:autoSpaceDE w:val="0"/>
        <w:autoSpaceDN w:val="0"/>
        <w:adjustRightInd w:val="0"/>
        <w:spacing w:after="0" w:line="240" w:lineRule="auto"/>
        <w:ind w:left="2410" w:hanging="709"/>
        <w:rPr>
          <w:rFonts w:ascii="Arial" w:hAnsi="Arial" w:cs="Arial"/>
          <w:i/>
        </w:rPr>
      </w:pPr>
    </w:p>
    <w:p w:rsidR="005921E9" w:rsidRPr="00C40FE6" w:rsidRDefault="004513C4" w:rsidP="004513C4">
      <w:pPr>
        <w:tabs>
          <w:tab w:val="left" w:pos="4374"/>
        </w:tabs>
        <w:autoSpaceDE w:val="0"/>
        <w:autoSpaceDN w:val="0"/>
        <w:adjustRightInd w:val="0"/>
        <w:spacing w:after="0" w:line="240" w:lineRule="auto"/>
        <w:ind w:left="2410" w:hanging="709"/>
        <w:jc w:val="center"/>
        <w:rPr>
          <w:rFonts w:ascii="Arial" w:hAnsi="Arial" w:cs="Arial"/>
          <w:i/>
        </w:rPr>
      </w:pPr>
      <w:r>
        <w:rPr>
          <w:rFonts w:ascii="Arial" w:hAnsi="Arial" w:cs="Arial"/>
        </w:rPr>
        <w:t xml:space="preserve">                                                                                                            </w:t>
      </w:r>
      <w:r w:rsidR="005921E9" w:rsidRPr="00C40FE6">
        <w:rPr>
          <w:rFonts w:ascii="Arial" w:hAnsi="Arial" w:cs="Arial"/>
        </w:rPr>
        <w:t>(тыс. руб.)</w:t>
      </w:r>
    </w:p>
    <w:tbl>
      <w:tblPr>
        <w:tblStyle w:val="3-3"/>
        <w:tblW w:w="10881" w:type="dxa"/>
        <w:tblLook w:val="04A0"/>
      </w:tblPr>
      <w:tblGrid>
        <w:gridCol w:w="4975"/>
        <w:gridCol w:w="1417"/>
        <w:gridCol w:w="1513"/>
        <w:gridCol w:w="1417"/>
        <w:gridCol w:w="1559"/>
      </w:tblGrid>
      <w:tr w:rsidR="005921E9" w:rsidRPr="00FF3F35" w:rsidTr="007A47FC">
        <w:trPr>
          <w:cnfStyle w:val="100000000000"/>
          <w:trHeight w:val="656"/>
        </w:trPr>
        <w:tc>
          <w:tcPr>
            <w:cnfStyle w:val="001000000000"/>
            <w:tcW w:w="4975" w:type="dxa"/>
            <w:hideMark/>
          </w:tcPr>
          <w:p w:rsidR="005921E9" w:rsidRPr="00580C42" w:rsidRDefault="005921E9" w:rsidP="005921E9">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5921E9" w:rsidRPr="00580C42" w:rsidRDefault="007069E4" w:rsidP="005921E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p>
          <w:p w:rsidR="005921E9" w:rsidRPr="00580C42" w:rsidRDefault="005921E9" w:rsidP="005921E9">
            <w:pPr>
              <w:jc w:val="center"/>
              <w:cnfStyle w:val="100000000000"/>
              <w:rPr>
                <w:rFonts w:ascii="Arial" w:hAnsi="Arial" w:cs="Arial"/>
                <w:b w:val="0"/>
                <w:color w:val="0F243E" w:themeColor="text2" w:themeShade="80"/>
              </w:rPr>
            </w:pPr>
            <w:r w:rsidRPr="00580C42">
              <w:rPr>
                <w:rFonts w:ascii="Arial" w:hAnsi="Arial" w:cs="Arial"/>
                <w:b w:val="0"/>
                <w:color w:val="0F243E" w:themeColor="text2" w:themeShade="80"/>
              </w:rPr>
              <w:t>(факт)</w:t>
            </w:r>
          </w:p>
        </w:tc>
        <w:tc>
          <w:tcPr>
            <w:tcW w:w="1513" w:type="dxa"/>
            <w:hideMark/>
          </w:tcPr>
          <w:p w:rsidR="005921E9" w:rsidRPr="00580C42" w:rsidRDefault="007069E4" w:rsidP="005921E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p>
        </w:tc>
        <w:tc>
          <w:tcPr>
            <w:tcW w:w="1417" w:type="dxa"/>
            <w:hideMark/>
          </w:tcPr>
          <w:p w:rsidR="005921E9" w:rsidRPr="00580C42" w:rsidRDefault="007069E4" w:rsidP="005921E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p>
        </w:tc>
        <w:tc>
          <w:tcPr>
            <w:tcW w:w="1559" w:type="dxa"/>
            <w:hideMark/>
          </w:tcPr>
          <w:p w:rsidR="005921E9" w:rsidRPr="00580C42" w:rsidRDefault="007069E4" w:rsidP="005921E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5921E9" w:rsidRPr="00580C42">
              <w:rPr>
                <w:rFonts w:ascii="Arial" w:hAnsi="Arial" w:cs="Arial"/>
                <w:b w:val="0"/>
                <w:bCs w:val="0"/>
                <w:color w:val="0F243E" w:themeColor="text2" w:themeShade="80"/>
              </w:rPr>
              <w:t xml:space="preserve"> год</w:t>
            </w:r>
            <w:r w:rsidR="005921E9" w:rsidRPr="00580C42">
              <w:rPr>
                <w:rFonts w:ascii="Arial" w:hAnsi="Arial" w:cs="Arial"/>
                <w:color w:val="0F243E" w:themeColor="text2" w:themeShade="80"/>
              </w:rPr>
              <w:t xml:space="preserve"> </w:t>
            </w:r>
          </w:p>
        </w:tc>
      </w:tr>
      <w:tr w:rsidR="005921E9" w:rsidRPr="00FF3F35" w:rsidTr="007A47FC">
        <w:trPr>
          <w:cnfStyle w:val="000000100000"/>
          <w:trHeight w:val="723"/>
        </w:trPr>
        <w:tc>
          <w:tcPr>
            <w:cnfStyle w:val="001000000000"/>
            <w:tcW w:w="4975" w:type="dxa"/>
            <w:hideMark/>
          </w:tcPr>
          <w:p w:rsidR="005921E9" w:rsidRPr="00580C42" w:rsidRDefault="005921E9" w:rsidP="005921E9">
            <w:pPr>
              <w:rPr>
                <w:rFonts w:ascii="Arial" w:hAnsi="Arial" w:cs="Arial"/>
                <w:color w:val="0F243E" w:themeColor="text2" w:themeShade="80"/>
              </w:rPr>
            </w:pPr>
            <w:r w:rsidRPr="00580C42">
              <w:rPr>
                <w:rFonts w:ascii="Arial" w:hAnsi="Arial" w:cs="Arial"/>
                <w:color w:val="0F243E" w:themeColor="text2" w:themeShade="80"/>
              </w:rPr>
              <w:t>МП «</w:t>
            </w:r>
            <w:r w:rsidRPr="00580C42">
              <w:rPr>
                <w:rFonts w:ascii="Arial" w:hAnsi="Arial" w:cs="Arial"/>
                <w:bCs w:val="0"/>
                <w:color w:val="0F243E" w:themeColor="text2" w:themeShade="80"/>
              </w:rPr>
              <w:t>Развитие культуры</w:t>
            </w:r>
            <w:r w:rsidRPr="00580C42">
              <w:rPr>
                <w:rFonts w:ascii="Arial" w:hAnsi="Arial" w:cs="Arial"/>
                <w:color w:val="0F243E" w:themeColor="text2" w:themeShade="80"/>
              </w:rPr>
              <w:t xml:space="preserve">» </w:t>
            </w:r>
          </w:p>
          <w:p w:rsidR="005921E9" w:rsidRPr="00580C42" w:rsidRDefault="005921E9" w:rsidP="005921E9">
            <w:pPr>
              <w:rPr>
                <w:rFonts w:ascii="Arial" w:hAnsi="Arial" w:cs="Arial"/>
                <w:color w:val="0F243E" w:themeColor="text2" w:themeShade="80"/>
              </w:rPr>
            </w:pPr>
            <w:r w:rsidRPr="00580C42">
              <w:rPr>
                <w:rFonts w:ascii="Arial" w:hAnsi="Arial" w:cs="Arial"/>
                <w:i/>
                <w:color w:val="0F243E" w:themeColor="text2" w:themeShade="80"/>
              </w:rPr>
              <w:t>в том числе подпрограммы:</w:t>
            </w:r>
            <w:r w:rsidRPr="00580C42">
              <w:rPr>
                <w:rFonts w:ascii="Arial" w:hAnsi="Arial" w:cs="Arial"/>
                <w:color w:val="0F243E" w:themeColor="text2" w:themeShade="80"/>
              </w:rPr>
              <w:t xml:space="preserve"> </w:t>
            </w:r>
          </w:p>
        </w:tc>
        <w:tc>
          <w:tcPr>
            <w:tcW w:w="1417" w:type="dxa"/>
            <w:hideMark/>
          </w:tcPr>
          <w:p w:rsidR="005921E9" w:rsidRPr="00580C42" w:rsidRDefault="001A005A" w:rsidP="005921E9">
            <w:pPr>
              <w:jc w:val="center"/>
              <w:cnfStyle w:val="000000100000"/>
              <w:rPr>
                <w:rFonts w:ascii="Arial" w:hAnsi="Arial" w:cs="Arial"/>
                <w:color w:val="0F243E" w:themeColor="text2" w:themeShade="80"/>
              </w:rPr>
            </w:pPr>
            <w:r>
              <w:rPr>
                <w:rFonts w:ascii="Arial" w:hAnsi="Arial" w:cs="Arial"/>
                <w:color w:val="0F243E" w:themeColor="text2" w:themeShade="80"/>
              </w:rPr>
              <w:t>146 766,6</w:t>
            </w:r>
          </w:p>
        </w:tc>
        <w:tc>
          <w:tcPr>
            <w:tcW w:w="1513"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139 898,9</w:t>
            </w:r>
          </w:p>
        </w:tc>
        <w:tc>
          <w:tcPr>
            <w:tcW w:w="1417"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139 698,9</w:t>
            </w:r>
          </w:p>
        </w:tc>
        <w:tc>
          <w:tcPr>
            <w:tcW w:w="1559"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139 698,9</w:t>
            </w:r>
          </w:p>
        </w:tc>
      </w:tr>
      <w:tr w:rsidR="005921E9" w:rsidRPr="00FF3F35" w:rsidTr="007A47FC">
        <w:trPr>
          <w:trHeight w:val="380"/>
        </w:trPr>
        <w:tc>
          <w:tcPr>
            <w:cnfStyle w:val="001000000000"/>
            <w:tcW w:w="4975" w:type="dxa"/>
            <w:hideMark/>
          </w:tcPr>
          <w:p w:rsidR="005921E9" w:rsidRPr="00C40FE6" w:rsidRDefault="005921E9" w:rsidP="005921E9">
            <w:pPr>
              <w:rPr>
                <w:rFonts w:ascii="Arial" w:hAnsi="Arial" w:cs="Arial"/>
                <w:b w:val="0"/>
                <w:color w:val="0F243E" w:themeColor="text2" w:themeShade="80"/>
              </w:rPr>
            </w:pPr>
            <w:r w:rsidRPr="00C40FE6">
              <w:rPr>
                <w:rFonts w:ascii="Arial" w:hAnsi="Arial" w:cs="Arial"/>
                <w:b w:val="0"/>
                <w:color w:val="0F243E" w:themeColor="text2" w:themeShade="80"/>
              </w:rPr>
              <w:t>Библиотечное обслуживание</w:t>
            </w:r>
            <w:r w:rsidR="003746A0" w:rsidRPr="00C40FE6">
              <w:rPr>
                <w:rFonts w:ascii="Arial" w:hAnsi="Arial" w:cs="Arial"/>
                <w:b w:val="0"/>
                <w:color w:val="0F243E" w:themeColor="text2" w:themeShade="80"/>
              </w:rPr>
              <w:t xml:space="preserve"> населения</w:t>
            </w:r>
          </w:p>
          <w:p w:rsidR="005921E9" w:rsidRPr="00C40FE6" w:rsidRDefault="005921E9" w:rsidP="005921E9">
            <w:pPr>
              <w:rPr>
                <w:rFonts w:ascii="Arial" w:hAnsi="Arial" w:cs="Arial"/>
                <w:b w:val="0"/>
                <w:color w:val="0F243E" w:themeColor="text2" w:themeShade="80"/>
              </w:rPr>
            </w:pPr>
          </w:p>
        </w:tc>
        <w:tc>
          <w:tcPr>
            <w:tcW w:w="1417" w:type="dxa"/>
            <w:hideMark/>
          </w:tcPr>
          <w:p w:rsidR="005921E9" w:rsidRPr="00580C42" w:rsidRDefault="001A005A" w:rsidP="005921E9">
            <w:pPr>
              <w:jc w:val="center"/>
              <w:cnfStyle w:val="000000000000"/>
              <w:rPr>
                <w:rFonts w:ascii="Arial" w:hAnsi="Arial" w:cs="Arial"/>
                <w:color w:val="0F243E" w:themeColor="text2" w:themeShade="80"/>
              </w:rPr>
            </w:pPr>
            <w:r>
              <w:rPr>
                <w:rFonts w:ascii="Arial" w:hAnsi="Arial" w:cs="Arial"/>
                <w:color w:val="0F243E" w:themeColor="text2" w:themeShade="80"/>
              </w:rPr>
              <w:t>27 860,5</w:t>
            </w:r>
          </w:p>
        </w:tc>
        <w:tc>
          <w:tcPr>
            <w:tcW w:w="1513"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28 405,5</w:t>
            </w:r>
          </w:p>
        </w:tc>
        <w:tc>
          <w:tcPr>
            <w:tcW w:w="1417"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28 405,5</w:t>
            </w:r>
          </w:p>
        </w:tc>
        <w:tc>
          <w:tcPr>
            <w:tcW w:w="1559"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28 405,5</w:t>
            </w:r>
          </w:p>
        </w:tc>
      </w:tr>
      <w:tr w:rsidR="005921E9" w:rsidRPr="00FF3F35" w:rsidTr="007A47FC">
        <w:trPr>
          <w:cnfStyle w:val="000000100000"/>
          <w:trHeight w:val="762"/>
        </w:trPr>
        <w:tc>
          <w:tcPr>
            <w:cnfStyle w:val="001000000000"/>
            <w:tcW w:w="4975" w:type="dxa"/>
            <w:hideMark/>
          </w:tcPr>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 xml:space="preserve">Организация досуга, предоставление </w:t>
            </w:r>
          </w:p>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 xml:space="preserve">услуг организаций культуры и доступа </w:t>
            </w:r>
          </w:p>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к музейным фондам</w:t>
            </w:r>
          </w:p>
        </w:tc>
        <w:tc>
          <w:tcPr>
            <w:tcW w:w="1417" w:type="dxa"/>
            <w:hideMark/>
          </w:tcPr>
          <w:p w:rsidR="005921E9" w:rsidRPr="00580C42" w:rsidRDefault="001A005A" w:rsidP="005921E9">
            <w:pPr>
              <w:jc w:val="center"/>
              <w:cnfStyle w:val="000000100000"/>
              <w:rPr>
                <w:rFonts w:ascii="Arial" w:hAnsi="Arial" w:cs="Arial"/>
                <w:color w:val="0F243E" w:themeColor="text2" w:themeShade="80"/>
              </w:rPr>
            </w:pPr>
            <w:r>
              <w:rPr>
                <w:rFonts w:ascii="Arial" w:hAnsi="Arial" w:cs="Arial"/>
                <w:color w:val="0F243E" w:themeColor="text2" w:themeShade="80"/>
              </w:rPr>
              <w:t>98 584,1</w:t>
            </w:r>
          </w:p>
        </w:tc>
        <w:tc>
          <w:tcPr>
            <w:tcW w:w="1513"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90 227,6</w:t>
            </w:r>
          </w:p>
        </w:tc>
        <w:tc>
          <w:tcPr>
            <w:tcW w:w="1417"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90 027,6</w:t>
            </w:r>
          </w:p>
        </w:tc>
        <w:tc>
          <w:tcPr>
            <w:tcW w:w="1559"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90 027,6</w:t>
            </w:r>
          </w:p>
        </w:tc>
      </w:tr>
      <w:tr w:rsidR="005921E9" w:rsidRPr="00FF3F35" w:rsidTr="007A47FC">
        <w:trPr>
          <w:trHeight w:val="762"/>
        </w:trPr>
        <w:tc>
          <w:tcPr>
            <w:cnfStyle w:val="001000000000"/>
            <w:tcW w:w="4975" w:type="dxa"/>
            <w:hideMark/>
          </w:tcPr>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 xml:space="preserve">Развитие местного народного </w:t>
            </w:r>
          </w:p>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творчества</w:t>
            </w:r>
          </w:p>
        </w:tc>
        <w:tc>
          <w:tcPr>
            <w:tcW w:w="1417" w:type="dxa"/>
            <w:hideMark/>
          </w:tcPr>
          <w:p w:rsidR="005921E9" w:rsidRPr="00580C42" w:rsidRDefault="001A005A" w:rsidP="005921E9">
            <w:pPr>
              <w:jc w:val="center"/>
              <w:cnfStyle w:val="000000000000"/>
              <w:rPr>
                <w:rFonts w:ascii="Arial" w:hAnsi="Arial" w:cs="Arial"/>
                <w:color w:val="0F243E" w:themeColor="text2" w:themeShade="80"/>
              </w:rPr>
            </w:pPr>
            <w:r>
              <w:rPr>
                <w:rFonts w:ascii="Arial" w:hAnsi="Arial" w:cs="Arial"/>
                <w:color w:val="0F243E" w:themeColor="text2" w:themeShade="80"/>
              </w:rPr>
              <w:t>50,0</w:t>
            </w:r>
          </w:p>
        </w:tc>
        <w:tc>
          <w:tcPr>
            <w:tcW w:w="1513"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50,0</w:t>
            </w:r>
          </w:p>
        </w:tc>
        <w:tc>
          <w:tcPr>
            <w:tcW w:w="1417"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50,0</w:t>
            </w:r>
          </w:p>
        </w:tc>
        <w:tc>
          <w:tcPr>
            <w:tcW w:w="1559"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50,0</w:t>
            </w:r>
          </w:p>
        </w:tc>
      </w:tr>
      <w:tr w:rsidR="005921E9" w:rsidRPr="00FF3F35" w:rsidTr="007A47FC">
        <w:trPr>
          <w:cnfStyle w:val="000000100000"/>
          <w:trHeight w:val="762"/>
        </w:trPr>
        <w:tc>
          <w:tcPr>
            <w:cnfStyle w:val="001000000000"/>
            <w:tcW w:w="4975" w:type="dxa"/>
            <w:hideMark/>
          </w:tcPr>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Создание условий для реализации</w:t>
            </w:r>
          </w:p>
          <w:p w:rsidR="005921E9" w:rsidRPr="00C40FE6" w:rsidRDefault="005921E9" w:rsidP="005921E9">
            <w:pPr>
              <w:rPr>
                <w:rFonts w:ascii="Arial" w:hAnsi="Arial" w:cs="Arial"/>
                <w:b w:val="0"/>
                <w:color w:val="0F243E" w:themeColor="text2" w:themeShade="80"/>
              </w:rPr>
            </w:pPr>
            <w:r w:rsidRPr="00C40FE6">
              <w:rPr>
                <w:rFonts w:ascii="Arial" w:hAnsi="Arial" w:cs="Arial"/>
                <w:b w:val="0"/>
                <w:bCs w:val="0"/>
                <w:color w:val="0F243E" w:themeColor="text2" w:themeShade="80"/>
              </w:rPr>
              <w:t>муниципальной программы</w:t>
            </w:r>
          </w:p>
        </w:tc>
        <w:tc>
          <w:tcPr>
            <w:tcW w:w="1417" w:type="dxa"/>
            <w:hideMark/>
          </w:tcPr>
          <w:p w:rsidR="005921E9" w:rsidRPr="00580C42" w:rsidRDefault="001A005A" w:rsidP="00C11B72">
            <w:pPr>
              <w:jc w:val="center"/>
              <w:cnfStyle w:val="000000100000"/>
              <w:rPr>
                <w:rFonts w:ascii="Arial" w:hAnsi="Arial" w:cs="Arial"/>
                <w:color w:val="0F243E" w:themeColor="text2" w:themeShade="80"/>
              </w:rPr>
            </w:pPr>
            <w:r>
              <w:rPr>
                <w:rFonts w:ascii="Arial" w:hAnsi="Arial" w:cs="Arial"/>
                <w:color w:val="0F243E" w:themeColor="text2" w:themeShade="80"/>
              </w:rPr>
              <w:t>17 886,8</w:t>
            </w:r>
          </w:p>
        </w:tc>
        <w:tc>
          <w:tcPr>
            <w:tcW w:w="1513"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19 915,8</w:t>
            </w:r>
          </w:p>
        </w:tc>
        <w:tc>
          <w:tcPr>
            <w:tcW w:w="1417"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19 915,8</w:t>
            </w:r>
          </w:p>
        </w:tc>
        <w:tc>
          <w:tcPr>
            <w:tcW w:w="1559" w:type="dxa"/>
            <w:hideMark/>
          </w:tcPr>
          <w:p w:rsidR="005921E9" w:rsidRPr="00580C42" w:rsidRDefault="00A109B5" w:rsidP="005921E9">
            <w:pPr>
              <w:jc w:val="center"/>
              <w:cnfStyle w:val="000000100000"/>
              <w:rPr>
                <w:rFonts w:ascii="Arial" w:hAnsi="Arial" w:cs="Arial"/>
                <w:color w:val="0F243E" w:themeColor="text2" w:themeShade="80"/>
              </w:rPr>
            </w:pPr>
            <w:r>
              <w:rPr>
                <w:rFonts w:ascii="Arial" w:hAnsi="Arial" w:cs="Arial"/>
                <w:color w:val="0F243E" w:themeColor="text2" w:themeShade="80"/>
              </w:rPr>
              <w:t>19 915,8</w:t>
            </w:r>
          </w:p>
        </w:tc>
      </w:tr>
      <w:tr w:rsidR="005921E9" w:rsidRPr="00FF3F35" w:rsidTr="007A47FC">
        <w:trPr>
          <w:trHeight w:val="436"/>
        </w:trPr>
        <w:tc>
          <w:tcPr>
            <w:cnfStyle w:val="001000000000"/>
            <w:tcW w:w="4975" w:type="dxa"/>
            <w:hideMark/>
          </w:tcPr>
          <w:p w:rsidR="005921E9" w:rsidRPr="00C40FE6" w:rsidRDefault="005921E9" w:rsidP="005921E9">
            <w:pPr>
              <w:rPr>
                <w:rFonts w:ascii="Arial" w:hAnsi="Arial" w:cs="Arial"/>
                <w:b w:val="0"/>
                <w:bCs w:val="0"/>
                <w:color w:val="0F243E" w:themeColor="text2" w:themeShade="80"/>
              </w:rPr>
            </w:pPr>
            <w:r w:rsidRPr="00C40FE6">
              <w:rPr>
                <w:rFonts w:ascii="Arial" w:hAnsi="Arial" w:cs="Arial"/>
                <w:b w:val="0"/>
                <w:bCs w:val="0"/>
                <w:color w:val="0F243E" w:themeColor="text2" w:themeShade="80"/>
              </w:rPr>
              <w:t>Развитие туризма</w:t>
            </w:r>
          </w:p>
        </w:tc>
        <w:tc>
          <w:tcPr>
            <w:tcW w:w="1417" w:type="dxa"/>
            <w:hideMark/>
          </w:tcPr>
          <w:p w:rsidR="005921E9" w:rsidRPr="00580C42" w:rsidRDefault="001A005A" w:rsidP="00C11B72">
            <w:pPr>
              <w:jc w:val="center"/>
              <w:cnfStyle w:val="000000000000"/>
              <w:rPr>
                <w:rFonts w:ascii="Arial" w:hAnsi="Arial" w:cs="Arial"/>
                <w:color w:val="0F243E" w:themeColor="text2" w:themeShade="80"/>
              </w:rPr>
            </w:pPr>
            <w:r>
              <w:rPr>
                <w:rFonts w:ascii="Arial" w:hAnsi="Arial" w:cs="Arial"/>
                <w:color w:val="0F243E" w:themeColor="text2" w:themeShade="80"/>
              </w:rPr>
              <w:t>2 385,2</w:t>
            </w:r>
          </w:p>
        </w:tc>
        <w:tc>
          <w:tcPr>
            <w:tcW w:w="1513"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1 300,0</w:t>
            </w:r>
          </w:p>
        </w:tc>
        <w:tc>
          <w:tcPr>
            <w:tcW w:w="1417"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1 300,0</w:t>
            </w:r>
          </w:p>
        </w:tc>
        <w:tc>
          <w:tcPr>
            <w:tcW w:w="1559" w:type="dxa"/>
            <w:hideMark/>
          </w:tcPr>
          <w:p w:rsidR="005921E9" w:rsidRPr="00580C42" w:rsidRDefault="00A109B5" w:rsidP="005921E9">
            <w:pPr>
              <w:jc w:val="center"/>
              <w:cnfStyle w:val="000000000000"/>
              <w:rPr>
                <w:rFonts w:ascii="Arial" w:hAnsi="Arial" w:cs="Arial"/>
                <w:color w:val="0F243E" w:themeColor="text2" w:themeShade="80"/>
              </w:rPr>
            </w:pPr>
            <w:r>
              <w:rPr>
                <w:rFonts w:ascii="Arial" w:hAnsi="Arial" w:cs="Arial"/>
                <w:color w:val="0F243E" w:themeColor="text2" w:themeShade="80"/>
              </w:rPr>
              <w:t>1 300,0</w:t>
            </w:r>
          </w:p>
        </w:tc>
      </w:tr>
    </w:tbl>
    <w:p w:rsidR="00B366F6" w:rsidRDefault="00D13F5E" w:rsidP="00D13F5E">
      <w:pPr>
        <w:tabs>
          <w:tab w:val="left" w:pos="2595"/>
        </w:tabs>
        <w:autoSpaceDE w:val="0"/>
        <w:autoSpaceDN w:val="0"/>
        <w:adjustRightInd w:val="0"/>
        <w:spacing w:after="0" w:line="240" w:lineRule="auto"/>
        <w:rPr>
          <w:rFonts w:ascii="Arial" w:hAnsi="Arial" w:cs="Arial"/>
          <w:b/>
          <w:color w:val="0F243E" w:themeColor="text2" w:themeShade="80"/>
          <w:sz w:val="28"/>
          <w:szCs w:val="28"/>
        </w:rPr>
      </w:pPr>
      <w:r>
        <w:rPr>
          <w:rFonts w:ascii="Arial" w:hAnsi="Arial" w:cs="Arial"/>
          <w:b/>
          <w:color w:val="0F243E" w:themeColor="text2" w:themeShade="80"/>
          <w:sz w:val="28"/>
          <w:szCs w:val="28"/>
        </w:rPr>
        <w:t xml:space="preserve">                                         </w:t>
      </w:r>
    </w:p>
    <w:p w:rsidR="00E32B9E" w:rsidRPr="00C40FE6" w:rsidRDefault="00E32B9E" w:rsidP="00B366F6">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5921E9" w:rsidRPr="00FF3F35" w:rsidRDefault="005921E9" w:rsidP="005921E9">
      <w:pPr>
        <w:spacing w:after="0" w:line="240" w:lineRule="auto"/>
        <w:jc w:val="center"/>
        <w:rPr>
          <w:rFonts w:ascii="Arial" w:hAnsi="Arial" w:cs="Arial"/>
          <w:i/>
          <w:color w:val="0F243E" w:themeColor="text2" w:themeShade="80"/>
          <w:sz w:val="28"/>
          <w:szCs w:val="28"/>
        </w:rPr>
      </w:pPr>
    </w:p>
    <w:tbl>
      <w:tblPr>
        <w:tblStyle w:val="1-31"/>
        <w:tblW w:w="10847" w:type="dxa"/>
        <w:tblLayout w:type="fixed"/>
        <w:tblLook w:val="04A0"/>
      </w:tblPr>
      <w:tblGrid>
        <w:gridCol w:w="4268"/>
        <w:gridCol w:w="1184"/>
        <w:gridCol w:w="8"/>
        <w:gridCol w:w="31"/>
        <w:gridCol w:w="1006"/>
        <w:gridCol w:w="1185"/>
        <w:gridCol w:w="25"/>
        <w:gridCol w:w="1030"/>
        <w:gridCol w:w="1055"/>
        <w:gridCol w:w="1055"/>
      </w:tblGrid>
      <w:tr w:rsidR="004334C4" w:rsidRPr="00E32B9E" w:rsidTr="004334C4">
        <w:trPr>
          <w:cnfStyle w:val="100000000000"/>
          <w:trHeight w:val="532"/>
        </w:trPr>
        <w:tc>
          <w:tcPr>
            <w:cnfStyle w:val="001000000000"/>
            <w:tcW w:w="4268" w:type="dxa"/>
            <w:shd w:val="clear" w:color="auto" w:fill="F2F2F2" w:themeFill="background1" w:themeFillShade="F2"/>
            <w:hideMark/>
          </w:tcPr>
          <w:p w:rsidR="004334C4" w:rsidRPr="00580C42" w:rsidRDefault="004334C4" w:rsidP="00580C42">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целевого показателя (индикатора)</w:t>
            </w:r>
          </w:p>
        </w:tc>
        <w:tc>
          <w:tcPr>
            <w:tcW w:w="1184" w:type="dxa"/>
            <w:shd w:val="clear" w:color="auto" w:fill="F2F2F2" w:themeFill="background1" w:themeFillShade="F2"/>
            <w:hideMark/>
          </w:tcPr>
          <w:p w:rsidR="004334C4" w:rsidRPr="00580C42" w:rsidRDefault="004334C4" w:rsidP="00E57EC2">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2016 г.</w:t>
            </w:r>
          </w:p>
        </w:tc>
        <w:tc>
          <w:tcPr>
            <w:tcW w:w="1045" w:type="dxa"/>
            <w:gridSpan w:val="3"/>
            <w:shd w:val="clear" w:color="auto" w:fill="F2F2F2" w:themeFill="background1" w:themeFillShade="F2"/>
            <w:hideMark/>
          </w:tcPr>
          <w:p w:rsidR="004334C4" w:rsidRPr="00580C42" w:rsidRDefault="004334C4" w:rsidP="00E32B9E">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2017 г.</w:t>
            </w:r>
          </w:p>
        </w:tc>
        <w:tc>
          <w:tcPr>
            <w:tcW w:w="1185" w:type="dxa"/>
            <w:shd w:val="clear" w:color="auto" w:fill="F2F2F2" w:themeFill="background1" w:themeFillShade="F2"/>
            <w:hideMark/>
          </w:tcPr>
          <w:p w:rsidR="004334C4" w:rsidRPr="00580C42" w:rsidRDefault="004334C4" w:rsidP="00E32B9E">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2018 г.</w:t>
            </w:r>
          </w:p>
        </w:tc>
        <w:tc>
          <w:tcPr>
            <w:tcW w:w="1055" w:type="dxa"/>
            <w:gridSpan w:val="2"/>
            <w:shd w:val="clear" w:color="auto" w:fill="F2F2F2" w:themeFill="background1" w:themeFillShade="F2"/>
            <w:hideMark/>
          </w:tcPr>
          <w:p w:rsidR="004334C4" w:rsidRPr="00580C42" w:rsidRDefault="004334C4" w:rsidP="00E32B9E">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2019 г.</w:t>
            </w:r>
          </w:p>
        </w:tc>
        <w:tc>
          <w:tcPr>
            <w:tcW w:w="1055" w:type="dxa"/>
            <w:shd w:val="clear" w:color="auto" w:fill="F2F2F2" w:themeFill="background1" w:themeFillShade="F2"/>
            <w:hideMark/>
          </w:tcPr>
          <w:p w:rsidR="004334C4" w:rsidRPr="00580C42" w:rsidRDefault="004334C4" w:rsidP="00E32B9E">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2020 г.</w:t>
            </w:r>
          </w:p>
        </w:tc>
        <w:tc>
          <w:tcPr>
            <w:tcW w:w="1055" w:type="dxa"/>
            <w:shd w:val="clear" w:color="auto" w:fill="F2F2F2" w:themeFill="background1" w:themeFillShade="F2"/>
          </w:tcPr>
          <w:p w:rsidR="004334C4" w:rsidRPr="00580C42" w:rsidRDefault="004334C4" w:rsidP="00E32B9E">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7F6DE3" w:rsidRPr="00E32B9E" w:rsidTr="00506212">
        <w:trPr>
          <w:cnfStyle w:val="000000100000"/>
          <w:trHeight w:val="233"/>
        </w:trPr>
        <w:tc>
          <w:tcPr>
            <w:cnfStyle w:val="001000000000"/>
            <w:tcW w:w="10847" w:type="dxa"/>
            <w:gridSpan w:val="10"/>
            <w:shd w:val="clear" w:color="auto" w:fill="F2F2F2" w:themeFill="background1" w:themeFillShade="F2"/>
            <w:hideMark/>
          </w:tcPr>
          <w:p w:rsidR="007F6DE3" w:rsidRPr="00C40FE6" w:rsidRDefault="007F6DE3" w:rsidP="00E32B9E">
            <w:pPr>
              <w:jc w:val="center"/>
              <w:rPr>
                <w:rFonts w:ascii="Arial" w:hAnsi="Arial" w:cs="Arial"/>
                <w:bCs w:val="0"/>
                <w:i/>
                <w:color w:val="0F243E" w:themeColor="text2" w:themeShade="80"/>
              </w:rPr>
            </w:pPr>
            <w:r w:rsidRPr="00C40FE6">
              <w:rPr>
                <w:rFonts w:ascii="Arial" w:hAnsi="Arial" w:cs="Arial"/>
                <w:bCs w:val="0"/>
                <w:i/>
                <w:color w:val="0F243E" w:themeColor="text2" w:themeShade="80"/>
              </w:rPr>
              <w:t>Библиотечное обслуживание населения</w:t>
            </w:r>
          </w:p>
        </w:tc>
      </w:tr>
      <w:tr w:rsidR="004334C4" w:rsidRPr="00E32B9E" w:rsidTr="004334C4">
        <w:trPr>
          <w:trHeight w:val="747"/>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Процентное соотношение зарегистрированных пользователей к нормативам, %</w:t>
            </w:r>
          </w:p>
        </w:tc>
        <w:tc>
          <w:tcPr>
            <w:tcW w:w="1184" w:type="dxa"/>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10</w:t>
            </w:r>
            <w:r w:rsidR="00706B95">
              <w:rPr>
                <w:rFonts w:ascii="Arial" w:hAnsi="Arial" w:cs="Arial"/>
                <w:color w:val="0F243E" w:themeColor="text2" w:themeShade="80"/>
              </w:rPr>
              <w:t>7</w:t>
            </w:r>
          </w:p>
        </w:tc>
        <w:tc>
          <w:tcPr>
            <w:tcW w:w="1045" w:type="dxa"/>
            <w:gridSpan w:val="3"/>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102</w:t>
            </w:r>
          </w:p>
        </w:tc>
        <w:tc>
          <w:tcPr>
            <w:tcW w:w="1185" w:type="dxa"/>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102</w:t>
            </w:r>
          </w:p>
        </w:tc>
        <w:tc>
          <w:tcPr>
            <w:tcW w:w="1055" w:type="dxa"/>
            <w:gridSpan w:val="2"/>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102</w:t>
            </w:r>
          </w:p>
        </w:tc>
        <w:tc>
          <w:tcPr>
            <w:tcW w:w="1055" w:type="dxa"/>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102</w:t>
            </w:r>
          </w:p>
        </w:tc>
        <w:tc>
          <w:tcPr>
            <w:tcW w:w="1055" w:type="dxa"/>
            <w:shd w:val="clear" w:color="auto" w:fill="F2F2F2" w:themeFill="background1" w:themeFillShade="F2"/>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102</w:t>
            </w:r>
          </w:p>
        </w:tc>
      </w:tr>
      <w:tr w:rsidR="004334C4" w:rsidRPr="00E32B9E" w:rsidTr="004334C4">
        <w:trPr>
          <w:cnfStyle w:val="000000100000"/>
          <w:trHeight w:val="508"/>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Обновление книжного фонда (от годовой книговыдачи), %</w:t>
            </w:r>
          </w:p>
        </w:tc>
        <w:tc>
          <w:tcPr>
            <w:tcW w:w="1184" w:type="dxa"/>
            <w:shd w:val="clear" w:color="auto" w:fill="F2F2F2" w:themeFill="background1" w:themeFillShade="F2"/>
            <w:hideMark/>
          </w:tcPr>
          <w:p w:rsidR="004334C4" w:rsidRPr="00580C42" w:rsidRDefault="00706B95" w:rsidP="00E32B9E">
            <w:pPr>
              <w:jc w:val="center"/>
              <w:cnfStyle w:val="000000100000"/>
              <w:rPr>
                <w:rFonts w:ascii="Arial" w:hAnsi="Arial" w:cs="Arial"/>
                <w:color w:val="0F243E" w:themeColor="text2" w:themeShade="80"/>
              </w:rPr>
            </w:pPr>
            <w:r>
              <w:rPr>
                <w:rFonts w:ascii="Arial" w:hAnsi="Arial" w:cs="Arial"/>
                <w:color w:val="0F243E" w:themeColor="text2" w:themeShade="80"/>
              </w:rPr>
              <w:t>7,2</w:t>
            </w:r>
          </w:p>
        </w:tc>
        <w:tc>
          <w:tcPr>
            <w:tcW w:w="1045" w:type="dxa"/>
            <w:gridSpan w:val="3"/>
            <w:shd w:val="clear" w:color="auto" w:fill="F2F2F2" w:themeFill="background1" w:themeFillShade="F2"/>
            <w:hideMark/>
          </w:tcPr>
          <w:p w:rsidR="004334C4" w:rsidRPr="00580C42" w:rsidRDefault="004334C4" w:rsidP="00706B95">
            <w:pPr>
              <w:jc w:val="center"/>
              <w:cnfStyle w:val="000000100000"/>
              <w:rPr>
                <w:rFonts w:ascii="Arial" w:hAnsi="Arial" w:cs="Arial"/>
                <w:color w:val="0F243E" w:themeColor="text2" w:themeShade="80"/>
              </w:rPr>
            </w:pPr>
            <w:r w:rsidRPr="00580C42">
              <w:rPr>
                <w:rFonts w:ascii="Arial" w:hAnsi="Arial" w:cs="Arial"/>
                <w:color w:val="0F243E" w:themeColor="text2" w:themeShade="80"/>
              </w:rPr>
              <w:t>3,</w:t>
            </w:r>
            <w:r w:rsidR="00706B95">
              <w:rPr>
                <w:rFonts w:ascii="Arial" w:hAnsi="Arial" w:cs="Arial"/>
                <w:color w:val="0F243E" w:themeColor="text2" w:themeShade="80"/>
              </w:rPr>
              <w:t>41</w:t>
            </w:r>
          </w:p>
        </w:tc>
        <w:tc>
          <w:tcPr>
            <w:tcW w:w="118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3,8</w:t>
            </w:r>
          </w:p>
        </w:tc>
        <w:tc>
          <w:tcPr>
            <w:tcW w:w="1055" w:type="dxa"/>
            <w:gridSpan w:val="2"/>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3,8</w:t>
            </w:r>
          </w:p>
        </w:tc>
        <w:tc>
          <w:tcPr>
            <w:tcW w:w="105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3,8</w:t>
            </w:r>
          </w:p>
        </w:tc>
        <w:tc>
          <w:tcPr>
            <w:tcW w:w="1055" w:type="dxa"/>
            <w:shd w:val="clear" w:color="auto" w:fill="F2F2F2" w:themeFill="background1" w:themeFillShade="F2"/>
          </w:tcPr>
          <w:p w:rsidR="004334C4" w:rsidRPr="00580C42" w:rsidRDefault="00706B95" w:rsidP="00E32B9E">
            <w:pPr>
              <w:jc w:val="center"/>
              <w:cnfStyle w:val="000000100000"/>
              <w:rPr>
                <w:rFonts w:ascii="Arial" w:hAnsi="Arial" w:cs="Arial"/>
                <w:color w:val="0F243E" w:themeColor="text2" w:themeShade="80"/>
              </w:rPr>
            </w:pPr>
            <w:r>
              <w:rPr>
                <w:rFonts w:ascii="Arial" w:hAnsi="Arial" w:cs="Arial"/>
                <w:color w:val="0F243E" w:themeColor="text2" w:themeShade="80"/>
              </w:rPr>
              <w:t>3,8</w:t>
            </w:r>
          </w:p>
        </w:tc>
      </w:tr>
      <w:tr w:rsidR="004334C4" w:rsidRPr="00E32B9E" w:rsidTr="004334C4">
        <w:trPr>
          <w:trHeight w:val="398"/>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 xml:space="preserve">Число книговыдач, единиц </w:t>
            </w:r>
          </w:p>
        </w:tc>
        <w:tc>
          <w:tcPr>
            <w:tcW w:w="1184" w:type="dxa"/>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762563</w:t>
            </w:r>
          </w:p>
        </w:tc>
        <w:tc>
          <w:tcPr>
            <w:tcW w:w="1045" w:type="dxa"/>
            <w:gridSpan w:val="3"/>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762907</w:t>
            </w:r>
          </w:p>
        </w:tc>
        <w:tc>
          <w:tcPr>
            <w:tcW w:w="1185" w:type="dxa"/>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763</w:t>
            </w:r>
            <w:r w:rsidR="004334C4" w:rsidRPr="00580C42">
              <w:rPr>
                <w:rFonts w:ascii="Arial" w:hAnsi="Arial" w:cs="Arial"/>
                <w:color w:val="0F243E" w:themeColor="text2" w:themeShade="80"/>
              </w:rPr>
              <w:t xml:space="preserve"> 000</w:t>
            </w:r>
          </w:p>
        </w:tc>
        <w:tc>
          <w:tcPr>
            <w:tcW w:w="1055" w:type="dxa"/>
            <w:gridSpan w:val="2"/>
            <w:shd w:val="clear" w:color="auto" w:fill="F2F2F2" w:themeFill="background1" w:themeFillShade="F2"/>
            <w:hideMark/>
          </w:tcPr>
          <w:p w:rsidR="004334C4" w:rsidRPr="00580C42" w:rsidRDefault="00706B95" w:rsidP="00706B95">
            <w:pPr>
              <w:jc w:val="center"/>
              <w:cnfStyle w:val="000000000000"/>
              <w:rPr>
                <w:rFonts w:ascii="Arial" w:hAnsi="Arial" w:cs="Arial"/>
                <w:color w:val="0F243E" w:themeColor="text2" w:themeShade="80"/>
              </w:rPr>
            </w:pPr>
            <w:r>
              <w:rPr>
                <w:rFonts w:ascii="Arial" w:hAnsi="Arial" w:cs="Arial"/>
                <w:color w:val="0F243E" w:themeColor="text2" w:themeShade="80"/>
              </w:rPr>
              <w:t>763</w:t>
            </w:r>
            <w:r w:rsidR="004334C4" w:rsidRPr="00580C42">
              <w:rPr>
                <w:rFonts w:ascii="Arial" w:hAnsi="Arial" w:cs="Arial"/>
                <w:color w:val="0F243E" w:themeColor="text2" w:themeShade="80"/>
              </w:rPr>
              <w:t xml:space="preserve"> </w:t>
            </w:r>
            <w:r>
              <w:rPr>
                <w:rFonts w:ascii="Arial" w:hAnsi="Arial" w:cs="Arial"/>
                <w:color w:val="0F243E" w:themeColor="text2" w:themeShade="80"/>
              </w:rPr>
              <w:t>2</w:t>
            </w:r>
            <w:r w:rsidR="004334C4" w:rsidRPr="00580C42">
              <w:rPr>
                <w:rFonts w:ascii="Arial" w:hAnsi="Arial" w:cs="Arial"/>
                <w:color w:val="0F243E" w:themeColor="text2" w:themeShade="80"/>
              </w:rPr>
              <w:t>00</w:t>
            </w:r>
          </w:p>
        </w:tc>
        <w:tc>
          <w:tcPr>
            <w:tcW w:w="1055" w:type="dxa"/>
            <w:shd w:val="clear" w:color="auto" w:fill="F2F2F2" w:themeFill="background1" w:themeFillShade="F2"/>
            <w:hideMark/>
          </w:tcPr>
          <w:p w:rsidR="004334C4" w:rsidRPr="00580C42" w:rsidRDefault="00706B95" w:rsidP="00706B95">
            <w:pPr>
              <w:jc w:val="center"/>
              <w:cnfStyle w:val="000000000000"/>
              <w:rPr>
                <w:rFonts w:ascii="Arial" w:hAnsi="Arial" w:cs="Arial"/>
                <w:color w:val="0F243E" w:themeColor="text2" w:themeShade="80"/>
              </w:rPr>
            </w:pPr>
            <w:r>
              <w:rPr>
                <w:rFonts w:ascii="Arial" w:hAnsi="Arial" w:cs="Arial"/>
                <w:color w:val="0F243E" w:themeColor="text2" w:themeShade="80"/>
              </w:rPr>
              <w:t>763</w:t>
            </w:r>
            <w:r w:rsidR="004334C4" w:rsidRPr="00580C42">
              <w:rPr>
                <w:rFonts w:ascii="Arial" w:hAnsi="Arial" w:cs="Arial"/>
                <w:color w:val="0F243E" w:themeColor="text2" w:themeShade="80"/>
              </w:rPr>
              <w:t xml:space="preserve"> </w:t>
            </w:r>
            <w:r>
              <w:rPr>
                <w:rFonts w:ascii="Arial" w:hAnsi="Arial" w:cs="Arial"/>
                <w:color w:val="0F243E" w:themeColor="text2" w:themeShade="80"/>
              </w:rPr>
              <w:t>5</w:t>
            </w:r>
            <w:r w:rsidR="004334C4" w:rsidRPr="00580C42">
              <w:rPr>
                <w:rFonts w:ascii="Arial" w:hAnsi="Arial" w:cs="Arial"/>
                <w:color w:val="0F243E" w:themeColor="text2" w:themeShade="80"/>
              </w:rPr>
              <w:t>00</w:t>
            </w:r>
          </w:p>
        </w:tc>
        <w:tc>
          <w:tcPr>
            <w:tcW w:w="1055" w:type="dxa"/>
            <w:shd w:val="clear" w:color="auto" w:fill="F2F2F2" w:themeFill="background1" w:themeFillShade="F2"/>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763 800</w:t>
            </w:r>
          </w:p>
        </w:tc>
      </w:tr>
      <w:tr w:rsidR="004334C4" w:rsidRPr="00E32B9E" w:rsidTr="004334C4">
        <w:trPr>
          <w:cnfStyle w:val="000000100000"/>
          <w:trHeight w:val="417"/>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 xml:space="preserve">Количество пользователей </w:t>
            </w:r>
          </w:p>
        </w:tc>
        <w:tc>
          <w:tcPr>
            <w:tcW w:w="1184" w:type="dxa"/>
            <w:shd w:val="clear" w:color="auto" w:fill="F2F2F2" w:themeFill="background1" w:themeFillShade="F2"/>
            <w:hideMark/>
          </w:tcPr>
          <w:p w:rsidR="004334C4" w:rsidRPr="00580C42" w:rsidRDefault="00706B95" w:rsidP="00706B95">
            <w:pPr>
              <w:jc w:val="center"/>
              <w:cnfStyle w:val="000000100000"/>
              <w:rPr>
                <w:rFonts w:ascii="Arial" w:hAnsi="Arial" w:cs="Arial"/>
                <w:color w:val="0F243E" w:themeColor="text2" w:themeShade="80"/>
              </w:rPr>
            </w:pPr>
            <w:r>
              <w:rPr>
                <w:rFonts w:ascii="Arial" w:hAnsi="Arial" w:cs="Arial"/>
                <w:color w:val="0F243E" w:themeColor="text2" w:themeShade="80"/>
              </w:rPr>
              <w:t>38394</w:t>
            </w:r>
          </w:p>
        </w:tc>
        <w:tc>
          <w:tcPr>
            <w:tcW w:w="1045" w:type="dxa"/>
            <w:gridSpan w:val="3"/>
            <w:shd w:val="clear" w:color="auto" w:fill="F2F2F2" w:themeFill="background1" w:themeFillShade="F2"/>
            <w:hideMark/>
          </w:tcPr>
          <w:p w:rsidR="004334C4" w:rsidRPr="00580C42" w:rsidRDefault="00706B95" w:rsidP="00E32B9E">
            <w:pPr>
              <w:jc w:val="center"/>
              <w:cnfStyle w:val="000000100000"/>
              <w:rPr>
                <w:rFonts w:ascii="Arial" w:hAnsi="Arial" w:cs="Arial"/>
                <w:color w:val="0F243E" w:themeColor="text2" w:themeShade="80"/>
              </w:rPr>
            </w:pPr>
            <w:r>
              <w:rPr>
                <w:rFonts w:ascii="Arial" w:hAnsi="Arial" w:cs="Arial"/>
                <w:color w:val="0F243E" w:themeColor="text2" w:themeShade="80"/>
              </w:rPr>
              <w:t>38551</w:t>
            </w:r>
          </w:p>
        </w:tc>
        <w:tc>
          <w:tcPr>
            <w:tcW w:w="1185" w:type="dxa"/>
            <w:shd w:val="clear" w:color="auto" w:fill="F2F2F2" w:themeFill="background1" w:themeFillShade="F2"/>
            <w:hideMark/>
          </w:tcPr>
          <w:p w:rsidR="004334C4" w:rsidRPr="00580C42" w:rsidRDefault="004334C4" w:rsidP="00706B95">
            <w:pPr>
              <w:jc w:val="center"/>
              <w:cnfStyle w:val="000000100000"/>
              <w:rPr>
                <w:rFonts w:ascii="Arial" w:hAnsi="Arial" w:cs="Arial"/>
                <w:color w:val="0F243E" w:themeColor="text2" w:themeShade="80"/>
              </w:rPr>
            </w:pPr>
            <w:r w:rsidRPr="00580C42">
              <w:rPr>
                <w:rFonts w:ascii="Arial" w:hAnsi="Arial" w:cs="Arial"/>
                <w:color w:val="0F243E" w:themeColor="text2" w:themeShade="80"/>
              </w:rPr>
              <w:t>37700</w:t>
            </w:r>
          </w:p>
        </w:tc>
        <w:tc>
          <w:tcPr>
            <w:tcW w:w="1055" w:type="dxa"/>
            <w:gridSpan w:val="2"/>
            <w:shd w:val="clear" w:color="auto" w:fill="F2F2F2" w:themeFill="background1" w:themeFillShade="F2"/>
            <w:hideMark/>
          </w:tcPr>
          <w:p w:rsidR="004334C4" w:rsidRPr="00580C42" w:rsidRDefault="004334C4" w:rsidP="00706B95">
            <w:pPr>
              <w:jc w:val="center"/>
              <w:cnfStyle w:val="000000100000"/>
              <w:rPr>
                <w:rFonts w:ascii="Arial" w:hAnsi="Arial" w:cs="Arial"/>
                <w:color w:val="0F243E" w:themeColor="text2" w:themeShade="80"/>
              </w:rPr>
            </w:pPr>
            <w:r w:rsidRPr="00580C42">
              <w:rPr>
                <w:rFonts w:ascii="Arial" w:hAnsi="Arial" w:cs="Arial"/>
                <w:color w:val="0F243E" w:themeColor="text2" w:themeShade="80"/>
              </w:rPr>
              <w:t>37800</w:t>
            </w:r>
          </w:p>
        </w:tc>
        <w:tc>
          <w:tcPr>
            <w:tcW w:w="1055" w:type="dxa"/>
            <w:shd w:val="clear" w:color="auto" w:fill="F2F2F2" w:themeFill="background1" w:themeFillShade="F2"/>
            <w:hideMark/>
          </w:tcPr>
          <w:p w:rsidR="004334C4" w:rsidRPr="00580C42" w:rsidRDefault="004334C4" w:rsidP="00706B95">
            <w:pPr>
              <w:jc w:val="center"/>
              <w:cnfStyle w:val="000000100000"/>
              <w:rPr>
                <w:rFonts w:ascii="Arial" w:hAnsi="Arial" w:cs="Arial"/>
                <w:color w:val="0F243E" w:themeColor="text2" w:themeShade="80"/>
              </w:rPr>
            </w:pPr>
            <w:r w:rsidRPr="00580C42">
              <w:rPr>
                <w:rFonts w:ascii="Arial" w:hAnsi="Arial" w:cs="Arial"/>
                <w:color w:val="0F243E" w:themeColor="text2" w:themeShade="80"/>
              </w:rPr>
              <w:t>38000</w:t>
            </w:r>
          </w:p>
        </w:tc>
        <w:tc>
          <w:tcPr>
            <w:tcW w:w="1055" w:type="dxa"/>
            <w:shd w:val="clear" w:color="auto" w:fill="F2F2F2" w:themeFill="background1" w:themeFillShade="F2"/>
          </w:tcPr>
          <w:p w:rsidR="004334C4" w:rsidRPr="00580C42" w:rsidRDefault="00706B95" w:rsidP="00E32B9E">
            <w:pPr>
              <w:jc w:val="center"/>
              <w:cnfStyle w:val="000000100000"/>
              <w:rPr>
                <w:rFonts w:ascii="Arial" w:hAnsi="Arial" w:cs="Arial"/>
                <w:color w:val="0F243E" w:themeColor="text2" w:themeShade="80"/>
              </w:rPr>
            </w:pPr>
            <w:r>
              <w:rPr>
                <w:rFonts w:ascii="Arial" w:hAnsi="Arial" w:cs="Arial"/>
                <w:color w:val="0F243E" w:themeColor="text2" w:themeShade="80"/>
              </w:rPr>
              <w:t>38000</w:t>
            </w:r>
          </w:p>
        </w:tc>
      </w:tr>
      <w:tr w:rsidR="004334C4" w:rsidRPr="00E32B9E" w:rsidTr="004334C4">
        <w:trPr>
          <w:trHeight w:val="394"/>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Количество посещений</w:t>
            </w:r>
          </w:p>
        </w:tc>
        <w:tc>
          <w:tcPr>
            <w:tcW w:w="1184" w:type="dxa"/>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244618</w:t>
            </w:r>
          </w:p>
        </w:tc>
        <w:tc>
          <w:tcPr>
            <w:tcW w:w="1045" w:type="dxa"/>
            <w:gridSpan w:val="3"/>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246465</w:t>
            </w:r>
          </w:p>
        </w:tc>
        <w:tc>
          <w:tcPr>
            <w:tcW w:w="1185" w:type="dxa"/>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247000</w:t>
            </w:r>
          </w:p>
        </w:tc>
        <w:tc>
          <w:tcPr>
            <w:tcW w:w="1055" w:type="dxa"/>
            <w:gridSpan w:val="2"/>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247000</w:t>
            </w:r>
          </w:p>
        </w:tc>
        <w:tc>
          <w:tcPr>
            <w:tcW w:w="1055" w:type="dxa"/>
            <w:shd w:val="clear" w:color="auto" w:fill="F2F2F2" w:themeFill="background1" w:themeFillShade="F2"/>
            <w:hideMark/>
          </w:tcPr>
          <w:p w:rsidR="004334C4" w:rsidRPr="00580C42" w:rsidRDefault="00706B95" w:rsidP="00E32B9E">
            <w:pPr>
              <w:jc w:val="center"/>
              <w:cnfStyle w:val="000000000000"/>
              <w:rPr>
                <w:rFonts w:ascii="Arial" w:hAnsi="Arial" w:cs="Arial"/>
                <w:color w:val="0F243E" w:themeColor="text2" w:themeShade="80"/>
              </w:rPr>
            </w:pPr>
            <w:r>
              <w:rPr>
                <w:rFonts w:ascii="Arial" w:hAnsi="Arial" w:cs="Arial"/>
                <w:color w:val="0F243E" w:themeColor="text2" w:themeShade="80"/>
              </w:rPr>
              <w:t>247000</w:t>
            </w:r>
          </w:p>
        </w:tc>
        <w:tc>
          <w:tcPr>
            <w:tcW w:w="1055" w:type="dxa"/>
            <w:shd w:val="clear" w:color="auto" w:fill="F2F2F2" w:themeFill="background1" w:themeFillShade="F2"/>
          </w:tcPr>
          <w:p w:rsidR="004334C4"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247000</w:t>
            </w:r>
          </w:p>
        </w:tc>
      </w:tr>
      <w:tr w:rsidR="004334C4" w:rsidRPr="00E32B9E" w:rsidTr="004334C4">
        <w:trPr>
          <w:cnfStyle w:val="000000100000"/>
          <w:trHeight w:val="547"/>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Количество записей в электронном каталоге</w:t>
            </w:r>
          </w:p>
        </w:tc>
        <w:tc>
          <w:tcPr>
            <w:tcW w:w="1184" w:type="dxa"/>
            <w:shd w:val="clear" w:color="auto" w:fill="F2F2F2" w:themeFill="background1" w:themeFillShade="F2"/>
            <w:hideMark/>
          </w:tcPr>
          <w:p w:rsidR="004334C4" w:rsidRPr="00580C42" w:rsidRDefault="00194E20" w:rsidP="00E32B9E">
            <w:pPr>
              <w:jc w:val="center"/>
              <w:cnfStyle w:val="000000100000"/>
              <w:rPr>
                <w:rFonts w:ascii="Arial" w:hAnsi="Arial" w:cs="Arial"/>
                <w:color w:val="0F243E" w:themeColor="text2" w:themeShade="80"/>
              </w:rPr>
            </w:pPr>
            <w:r>
              <w:rPr>
                <w:rFonts w:ascii="Arial" w:hAnsi="Arial" w:cs="Arial"/>
                <w:color w:val="0F243E" w:themeColor="text2" w:themeShade="80"/>
              </w:rPr>
              <w:t>1497</w:t>
            </w:r>
          </w:p>
        </w:tc>
        <w:tc>
          <w:tcPr>
            <w:tcW w:w="1045" w:type="dxa"/>
            <w:gridSpan w:val="3"/>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1500</w:t>
            </w:r>
          </w:p>
        </w:tc>
        <w:tc>
          <w:tcPr>
            <w:tcW w:w="118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1500</w:t>
            </w:r>
          </w:p>
        </w:tc>
        <w:tc>
          <w:tcPr>
            <w:tcW w:w="1055" w:type="dxa"/>
            <w:gridSpan w:val="2"/>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1500</w:t>
            </w:r>
          </w:p>
        </w:tc>
        <w:tc>
          <w:tcPr>
            <w:tcW w:w="105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1500</w:t>
            </w:r>
          </w:p>
        </w:tc>
        <w:tc>
          <w:tcPr>
            <w:tcW w:w="1055" w:type="dxa"/>
            <w:shd w:val="clear" w:color="auto" w:fill="F2F2F2" w:themeFill="background1" w:themeFillShade="F2"/>
          </w:tcPr>
          <w:p w:rsidR="004334C4" w:rsidRPr="00580C42" w:rsidRDefault="00194E20" w:rsidP="00E32B9E">
            <w:pPr>
              <w:jc w:val="center"/>
              <w:cnfStyle w:val="000000100000"/>
              <w:rPr>
                <w:rFonts w:ascii="Arial" w:hAnsi="Arial" w:cs="Arial"/>
                <w:color w:val="0F243E" w:themeColor="text2" w:themeShade="80"/>
              </w:rPr>
            </w:pPr>
            <w:r>
              <w:rPr>
                <w:rFonts w:ascii="Arial" w:hAnsi="Arial" w:cs="Arial"/>
                <w:color w:val="0F243E" w:themeColor="text2" w:themeShade="80"/>
              </w:rPr>
              <w:t>1500</w:t>
            </w:r>
          </w:p>
        </w:tc>
      </w:tr>
      <w:tr w:rsidR="00194E20" w:rsidRPr="00E32B9E" w:rsidTr="004334C4">
        <w:trPr>
          <w:trHeight w:val="547"/>
        </w:trPr>
        <w:tc>
          <w:tcPr>
            <w:cnfStyle w:val="001000000000"/>
            <w:tcW w:w="4268" w:type="dxa"/>
            <w:shd w:val="clear" w:color="auto" w:fill="F2F2F2" w:themeFill="background1" w:themeFillShade="F2"/>
            <w:hideMark/>
          </w:tcPr>
          <w:p w:rsidR="00194E20" w:rsidRPr="00C40FE6" w:rsidRDefault="00194E20" w:rsidP="00E32B9E">
            <w:pPr>
              <w:rPr>
                <w:rFonts w:ascii="Arial" w:hAnsi="Arial" w:cs="Arial"/>
                <w:b w:val="0"/>
                <w:color w:val="0F243E" w:themeColor="text2" w:themeShade="80"/>
              </w:rPr>
            </w:pPr>
            <w:r>
              <w:rPr>
                <w:rFonts w:ascii="Arial" w:hAnsi="Arial" w:cs="Arial"/>
                <w:b w:val="0"/>
                <w:color w:val="0F243E" w:themeColor="text2" w:themeShade="80"/>
              </w:rPr>
              <w:t>Обновление базы технического оснащения современными средствами обслуживания, %</w:t>
            </w:r>
          </w:p>
        </w:tc>
        <w:tc>
          <w:tcPr>
            <w:tcW w:w="1184" w:type="dxa"/>
            <w:shd w:val="clear" w:color="auto" w:fill="F2F2F2" w:themeFill="background1" w:themeFillShade="F2"/>
            <w:hideMark/>
          </w:tcPr>
          <w:p w:rsidR="00194E20"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045" w:type="dxa"/>
            <w:gridSpan w:val="3"/>
            <w:shd w:val="clear" w:color="auto" w:fill="F2F2F2" w:themeFill="background1" w:themeFillShade="F2"/>
            <w:hideMark/>
          </w:tcPr>
          <w:p w:rsidR="00194E20"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185" w:type="dxa"/>
            <w:shd w:val="clear" w:color="auto" w:fill="F2F2F2" w:themeFill="background1" w:themeFillShade="F2"/>
            <w:hideMark/>
          </w:tcPr>
          <w:p w:rsidR="00194E20"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055" w:type="dxa"/>
            <w:gridSpan w:val="2"/>
            <w:shd w:val="clear" w:color="auto" w:fill="F2F2F2" w:themeFill="background1" w:themeFillShade="F2"/>
            <w:hideMark/>
          </w:tcPr>
          <w:p w:rsidR="00194E20"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055" w:type="dxa"/>
            <w:shd w:val="clear" w:color="auto" w:fill="F2F2F2" w:themeFill="background1" w:themeFillShade="F2"/>
            <w:hideMark/>
          </w:tcPr>
          <w:p w:rsidR="00194E20"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055" w:type="dxa"/>
            <w:shd w:val="clear" w:color="auto" w:fill="F2F2F2" w:themeFill="background1" w:themeFillShade="F2"/>
          </w:tcPr>
          <w:p w:rsidR="00194E20"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12</w:t>
            </w:r>
          </w:p>
        </w:tc>
      </w:tr>
      <w:tr w:rsidR="004334C4" w:rsidRPr="00E32B9E" w:rsidTr="004334C4">
        <w:trPr>
          <w:cnfStyle w:val="000000100000"/>
          <w:trHeight w:val="1045"/>
        </w:trPr>
        <w:tc>
          <w:tcPr>
            <w:cnfStyle w:val="001000000000"/>
            <w:tcW w:w="4268" w:type="dxa"/>
            <w:shd w:val="clear" w:color="auto" w:fill="F2F2F2" w:themeFill="background1" w:themeFillShade="F2"/>
            <w:hideMark/>
          </w:tcPr>
          <w:p w:rsidR="004334C4" w:rsidRPr="00C40FE6" w:rsidRDefault="006B17F7" w:rsidP="00E32B9E">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67808" behindDoc="1" locked="0" layoutInCell="1" allowOverlap="1">
                  <wp:simplePos x="0" y="0"/>
                  <wp:positionH relativeFrom="column">
                    <wp:posOffset>-452936</wp:posOffset>
                  </wp:positionH>
                  <wp:positionV relativeFrom="paragraph">
                    <wp:posOffset>-384266</wp:posOffset>
                  </wp:positionV>
                  <wp:extent cx="7568292" cy="16339457"/>
                  <wp:effectExtent l="19050" t="0" r="0" b="0"/>
                  <wp:wrapNone/>
                  <wp:docPr id="57" name="Рисунок 57"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2" cy="16339457"/>
                          </a:xfrm>
                          <a:prstGeom prst="rect">
                            <a:avLst/>
                          </a:prstGeom>
                          <a:noFill/>
                          <a:ln w="9525">
                            <a:noFill/>
                            <a:miter lim="800000"/>
                            <a:headEnd/>
                            <a:tailEnd/>
                          </a:ln>
                        </pic:spPr>
                      </pic:pic>
                    </a:graphicData>
                  </a:graphic>
                </wp:anchor>
              </w:drawing>
            </w:r>
            <w:r w:rsidR="004334C4" w:rsidRPr="00C40FE6">
              <w:rPr>
                <w:rFonts w:ascii="Arial" w:hAnsi="Arial" w:cs="Arial"/>
                <w:b w:val="0"/>
                <w:color w:val="0F243E" w:themeColor="text2" w:themeShade="80"/>
              </w:rPr>
              <w:t>Доля библиотек, подключенных к сети «Интернет». В общем количестве публичных библиотек МО «Город Воткинск», %</w:t>
            </w:r>
          </w:p>
        </w:tc>
        <w:tc>
          <w:tcPr>
            <w:tcW w:w="1184"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45" w:type="dxa"/>
            <w:gridSpan w:val="3"/>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18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gridSpan w:val="2"/>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shd w:val="clear" w:color="auto" w:fill="F2F2F2" w:themeFill="background1" w:themeFillShade="F2"/>
          </w:tcPr>
          <w:p w:rsidR="004334C4" w:rsidRPr="00580C42" w:rsidRDefault="00194E20" w:rsidP="00E32B9E">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4334C4" w:rsidRPr="00E32B9E" w:rsidTr="004334C4">
        <w:trPr>
          <w:trHeight w:val="442"/>
        </w:trPr>
        <w:tc>
          <w:tcPr>
            <w:cnfStyle w:val="001000000000"/>
            <w:tcW w:w="4268" w:type="dxa"/>
            <w:shd w:val="clear" w:color="auto" w:fill="F2F2F2" w:themeFill="background1" w:themeFillShade="F2"/>
            <w:hideMark/>
          </w:tcPr>
          <w:p w:rsidR="004334C4" w:rsidRPr="00C40FE6" w:rsidRDefault="004334C4" w:rsidP="00194E20">
            <w:pPr>
              <w:rPr>
                <w:rFonts w:ascii="Arial" w:hAnsi="Arial" w:cs="Arial"/>
                <w:b w:val="0"/>
                <w:color w:val="0F243E" w:themeColor="text2" w:themeShade="80"/>
              </w:rPr>
            </w:pPr>
            <w:r w:rsidRPr="00C40FE6">
              <w:rPr>
                <w:rFonts w:ascii="Arial" w:hAnsi="Arial" w:cs="Arial"/>
                <w:b w:val="0"/>
                <w:color w:val="0F243E" w:themeColor="text2" w:themeShade="80"/>
              </w:rPr>
              <w:t xml:space="preserve">Уровень </w:t>
            </w:r>
            <w:r w:rsidR="00194E20">
              <w:rPr>
                <w:rFonts w:ascii="Arial" w:hAnsi="Arial" w:cs="Arial"/>
                <w:b w:val="0"/>
                <w:color w:val="0F243E" w:themeColor="text2" w:themeShade="80"/>
              </w:rPr>
              <w:t>фактической обеспеченности библиотеками в МО «Город Вотки</w:t>
            </w:r>
            <w:r w:rsidR="00CC4A7A">
              <w:rPr>
                <w:rFonts w:ascii="Arial" w:hAnsi="Arial" w:cs="Arial"/>
                <w:b w:val="0"/>
                <w:color w:val="0F243E" w:themeColor="text2" w:themeShade="80"/>
              </w:rPr>
              <w:t>нск» от нормативной потребности</w:t>
            </w:r>
            <w:r w:rsidRPr="00C40FE6">
              <w:rPr>
                <w:rFonts w:ascii="Arial" w:hAnsi="Arial" w:cs="Arial"/>
                <w:b w:val="0"/>
                <w:color w:val="0F243E" w:themeColor="text2" w:themeShade="80"/>
              </w:rPr>
              <w:t>, %</w:t>
            </w:r>
          </w:p>
        </w:tc>
        <w:tc>
          <w:tcPr>
            <w:tcW w:w="1184" w:type="dxa"/>
            <w:shd w:val="clear" w:color="auto" w:fill="F2F2F2" w:themeFill="background1" w:themeFillShade="F2"/>
            <w:hideMark/>
          </w:tcPr>
          <w:p w:rsidR="004334C4" w:rsidRPr="00580C42" w:rsidRDefault="004334C4" w:rsidP="00E32B9E">
            <w:pPr>
              <w:jc w:val="center"/>
              <w:cnfStyle w:val="000000000000"/>
              <w:rPr>
                <w:rFonts w:ascii="Arial" w:hAnsi="Arial" w:cs="Arial"/>
                <w:color w:val="0F243E" w:themeColor="text2" w:themeShade="80"/>
              </w:rPr>
            </w:pPr>
            <w:r w:rsidRPr="00580C42">
              <w:rPr>
                <w:rFonts w:ascii="Arial" w:hAnsi="Arial" w:cs="Arial"/>
                <w:color w:val="0F243E" w:themeColor="text2" w:themeShade="80"/>
              </w:rPr>
              <w:t>80</w:t>
            </w:r>
          </w:p>
        </w:tc>
        <w:tc>
          <w:tcPr>
            <w:tcW w:w="1045" w:type="dxa"/>
            <w:gridSpan w:val="3"/>
            <w:shd w:val="clear" w:color="auto" w:fill="F2F2F2" w:themeFill="background1" w:themeFillShade="F2"/>
            <w:hideMark/>
          </w:tcPr>
          <w:p w:rsidR="004334C4"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100</w:t>
            </w:r>
          </w:p>
        </w:tc>
        <w:tc>
          <w:tcPr>
            <w:tcW w:w="1185" w:type="dxa"/>
            <w:shd w:val="clear" w:color="auto" w:fill="F2F2F2" w:themeFill="background1" w:themeFillShade="F2"/>
            <w:hideMark/>
          </w:tcPr>
          <w:p w:rsidR="004334C4" w:rsidRPr="00580C42" w:rsidRDefault="00194E20" w:rsidP="00194E20">
            <w:pPr>
              <w:jc w:val="center"/>
              <w:cnfStyle w:val="000000000000"/>
              <w:rPr>
                <w:rFonts w:ascii="Arial" w:hAnsi="Arial" w:cs="Arial"/>
                <w:color w:val="0F243E" w:themeColor="text2" w:themeShade="80"/>
              </w:rPr>
            </w:pPr>
            <w:r>
              <w:rPr>
                <w:rFonts w:ascii="Arial" w:hAnsi="Arial" w:cs="Arial"/>
                <w:color w:val="0F243E" w:themeColor="text2" w:themeShade="80"/>
              </w:rPr>
              <w:t>100</w:t>
            </w:r>
          </w:p>
        </w:tc>
        <w:tc>
          <w:tcPr>
            <w:tcW w:w="1055" w:type="dxa"/>
            <w:gridSpan w:val="2"/>
            <w:shd w:val="clear" w:color="auto" w:fill="F2F2F2" w:themeFill="background1" w:themeFillShade="F2"/>
            <w:hideMark/>
          </w:tcPr>
          <w:p w:rsidR="004334C4"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10</w:t>
            </w:r>
            <w:r w:rsidR="004334C4" w:rsidRPr="00580C42">
              <w:rPr>
                <w:rFonts w:ascii="Arial" w:hAnsi="Arial" w:cs="Arial"/>
                <w:color w:val="0F243E" w:themeColor="text2" w:themeShade="80"/>
              </w:rPr>
              <w:t>0</w:t>
            </w:r>
          </w:p>
        </w:tc>
        <w:tc>
          <w:tcPr>
            <w:tcW w:w="1055" w:type="dxa"/>
            <w:shd w:val="clear" w:color="auto" w:fill="F2F2F2" w:themeFill="background1" w:themeFillShade="F2"/>
            <w:hideMark/>
          </w:tcPr>
          <w:p w:rsidR="004334C4"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10</w:t>
            </w:r>
            <w:r w:rsidR="004334C4" w:rsidRPr="00580C42">
              <w:rPr>
                <w:rFonts w:ascii="Arial" w:hAnsi="Arial" w:cs="Arial"/>
                <w:color w:val="0F243E" w:themeColor="text2" w:themeShade="80"/>
              </w:rPr>
              <w:t>0</w:t>
            </w:r>
          </w:p>
        </w:tc>
        <w:tc>
          <w:tcPr>
            <w:tcW w:w="1055" w:type="dxa"/>
            <w:shd w:val="clear" w:color="auto" w:fill="F2F2F2" w:themeFill="background1" w:themeFillShade="F2"/>
          </w:tcPr>
          <w:p w:rsidR="004334C4" w:rsidRPr="00580C42" w:rsidRDefault="00194E20" w:rsidP="00E32B9E">
            <w:pPr>
              <w:jc w:val="center"/>
              <w:cnfStyle w:val="000000000000"/>
              <w:rPr>
                <w:rFonts w:ascii="Arial" w:hAnsi="Arial" w:cs="Arial"/>
                <w:color w:val="0F243E" w:themeColor="text2" w:themeShade="80"/>
              </w:rPr>
            </w:pPr>
            <w:r>
              <w:rPr>
                <w:rFonts w:ascii="Arial" w:hAnsi="Arial" w:cs="Arial"/>
                <w:color w:val="0F243E" w:themeColor="text2" w:themeShade="80"/>
              </w:rPr>
              <w:t>100</w:t>
            </w:r>
          </w:p>
        </w:tc>
      </w:tr>
      <w:tr w:rsidR="007F6DE3" w:rsidRPr="00E32B9E" w:rsidTr="00506212">
        <w:trPr>
          <w:cnfStyle w:val="000000100000"/>
          <w:trHeight w:val="432"/>
        </w:trPr>
        <w:tc>
          <w:tcPr>
            <w:cnfStyle w:val="001000000000"/>
            <w:tcW w:w="10847" w:type="dxa"/>
            <w:gridSpan w:val="10"/>
            <w:shd w:val="clear" w:color="auto" w:fill="F2F2F2" w:themeFill="background1" w:themeFillShade="F2"/>
            <w:hideMark/>
          </w:tcPr>
          <w:p w:rsidR="007F6DE3" w:rsidRPr="00C40FE6" w:rsidRDefault="007F6DE3" w:rsidP="00491D02">
            <w:pPr>
              <w:jc w:val="center"/>
              <w:rPr>
                <w:rFonts w:ascii="Arial" w:hAnsi="Arial" w:cs="Arial"/>
                <w:bCs w:val="0"/>
                <w:i/>
                <w:color w:val="0F243E" w:themeColor="text2" w:themeShade="80"/>
              </w:rPr>
            </w:pPr>
            <w:r w:rsidRPr="00C40FE6">
              <w:rPr>
                <w:rFonts w:ascii="Arial" w:hAnsi="Arial" w:cs="Arial"/>
                <w:bCs w:val="0"/>
                <w:i/>
                <w:color w:val="0F243E" w:themeColor="text2" w:themeShade="80"/>
              </w:rPr>
              <w:t xml:space="preserve">Организация досуга и предоставление услуг организаций культуры </w:t>
            </w:r>
          </w:p>
          <w:p w:rsidR="007F6DE3" w:rsidRPr="00C40FE6" w:rsidRDefault="007F6DE3" w:rsidP="00491D02">
            <w:pPr>
              <w:jc w:val="center"/>
              <w:rPr>
                <w:rFonts w:ascii="Arial" w:hAnsi="Arial" w:cs="Arial"/>
                <w:bCs w:val="0"/>
                <w:i/>
                <w:color w:val="0F243E" w:themeColor="text2" w:themeShade="80"/>
              </w:rPr>
            </w:pPr>
            <w:r w:rsidRPr="00C40FE6">
              <w:rPr>
                <w:rFonts w:ascii="Arial" w:hAnsi="Arial" w:cs="Arial"/>
                <w:bCs w:val="0"/>
                <w:i/>
                <w:color w:val="0F243E" w:themeColor="text2" w:themeShade="80"/>
              </w:rPr>
              <w:t>доступа к музейным фондам</w:t>
            </w:r>
          </w:p>
        </w:tc>
      </w:tr>
      <w:tr w:rsidR="004334C4" w:rsidRPr="00E32B9E" w:rsidTr="004334C4">
        <w:trPr>
          <w:trHeight w:val="738"/>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Уровень фактической обеспеченности клубами и учреждениями клубного типа от нормативной потребности, %</w:t>
            </w:r>
          </w:p>
        </w:tc>
        <w:tc>
          <w:tcPr>
            <w:tcW w:w="1184" w:type="dxa"/>
            <w:shd w:val="clear" w:color="auto" w:fill="F2F2F2" w:themeFill="background1" w:themeFillShade="F2"/>
            <w:hideMark/>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100</w:t>
            </w:r>
          </w:p>
        </w:tc>
        <w:tc>
          <w:tcPr>
            <w:tcW w:w="1045" w:type="dxa"/>
            <w:gridSpan w:val="3"/>
            <w:shd w:val="clear" w:color="auto" w:fill="F2F2F2" w:themeFill="background1" w:themeFillShade="F2"/>
            <w:hideMark/>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185" w:type="dxa"/>
            <w:shd w:val="clear" w:color="auto" w:fill="F2F2F2" w:themeFill="background1" w:themeFillShade="F2"/>
            <w:hideMark/>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055" w:type="dxa"/>
            <w:gridSpan w:val="2"/>
            <w:shd w:val="clear" w:color="auto" w:fill="F2F2F2" w:themeFill="background1" w:themeFillShade="F2"/>
            <w:hideMark/>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055" w:type="dxa"/>
            <w:shd w:val="clear" w:color="auto" w:fill="F2F2F2" w:themeFill="background1" w:themeFillShade="F2"/>
            <w:hideMark/>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055" w:type="dxa"/>
            <w:shd w:val="clear" w:color="auto" w:fill="F2F2F2" w:themeFill="background1" w:themeFillShade="F2"/>
          </w:tcPr>
          <w:p w:rsidR="004334C4" w:rsidRPr="00580C42" w:rsidRDefault="007F6DE3" w:rsidP="00E32B9E">
            <w:pPr>
              <w:jc w:val="center"/>
              <w:cnfStyle w:val="000000000000"/>
              <w:rPr>
                <w:rFonts w:ascii="Arial" w:hAnsi="Arial" w:cs="Arial"/>
                <w:color w:val="0F243E" w:themeColor="text2" w:themeShade="80"/>
              </w:rPr>
            </w:pPr>
            <w:r>
              <w:rPr>
                <w:rFonts w:ascii="Arial" w:hAnsi="Arial" w:cs="Arial"/>
                <w:color w:val="0F243E" w:themeColor="text2" w:themeShade="80"/>
              </w:rPr>
              <w:t>75</w:t>
            </w:r>
          </w:p>
        </w:tc>
      </w:tr>
      <w:tr w:rsidR="004334C4" w:rsidRPr="00E32B9E" w:rsidTr="004334C4">
        <w:trPr>
          <w:cnfStyle w:val="000000100000"/>
          <w:trHeight w:val="747"/>
        </w:trPr>
        <w:tc>
          <w:tcPr>
            <w:cnfStyle w:val="001000000000"/>
            <w:tcW w:w="4268" w:type="dxa"/>
            <w:shd w:val="clear" w:color="auto" w:fill="F2F2F2" w:themeFill="background1" w:themeFillShade="F2"/>
            <w:hideMark/>
          </w:tcPr>
          <w:p w:rsidR="004334C4" w:rsidRPr="00C40FE6" w:rsidRDefault="004334C4" w:rsidP="00E32B9E">
            <w:pPr>
              <w:rPr>
                <w:rFonts w:ascii="Arial" w:hAnsi="Arial" w:cs="Arial"/>
                <w:b w:val="0"/>
                <w:color w:val="0F243E" w:themeColor="text2" w:themeShade="80"/>
              </w:rPr>
            </w:pPr>
            <w:r w:rsidRPr="00C40FE6">
              <w:rPr>
                <w:rFonts w:ascii="Arial" w:hAnsi="Arial" w:cs="Arial"/>
                <w:b w:val="0"/>
                <w:color w:val="0F243E" w:themeColor="text2" w:themeShade="80"/>
              </w:rPr>
              <w:t>Уровень фактической обеспеченности  парками культуры и отдыха от нормативной потребности, %</w:t>
            </w:r>
          </w:p>
        </w:tc>
        <w:tc>
          <w:tcPr>
            <w:tcW w:w="1184"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45" w:type="dxa"/>
            <w:gridSpan w:val="3"/>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18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gridSpan w:val="2"/>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shd w:val="clear" w:color="auto" w:fill="F2F2F2" w:themeFill="background1" w:themeFillShade="F2"/>
            <w:hideMark/>
          </w:tcPr>
          <w:p w:rsidR="004334C4" w:rsidRPr="00580C42" w:rsidRDefault="004334C4" w:rsidP="00E32B9E">
            <w:pPr>
              <w:jc w:val="center"/>
              <w:cnfStyle w:val="000000100000"/>
              <w:rPr>
                <w:rFonts w:ascii="Arial" w:hAnsi="Arial" w:cs="Arial"/>
                <w:color w:val="0F243E" w:themeColor="text2" w:themeShade="80"/>
              </w:rPr>
            </w:pPr>
            <w:r w:rsidRPr="00580C42">
              <w:rPr>
                <w:rFonts w:ascii="Arial" w:hAnsi="Arial" w:cs="Arial"/>
                <w:color w:val="0F243E" w:themeColor="text2" w:themeShade="80"/>
              </w:rPr>
              <w:t>100</w:t>
            </w:r>
          </w:p>
        </w:tc>
        <w:tc>
          <w:tcPr>
            <w:tcW w:w="1055" w:type="dxa"/>
            <w:shd w:val="clear" w:color="auto" w:fill="F2F2F2" w:themeFill="background1" w:themeFillShade="F2"/>
          </w:tcPr>
          <w:p w:rsidR="004334C4" w:rsidRPr="00580C42" w:rsidRDefault="00B503E3" w:rsidP="00E32B9E">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4334C4" w:rsidRPr="00746A3D" w:rsidTr="004334C4">
        <w:trPr>
          <w:trHeight w:val="784"/>
        </w:trPr>
        <w:tc>
          <w:tcPr>
            <w:cnfStyle w:val="001000000000"/>
            <w:tcW w:w="4268" w:type="dxa"/>
            <w:shd w:val="clear" w:color="auto" w:fill="F2F2F2" w:themeFill="background1" w:themeFillShade="F2"/>
            <w:hideMark/>
          </w:tcPr>
          <w:p w:rsidR="004334C4" w:rsidRPr="00C40FE6" w:rsidRDefault="00E72DA2" w:rsidP="00746A3D">
            <w:pPr>
              <w:rPr>
                <w:rFonts w:ascii="Arial" w:eastAsia="Times New Roman" w:hAnsi="Arial" w:cs="Arial"/>
                <w:b w:val="0"/>
              </w:rPr>
            </w:pPr>
            <w:r>
              <w:rPr>
                <w:rFonts w:ascii="Arial" w:eastAsia="Times New Roman" w:hAnsi="Arial" w:cs="Arial"/>
                <w:noProof/>
                <w:kern w:val="24"/>
              </w:rPr>
              <w:drawing>
                <wp:anchor distT="0" distB="0" distL="114300" distR="114300" simplePos="0" relativeHeight="251874304" behindDoc="1" locked="0" layoutInCell="1" allowOverlap="1">
                  <wp:simplePos x="0" y="0"/>
                  <wp:positionH relativeFrom="column">
                    <wp:posOffset>-452936</wp:posOffset>
                  </wp:positionH>
                  <wp:positionV relativeFrom="paragraph">
                    <wp:posOffset>-384266</wp:posOffset>
                  </wp:positionV>
                  <wp:extent cx="7568293" cy="18211800"/>
                  <wp:effectExtent l="19050" t="0" r="0" b="0"/>
                  <wp:wrapNone/>
                  <wp:docPr id="81" name="Рисунок 60"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8211800"/>
                          </a:xfrm>
                          <a:prstGeom prst="rect">
                            <a:avLst/>
                          </a:prstGeom>
                          <a:noFill/>
                          <a:ln w="9525">
                            <a:noFill/>
                            <a:miter lim="800000"/>
                            <a:headEnd/>
                            <a:tailEnd/>
                          </a:ln>
                        </pic:spPr>
                      </pic:pic>
                    </a:graphicData>
                  </a:graphic>
                </wp:anchor>
              </w:drawing>
            </w:r>
            <w:r w:rsidR="004334C4" w:rsidRPr="00C40FE6">
              <w:rPr>
                <w:rFonts w:ascii="Arial" w:eastAsia="Times New Roman" w:hAnsi="Arial" w:cs="Arial"/>
                <w:b w:val="0"/>
                <w:bCs w:val="0"/>
                <w:kern w:val="24"/>
              </w:rPr>
              <w:t>Среднее число участников клубных формирований в расчете на 1000 человек населения (чел.)</w:t>
            </w:r>
          </w:p>
        </w:tc>
        <w:tc>
          <w:tcPr>
            <w:tcW w:w="1184"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bCs/>
                <w:kern w:val="24"/>
              </w:rPr>
              <w:t>22,7</w:t>
            </w:r>
            <w:r w:rsidR="004334C4" w:rsidRPr="00580C42">
              <w:rPr>
                <w:rFonts w:ascii="Arial" w:eastAsia="Times New Roman" w:hAnsi="Arial" w:cs="Arial"/>
                <w:bCs/>
                <w:kern w:val="24"/>
              </w:rPr>
              <w:t xml:space="preserve"> </w:t>
            </w:r>
          </w:p>
        </w:tc>
        <w:tc>
          <w:tcPr>
            <w:tcW w:w="1045" w:type="dxa"/>
            <w:gridSpan w:val="3"/>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bCs/>
                <w:kern w:val="24"/>
              </w:rPr>
              <w:t>23,</w:t>
            </w:r>
            <w:r w:rsidR="00B503E3">
              <w:rPr>
                <w:rFonts w:ascii="Arial" w:eastAsia="Times New Roman" w:hAnsi="Arial" w:cs="Arial"/>
                <w:bCs/>
                <w:kern w:val="24"/>
              </w:rPr>
              <w:t>2</w:t>
            </w:r>
          </w:p>
        </w:tc>
        <w:tc>
          <w:tcPr>
            <w:tcW w:w="1185" w:type="dxa"/>
            <w:shd w:val="clear" w:color="auto" w:fill="F2F2F2" w:themeFill="background1" w:themeFillShade="F2"/>
            <w:hideMark/>
          </w:tcPr>
          <w:p w:rsidR="004334C4" w:rsidRPr="00580C42" w:rsidRDefault="004334C4" w:rsidP="00746A3D">
            <w:pPr>
              <w:jc w:val="center"/>
              <w:cnfStyle w:val="000000000000"/>
              <w:rPr>
                <w:rFonts w:ascii="Arial" w:eastAsia="Times New Roman" w:hAnsi="Arial" w:cs="Arial"/>
              </w:rPr>
            </w:pPr>
            <w:r w:rsidRPr="00580C42">
              <w:rPr>
                <w:rFonts w:ascii="Arial" w:eastAsia="Times New Roman" w:hAnsi="Arial" w:cs="Arial"/>
                <w:bCs/>
                <w:kern w:val="24"/>
              </w:rPr>
              <w:t>23</w:t>
            </w:r>
          </w:p>
        </w:tc>
        <w:tc>
          <w:tcPr>
            <w:tcW w:w="1055" w:type="dxa"/>
            <w:gridSpan w:val="2"/>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bCs/>
                <w:kern w:val="24"/>
              </w:rPr>
              <w:t>23</w:t>
            </w:r>
            <w:r w:rsidR="004334C4" w:rsidRPr="00580C42">
              <w:rPr>
                <w:rFonts w:ascii="Arial" w:eastAsia="Times New Roman" w:hAnsi="Arial" w:cs="Arial"/>
                <w:bCs/>
                <w:kern w:val="24"/>
              </w:rPr>
              <w:t xml:space="preserve"> </w:t>
            </w:r>
          </w:p>
        </w:tc>
        <w:tc>
          <w:tcPr>
            <w:tcW w:w="1055" w:type="dxa"/>
            <w:shd w:val="clear" w:color="auto" w:fill="F2F2F2" w:themeFill="background1" w:themeFillShade="F2"/>
            <w:hideMark/>
          </w:tcPr>
          <w:p w:rsidR="004334C4" w:rsidRPr="00580C42" w:rsidRDefault="004334C4" w:rsidP="00746A3D">
            <w:pPr>
              <w:jc w:val="center"/>
              <w:cnfStyle w:val="000000000000"/>
              <w:rPr>
                <w:rFonts w:ascii="Arial" w:eastAsia="Times New Roman" w:hAnsi="Arial" w:cs="Arial"/>
              </w:rPr>
            </w:pPr>
            <w:r w:rsidRPr="00580C42">
              <w:rPr>
                <w:rFonts w:ascii="Arial" w:eastAsia="Times New Roman" w:hAnsi="Arial" w:cs="Arial"/>
                <w:bCs/>
                <w:kern w:val="24"/>
              </w:rPr>
              <w:t>23</w:t>
            </w:r>
          </w:p>
        </w:tc>
        <w:tc>
          <w:tcPr>
            <w:tcW w:w="1055" w:type="dxa"/>
            <w:shd w:val="clear" w:color="auto" w:fill="F2F2F2" w:themeFill="background1" w:themeFillShade="F2"/>
          </w:tcPr>
          <w:p w:rsidR="004334C4" w:rsidRPr="00580C42" w:rsidRDefault="00B503E3" w:rsidP="00746A3D">
            <w:pPr>
              <w:jc w:val="center"/>
              <w:cnfStyle w:val="000000000000"/>
              <w:rPr>
                <w:rFonts w:ascii="Arial" w:eastAsia="Times New Roman" w:hAnsi="Arial" w:cs="Arial"/>
                <w:bCs/>
                <w:kern w:val="24"/>
              </w:rPr>
            </w:pPr>
            <w:r>
              <w:rPr>
                <w:rFonts w:ascii="Arial" w:eastAsia="Times New Roman" w:hAnsi="Arial" w:cs="Arial"/>
                <w:bCs/>
                <w:kern w:val="24"/>
              </w:rPr>
              <w:t>23</w:t>
            </w:r>
          </w:p>
        </w:tc>
      </w:tr>
      <w:tr w:rsidR="004334C4" w:rsidRPr="00746A3D" w:rsidTr="004334C4">
        <w:trPr>
          <w:cnfStyle w:val="000000100000"/>
          <w:trHeight w:val="919"/>
        </w:trPr>
        <w:tc>
          <w:tcPr>
            <w:cnfStyle w:val="001000000000"/>
            <w:tcW w:w="4268" w:type="dxa"/>
            <w:shd w:val="clear" w:color="auto" w:fill="F2F2F2" w:themeFill="background1" w:themeFillShade="F2"/>
            <w:hideMark/>
          </w:tcPr>
          <w:p w:rsidR="004334C4" w:rsidRPr="00C40FE6" w:rsidRDefault="004334C4" w:rsidP="00746A3D">
            <w:pPr>
              <w:rPr>
                <w:rFonts w:ascii="Arial" w:eastAsia="Times New Roman" w:hAnsi="Arial" w:cs="Arial"/>
                <w:b w:val="0"/>
              </w:rPr>
            </w:pPr>
            <w:r w:rsidRPr="00C40FE6">
              <w:rPr>
                <w:rFonts w:ascii="Arial" w:eastAsia="Times New Roman" w:hAnsi="Arial" w:cs="Arial"/>
                <w:b w:val="0"/>
                <w:color w:val="000000"/>
                <w:kern w:val="24"/>
              </w:rPr>
              <w:t xml:space="preserve">Среднее число  детей  в возрасте до 14-лет участников клубных формирований, в расчете на 1000 детей в возрасте до 14 лет  (чел.) </w:t>
            </w:r>
          </w:p>
        </w:tc>
        <w:tc>
          <w:tcPr>
            <w:tcW w:w="1184" w:type="dxa"/>
            <w:shd w:val="clear" w:color="auto" w:fill="F2F2F2" w:themeFill="background1" w:themeFillShade="F2"/>
            <w:hideMark/>
          </w:tcPr>
          <w:p w:rsidR="004334C4" w:rsidRPr="00580C42" w:rsidRDefault="00B503E3" w:rsidP="00746A3D">
            <w:pPr>
              <w:jc w:val="center"/>
              <w:cnfStyle w:val="000000100000"/>
              <w:rPr>
                <w:rFonts w:ascii="Arial" w:eastAsia="Times New Roman" w:hAnsi="Arial" w:cs="Arial"/>
              </w:rPr>
            </w:pPr>
            <w:r>
              <w:rPr>
                <w:rFonts w:ascii="Arial" w:eastAsia="Times New Roman" w:hAnsi="Arial" w:cs="Arial"/>
                <w:color w:val="000000"/>
                <w:kern w:val="24"/>
              </w:rPr>
              <w:t>67</w:t>
            </w:r>
            <w:r w:rsidR="004334C4" w:rsidRPr="00580C42">
              <w:rPr>
                <w:rFonts w:ascii="Arial" w:eastAsia="Times New Roman" w:hAnsi="Arial" w:cs="Arial"/>
                <w:color w:val="000000"/>
                <w:kern w:val="24"/>
              </w:rPr>
              <w:t xml:space="preserve"> </w:t>
            </w:r>
          </w:p>
        </w:tc>
        <w:tc>
          <w:tcPr>
            <w:tcW w:w="1045" w:type="dxa"/>
            <w:gridSpan w:val="3"/>
            <w:shd w:val="clear" w:color="auto" w:fill="F2F2F2" w:themeFill="background1" w:themeFillShade="F2"/>
            <w:hideMark/>
          </w:tcPr>
          <w:p w:rsidR="004334C4" w:rsidRPr="00580C42" w:rsidRDefault="00B503E3" w:rsidP="00B503E3">
            <w:pPr>
              <w:jc w:val="center"/>
              <w:cnfStyle w:val="000000100000"/>
              <w:rPr>
                <w:rFonts w:ascii="Arial" w:eastAsia="Times New Roman" w:hAnsi="Arial" w:cs="Arial"/>
              </w:rPr>
            </w:pPr>
            <w:r>
              <w:rPr>
                <w:rFonts w:ascii="Arial" w:eastAsia="Times New Roman" w:hAnsi="Arial" w:cs="Arial"/>
                <w:color w:val="000000"/>
                <w:kern w:val="24"/>
              </w:rPr>
              <w:t>64</w:t>
            </w:r>
            <w:r w:rsidR="004334C4" w:rsidRPr="00580C42">
              <w:rPr>
                <w:rFonts w:ascii="Arial" w:eastAsia="Times New Roman" w:hAnsi="Arial" w:cs="Arial"/>
                <w:color w:val="000000"/>
                <w:kern w:val="24"/>
              </w:rPr>
              <w:t xml:space="preserve"> </w:t>
            </w:r>
          </w:p>
        </w:tc>
        <w:tc>
          <w:tcPr>
            <w:tcW w:w="1185" w:type="dxa"/>
            <w:shd w:val="clear" w:color="auto" w:fill="F2F2F2" w:themeFill="background1" w:themeFillShade="F2"/>
            <w:hideMark/>
          </w:tcPr>
          <w:p w:rsidR="004334C4" w:rsidRPr="00580C42" w:rsidRDefault="00B503E3" w:rsidP="00746A3D">
            <w:pPr>
              <w:jc w:val="center"/>
              <w:cnfStyle w:val="000000100000"/>
              <w:rPr>
                <w:rFonts w:ascii="Arial" w:eastAsia="Times New Roman" w:hAnsi="Arial" w:cs="Arial"/>
              </w:rPr>
            </w:pPr>
            <w:r>
              <w:rPr>
                <w:rFonts w:ascii="Arial" w:eastAsia="Times New Roman" w:hAnsi="Arial" w:cs="Arial"/>
                <w:color w:val="000000"/>
                <w:kern w:val="24"/>
              </w:rPr>
              <w:t>78</w:t>
            </w:r>
            <w:r w:rsidR="004334C4" w:rsidRPr="00580C42">
              <w:rPr>
                <w:rFonts w:ascii="Arial" w:eastAsia="Times New Roman" w:hAnsi="Arial" w:cs="Arial"/>
                <w:color w:val="000000"/>
                <w:kern w:val="24"/>
              </w:rPr>
              <w:t xml:space="preserve"> </w:t>
            </w:r>
          </w:p>
        </w:tc>
        <w:tc>
          <w:tcPr>
            <w:tcW w:w="1055" w:type="dxa"/>
            <w:gridSpan w:val="2"/>
            <w:shd w:val="clear" w:color="auto" w:fill="F2F2F2" w:themeFill="background1" w:themeFillShade="F2"/>
            <w:hideMark/>
          </w:tcPr>
          <w:p w:rsidR="004334C4" w:rsidRPr="00580C42" w:rsidRDefault="00B503E3" w:rsidP="00746A3D">
            <w:pPr>
              <w:jc w:val="center"/>
              <w:cnfStyle w:val="000000100000"/>
              <w:rPr>
                <w:rFonts w:ascii="Arial" w:eastAsia="Times New Roman" w:hAnsi="Arial" w:cs="Arial"/>
              </w:rPr>
            </w:pPr>
            <w:r>
              <w:rPr>
                <w:rFonts w:ascii="Arial" w:eastAsia="Times New Roman" w:hAnsi="Arial" w:cs="Arial"/>
                <w:color w:val="000000"/>
                <w:kern w:val="24"/>
              </w:rPr>
              <w:t>78</w:t>
            </w:r>
            <w:r w:rsidR="004334C4" w:rsidRPr="00580C42">
              <w:rPr>
                <w:rFonts w:ascii="Arial" w:eastAsia="Times New Roman" w:hAnsi="Arial" w:cs="Arial"/>
                <w:color w:val="000000"/>
                <w:kern w:val="24"/>
              </w:rPr>
              <w:t xml:space="preserve"> </w:t>
            </w:r>
          </w:p>
        </w:tc>
        <w:tc>
          <w:tcPr>
            <w:tcW w:w="1055" w:type="dxa"/>
            <w:shd w:val="clear" w:color="auto" w:fill="F2F2F2" w:themeFill="background1" w:themeFillShade="F2"/>
            <w:hideMark/>
          </w:tcPr>
          <w:p w:rsidR="004334C4" w:rsidRPr="00580C42" w:rsidRDefault="00B503E3" w:rsidP="00746A3D">
            <w:pPr>
              <w:jc w:val="center"/>
              <w:cnfStyle w:val="000000100000"/>
              <w:rPr>
                <w:rFonts w:ascii="Arial" w:eastAsia="Times New Roman" w:hAnsi="Arial" w:cs="Arial"/>
              </w:rPr>
            </w:pPr>
            <w:r>
              <w:rPr>
                <w:rFonts w:ascii="Arial" w:eastAsia="Times New Roman" w:hAnsi="Arial" w:cs="Arial"/>
                <w:color w:val="000000"/>
                <w:kern w:val="24"/>
              </w:rPr>
              <w:t>78</w:t>
            </w:r>
            <w:r w:rsidR="004334C4" w:rsidRPr="00580C42">
              <w:rPr>
                <w:rFonts w:ascii="Arial" w:eastAsia="Times New Roman" w:hAnsi="Arial" w:cs="Arial"/>
                <w:color w:val="000000"/>
                <w:kern w:val="24"/>
              </w:rPr>
              <w:t xml:space="preserve"> </w:t>
            </w:r>
          </w:p>
        </w:tc>
        <w:tc>
          <w:tcPr>
            <w:tcW w:w="1055" w:type="dxa"/>
            <w:shd w:val="clear" w:color="auto" w:fill="F2F2F2" w:themeFill="background1" w:themeFillShade="F2"/>
          </w:tcPr>
          <w:p w:rsidR="004334C4" w:rsidRPr="00580C42"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78</w:t>
            </w:r>
          </w:p>
        </w:tc>
      </w:tr>
      <w:tr w:rsidR="004334C4" w:rsidRPr="00746A3D" w:rsidTr="004334C4">
        <w:trPr>
          <w:trHeight w:val="1054"/>
        </w:trPr>
        <w:tc>
          <w:tcPr>
            <w:cnfStyle w:val="001000000000"/>
            <w:tcW w:w="4268" w:type="dxa"/>
            <w:shd w:val="clear" w:color="auto" w:fill="F2F2F2" w:themeFill="background1" w:themeFillShade="F2"/>
            <w:hideMark/>
          </w:tcPr>
          <w:p w:rsidR="004334C4" w:rsidRPr="00C40FE6" w:rsidRDefault="004334C4" w:rsidP="00746A3D">
            <w:pPr>
              <w:rPr>
                <w:rFonts w:ascii="Arial" w:eastAsia="Times New Roman" w:hAnsi="Arial" w:cs="Arial"/>
                <w:b w:val="0"/>
              </w:rPr>
            </w:pPr>
            <w:r w:rsidRPr="00C40FE6">
              <w:rPr>
                <w:rFonts w:ascii="Arial" w:eastAsia="Times New Roman" w:hAnsi="Arial" w:cs="Arial"/>
                <w:b w:val="0"/>
                <w:color w:val="000000"/>
                <w:kern w:val="24"/>
              </w:rPr>
              <w:t xml:space="preserve">Удельный вес населения, участвующего в платных культурно  </w:t>
            </w:r>
            <w:proofErr w:type="gramStart"/>
            <w:r w:rsidRPr="00C40FE6">
              <w:rPr>
                <w:rFonts w:ascii="Arial" w:eastAsia="Times New Roman" w:hAnsi="Arial" w:cs="Arial"/>
                <w:b w:val="0"/>
                <w:color w:val="000000"/>
                <w:kern w:val="24"/>
              </w:rPr>
              <w:t>-</w:t>
            </w:r>
            <w:proofErr w:type="spellStart"/>
            <w:r w:rsidRPr="00C40FE6">
              <w:rPr>
                <w:rFonts w:ascii="Arial" w:eastAsia="Times New Roman" w:hAnsi="Arial" w:cs="Arial"/>
                <w:b w:val="0"/>
                <w:color w:val="000000"/>
                <w:kern w:val="24"/>
              </w:rPr>
              <w:t>д</w:t>
            </w:r>
            <w:proofErr w:type="gramEnd"/>
            <w:r w:rsidRPr="00C40FE6">
              <w:rPr>
                <w:rFonts w:ascii="Arial" w:eastAsia="Times New Roman" w:hAnsi="Arial" w:cs="Arial"/>
                <w:b w:val="0"/>
                <w:color w:val="000000"/>
                <w:kern w:val="24"/>
              </w:rPr>
              <w:t>осуговых</w:t>
            </w:r>
            <w:proofErr w:type="spellEnd"/>
            <w:r w:rsidRPr="00C40FE6">
              <w:rPr>
                <w:rFonts w:ascii="Arial" w:eastAsia="Times New Roman" w:hAnsi="Arial" w:cs="Arial"/>
                <w:b w:val="0"/>
                <w:color w:val="000000"/>
                <w:kern w:val="24"/>
              </w:rPr>
              <w:t xml:space="preserve"> мероприятиях, проводимых муниципальными учреждениями культуры, % </w:t>
            </w:r>
          </w:p>
        </w:tc>
        <w:tc>
          <w:tcPr>
            <w:tcW w:w="1184"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77</w:t>
            </w:r>
          </w:p>
        </w:tc>
        <w:tc>
          <w:tcPr>
            <w:tcW w:w="1045" w:type="dxa"/>
            <w:gridSpan w:val="3"/>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71,4</w:t>
            </w:r>
            <w:r w:rsidR="004334C4" w:rsidRPr="00580C42">
              <w:rPr>
                <w:rFonts w:ascii="Arial" w:eastAsia="Times New Roman" w:hAnsi="Arial" w:cs="Arial"/>
                <w:color w:val="000000"/>
                <w:kern w:val="24"/>
              </w:rPr>
              <w:t xml:space="preserve"> </w:t>
            </w:r>
          </w:p>
        </w:tc>
        <w:tc>
          <w:tcPr>
            <w:tcW w:w="1185"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76</w:t>
            </w:r>
            <w:r w:rsidR="004334C4" w:rsidRPr="00580C42">
              <w:rPr>
                <w:rFonts w:ascii="Arial" w:eastAsia="Times New Roman" w:hAnsi="Arial" w:cs="Arial"/>
                <w:color w:val="000000"/>
                <w:kern w:val="24"/>
              </w:rPr>
              <w:t xml:space="preserve"> </w:t>
            </w:r>
          </w:p>
        </w:tc>
        <w:tc>
          <w:tcPr>
            <w:tcW w:w="1055" w:type="dxa"/>
            <w:gridSpan w:val="2"/>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7</w:t>
            </w:r>
            <w:r w:rsidR="004334C4" w:rsidRPr="00580C42">
              <w:rPr>
                <w:rFonts w:ascii="Arial" w:eastAsia="Times New Roman" w:hAnsi="Arial" w:cs="Arial"/>
                <w:color w:val="000000"/>
                <w:kern w:val="24"/>
              </w:rPr>
              <w:t xml:space="preserve">6 </w:t>
            </w:r>
          </w:p>
        </w:tc>
        <w:tc>
          <w:tcPr>
            <w:tcW w:w="1055" w:type="dxa"/>
            <w:shd w:val="clear" w:color="auto" w:fill="F2F2F2" w:themeFill="background1" w:themeFillShade="F2"/>
            <w:hideMark/>
          </w:tcPr>
          <w:p w:rsidR="004334C4" w:rsidRPr="00580C42" w:rsidRDefault="004334C4" w:rsidP="00746A3D">
            <w:pPr>
              <w:jc w:val="center"/>
              <w:cnfStyle w:val="000000000000"/>
              <w:rPr>
                <w:rFonts w:ascii="Arial" w:eastAsia="Times New Roman" w:hAnsi="Arial" w:cs="Arial"/>
              </w:rPr>
            </w:pPr>
            <w:r w:rsidRPr="00580C42">
              <w:rPr>
                <w:rFonts w:ascii="Arial" w:eastAsia="Times New Roman" w:hAnsi="Arial" w:cs="Arial"/>
                <w:color w:val="000000"/>
                <w:kern w:val="24"/>
              </w:rPr>
              <w:t>7</w:t>
            </w:r>
            <w:r w:rsidR="00B503E3">
              <w:rPr>
                <w:rFonts w:ascii="Arial" w:eastAsia="Times New Roman" w:hAnsi="Arial" w:cs="Arial"/>
                <w:color w:val="000000"/>
                <w:kern w:val="24"/>
              </w:rPr>
              <w:t>6</w:t>
            </w:r>
            <w:r w:rsidRPr="00580C42">
              <w:rPr>
                <w:rFonts w:ascii="Arial" w:eastAsia="Times New Roman" w:hAnsi="Arial" w:cs="Arial"/>
                <w:color w:val="000000"/>
                <w:kern w:val="24"/>
              </w:rPr>
              <w:t xml:space="preserve"> </w:t>
            </w:r>
          </w:p>
        </w:tc>
        <w:tc>
          <w:tcPr>
            <w:tcW w:w="1055" w:type="dxa"/>
            <w:shd w:val="clear" w:color="auto" w:fill="F2F2F2" w:themeFill="background1" w:themeFillShade="F2"/>
          </w:tcPr>
          <w:p w:rsidR="004334C4" w:rsidRPr="00580C42" w:rsidRDefault="00B503E3" w:rsidP="00746A3D">
            <w:pPr>
              <w:jc w:val="center"/>
              <w:cnfStyle w:val="000000000000"/>
              <w:rPr>
                <w:rFonts w:ascii="Arial" w:eastAsia="Times New Roman" w:hAnsi="Arial" w:cs="Arial"/>
                <w:color w:val="000000"/>
                <w:kern w:val="24"/>
              </w:rPr>
            </w:pPr>
            <w:r>
              <w:rPr>
                <w:rFonts w:ascii="Arial" w:eastAsia="Times New Roman" w:hAnsi="Arial" w:cs="Arial"/>
                <w:color w:val="000000"/>
                <w:kern w:val="24"/>
              </w:rPr>
              <w:t>76</w:t>
            </w:r>
          </w:p>
        </w:tc>
      </w:tr>
      <w:tr w:rsidR="00B503E3" w:rsidRPr="00746A3D" w:rsidTr="004334C4">
        <w:trPr>
          <w:cnfStyle w:val="000000100000"/>
          <w:trHeight w:val="1054"/>
        </w:trPr>
        <w:tc>
          <w:tcPr>
            <w:cnfStyle w:val="001000000000"/>
            <w:tcW w:w="4268" w:type="dxa"/>
            <w:shd w:val="clear" w:color="auto" w:fill="F2F2F2" w:themeFill="background1" w:themeFillShade="F2"/>
            <w:hideMark/>
          </w:tcPr>
          <w:p w:rsidR="00B503E3" w:rsidRPr="00C40FE6" w:rsidRDefault="00B503E3" w:rsidP="00746A3D">
            <w:pPr>
              <w:rPr>
                <w:rFonts w:ascii="Arial" w:eastAsia="Times New Roman" w:hAnsi="Arial" w:cs="Arial"/>
                <w:b w:val="0"/>
                <w:color w:val="000000"/>
                <w:kern w:val="24"/>
              </w:rPr>
            </w:pPr>
            <w:r>
              <w:rPr>
                <w:rFonts w:ascii="Arial" w:eastAsia="Times New Roman" w:hAnsi="Arial" w:cs="Arial"/>
                <w:b w:val="0"/>
                <w:color w:val="000000"/>
                <w:kern w:val="24"/>
              </w:rPr>
              <w:t>Доля представленных (во всех формах) зрителю музейных предметов в общем количестве музейных предметов основного фонда, %</w:t>
            </w:r>
          </w:p>
        </w:tc>
        <w:tc>
          <w:tcPr>
            <w:tcW w:w="1184" w:type="dxa"/>
            <w:shd w:val="clear" w:color="auto" w:fill="F2F2F2" w:themeFill="background1" w:themeFillShade="F2"/>
            <w:hideMark/>
          </w:tcPr>
          <w:p w:rsidR="00B503E3"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18,3</w:t>
            </w:r>
          </w:p>
        </w:tc>
        <w:tc>
          <w:tcPr>
            <w:tcW w:w="1045" w:type="dxa"/>
            <w:gridSpan w:val="3"/>
            <w:shd w:val="clear" w:color="auto" w:fill="F2F2F2" w:themeFill="background1" w:themeFillShade="F2"/>
            <w:hideMark/>
          </w:tcPr>
          <w:p w:rsidR="00B503E3"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15,4</w:t>
            </w:r>
          </w:p>
        </w:tc>
        <w:tc>
          <w:tcPr>
            <w:tcW w:w="1185" w:type="dxa"/>
            <w:shd w:val="clear" w:color="auto" w:fill="F2F2F2" w:themeFill="background1" w:themeFillShade="F2"/>
            <w:hideMark/>
          </w:tcPr>
          <w:p w:rsidR="00B503E3"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18</w:t>
            </w:r>
          </w:p>
        </w:tc>
        <w:tc>
          <w:tcPr>
            <w:tcW w:w="1055" w:type="dxa"/>
            <w:gridSpan w:val="2"/>
            <w:shd w:val="clear" w:color="auto" w:fill="F2F2F2" w:themeFill="background1" w:themeFillShade="F2"/>
            <w:hideMark/>
          </w:tcPr>
          <w:p w:rsidR="00B503E3"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20</w:t>
            </w:r>
          </w:p>
        </w:tc>
        <w:tc>
          <w:tcPr>
            <w:tcW w:w="1055" w:type="dxa"/>
            <w:shd w:val="clear" w:color="auto" w:fill="F2F2F2" w:themeFill="background1" w:themeFillShade="F2"/>
            <w:hideMark/>
          </w:tcPr>
          <w:p w:rsidR="00B503E3" w:rsidRPr="00580C42"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22</w:t>
            </w:r>
          </w:p>
        </w:tc>
        <w:tc>
          <w:tcPr>
            <w:tcW w:w="1055" w:type="dxa"/>
            <w:shd w:val="clear" w:color="auto" w:fill="F2F2F2" w:themeFill="background1" w:themeFillShade="F2"/>
          </w:tcPr>
          <w:p w:rsidR="00B503E3"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24</w:t>
            </w:r>
          </w:p>
        </w:tc>
      </w:tr>
      <w:tr w:rsidR="004334C4" w:rsidRPr="00746A3D" w:rsidTr="00B503E3">
        <w:trPr>
          <w:trHeight w:val="554"/>
        </w:trPr>
        <w:tc>
          <w:tcPr>
            <w:cnfStyle w:val="001000000000"/>
            <w:tcW w:w="4268" w:type="dxa"/>
            <w:shd w:val="clear" w:color="auto" w:fill="F2F2F2" w:themeFill="background1" w:themeFillShade="F2"/>
            <w:hideMark/>
          </w:tcPr>
          <w:p w:rsidR="004334C4" w:rsidRPr="00C40FE6" w:rsidRDefault="004334C4" w:rsidP="00B503E3">
            <w:pPr>
              <w:rPr>
                <w:rFonts w:ascii="Arial" w:eastAsia="Times New Roman" w:hAnsi="Arial" w:cs="Arial"/>
                <w:b w:val="0"/>
              </w:rPr>
            </w:pPr>
            <w:r w:rsidRPr="00C40FE6">
              <w:rPr>
                <w:rFonts w:ascii="Arial" w:eastAsia="Times New Roman" w:hAnsi="Arial" w:cs="Arial"/>
                <w:b w:val="0"/>
                <w:color w:val="000000"/>
                <w:kern w:val="24"/>
              </w:rPr>
              <w:t>Уровень посещаемости музейных учреждений</w:t>
            </w:r>
            <w:r w:rsidR="00B503E3">
              <w:rPr>
                <w:rFonts w:ascii="Arial" w:eastAsia="Times New Roman" w:hAnsi="Arial" w:cs="Arial"/>
                <w:b w:val="0"/>
                <w:color w:val="000000"/>
                <w:kern w:val="24"/>
              </w:rPr>
              <w:t>,</w:t>
            </w:r>
            <w:r w:rsidRPr="00C40FE6">
              <w:rPr>
                <w:rFonts w:ascii="Arial" w:eastAsia="Times New Roman" w:hAnsi="Arial" w:cs="Arial"/>
                <w:b w:val="0"/>
                <w:color w:val="000000"/>
                <w:kern w:val="24"/>
              </w:rPr>
              <w:t xml:space="preserve"> </w:t>
            </w:r>
            <w:r w:rsidR="00B503E3">
              <w:rPr>
                <w:rFonts w:ascii="Arial" w:eastAsia="Times New Roman" w:hAnsi="Arial" w:cs="Arial"/>
                <w:b w:val="0"/>
                <w:color w:val="000000"/>
                <w:kern w:val="24"/>
              </w:rPr>
              <w:t xml:space="preserve">на 1 жителя в год, </w:t>
            </w:r>
            <w:r w:rsidRPr="00C40FE6">
              <w:rPr>
                <w:rFonts w:ascii="Arial" w:eastAsia="Times New Roman" w:hAnsi="Arial" w:cs="Arial"/>
                <w:b w:val="0"/>
                <w:color w:val="000000"/>
                <w:kern w:val="24"/>
              </w:rPr>
              <w:t xml:space="preserve">% </w:t>
            </w:r>
          </w:p>
        </w:tc>
        <w:tc>
          <w:tcPr>
            <w:tcW w:w="1184" w:type="dxa"/>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0,</w:t>
            </w:r>
            <w:r w:rsidR="00B503E3">
              <w:rPr>
                <w:rFonts w:ascii="Arial" w:eastAsia="Times New Roman" w:hAnsi="Arial" w:cs="Arial"/>
                <w:color w:val="000000"/>
                <w:kern w:val="24"/>
              </w:rPr>
              <w:t>39</w:t>
            </w:r>
            <w:r w:rsidRPr="00580C42">
              <w:rPr>
                <w:rFonts w:ascii="Arial" w:eastAsia="Times New Roman" w:hAnsi="Arial" w:cs="Arial"/>
                <w:color w:val="000000"/>
                <w:kern w:val="24"/>
              </w:rPr>
              <w:t xml:space="preserve"> </w:t>
            </w:r>
          </w:p>
        </w:tc>
        <w:tc>
          <w:tcPr>
            <w:tcW w:w="1045" w:type="dxa"/>
            <w:gridSpan w:val="3"/>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0,</w:t>
            </w:r>
            <w:r w:rsidR="00B503E3">
              <w:rPr>
                <w:rFonts w:ascii="Arial" w:eastAsia="Times New Roman" w:hAnsi="Arial" w:cs="Arial"/>
                <w:color w:val="000000"/>
                <w:kern w:val="24"/>
              </w:rPr>
              <w:t>4</w:t>
            </w:r>
            <w:r w:rsidRPr="00580C42">
              <w:rPr>
                <w:rFonts w:ascii="Arial" w:eastAsia="Times New Roman" w:hAnsi="Arial" w:cs="Arial"/>
                <w:color w:val="000000"/>
                <w:kern w:val="24"/>
              </w:rPr>
              <w:t xml:space="preserve"> </w:t>
            </w:r>
          </w:p>
        </w:tc>
        <w:tc>
          <w:tcPr>
            <w:tcW w:w="1185" w:type="dxa"/>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0,</w:t>
            </w:r>
            <w:r w:rsidR="00B503E3">
              <w:rPr>
                <w:rFonts w:ascii="Arial" w:eastAsia="Times New Roman" w:hAnsi="Arial" w:cs="Arial"/>
                <w:color w:val="000000"/>
                <w:kern w:val="24"/>
              </w:rPr>
              <w:t>4</w:t>
            </w:r>
            <w:r w:rsidRPr="00580C42">
              <w:rPr>
                <w:rFonts w:ascii="Arial" w:eastAsia="Times New Roman" w:hAnsi="Arial" w:cs="Arial"/>
                <w:color w:val="000000"/>
                <w:kern w:val="24"/>
              </w:rPr>
              <w:t xml:space="preserve"> </w:t>
            </w:r>
          </w:p>
        </w:tc>
        <w:tc>
          <w:tcPr>
            <w:tcW w:w="1055" w:type="dxa"/>
            <w:gridSpan w:val="2"/>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0,</w:t>
            </w:r>
            <w:r w:rsidR="00B503E3">
              <w:rPr>
                <w:rFonts w:ascii="Arial" w:eastAsia="Times New Roman" w:hAnsi="Arial" w:cs="Arial"/>
                <w:color w:val="000000"/>
                <w:kern w:val="24"/>
              </w:rPr>
              <w:t>42</w:t>
            </w:r>
            <w:r w:rsidRPr="00580C42">
              <w:rPr>
                <w:rFonts w:ascii="Arial" w:eastAsia="Times New Roman" w:hAnsi="Arial" w:cs="Arial"/>
                <w:color w:val="000000"/>
                <w:kern w:val="24"/>
              </w:rPr>
              <w:t xml:space="preserve"> </w:t>
            </w:r>
          </w:p>
        </w:tc>
        <w:tc>
          <w:tcPr>
            <w:tcW w:w="1055"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0,43</w:t>
            </w:r>
            <w:r w:rsidR="004334C4" w:rsidRPr="00580C42">
              <w:rPr>
                <w:rFonts w:ascii="Arial" w:eastAsia="Times New Roman" w:hAnsi="Arial" w:cs="Arial"/>
                <w:color w:val="000000"/>
                <w:kern w:val="24"/>
              </w:rPr>
              <w:t xml:space="preserve"> </w:t>
            </w:r>
          </w:p>
        </w:tc>
        <w:tc>
          <w:tcPr>
            <w:tcW w:w="1055" w:type="dxa"/>
            <w:shd w:val="clear" w:color="auto" w:fill="F2F2F2" w:themeFill="background1" w:themeFillShade="F2"/>
          </w:tcPr>
          <w:p w:rsidR="004334C4" w:rsidRPr="00580C42" w:rsidRDefault="00B503E3" w:rsidP="00746A3D">
            <w:pPr>
              <w:jc w:val="center"/>
              <w:cnfStyle w:val="000000000000"/>
              <w:rPr>
                <w:rFonts w:ascii="Arial" w:eastAsia="Times New Roman" w:hAnsi="Arial" w:cs="Arial"/>
                <w:color w:val="000000"/>
                <w:kern w:val="24"/>
              </w:rPr>
            </w:pPr>
            <w:r>
              <w:rPr>
                <w:rFonts w:ascii="Arial" w:eastAsia="Times New Roman" w:hAnsi="Arial" w:cs="Arial"/>
                <w:color w:val="000000"/>
                <w:kern w:val="24"/>
              </w:rPr>
              <w:t>0,45</w:t>
            </w:r>
          </w:p>
        </w:tc>
      </w:tr>
      <w:tr w:rsidR="004334C4" w:rsidRPr="00746A3D" w:rsidTr="004334C4">
        <w:trPr>
          <w:cnfStyle w:val="000000100000"/>
          <w:trHeight w:val="753"/>
        </w:trPr>
        <w:tc>
          <w:tcPr>
            <w:cnfStyle w:val="001000000000"/>
            <w:tcW w:w="4268" w:type="dxa"/>
            <w:shd w:val="clear" w:color="auto" w:fill="F2F2F2" w:themeFill="background1" w:themeFillShade="F2"/>
            <w:hideMark/>
          </w:tcPr>
          <w:p w:rsidR="004334C4" w:rsidRPr="00C40FE6" w:rsidRDefault="004334C4" w:rsidP="00746A3D">
            <w:pPr>
              <w:rPr>
                <w:rFonts w:ascii="Arial" w:eastAsia="Times New Roman" w:hAnsi="Arial" w:cs="Arial"/>
                <w:b w:val="0"/>
              </w:rPr>
            </w:pPr>
            <w:r w:rsidRPr="00C40FE6">
              <w:rPr>
                <w:rFonts w:ascii="Arial" w:eastAsia="Times New Roman" w:hAnsi="Arial" w:cs="Arial"/>
                <w:b w:val="0"/>
                <w:color w:val="0D0D0D"/>
                <w:kern w:val="24"/>
              </w:rPr>
              <w:t>Объем передвижного фонда музеев для экспонирования произведений культуры и искусства (ед.)</w:t>
            </w:r>
          </w:p>
        </w:tc>
        <w:tc>
          <w:tcPr>
            <w:tcW w:w="1184" w:type="dxa"/>
            <w:shd w:val="clear" w:color="auto" w:fill="F2F2F2" w:themeFill="background1" w:themeFillShade="F2"/>
            <w:hideMark/>
          </w:tcPr>
          <w:p w:rsidR="004334C4" w:rsidRPr="00580C42" w:rsidRDefault="004334C4" w:rsidP="00746A3D">
            <w:pPr>
              <w:jc w:val="center"/>
              <w:cnfStyle w:val="000000100000"/>
              <w:rPr>
                <w:rFonts w:ascii="Arial" w:eastAsia="Times New Roman" w:hAnsi="Arial" w:cs="Arial"/>
              </w:rPr>
            </w:pPr>
            <w:r w:rsidRPr="00580C42">
              <w:rPr>
                <w:rFonts w:ascii="Arial" w:eastAsia="Times New Roman" w:hAnsi="Arial" w:cs="Arial"/>
                <w:color w:val="000000"/>
                <w:kern w:val="24"/>
              </w:rPr>
              <w:t xml:space="preserve">2 </w:t>
            </w:r>
          </w:p>
        </w:tc>
        <w:tc>
          <w:tcPr>
            <w:tcW w:w="1045" w:type="dxa"/>
            <w:gridSpan w:val="3"/>
            <w:shd w:val="clear" w:color="auto" w:fill="F2F2F2" w:themeFill="background1" w:themeFillShade="F2"/>
            <w:hideMark/>
          </w:tcPr>
          <w:p w:rsidR="004334C4" w:rsidRPr="00580C42" w:rsidRDefault="004334C4" w:rsidP="00746A3D">
            <w:pPr>
              <w:jc w:val="center"/>
              <w:cnfStyle w:val="000000100000"/>
              <w:rPr>
                <w:rFonts w:ascii="Arial" w:eastAsia="Times New Roman" w:hAnsi="Arial" w:cs="Arial"/>
              </w:rPr>
            </w:pPr>
            <w:r w:rsidRPr="00580C42">
              <w:rPr>
                <w:rFonts w:ascii="Arial" w:eastAsia="Times New Roman" w:hAnsi="Arial" w:cs="Arial"/>
                <w:color w:val="000000"/>
                <w:kern w:val="24"/>
              </w:rPr>
              <w:t xml:space="preserve">3 </w:t>
            </w:r>
          </w:p>
        </w:tc>
        <w:tc>
          <w:tcPr>
            <w:tcW w:w="1185" w:type="dxa"/>
            <w:shd w:val="clear" w:color="auto" w:fill="F2F2F2" w:themeFill="background1" w:themeFillShade="F2"/>
            <w:hideMark/>
          </w:tcPr>
          <w:p w:rsidR="004334C4" w:rsidRPr="00580C42" w:rsidRDefault="004334C4" w:rsidP="00746A3D">
            <w:pPr>
              <w:jc w:val="center"/>
              <w:cnfStyle w:val="000000100000"/>
              <w:rPr>
                <w:rFonts w:ascii="Arial" w:eastAsia="Times New Roman" w:hAnsi="Arial" w:cs="Arial"/>
              </w:rPr>
            </w:pPr>
            <w:r w:rsidRPr="00580C42">
              <w:rPr>
                <w:rFonts w:ascii="Arial" w:eastAsia="Times New Roman" w:hAnsi="Arial" w:cs="Arial"/>
                <w:color w:val="000000"/>
                <w:kern w:val="24"/>
              </w:rPr>
              <w:t xml:space="preserve">3 </w:t>
            </w:r>
          </w:p>
        </w:tc>
        <w:tc>
          <w:tcPr>
            <w:tcW w:w="1055" w:type="dxa"/>
            <w:gridSpan w:val="2"/>
            <w:shd w:val="clear" w:color="auto" w:fill="F2F2F2" w:themeFill="background1" w:themeFillShade="F2"/>
            <w:hideMark/>
          </w:tcPr>
          <w:p w:rsidR="004334C4" w:rsidRPr="00580C42" w:rsidRDefault="004334C4" w:rsidP="00746A3D">
            <w:pPr>
              <w:jc w:val="center"/>
              <w:cnfStyle w:val="000000100000"/>
              <w:rPr>
                <w:rFonts w:ascii="Arial" w:eastAsia="Times New Roman" w:hAnsi="Arial" w:cs="Arial"/>
              </w:rPr>
            </w:pPr>
            <w:r w:rsidRPr="00580C42">
              <w:rPr>
                <w:rFonts w:ascii="Arial" w:eastAsia="Times New Roman" w:hAnsi="Arial" w:cs="Arial"/>
                <w:color w:val="000000"/>
                <w:kern w:val="24"/>
              </w:rPr>
              <w:t xml:space="preserve">3 </w:t>
            </w:r>
          </w:p>
        </w:tc>
        <w:tc>
          <w:tcPr>
            <w:tcW w:w="1055" w:type="dxa"/>
            <w:shd w:val="clear" w:color="auto" w:fill="F2F2F2" w:themeFill="background1" w:themeFillShade="F2"/>
            <w:hideMark/>
          </w:tcPr>
          <w:p w:rsidR="004334C4" w:rsidRPr="00580C42" w:rsidRDefault="004334C4" w:rsidP="00746A3D">
            <w:pPr>
              <w:jc w:val="center"/>
              <w:cnfStyle w:val="000000100000"/>
              <w:rPr>
                <w:rFonts w:ascii="Arial" w:eastAsia="Times New Roman" w:hAnsi="Arial" w:cs="Arial"/>
              </w:rPr>
            </w:pPr>
            <w:r w:rsidRPr="00580C42">
              <w:rPr>
                <w:rFonts w:ascii="Arial" w:eastAsia="Times New Roman" w:hAnsi="Arial" w:cs="Arial"/>
                <w:color w:val="000000"/>
                <w:kern w:val="24"/>
              </w:rPr>
              <w:t xml:space="preserve">4 </w:t>
            </w:r>
          </w:p>
        </w:tc>
        <w:tc>
          <w:tcPr>
            <w:tcW w:w="1055" w:type="dxa"/>
            <w:shd w:val="clear" w:color="auto" w:fill="F2F2F2" w:themeFill="background1" w:themeFillShade="F2"/>
          </w:tcPr>
          <w:p w:rsidR="004334C4" w:rsidRPr="00580C42" w:rsidRDefault="00B503E3"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4</w:t>
            </w:r>
          </w:p>
        </w:tc>
      </w:tr>
      <w:tr w:rsidR="004334C4" w:rsidRPr="00746A3D" w:rsidTr="008766A9">
        <w:trPr>
          <w:trHeight w:val="269"/>
        </w:trPr>
        <w:tc>
          <w:tcPr>
            <w:cnfStyle w:val="001000000000"/>
            <w:tcW w:w="4268" w:type="dxa"/>
            <w:shd w:val="clear" w:color="auto" w:fill="F2F2F2" w:themeFill="background1" w:themeFillShade="F2"/>
            <w:hideMark/>
          </w:tcPr>
          <w:p w:rsidR="004334C4" w:rsidRPr="00C40FE6" w:rsidRDefault="004334C4" w:rsidP="00746A3D">
            <w:pPr>
              <w:rPr>
                <w:rFonts w:ascii="Arial" w:eastAsia="Times New Roman" w:hAnsi="Arial" w:cs="Arial"/>
                <w:b w:val="0"/>
              </w:rPr>
            </w:pPr>
            <w:r w:rsidRPr="00C40FE6">
              <w:rPr>
                <w:rFonts w:ascii="Arial" w:eastAsia="Times New Roman" w:hAnsi="Arial" w:cs="Arial"/>
                <w:b w:val="0"/>
                <w:color w:val="0D0D0D"/>
                <w:kern w:val="24"/>
              </w:rPr>
              <w:t>Количество виртуальных музеев, созданных при поддержке бюджета УР (ед.)</w:t>
            </w:r>
            <w:r w:rsidRPr="00C40FE6">
              <w:rPr>
                <w:rFonts w:ascii="Arial" w:eastAsia="Times New Roman" w:hAnsi="Arial" w:cs="Arial"/>
                <w:b w:val="0"/>
                <w:color w:val="000000"/>
                <w:kern w:val="24"/>
              </w:rPr>
              <w:t xml:space="preserve"> </w:t>
            </w:r>
          </w:p>
        </w:tc>
        <w:tc>
          <w:tcPr>
            <w:tcW w:w="1184"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1</w:t>
            </w:r>
            <w:r w:rsidR="004334C4" w:rsidRPr="00580C42">
              <w:rPr>
                <w:rFonts w:ascii="Arial" w:eastAsia="Times New Roman" w:hAnsi="Arial" w:cs="Arial"/>
                <w:color w:val="000000"/>
                <w:kern w:val="24"/>
              </w:rPr>
              <w:t xml:space="preserve"> </w:t>
            </w:r>
          </w:p>
        </w:tc>
        <w:tc>
          <w:tcPr>
            <w:tcW w:w="1045" w:type="dxa"/>
            <w:gridSpan w:val="3"/>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1</w:t>
            </w:r>
          </w:p>
        </w:tc>
        <w:tc>
          <w:tcPr>
            <w:tcW w:w="1185" w:type="dxa"/>
            <w:shd w:val="clear" w:color="auto" w:fill="F2F2F2" w:themeFill="background1" w:themeFillShade="F2"/>
            <w:hideMark/>
          </w:tcPr>
          <w:p w:rsidR="004334C4" w:rsidRPr="00580C42" w:rsidRDefault="00B503E3" w:rsidP="00746A3D">
            <w:pPr>
              <w:jc w:val="center"/>
              <w:cnfStyle w:val="000000000000"/>
              <w:rPr>
                <w:rFonts w:ascii="Arial" w:eastAsia="Times New Roman" w:hAnsi="Arial" w:cs="Arial"/>
              </w:rPr>
            </w:pPr>
            <w:r>
              <w:rPr>
                <w:rFonts w:ascii="Arial" w:eastAsia="Times New Roman" w:hAnsi="Arial" w:cs="Arial"/>
                <w:color w:val="000000"/>
                <w:kern w:val="24"/>
              </w:rPr>
              <w:t>1</w:t>
            </w:r>
            <w:r w:rsidR="004334C4" w:rsidRPr="00580C42">
              <w:rPr>
                <w:rFonts w:ascii="Arial" w:eastAsia="Times New Roman" w:hAnsi="Arial" w:cs="Arial"/>
                <w:color w:val="000000"/>
                <w:kern w:val="24"/>
              </w:rPr>
              <w:t xml:space="preserve"> </w:t>
            </w:r>
          </w:p>
        </w:tc>
        <w:tc>
          <w:tcPr>
            <w:tcW w:w="1055" w:type="dxa"/>
            <w:gridSpan w:val="2"/>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 xml:space="preserve">1 </w:t>
            </w:r>
          </w:p>
        </w:tc>
        <w:tc>
          <w:tcPr>
            <w:tcW w:w="1055" w:type="dxa"/>
            <w:shd w:val="clear" w:color="auto" w:fill="F2F2F2" w:themeFill="background1" w:themeFillShade="F2"/>
            <w:hideMark/>
          </w:tcPr>
          <w:p w:rsidR="004334C4" w:rsidRPr="00580C42" w:rsidRDefault="004334C4" w:rsidP="00B503E3">
            <w:pPr>
              <w:jc w:val="center"/>
              <w:cnfStyle w:val="000000000000"/>
              <w:rPr>
                <w:rFonts w:ascii="Arial" w:eastAsia="Times New Roman" w:hAnsi="Arial" w:cs="Arial"/>
              </w:rPr>
            </w:pPr>
            <w:r w:rsidRPr="00580C42">
              <w:rPr>
                <w:rFonts w:ascii="Arial" w:eastAsia="Times New Roman" w:hAnsi="Arial" w:cs="Arial"/>
                <w:color w:val="000000"/>
                <w:kern w:val="24"/>
              </w:rPr>
              <w:t xml:space="preserve">1 </w:t>
            </w:r>
          </w:p>
        </w:tc>
        <w:tc>
          <w:tcPr>
            <w:tcW w:w="1055" w:type="dxa"/>
            <w:shd w:val="clear" w:color="auto" w:fill="F2F2F2" w:themeFill="background1" w:themeFillShade="F2"/>
          </w:tcPr>
          <w:p w:rsidR="004334C4" w:rsidRPr="00580C42" w:rsidRDefault="00B503E3" w:rsidP="00746A3D">
            <w:pPr>
              <w:jc w:val="center"/>
              <w:cnfStyle w:val="000000000000"/>
              <w:rPr>
                <w:rFonts w:ascii="Arial" w:eastAsia="Times New Roman" w:hAnsi="Arial" w:cs="Arial"/>
                <w:color w:val="000000"/>
                <w:kern w:val="24"/>
              </w:rPr>
            </w:pPr>
            <w:r>
              <w:rPr>
                <w:rFonts w:ascii="Arial" w:eastAsia="Times New Roman" w:hAnsi="Arial" w:cs="Arial"/>
                <w:color w:val="000000"/>
                <w:kern w:val="24"/>
              </w:rPr>
              <w:t>1</w:t>
            </w:r>
          </w:p>
        </w:tc>
      </w:tr>
      <w:tr w:rsidR="00CD0474" w:rsidRPr="00746A3D" w:rsidTr="00CD0474">
        <w:trPr>
          <w:cnfStyle w:val="000000100000"/>
          <w:trHeight w:val="600"/>
        </w:trPr>
        <w:tc>
          <w:tcPr>
            <w:cnfStyle w:val="001000000000"/>
            <w:tcW w:w="4268" w:type="dxa"/>
            <w:shd w:val="clear" w:color="auto" w:fill="F2F2F2" w:themeFill="background1" w:themeFillShade="F2"/>
            <w:hideMark/>
          </w:tcPr>
          <w:p w:rsidR="00CD0474" w:rsidRPr="00C40FE6" w:rsidRDefault="00CD0474" w:rsidP="00746A3D">
            <w:pPr>
              <w:rPr>
                <w:rFonts w:ascii="Arial" w:eastAsia="Times New Roman" w:hAnsi="Arial" w:cs="Arial"/>
                <w:b w:val="0"/>
                <w:color w:val="0D0D0D"/>
                <w:kern w:val="24"/>
              </w:rPr>
            </w:pPr>
            <w:r>
              <w:rPr>
                <w:rFonts w:ascii="Arial" w:eastAsia="Times New Roman" w:hAnsi="Arial" w:cs="Arial"/>
                <w:b w:val="0"/>
                <w:color w:val="0D0D0D"/>
                <w:kern w:val="24"/>
              </w:rPr>
              <w:t>Увеличение выставочных проектов (по отношению к 2012 году), %</w:t>
            </w:r>
          </w:p>
        </w:tc>
        <w:tc>
          <w:tcPr>
            <w:tcW w:w="1184" w:type="dxa"/>
            <w:shd w:val="clear" w:color="auto" w:fill="F2F2F2" w:themeFill="background1" w:themeFillShade="F2"/>
            <w:hideMark/>
          </w:tcPr>
          <w:p w:rsidR="00CD0474" w:rsidRDefault="00CD0474"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90</w:t>
            </w:r>
          </w:p>
        </w:tc>
        <w:tc>
          <w:tcPr>
            <w:tcW w:w="1045" w:type="dxa"/>
            <w:gridSpan w:val="3"/>
            <w:shd w:val="clear" w:color="auto" w:fill="F2F2F2" w:themeFill="background1" w:themeFillShade="F2"/>
            <w:hideMark/>
          </w:tcPr>
          <w:p w:rsidR="00CD0474" w:rsidRDefault="00CD0474"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c>
          <w:tcPr>
            <w:tcW w:w="1185" w:type="dxa"/>
            <w:shd w:val="clear" w:color="auto" w:fill="F2F2F2" w:themeFill="background1" w:themeFillShade="F2"/>
            <w:hideMark/>
          </w:tcPr>
          <w:p w:rsidR="00CD0474" w:rsidRDefault="00CD0474"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c>
          <w:tcPr>
            <w:tcW w:w="1055" w:type="dxa"/>
            <w:gridSpan w:val="2"/>
            <w:shd w:val="clear" w:color="auto" w:fill="F2F2F2" w:themeFill="background1" w:themeFillShade="F2"/>
            <w:hideMark/>
          </w:tcPr>
          <w:p w:rsidR="00CD0474" w:rsidRPr="00580C42" w:rsidRDefault="00CD0474" w:rsidP="00B503E3">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c>
          <w:tcPr>
            <w:tcW w:w="1055" w:type="dxa"/>
            <w:shd w:val="clear" w:color="auto" w:fill="F2F2F2" w:themeFill="background1" w:themeFillShade="F2"/>
            <w:hideMark/>
          </w:tcPr>
          <w:p w:rsidR="00CD0474" w:rsidRPr="00580C42" w:rsidRDefault="00CD0474" w:rsidP="00B503E3">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c>
          <w:tcPr>
            <w:tcW w:w="1055" w:type="dxa"/>
            <w:shd w:val="clear" w:color="auto" w:fill="F2F2F2" w:themeFill="background1" w:themeFillShade="F2"/>
          </w:tcPr>
          <w:p w:rsidR="00CD0474" w:rsidRDefault="00CD0474" w:rsidP="00746A3D">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r>
      <w:tr w:rsidR="004334C4" w:rsidRPr="00746A3D" w:rsidTr="004334C4">
        <w:trPr>
          <w:trHeight w:val="528"/>
        </w:trPr>
        <w:tc>
          <w:tcPr>
            <w:cnfStyle w:val="001000000000"/>
            <w:tcW w:w="4268" w:type="dxa"/>
            <w:shd w:val="clear" w:color="auto" w:fill="F2F2F2" w:themeFill="background1" w:themeFillShade="F2"/>
            <w:hideMark/>
          </w:tcPr>
          <w:p w:rsidR="004334C4" w:rsidRPr="00C40FE6" w:rsidRDefault="004334C4" w:rsidP="00746A3D">
            <w:pPr>
              <w:rPr>
                <w:rFonts w:ascii="Arial" w:eastAsia="Times New Roman" w:hAnsi="Arial" w:cs="Arial"/>
                <w:b w:val="0"/>
              </w:rPr>
            </w:pPr>
            <w:r w:rsidRPr="00C40FE6">
              <w:rPr>
                <w:rFonts w:ascii="Arial" w:eastAsia="Times New Roman" w:hAnsi="Arial" w:cs="Arial"/>
                <w:b w:val="0"/>
                <w:color w:val="000000"/>
                <w:kern w:val="24"/>
              </w:rPr>
              <w:t>Количество экскурсий, мероприятий, проводимых музеев в год  (ед.)</w:t>
            </w:r>
          </w:p>
        </w:tc>
        <w:tc>
          <w:tcPr>
            <w:tcW w:w="1184" w:type="dxa"/>
            <w:shd w:val="clear" w:color="auto" w:fill="F2F2F2" w:themeFill="background1" w:themeFillShade="F2"/>
            <w:hideMark/>
          </w:tcPr>
          <w:p w:rsidR="004334C4" w:rsidRPr="00580C42" w:rsidRDefault="004334C4" w:rsidP="00CD0474">
            <w:pPr>
              <w:jc w:val="center"/>
              <w:cnfStyle w:val="000000000000"/>
              <w:rPr>
                <w:rFonts w:ascii="Arial" w:eastAsia="Times New Roman" w:hAnsi="Arial" w:cs="Arial"/>
              </w:rPr>
            </w:pPr>
            <w:r w:rsidRPr="00580C42">
              <w:rPr>
                <w:rFonts w:ascii="Arial" w:eastAsia="Times New Roman" w:hAnsi="Arial" w:cs="Arial"/>
                <w:color w:val="000000"/>
                <w:kern w:val="24"/>
              </w:rPr>
              <w:t>7</w:t>
            </w:r>
            <w:r w:rsidR="00CD0474">
              <w:rPr>
                <w:rFonts w:ascii="Arial" w:eastAsia="Times New Roman" w:hAnsi="Arial" w:cs="Arial"/>
                <w:color w:val="000000"/>
                <w:kern w:val="24"/>
              </w:rPr>
              <w:t>3</w:t>
            </w:r>
            <w:r w:rsidRPr="00580C42">
              <w:rPr>
                <w:rFonts w:ascii="Arial" w:eastAsia="Times New Roman" w:hAnsi="Arial" w:cs="Arial"/>
                <w:color w:val="000000"/>
                <w:kern w:val="24"/>
              </w:rPr>
              <w:t xml:space="preserve">0 </w:t>
            </w:r>
          </w:p>
        </w:tc>
        <w:tc>
          <w:tcPr>
            <w:tcW w:w="1045" w:type="dxa"/>
            <w:gridSpan w:val="3"/>
            <w:shd w:val="clear" w:color="auto" w:fill="F2F2F2" w:themeFill="background1" w:themeFillShade="F2"/>
            <w:hideMark/>
          </w:tcPr>
          <w:p w:rsidR="004334C4" w:rsidRPr="00580C42" w:rsidRDefault="00CD0474" w:rsidP="00746A3D">
            <w:pPr>
              <w:jc w:val="center"/>
              <w:cnfStyle w:val="000000000000"/>
              <w:rPr>
                <w:rFonts w:ascii="Arial" w:eastAsia="Times New Roman" w:hAnsi="Arial" w:cs="Arial"/>
              </w:rPr>
            </w:pPr>
            <w:r>
              <w:rPr>
                <w:rFonts w:ascii="Arial" w:eastAsia="Times New Roman" w:hAnsi="Arial" w:cs="Arial"/>
                <w:color w:val="000000"/>
                <w:kern w:val="24"/>
              </w:rPr>
              <w:t>615</w:t>
            </w:r>
          </w:p>
        </w:tc>
        <w:tc>
          <w:tcPr>
            <w:tcW w:w="1185" w:type="dxa"/>
            <w:shd w:val="clear" w:color="auto" w:fill="F2F2F2" w:themeFill="background1" w:themeFillShade="F2"/>
            <w:hideMark/>
          </w:tcPr>
          <w:p w:rsidR="004334C4" w:rsidRPr="00580C42" w:rsidRDefault="00CD0474" w:rsidP="00746A3D">
            <w:pPr>
              <w:jc w:val="center"/>
              <w:cnfStyle w:val="000000000000"/>
              <w:rPr>
                <w:rFonts w:ascii="Arial" w:eastAsia="Times New Roman" w:hAnsi="Arial" w:cs="Arial"/>
              </w:rPr>
            </w:pPr>
            <w:r>
              <w:rPr>
                <w:rFonts w:ascii="Arial" w:eastAsia="Times New Roman" w:hAnsi="Arial" w:cs="Arial"/>
                <w:color w:val="000000"/>
                <w:kern w:val="24"/>
              </w:rPr>
              <w:t>730</w:t>
            </w:r>
            <w:r w:rsidR="004334C4" w:rsidRPr="00580C42">
              <w:rPr>
                <w:rFonts w:ascii="Arial" w:eastAsia="Times New Roman" w:hAnsi="Arial" w:cs="Arial"/>
                <w:color w:val="000000"/>
                <w:kern w:val="24"/>
              </w:rPr>
              <w:t xml:space="preserve"> </w:t>
            </w:r>
          </w:p>
        </w:tc>
        <w:tc>
          <w:tcPr>
            <w:tcW w:w="1055" w:type="dxa"/>
            <w:gridSpan w:val="2"/>
            <w:shd w:val="clear" w:color="auto" w:fill="F2F2F2" w:themeFill="background1" w:themeFillShade="F2"/>
            <w:hideMark/>
          </w:tcPr>
          <w:p w:rsidR="004334C4" w:rsidRPr="00580C42" w:rsidRDefault="00CD0474" w:rsidP="00746A3D">
            <w:pPr>
              <w:jc w:val="center"/>
              <w:cnfStyle w:val="000000000000"/>
              <w:rPr>
                <w:rFonts w:ascii="Arial" w:eastAsia="Times New Roman" w:hAnsi="Arial" w:cs="Arial"/>
              </w:rPr>
            </w:pPr>
            <w:r>
              <w:rPr>
                <w:rFonts w:ascii="Arial" w:eastAsia="Times New Roman" w:hAnsi="Arial" w:cs="Arial"/>
                <w:color w:val="000000"/>
                <w:kern w:val="24"/>
              </w:rPr>
              <w:t>73</w:t>
            </w:r>
            <w:r w:rsidR="004334C4" w:rsidRPr="00580C42">
              <w:rPr>
                <w:rFonts w:ascii="Arial" w:eastAsia="Times New Roman" w:hAnsi="Arial" w:cs="Arial"/>
                <w:color w:val="000000"/>
                <w:kern w:val="24"/>
              </w:rPr>
              <w:t xml:space="preserve">0 </w:t>
            </w:r>
          </w:p>
        </w:tc>
        <w:tc>
          <w:tcPr>
            <w:tcW w:w="1055" w:type="dxa"/>
            <w:shd w:val="clear" w:color="auto" w:fill="F2F2F2" w:themeFill="background1" w:themeFillShade="F2"/>
            <w:hideMark/>
          </w:tcPr>
          <w:p w:rsidR="004334C4" w:rsidRPr="00580C42" w:rsidRDefault="00CD0474" w:rsidP="00746A3D">
            <w:pPr>
              <w:jc w:val="center"/>
              <w:cnfStyle w:val="000000000000"/>
              <w:rPr>
                <w:rFonts w:ascii="Arial" w:eastAsia="Times New Roman" w:hAnsi="Arial" w:cs="Arial"/>
              </w:rPr>
            </w:pPr>
            <w:r>
              <w:rPr>
                <w:rFonts w:ascii="Arial" w:eastAsia="Times New Roman" w:hAnsi="Arial" w:cs="Arial"/>
                <w:color w:val="000000"/>
                <w:kern w:val="24"/>
              </w:rPr>
              <w:t>73</w:t>
            </w:r>
            <w:r w:rsidR="004334C4" w:rsidRPr="00580C42">
              <w:rPr>
                <w:rFonts w:ascii="Arial" w:eastAsia="Times New Roman" w:hAnsi="Arial" w:cs="Arial"/>
                <w:color w:val="000000"/>
                <w:kern w:val="24"/>
              </w:rPr>
              <w:t xml:space="preserve">0 </w:t>
            </w:r>
          </w:p>
        </w:tc>
        <w:tc>
          <w:tcPr>
            <w:tcW w:w="1055" w:type="dxa"/>
            <w:shd w:val="clear" w:color="auto" w:fill="F2F2F2" w:themeFill="background1" w:themeFillShade="F2"/>
          </w:tcPr>
          <w:p w:rsidR="004334C4" w:rsidRPr="00580C42" w:rsidRDefault="00CD0474" w:rsidP="00746A3D">
            <w:pPr>
              <w:jc w:val="center"/>
              <w:cnfStyle w:val="000000000000"/>
              <w:rPr>
                <w:rFonts w:ascii="Arial" w:eastAsia="Times New Roman" w:hAnsi="Arial" w:cs="Arial"/>
                <w:color w:val="000000"/>
                <w:kern w:val="24"/>
              </w:rPr>
            </w:pPr>
            <w:r>
              <w:rPr>
                <w:rFonts w:ascii="Arial" w:eastAsia="Times New Roman" w:hAnsi="Arial" w:cs="Arial"/>
                <w:color w:val="000000"/>
                <w:kern w:val="24"/>
              </w:rPr>
              <w:t>730</w:t>
            </w:r>
          </w:p>
        </w:tc>
      </w:tr>
      <w:tr w:rsidR="002E3989" w:rsidRPr="00746A3D" w:rsidTr="00506212">
        <w:trPr>
          <w:cnfStyle w:val="000000100000"/>
          <w:trHeight w:val="448"/>
        </w:trPr>
        <w:tc>
          <w:tcPr>
            <w:cnfStyle w:val="001000000000"/>
            <w:tcW w:w="10847" w:type="dxa"/>
            <w:gridSpan w:val="10"/>
            <w:shd w:val="clear" w:color="auto" w:fill="F2F2F2" w:themeFill="background1" w:themeFillShade="F2"/>
            <w:hideMark/>
          </w:tcPr>
          <w:p w:rsidR="002E3989" w:rsidRPr="002E3989" w:rsidRDefault="002E3989" w:rsidP="00746A3D">
            <w:pPr>
              <w:jc w:val="center"/>
              <w:rPr>
                <w:rFonts w:ascii="Arial" w:eastAsia="Times New Roman" w:hAnsi="Arial" w:cs="Arial"/>
                <w:i/>
                <w:color w:val="0F243E" w:themeColor="text2" w:themeShade="80"/>
                <w:kern w:val="24"/>
              </w:rPr>
            </w:pPr>
            <w:r w:rsidRPr="009B2846">
              <w:rPr>
                <w:rFonts w:ascii="Arial" w:hAnsi="Arial" w:cs="Arial"/>
                <w:i/>
                <w:color w:val="0F243E" w:themeColor="text2" w:themeShade="80"/>
              </w:rPr>
              <w:t>«Гармонизация межэтнических отношений и участие в профилактике экстремизма и терроризма»</w:t>
            </w:r>
          </w:p>
        </w:tc>
      </w:tr>
      <w:tr w:rsidR="002E3989" w:rsidRPr="00746A3D" w:rsidTr="00506212">
        <w:trPr>
          <w:trHeight w:val="484"/>
        </w:trPr>
        <w:tc>
          <w:tcPr>
            <w:cnfStyle w:val="001000000000"/>
            <w:tcW w:w="4268" w:type="dxa"/>
            <w:shd w:val="clear" w:color="auto" w:fill="F2F2F2" w:themeFill="background1" w:themeFillShade="F2"/>
            <w:hideMark/>
          </w:tcPr>
          <w:p w:rsidR="002E3989" w:rsidRPr="002E3989" w:rsidRDefault="002E3989" w:rsidP="002E3989">
            <w:pPr>
              <w:rPr>
                <w:rFonts w:ascii="Arial" w:hAnsi="Arial" w:cs="Arial"/>
                <w:b w:val="0"/>
              </w:rPr>
            </w:pPr>
            <w:r w:rsidRPr="002E3989">
              <w:rPr>
                <w:rFonts w:ascii="Arial" w:hAnsi="Arial" w:cs="Arial"/>
                <w:b w:val="0"/>
              </w:rPr>
              <w:t>Количество национальных коллективов самодеятельного народного творчества</w:t>
            </w:r>
            <w:r>
              <w:rPr>
                <w:rFonts w:ascii="Arial" w:hAnsi="Arial" w:cs="Arial"/>
                <w:b w:val="0"/>
              </w:rPr>
              <w:t>, ед.</w:t>
            </w:r>
          </w:p>
        </w:tc>
        <w:tc>
          <w:tcPr>
            <w:tcW w:w="1184"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w:t>
            </w:r>
          </w:p>
        </w:tc>
        <w:tc>
          <w:tcPr>
            <w:tcW w:w="1045" w:type="dxa"/>
            <w:gridSpan w:val="3"/>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w:t>
            </w:r>
          </w:p>
        </w:tc>
        <w:tc>
          <w:tcPr>
            <w:tcW w:w="1185"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w:t>
            </w:r>
          </w:p>
        </w:tc>
        <w:tc>
          <w:tcPr>
            <w:tcW w:w="1055" w:type="dxa"/>
            <w:gridSpan w:val="2"/>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w:t>
            </w:r>
          </w:p>
        </w:tc>
        <w:tc>
          <w:tcPr>
            <w:tcW w:w="1055"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w:t>
            </w:r>
          </w:p>
        </w:tc>
        <w:tc>
          <w:tcPr>
            <w:tcW w:w="1055" w:type="dxa"/>
            <w:shd w:val="clear" w:color="auto" w:fill="F2F2F2" w:themeFill="background1" w:themeFillShade="F2"/>
            <w:vAlign w:val="center"/>
          </w:tcPr>
          <w:p w:rsidR="002E3989" w:rsidRPr="002E3989" w:rsidRDefault="002E3989" w:rsidP="002E3989">
            <w:pPr>
              <w:jc w:val="center"/>
              <w:cnfStyle w:val="000000000000"/>
              <w:rPr>
                <w:rFonts w:ascii="Arial" w:hAnsi="Arial" w:cs="Arial"/>
              </w:rPr>
            </w:pPr>
            <w:r w:rsidRPr="002E3989">
              <w:rPr>
                <w:rFonts w:ascii="Arial" w:hAnsi="Arial" w:cs="Arial"/>
              </w:rPr>
              <w:t>10</w:t>
            </w:r>
          </w:p>
        </w:tc>
      </w:tr>
      <w:tr w:rsidR="002E3989" w:rsidRPr="00746A3D" w:rsidTr="00506212">
        <w:trPr>
          <w:cnfStyle w:val="000000100000"/>
          <w:trHeight w:val="784"/>
        </w:trPr>
        <w:tc>
          <w:tcPr>
            <w:cnfStyle w:val="001000000000"/>
            <w:tcW w:w="4268" w:type="dxa"/>
            <w:shd w:val="clear" w:color="auto" w:fill="F2F2F2" w:themeFill="background1" w:themeFillShade="F2"/>
            <w:hideMark/>
          </w:tcPr>
          <w:p w:rsidR="002E3989" w:rsidRPr="002E3989" w:rsidRDefault="002E3989" w:rsidP="002E3989">
            <w:pPr>
              <w:rPr>
                <w:rFonts w:ascii="Arial" w:hAnsi="Arial" w:cs="Arial"/>
                <w:b w:val="0"/>
              </w:rPr>
            </w:pPr>
            <w:r w:rsidRPr="002E3989">
              <w:rPr>
                <w:rFonts w:ascii="Arial" w:hAnsi="Arial" w:cs="Arial"/>
                <w:b w:val="0"/>
              </w:rPr>
              <w:t>Количество национально-культурных объединений, осуществляющих свою деятельность на территории МО «Город Воткинск»</w:t>
            </w:r>
            <w:r>
              <w:rPr>
                <w:rFonts w:ascii="Arial" w:hAnsi="Arial" w:cs="Arial"/>
                <w:b w:val="0"/>
              </w:rPr>
              <w:t>, ед.</w:t>
            </w:r>
          </w:p>
        </w:tc>
        <w:tc>
          <w:tcPr>
            <w:tcW w:w="1184" w:type="dxa"/>
            <w:shd w:val="clear" w:color="auto" w:fill="F2F2F2" w:themeFill="background1" w:themeFillShade="F2"/>
            <w:vAlign w:val="center"/>
            <w:hideMark/>
          </w:tcPr>
          <w:p w:rsidR="002E3989" w:rsidRPr="002E3989" w:rsidRDefault="002E3989" w:rsidP="002E3989">
            <w:pPr>
              <w:jc w:val="center"/>
              <w:cnfStyle w:val="000000100000"/>
              <w:rPr>
                <w:rFonts w:ascii="Arial" w:hAnsi="Arial" w:cs="Arial"/>
              </w:rPr>
            </w:pPr>
            <w:r w:rsidRPr="002E3989">
              <w:rPr>
                <w:rFonts w:ascii="Arial" w:hAnsi="Arial" w:cs="Arial"/>
              </w:rPr>
              <w:t>14</w:t>
            </w:r>
          </w:p>
        </w:tc>
        <w:tc>
          <w:tcPr>
            <w:tcW w:w="1045" w:type="dxa"/>
            <w:gridSpan w:val="3"/>
            <w:shd w:val="clear" w:color="auto" w:fill="F2F2F2" w:themeFill="background1" w:themeFillShade="F2"/>
            <w:vAlign w:val="center"/>
            <w:hideMark/>
          </w:tcPr>
          <w:p w:rsidR="002E3989" w:rsidRPr="002E3989" w:rsidRDefault="002E3989" w:rsidP="002E3989">
            <w:pPr>
              <w:jc w:val="center"/>
              <w:cnfStyle w:val="000000100000"/>
              <w:rPr>
                <w:rFonts w:ascii="Arial" w:hAnsi="Arial" w:cs="Arial"/>
              </w:rPr>
            </w:pPr>
            <w:r w:rsidRPr="002E3989">
              <w:rPr>
                <w:rFonts w:ascii="Arial" w:hAnsi="Arial" w:cs="Arial"/>
              </w:rPr>
              <w:t>14</w:t>
            </w:r>
          </w:p>
        </w:tc>
        <w:tc>
          <w:tcPr>
            <w:tcW w:w="1185" w:type="dxa"/>
            <w:shd w:val="clear" w:color="auto" w:fill="F2F2F2" w:themeFill="background1" w:themeFillShade="F2"/>
            <w:vAlign w:val="center"/>
            <w:hideMark/>
          </w:tcPr>
          <w:p w:rsidR="002E3989" w:rsidRPr="002E3989" w:rsidRDefault="002E3989" w:rsidP="002E3989">
            <w:pPr>
              <w:jc w:val="center"/>
              <w:cnfStyle w:val="000000100000"/>
              <w:rPr>
                <w:rFonts w:ascii="Arial" w:hAnsi="Arial" w:cs="Arial"/>
              </w:rPr>
            </w:pPr>
            <w:r w:rsidRPr="002E3989">
              <w:rPr>
                <w:rFonts w:ascii="Arial" w:hAnsi="Arial" w:cs="Arial"/>
              </w:rPr>
              <w:t>14</w:t>
            </w:r>
          </w:p>
        </w:tc>
        <w:tc>
          <w:tcPr>
            <w:tcW w:w="1055" w:type="dxa"/>
            <w:gridSpan w:val="2"/>
            <w:shd w:val="clear" w:color="auto" w:fill="F2F2F2" w:themeFill="background1" w:themeFillShade="F2"/>
            <w:vAlign w:val="center"/>
            <w:hideMark/>
          </w:tcPr>
          <w:p w:rsidR="002E3989" w:rsidRPr="002E3989" w:rsidRDefault="002E3989" w:rsidP="002E3989">
            <w:pPr>
              <w:jc w:val="center"/>
              <w:cnfStyle w:val="000000100000"/>
              <w:rPr>
                <w:rFonts w:ascii="Arial" w:hAnsi="Arial" w:cs="Arial"/>
              </w:rPr>
            </w:pPr>
            <w:r w:rsidRPr="002E3989">
              <w:rPr>
                <w:rFonts w:ascii="Arial" w:hAnsi="Arial" w:cs="Arial"/>
              </w:rPr>
              <w:t>14</w:t>
            </w:r>
          </w:p>
        </w:tc>
        <w:tc>
          <w:tcPr>
            <w:tcW w:w="1055" w:type="dxa"/>
            <w:shd w:val="clear" w:color="auto" w:fill="F2F2F2" w:themeFill="background1" w:themeFillShade="F2"/>
            <w:vAlign w:val="center"/>
            <w:hideMark/>
          </w:tcPr>
          <w:p w:rsidR="002E3989" w:rsidRPr="002E3989" w:rsidRDefault="002E3989" w:rsidP="002E3989">
            <w:pPr>
              <w:jc w:val="center"/>
              <w:cnfStyle w:val="000000100000"/>
              <w:rPr>
                <w:rFonts w:ascii="Arial" w:hAnsi="Arial" w:cs="Arial"/>
              </w:rPr>
            </w:pPr>
            <w:r w:rsidRPr="002E3989">
              <w:rPr>
                <w:rFonts w:ascii="Arial" w:hAnsi="Arial" w:cs="Arial"/>
              </w:rPr>
              <w:t>14</w:t>
            </w:r>
          </w:p>
        </w:tc>
        <w:tc>
          <w:tcPr>
            <w:tcW w:w="1055" w:type="dxa"/>
            <w:shd w:val="clear" w:color="auto" w:fill="F2F2F2" w:themeFill="background1" w:themeFillShade="F2"/>
            <w:vAlign w:val="center"/>
          </w:tcPr>
          <w:p w:rsidR="002E3989" w:rsidRPr="002E3989" w:rsidRDefault="002E3989" w:rsidP="002E3989">
            <w:pPr>
              <w:jc w:val="center"/>
              <w:cnfStyle w:val="000000100000"/>
              <w:rPr>
                <w:rFonts w:ascii="Arial" w:hAnsi="Arial" w:cs="Arial"/>
              </w:rPr>
            </w:pPr>
            <w:r w:rsidRPr="002E3989">
              <w:rPr>
                <w:rFonts w:ascii="Arial" w:hAnsi="Arial" w:cs="Arial"/>
              </w:rPr>
              <w:t>14</w:t>
            </w:r>
          </w:p>
        </w:tc>
      </w:tr>
      <w:tr w:rsidR="002E3989" w:rsidRPr="00746A3D" w:rsidTr="00506212">
        <w:trPr>
          <w:trHeight w:val="784"/>
        </w:trPr>
        <w:tc>
          <w:tcPr>
            <w:cnfStyle w:val="001000000000"/>
            <w:tcW w:w="4268" w:type="dxa"/>
            <w:shd w:val="clear" w:color="auto" w:fill="F2F2F2" w:themeFill="background1" w:themeFillShade="F2"/>
            <w:hideMark/>
          </w:tcPr>
          <w:p w:rsidR="002E3989" w:rsidRPr="002E3989" w:rsidRDefault="002E3989" w:rsidP="002E3989">
            <w:pPr>
              <w:rPr>
                <w:rFonts w:ascii="Arial" w:hAnsi="Arial" w:cs="Arial"/>
                <w:b w:val="0"/>
              </w:rPr>
            </w:pPr>
            <w:r w:rsidRPr="002E3989">
              <w:rPr>
                <w:rFonts w:ascii="Arial" w:hAnsi="Arial" w:cs="Arial"/>
                <w:b w:val="0"/>
              </w:rPr>
              <w:t>Охват населения национально-культурными мероприятиями, с целью  гармонизации межнациональных и межконфессиональных отношений и профилактики терроризма и экстремизма</w:t>
            </w:r>
            <w:r w:rsidR="00D90775">
              <w:rPr>
                <w:rFonts w:ascii="Arial" w:hAnsi="Arial" w:cs="Arial"/>
                <w:b w:val="0"/>
              </w:rPr>
              <w:t>, чел</w:t>
            </w:r>
            <w:r>
              <w:rPr>
                <w:rFonts w:ascii="Arial" w:hAnsi="Arial" w:cs="Arial"/>
                <w:b w:val="0"/>
              </w:rPr>
              <w:t>.</w:t>
            </w:r>
          </w:p>
        </w:tc>
        <w:tc>
          <w:tcPr>
            <w:tcW w:w="1184"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8 000</w:t>
            </w:r>
          </w:p>
        </w:tc>
        <w:tc>
          <w:tcPr>
            <w:tcW w:w="1045" w:type="dxa"/>
            <w:gridSpan w:val="3"/>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8 500</w:t>
            </w:r>
          </w:p>
        </w:tc>
        <w:tc>
          <w:tcPr>
            <w:tcW w:w="1185"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9 000</w:t>
            </w:r>
          </w:p>
        </w:tc>
        <w:tc>
          <w:tcPr>
            <w:tcW w:w="1055" w:type="dxa"/>
            <w:gridSpan w:val="2"/>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9 500</w:t>
            </w:r>
          </w:p>
        </w:tc>
        <w:tc>
          <w:tcPr>
            <w:tcW w:w="1055" w:type="dxa"/>
            <w:shd w:val="clear" w:color="auto" w:fill="F2F2F2" w:themeFill="background1" w:themeFillShade="F2"/>
            <w:vAlign w:val="center"/>
            <w:hideMark/>
          </w:tcPr>
          <w:p w:rsidR="002E3989" w:rsidRPr="002E3989" w:rsidRDefault="002E3989" w:rsidP="002E3989">
            <w:pPr>
              <w:jc w:val="center"/>
              <w:cnfStyle w:val="000000000000"/>
              <w:rPr>
                <w:rFonts w:ascii="Arial" w:hAnsi="Arial" w:cs="Arial"/>
              </w:rPr>
            </w:pPr>
            <w:r w:rsidRPr="002E3989">
              <w:rPr>
                <w:rFonts w:ascii="Arial" w:hAnsi="Arial" w:cs="Arial"/>
              </w:rPr>
              <w:t>10 000</w:t>
            </w:r>
          </w:p>
        </w:tc>
        <w:tc>
          <w:tcPr>
            <w:tcW w:w="1055" w:type="dxa"/>
            <w:shd w:val="clear" w:color="auto" w:fill="F2F2F2" w:themeFill="background1" w:themeFillShade="F2"/>
            <w:vAlign w:val="center"/>
          </w:tcPr>
          <w:p w:rsidR="002E3989" w:rsidRPr="002E3989" w:rsidRDefault="002E3989" w:rsidP="002E3989">
            <w:pPr>
              <w:jc w:val="center"/>
              <w:cnfStyle w:val="000000000000"/>
              <w:rPr>
                <w:rFonts w:ascii="Arial" w:hAnsi="Arial" w:cs="Arial"/>
              </w:rPr>
            </w:pPr>
            <w:r w:rsidRPr="002E3989">
              <w:rPr>
                <w:rFonts w:ascii="Arial" w:hAnsi="Arial" w:cs="Arial"/>
              </w:rPr>
              <w:t>10 500</w:t>
            </w:r>
          </w:p>
        </w:tc>
      </w:tr>
      <w:tr w:rsidR="00D90775" w:rsidRPr="00746A3D" w:rsidTr="00506212">
        <w:trPr>
          <w:cnfStyle w:val="000000100000"/>
          <w:trHeight w:val="396"/>
        </w:trPr>
        <w:tc>
          <w:tcPr>
            <w:cnfStyle w:val="001000000000"/>
            <w:tcW w:w="10847" w:type="dxa"/>
            <w:gridSpan w:val="10"/>
            <w:shd w:val="clear" w:color="auto" w:fill="F2F2F2" w:themeFill="background1" w:themeFillShade="F2"/>
            <w:hideMark/>
          </w:tcPr>
          <w:p w:rsidR="00D90775" w:rsidRPr="00C40FE6" w:rsidRDefault="00B366F6" w:rsidP="009473F4">
            <w:pPr>
              <w:jc w:val="center"/>
              <w:rPr>
                <w:rFonts w:ascii="Arial" w:eastAsia="Times New Roman" w:hAnsi="Arial" w:cs="Arial"/>
                <w:bCs w:val="0"/>
                <w:i/>
                <w:color w:val="0F243E" w:themeColor="text2" w:themeShade="80"/>
                <w:kern w:val="24"/>
              </w:rPr>
            </w:pPr>
            <w:r>
              <w:rPr>
                <w:rFonts w:ascii="Arial" w:eastAsia="Times New Roman" w:hAnsi="Arial" w:cs="Arial"/>
                <w:i/>
                <w:noProof/>
                <w:color w:val="0F243E" w:themeColor="text2" w:themeShade="80"/>
                <w:kern w:val="24"/>
              </w:rPr>
              <w:drawing>
                <wp:anchor distT="0" distB="0" distL="114300" distR="114300" simplePos="0" relativeHeight="251880448" behindDoc="1" locked="0" layoutInCell="1" allowOverlap="1">
                  <wp:simplePos x="0" y="0"/>
                  <wp:positionH relativeFrom="column">
                    <wp:posOffset>-452755</wp:posOffset>
                  </wp:positionH>
                  <wp:positionV relativeFrom="paragraph">
                    <wp:posOffset>-362585</wp:posOffset>
                  </wp:positionV>
                  <wp:extent cx="7567930" cy="17656175"/>
                  <wp:effectExtent l="19050" t="0" r="0" b="0"/>
                  <wp:wrapNone/>
                  <wp:docPr id="54" name="Рисунок 5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7656175"/>
                          </a:xfrm>
                          <a:prstGeom prst="rect">
                            <a:avLst/>
                          </a:prstGeom>
                          <a:noFill/>
                          <a:ln w="9525">
                            <a:noFill/>
                            <a:miter lim="800000"/>
                            <a:headEnd/>
                            <a:tailEnd/>
                          </a:ln>
                        </pic:spPr>
                      </pic:pic>
                    </a:graphicData>
                  </a:graphic>
                </wp:anchor>
              </w:drawing>
            </w:r>
            <w:r w:rsidR="00D90775" w:rsidRPr="00C40FE6">
              <w:rPr>
                <w:rFonts w:ascii="Arial" w:eastAsia="Times New Roman" w:hAnsi="Arial" w:cs="Arial"/>
                <w:bCs w:val="0"/>
                <w:i/>
                <w:color w:val="0F243E" w:themeColor="text2" w:themeShade="80"/>
                <w:kern w:val="24"/>
              </w:rPr>
              <w:t>Создание условий для реализации</w:t>
            </w:r>
            <w:r w:rsidR="007B08D7">
              <w:rPr>
                <w:rFonts w:ascii="Arial" w:eastAsia="Times New Roman" w:hAnsi="Arial" w:cs="Arial"/>
                <w:bCs w:val="0"/>
                <w:i/>
                <w:color w:val="0F243E" w:themeColor="text2" w:themeShade="80"/>
                <w:kern w:val="24"/>
              </w:rPr>
              <w:t xml:space="preserve"> муниципальной </w:t>
            </w:r>
            <w:r w:rsidR="00D90775" w:rsidRPr="00C40FE6">
              <w:rPr>
                <w:rFonts w:ascii="Arial" w:eastAsia="Times New Roman" w:hAnsi="Arial" w:cs="Arial"/>
                <w:bCs w:val="0"/>
                <w:i/>
                <w:color w:val="0F243E" w:themeColor="text2" w:themeShade="80"/>
                <w:kern w:val="24"/>
              </w:rPr>
              <w:t xml:space="preserve"> программы </w:t>
            </w:r>
          </w:p>
        </w:tc>
      </w:tr>
      <w:tr w:rsidR="002E3989" w:rsidRPr="00746A3D" w:rsidTr="004334C4">
        <w:trPr>
          <w:trHeight w:val="1097"/>
        </w:trPr>
        <w:tc>
          <w:tcPr>
            <w:cnfStyle w:val="001000000000"/>
            <w:tcW w:w="4268" w:type="dxa"/>
            <w:shd w:val="clear" w:color="auto" w:fill="F2F2F2" w:themeFill="background1" w:themeFillShade="F2"/>
            <w:hideMark/>
          </w:tcPr>
          <w:p w:rsidR="002E3989" w:rsidRPr="00C40FE6" w:rsidRDefault="002E3989" w:rsidP="002E3989">
            <w:pPr>
              <w:rPr>
                <w:rFonts w:ascii="Arial" w:eastAsia="Times New Roman" w:hAnsi="Arial" w:cs="Arial"/>
                <w:b w:val="0"/>
              </w:rPr>
            </w:pPr>
            <w:r w:rsidRPr="00C40FE6">
              <w:rPr>
                <w:rFonts w:ascii="Arial" w:eastAsia="Times New Roman" w:hAnsi="Arial" w:cs="Arial"/>
                <w:b w:val="0"/>
                <w:color w:val="000000"/>
                <w:kern w:val="24"/>
              </w:rPr>
              <w:t>Доля руководителей и специалистов отрасли, прошедших аттестацию, переподготовку и повышение квалификации в общей численности специалистов отрасли, %</w:t>
            </w:r>
          </w:p>
        </w:tc>
        <w:tc>
          <w:tcPr>
            <w:tcW w:w="1184" w:type="dxa"/>
            <w:shd w:val="clear" w:color="auto" w:fill="F2F2F2" w:themeFill="background1" w:themeFillShade="F2"/>
            <w:hideMark/>
          </w:tcPr>
          <w:p w:rsidR="002E3989" w:rsidRPr="00580C42" w:rsidRDefault="00D90775" w:rsidP="002E3989">
            <w:pPr>
              <w:jc w:val="center"/>
              <w:cnfStyle w:val="000000000000"/>
              <w:rPr>
                <w:rFonts w:ascii="Arial" w:eastAsia="Times New Roman" w:hAnsi="Arial" w:cs="Arial"/>
              </w:rPr>
            </w:pPr>
            <w:r>
              <w:rPr>
                <w:rFonts w:ascii="Arial" w:eastAsia="Times New Roman" w:hAnsi="Arial" w:cs="Arial"/>
                <w:color w:val="000000"/>
                <w:kern w:val="24"/>
              </w:rPr>
              <w:t>29</w:t>
            </w:r>
            <w:r w:rsidR="002E3989" w:rsidRPr="00580C42">
              <w:rPr>
                <w:rFonts w:ascii="Arial" w:eastAsia="Times New Roman" w:hAnsi="Arial" w:cs="Arial"/>
                <w:color w:val="000000"/>
                <w:kern w:val="24"/>
              </w:rPr>
              <w:t xml:space="preserve"> </w:t>
            </w:r>
          </w:p>
        </w:tc>
        <w:tc>
          <w:tcPr>
            <w:tcW w:w="1045" w:type="dxa"/>
            <w:gridSpan w:val="3"/>
            <w:shd w:val="clear" w:color="auto" w:fill="F2F2F2" w:themeFill="background1" w:themeFillShade="F2"/>
            <w:hideMark/>
          </w:tcPr>
          <w:p w:rsidR="002E3989" w:rsidRPr="00580C42" w:rsidRDefault="00D90775" w:rsidP="002E3989">
            <w:pPr>
              <w:jc w:val="center"/>
              <w:cnfStyle w:val="000000000000"/>
              <w:rPr>
                <w:rFonts w:ascii="Arial" w:eastAsia="Times New Roman" w:hAnsi="Arial" w:cs="Arial"/>
              </w:rPr>
            </w:pPr>
            <w:r>
              <w:rPr>
                <w:rFonts w:ascii="Arial" w:eastAsia="Times New Roman" w:hAnsi="Arial" w:cs="Arial"/>
                <w:color w:val="000000"/>
                <w:kern w:val="24"/>
              </w:rPr>
              <w:t>14,7</w:t>
            </w:r>
            <w:r w:rsidR="002E3989" w:rsidRPr="00580C42">
              <w:rPr>
                <w:rFonts w:ascii="Arial" w:eastAsia="Times New Roman" w:hAnsi="Arial" w:cs="Arial"/>
                <w:color w:val="000000"/>
                <w:kern w:val="24"/>
              </w:rPr>
              <w:t xml:space="preserve"> </w:t>
            </w:r>
          </w:p>
        </w:tc>
        <w:tc>
          <w:tcPr>
            <w:tcW w:w="1210" w:type="dxa"/>
            <w:gridSpan w:val="2"/>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14,8 </w:t>
            </w:r>
          </w:p>
        </w:tc>
        <w:tc>
          <w:tcPr>
            <w:tcW w:w="1030"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15 </w:t>
            </w:r>
          </w:p>
        </w:tc>
        <w:tc>
          <w:tcPr>
            <w:tcW w:w="1055"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15 </w:t>
            </w:r>
          </w:p>
        </w:tc>
        <w:tc>
          <w:tcPr>
            <w:tcW w:w="1055" w:type="dxa"/>
            <w:shd w:val="clear" w:color="auto" w:fill="F2F2F2" w:themeFill="background1" w:themeFillShade="F2"/>
          </w:tcPr>
          <w:p w:rsidR="002E3989" w:rsidRPr="00580C42" w:rsidRDefault="00D90775" w:rsidP="002E3989">
            <w:pPr>
              <w:jc w:val="center"/>
              <w:cnfStyle w:val="000000000000"/>
              <w:rPr>
                <w:rFonts w:ascii="Arial" w:eastAsia="Times New Roman" w:hAnsi="Arial" w:cs="Arial"/>
                <w:color w:val="000000"/>
                <w:kern w:val="24"/>
              </w:rPr>
            </w:pPr>
            <w:r>
              <w:rPr>
                <w:rFonts w:ascii="Arial" w:eastAsia="Times New Roman" w:hAnsi="Arial" w:cs="Arial"/>
                <w:color w:val="000000"/>
                <w:kern w:val="24"/>
              </w:rPr>
              <w:t>15</w:t>
            </w:r>
          </w:p>
        </w:tc>
      </w:tr>
      <w:tr w:rsidR="002E3989" w:rsidRPr="00746A3D" w:rsidTr="004334C4">
        <w:trPr>
          <w:cnfStyle w:val="000000100000"/>
          <w:trHeight w:val="784"/>
        </w:trPr>
        <w:tc>
          <w:tcPr>
            <w:cnfStyle w:val="001000000000"/>
            <w:tcW w:w="4268" w:type="dxa"/>
            <w:shd w:val="clear" w:color="auto" w:fill="F2F2F2" w:themeFill="background1" w:themeFillShade="F2"/>
            <w:hideMark/>
          </w:tcPr>
          <w:p w:rsidR="002E3989" w:rsidRPr="00C40FE6" w:rsidRDefault="002E3989" w:rsidP="002E3989">
            <w:pPr>
              <w:rPr>
                <w:rFonts w:ascii="Arial" w:eastAsia="Times New Roman" w:hAnsi="Arial" w:cs="Arial"/>
                <w:b w:val="0"/>
              </w:rPr>
            </w:pPr>
            <w:r w:rsidRPr="00C40FE6">
              <w:rPr>
                <w:rFonts w:ascii="Arial" w:eastAsia="Times New Roman" w:hAnsi="Arial" w:cs="Arial"/>
                <w:b w:val="0"/>
                <w:color w:val="000000"/>
                <w:kern w:val="24"/>
              </w:rPr>
              <w:t>Доля руководителей и специалистов отрасли в возрасте до 30 лет в общей численности специалистов отрасли, %</w:t>
            </w:r>
          </w:p>
        </w:tc>
        <w:tc>
          <w:tcPr>
            <w:tcW w:w="1184" w:type="dxa"/>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21</w:t>
            </w:r>
            <w:r w:rsidR="002E3989" w:rsidRPr="00580C42">
              <w:rPr>
                <w:rFonts w:ascii="Arial" w:eastAsia="Times New Roman" w:hAnsi="Arial" w:cs="Arial"/>
                <w:color w:val="000000"/>
                <w:kern w:val="24"/>
              </w:rPr>
              <w:t xml:space="preserve"> </w:t>
            </w:r>
          </w:p>
        </w:tc>
        <w:tc>
          <w:tcPr>
            <w:tcW w:w="1045" w:type="dxa"/>
            <w:gridSpan w:val="3"/>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21</w:t>
            </w:r>
            <w:r w:rsidR="002E3989" w:rsidRPr="00580C42">
              <w:rPr>
                <w:rFonts w:ascii="Arial" w:eastAsia="Times New Roman" w:hAnsi="Arial" w:cs="Arial"/>
                <w:color w:val="000000"/>
                <w:kern w:val="24"/>
              </w:rPr>
              <w:t xml:space="preserve"> </w:t>
            </w:r>
          </w:p>
        </w:tc>
        <w:tc>
          <w:tcPr>
            <w:tcW w:w="1210" w:type="dxa"/>
            <w:gridSpan w:val="2"/>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21</w:t>
            </w:r>
            <w:r w:rsidR="002E3989" w:rsidRPr="00580C42">
              <w:rPr>
                <w:rFonts w:ascii="Arial" w:eastAsia="Times New Roman" w:hAnsi="Arial" w:cs="Arial"/>
                <w:color w:val="000000"/>
                <w:kern w:val="24"/>
              </w:rPr>
              <w:t xml:space="preserve"> </w:t>
            </w:r>
          </w:p>
        </w:tc>
        <w:tc>
          <w:tcPr>
            <w:tcW w:w="1030" w:type="dxa"/>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21</w:t>
            </w:r>
            <w:r w:rsidR="002E3989" w:rsidRPr="00580C42">
              <w:rPr>
                <w:rFonts w:ascii="Arial" w:eastAsia="Times New Roman" w:hAnsi="Arial" w:cs="Arial"/>
                <w:color w:val="000000"/>
                <w:kern w:val="24"/>
              </w:rPr>
              <w:t xml:space="preserve"> </w:t>
            </w:r>
          </w:p>
        </w:tc>
        <w:tc>
          <w:tcPr>
            <w:tcW w:w="1055" w:type="dxa"/>
            <w:shd w:val="clear" w:color="auto" w:fill="F2F2F2" w:themeFill="background1" w:themeFillShade="F2"/>
            <w:hideMark/>
          </w:tcPr>
          <w:p w:rsidR="002E3989" w:rsidRPr="00580C42" w:rsidRDefault="002A12B0" w:rsidP="002A12B0">
            <w:pPr>
              <w:jc w:val="center"/>
              <w:cnfStyle w:val="000000100000"/>
              <w:rPr>
                <w:rFonts w:ascii="Arial" w:eastAsia="Times New Roman" w:hAnsi="Arial" w:cs="Arial"/>
              </w:rPr>
            </w:pPr>
            <w:r>
              <w:rPr>
                <w:rFonts w:ascii="Arial" w:eastAsia="Times New Roman" w:hAnsi="Arial" w:cs="Arial"/>
                <w:color w:val="000000"/>
                <w:kern w:val="24"/>
              </w:rPr>
              <w:t>21</w:t>
            </w:r>
            <w:r w:rsidR="002E3989" w:rsidRPr="00580C42">
              <w:rPr>
                <w:rFonts w:ascii="Arial" w:eastAsia="Times New Roman" w:hAnsi="Arial" w:cs="Arial"/>
                <w:color w:val="000000"/>
                <w:kern w:val="24"/>
              </w:rPr>
              <w:t xml:space="preserve"> </w:t>
            </w:r>
          </w:p>
        </w:tc>
        <w:tc>
          <w:tcPr>
            <w:tcW w:w="1055" w:type="dxa"/>
            <w:shd w:val="clear" w:color="auto" w:fill="F2F2F2" w:themeFill="background1" w:themeFillShade="F2"/>
          </w:tcPr>
          <w:p w:rsidR="002E3989" w:rsidRPr="00580C42" w:rsidRDefault="002A12B0" w:rsidP="002E3989">
            <w:pPr>
              <w:jc w:val="center"/>
              <w:cnfStyle w:val="000000100000"/>
              <w:rPr>
                <w:rFonts w:ascii="Arial" w:eastAsia="Times New Roman" w:hAnsi="Arial" w:cs="Arial"/>
                <w:color w:val="000000"/>
                <w:kern w:val="24"/>
              </w:rPr>
            </w:pPr>
            <w:r>
              <w:rPr>
                <w:rFonts w:ascii="Arial" w:eastAsia="Times New Roman" w:hAnsi="Arial" w:cs="Arial"/>
                <w:color w:val="000000"/>
                <w:kern w:val="24"/>
              </w:rPr>
              <w:t>21</w:t>
            </w:r>
          </w:p>
        </w:tc>
      </w:tr>
      <w:tr w:rsidR="002E3989" w:rsidRPr="00746A3D" w:rsidTr="004334C4">
        <w:trPr>
          <w:trHeight w:val="989"/>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bCs w:val="0"/>
                <w:kern w:val="24"/>
              </w:rPr>
              <w:t>Соотношение средней заработной платы работников учреждений культуры г</w:t>
            </w:r>
            <w:proofErr w:type="gramStart"/>
            <w:r w:rsidRPr="00D16E2F">
              <w:rPr>
                <w:rFonts w:ascii="Arial" w:eastAsia="Times New Roman" w:hAnsi="Arial" w:cs="Arial"/>
                <w:b w:val="0"/>
                <w:bCs w:val="0"/>
                <w:kern w:val="24"/>
              </w:rPr>
              <w:t>.В</w:t>
            </w:r>
            <w:proofErr w:type="gramEnd"/>
            <w:r w:rsidRPr="00D16E2F">
              <w:rPr>
                <w:rFonts w:ascii="Arial" w:eastAsia="Times New Roman" w:hAnsi="Arial" w:cs="Arial"/>
                <w:b w:val="0"/>
                <w:bCs w:val="0"/>
                <w:kern w:val="24"/>
              </w:rPr>
              <w:t>откинска к средней заработной плате работников учреждений культуры в УР, %</w:t>
            </w:r>
          </w:p>
        </w:tc>
        <w:tc>
          <w:tcPr>
            <w:tcW w:w="1184" w:type="dxa"/>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bCs/>
                <w:kern w:val="24"/>
              </w:rPr>
              <w:t>80</w:t>
            </w:r>
            <w:r w:rsidR="002E3989" w:rsidRPr="00580C42">
              <w:rPr>
                <w:rFonts w:ascii="Arial" w:eastAsia="Times New Roman" w:hAnsi="Arial" w:cs="Arial"/>
                <w:bCs/>
                <w:kern w:val="24"/>
              </w:rPr>
              <w:t xml:space="preserve"> </w:t>
            </w:r>
          </w:p>
        </w:tc>
        <w:tc>
          <w:tcPr>
            <w:tcW w:w="1045" w:type="dxa"/>
            <w:gridSpan w:val="3"/>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bCs/>
                <w:kern w:val="24"/>
              </w:rPr>
              <w:t>90</w:t>
            </w:r>
            <w:r w:rsidR="002E3989" w:rsidRPr="00580C42">
              <w:rPr>
                <w:rFonts w:ascii="Arial" w:eastAsia="Times New Roman" w:hAnsi="Arial" w:cs="Arial"/>
                <w:bCs/>
                <w:kern w:val="24"/>
              </w:rPr>
              <w:t xml:space="preserve"> </w:t>
            </w:r>
          </w:p>
        </w:tc>
        <w:tc>
          <w:tcPr>
            <w:tcW w:w="1210" w:type="dxa"/>
            <w:gridSpan w:val="2"/>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bCs/>
                <w:kern w:val="24"/>
              </w:rPr>
              <w:t>100</w:t>
            </w:r>
            <w:r w:rsidR="002E3989" w:rsidRPr="00580C42">
              <w:rPr>
                <w:rFonts w:ascii="Arial" w:eastAsia="Times New Roman" w:hAnsi="Arial" w:cs="Arial"/>
                <w:bCs/>
                <w:kern w:val="24"/>
              </w:rPr>
              <w:t xml:space="preserve"> </w:t>
            </w:r>
          </w:p>
        </w:tc>
        <w:tc>
          <w:tcPr>
            <w:tcW w:w="1030" w:type="dxa"/>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bCs/>
                <w:kern w:val="24"/>
              </w:rPr>
              <w:t>100</w:t>
            </w:r>
            <w:r w:rsidR="002E3989" w:rsidRPr="00580C42">
              <w:rPr>
                <w:rFonts w:ascii="Arial" w:eastAsia="Times New Roman" w:hAnsi="Arial" w:cs="Arial"/>
                <w:bCs/>
                <w:kern w:val="24"/>
              </w:rPr>
              <w:t xml:space="preserve"> </w:t>
            </w:r>
          </w:p>
        </w:tc>
        <w:tc>
          <w:tcPr>
            <w:tcW w:w="1055" w:type="dxa"/>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bCs/>
                <w:kern w:val="24"/>
              </w:rPr>
              <w:t>100</w:t>
            </w:r>
            <w:r w:rsidR="002E3989" w:rsidRPr="00580C42">
              <w:rPr>
                <w:rFonts w:ascii="Arial" w:eastAsia="Times New Roman" w:hAnsi="Arial" w:cs="Arial"/>
                <w:bCs/>
                <w:kern w:val="24"/>
              </w:rPr>
              <w:t xml:space="preserve"> </w:t>
            </w:r>
          </w:p>
        </w:tc>
        <w:tc>
          <w:tcPr>
            <w:tcW w:w="1055" w:type="dxa"/>
            <w:shd w:val="clear" w:color="auto" w:fill="F2F2F2" w:themeFill="background1" w:themeFillShade="F2"/>
          </w:tcPr>
          <w:p w:rsidR="002E3989" w:rsidRPr="00580C42" w:rsidRDefault="002A12B0" w:rsidP="002E3989">
            <w:pPr>
              <w:jc w:val="center"/>
              <w:cnfStyle w:val="000000000000"/>
              <w:rPr>
                <w:rFonts w:ascii="Arial" w:eastAsia="Times New Roman" w:hAnsi="Arial" w:cs="Arial"/>
                <w:bCs/>
                <w:kern w:val="24"/>
              </w:rPr>
            </w:pPr>
            <w:r>
              <w:rPr>
                <w:rFonts w:ascii="Arial" w:eastAsia="Times New Roman" w:hAnsi="Arial" w:cs="Arial"/>
                <w:bCs/>
                <w:kern w:val="24"/>
              </w:rPr>
              <w:t>100</w:t>
            </w:r>
          </w:p>
        </w:tc>
      </w:tr>
      <w:tr w:rsidR="002E3989" w:rsidRPr="00746A3D" w:rsidTr="004334C4">
        <w:trPr>
          <w:cnfStyle w:val="000000100000"/>
          <w:trHeight w:val="1091"/>
        </w:trPr>
        <w:tc>
          <w:tcPr>
            <w:cnfStyle w:val="001000000000"/>
            <w:tcW w:w="4268" w:type="dxa"/>
            <w:shd w:val="clear" w:color="auto" w:fill="F2F2F2" w:themeFill="background1" w:themeFillShade="F2"/>
            <w:hideMark/>
          </w:tcPr>
          <w:p w:rsidR="002E3989" w:rsidRPr="00D16E2F" w:rsidRDefault="00E72DA2" w:rsidP="002E3989">
            <w:pPr>
              <w:rPr>
                <w:rFonts w:ascii="Arial" w:eastAsia="Times New Roman" w:hAnsi="Arial" w:cs="Arial"/>
                <w:b w:val="0"/>
              </w:rPr>
            </w:pPr>
            <w:r>
              <w:rPr>
                <w:rFonts w:ascii="Arial" w:eastAsia="Times New Roman" w:hAnsi="Arial" w:cs="Arial"/>
                <w:noProof/>
                <w:color w:val="000000"/>
                <w:kern w:val="24"/>
              </w:rPr>
              <w:drawing>
                <wp:anchor distT="0" distB="0" distL="114300" distR="114300" simplePos="0" relativeHeight="251812864" behindDoc="1" locked="0" layoutInCell="1" allowOverlap="1">
                  <wp:simplePos x="0" y="0"/>
                  <wp:positionH relativeFrom="column">
                    <wp:posOffset>-452936</wp:posOffset>
                  </wp:positionH>
                  <wp:positionV relativeFrom="paragraph">
                    <wp:posOffset>-384266</wp:posOffset>
                  </wp:positionV>
                  <wp:extent cx="7644493" cy="10711543"/>
                  <wp:effectExtent l="19050" t="0" r="0" b="0"/>
                  <wp:wrapNone/>
                  <wp:docPr id="230" name="Рисунок 2"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44493" cy="10711543"/>
                          </a:xfrm>
                          <a:prstGeom prst="rect">
                            <a:avLst/>
                          </a:prstGeom>
                          <a:noFill/>
                          <a:ln w="9525">
                            <a:noFill/>
                            <a:miter lim="800000"/>
                            <a:headEnd/>
                            <a:tailEnd/>
                          </a:ln>
                        </pic:spPr>
                      </pic:pic>
                    </a:graphicData>
                  </a:graphic>
                </wp:anchor>
              </w:drawing>
            </w:r>
            <w:r w:rsidR="002E3989" w:rsidRPr="00D16E2F">
              <w:rPr>
                <w:rFonts w:ascii="Arial" w:eastAsia="Times New Roman" w:hAnsi="Arial" w:cs="Arial"/>
                <w:b w:val="0"/>
                <w:color w:val="000000"/>
                <w:kern w:val="24"/>
              </w:rPr>
              <w:t xml:space="preserve">Уровень удовлетворенности жителей МО «Город Воткинск» качеством предоставления услуг в сфере культуры, % </w:t>
            </w:r>
          </w:p>
        </w:tc>
        <w:tc>
          <w:tcPr>
            <w:tcW w:w="1192" w:type="dxa"/>
            <w:gridSpan w:val="2"/>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78 </w:t>
            </w:r>
          </w:p>
        </w:tc>
        <w:tc>
          <w:tcPr>
            <w:tcW w:w="1037" w:type="dxa"/>
            <w:gridSpan w:val="2"/>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87,6</w:t>
            </w:r>
            <w:r w:rsidR="002E3989" w:rsidRPr="00580C42">
              <w:rPr>
                <w:rFonts w:ascii="Arial" w:eastAsia="Times New Roman" w:hAnsi="Arial" w:cs="Arial"/>
                <w:color w:val="000000"/>
                <w:kern w:val="24"/>
              </w:rPr>
              <w:t xml:space="preserve"> </w:t>
            </w:r>
          </w:p>
        </w:tc>
        <w:tc>
          <w:tcPr>
            <w:tcW w:w="1210" w:type="dxa"/>
            <w:gridSpan w:val="2"/>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90 </w:t>
            </w:r>
          </w:p>
        </w:tc>
        <w:tc>
          <w:tcPr>
            <w:tcW w:w="1030"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90 </w:t>
            </w:r>
          </w:p>
        </w:tc>
        <w:tc>
          <w:tcPr>
            <w:tcW w:w="1055"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90 </w:t>
            </w:r>
          </w:p>
        </w:tc>
        <w:tc>
          <w:tcPr>
            <w:tcW w:w="1055" w:type="dxa"/>
            <w:shd w:val="clear" w:color="auto" w:fill="F2F2F2" w:themeFill="background1" w:themeFillShade="F2"/>
          </w:tcPr>
          <w:p w:rsidR="002E3989" w:rsidRPr="00580C42" w:rsidRDefault="002A12B0" w:rsidP="002E3989">
            <w:pPr>
              <w:jc w:val="center"/>
              <w:cnfStyle w:val="000000100000"/>
              <w:rPr>
                <w:rFonts w:ascii="Arial" w:eastAsia="Times New Roman" w:hAnsi="Arial" w:cs="Arial"/>
                <w:color w:val="000000"/>
                <w:kern w:val="24"/>
              </w:rPr>
            </w:pPr>
            <w:r>
              <w:rPr>
                <w:rFonts w:ascii="Arial" w:eastAsia="Times New Roman" w:hAnsi="Arial" w:cs="Arial"/>
                <w:color w:val="000000"/>
                <w:kern w:val="24"/>
              </w:rPr>
              <w:t>100</w:t>
            </w:r>
          </w:p>
        </w:tc>
      </w:tr>
      <w:tr w:rsidR="002A12B0" w:rsidRPr="00746A3D" w:rsidTr="00506212">
        <w:trPr>
          <w:trHeight w:val="354"/>
        </w:trPr>
        <w:tc>
          <w:tcPr>
            <w:cnfStyle w:val="001000000000"/>
            <w:tcW w:w="10847" w:type="dxa"/>
            <w:gridSpan w:val="10"/>
            <w:shd w:val="clear" w:color="auto" w:fill="F2F2F2" w:themeFill="background1" w:themeFillShade="F2"/>
            <w:hideMark/>
          </w:tcPr>
          <w:p w:rsidR="002A12B0" w:rsidRPr="00D16E2F" w:rsidRDefault="002A12B0" w:rsidP="002E3989">
            <w:pPr>
              <w:jc w:val="center"/>
              <w:rPr>
                <w:rFonts w:ascii="Calibri" w:eastAsia="Times New Roman" w:hAnsi="Calibri" w:cs="Arial"/>
                <w:bCs w:val="0"/>
                <w:i/>
                <w:color w:val="000000"/>
                <w:kern w:val="24"/>
              </w:rPr>
            </w:pPr>
            <w:r w:rsidRPr="00D16E2F">
              <w:rPr>
                <w:rFonts w:ascii="Calibri" w:eastAsia="Times New Roman" w:hAnsi="Calibri" w:cs="Arial"/>
                <w:bCs w:val="0"/>
                <w:i/>
                <w:color w:val="000000"/>
                <w:kern w:val="24"/>
              </w:rPr>
              <w:t xml:space="preserve"> </w:t>
            </w:r>
            <w:r w:rsidRPr="00D16E2F">
              <w:rPr>
                <w:rFonts w:ascii="Arial" w:eastAsia="Times New Roman" w:hAnsi="Arial" w:cs="Arial"/>
                <w:bCs w:val="0"/>
                <w:i/>
                <w:color w:val="0F243E" w:themeColor="text2" w:themeShade="80"/>
                <w:kern w:val="24"/>
              </w:rPr>
              <w:t>Развитие туризма</w:t>
            </w:r>
          </w:p>
        </w:tc>
      </w:tr>
      <w:tr w:rsidR="002E3989" w:rsidRPr="00746A3D" w:rsidTr="004334C4">
        <w:trPr>
          <w:cnfStyle w:val="000000100000"/>
          <w:trHeight w:val="309"/>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color w:val="000000"/>
                <w:kern w:val="24"/>
              </w:rPr>
              <w:t>Объем туристического потока (тыс</w:t>
            </w:r>
            <w:proofErr w:type="gramStart"/>
            <w:r w:rsidRPr="00D16E2F">
              <w:rPr>
                <w:rFonts w:ascii="Arial" w:eastAsia="Times New Roman" w:hAnsi="Arial" w:cs="Arial"/>
                <w:b w:val="0"/>
                <w:color w:val="000000"/>
                <w:kern w:val="24"/>
              </w:rPr>
              <w:t>.ч</w:t>
            </w:r>
            <w:proofErr w:type="gramEnd"/>
            <w:r w:rsidRPr="00D16E2F">
              <w:rPr>
                <w:rFonts w:ascii="Arial" w:eastAsia="Times New Roman" w:hAnsi="Arial" w:cs="Arial"/>
                <w:b w:val="0"/>
                <w:color w:val="000000"/>
                <w:kern w:val="24"/>
              </w:rPr>
              <w:t xml:space="preserve">ел.) </w:t>
            </w:r>
          </w:p>
        </w:tc>
        <w:tc>
          <w:tcPr>
            <w:tcW w:w="1223" w:type="dxa"/>
            <w:gridSpan w:val="3"/>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73</w:t>
            </w:r>
            <w:r w:rsidR="002E3989" w:rsidRPr="00580C42">
              <w:rPr>
                <w:rFonts w:ascii="Arial" w:eastAsia="Times New Roman" w:hAnsi="Arial" w:cs="Arial"/>
                <w:color w:val="000000"/>
                <w:kern w:val="24"/>
              </w:rPr>
              <w:t xml:space="preserve"> </w:t>
            </w:r>
          </w:p>
        </w:tc>
        <w:tc>
          <w:tcPr>
            <w:tcW w:w="1006" w:type="dxa"/>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74,3</w:t>
            </w:r>
          </w:p>
        </w:tc>
        <w:tc>
          <w:tcPr>
            <w:tcW w:w="1210" w:type="dxa"/>
            <w:gridSpan w:val="2"/>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86,4</w:t>
            </w:r>
          </w:p>
        </w:tc>
        <w:tc>
          <w:tcPr>
            <w:tcW w:w="1030"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90,7</w:t>
            </w:r>
          </w:p>
        </w:tc>
        <w:tc>
          <w:tcPr>
            <w:tcW w:w="1055"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95,2</w:t>
            </w:r>
          </w:p>
        </w:tc>
        <w:tc>
          <w:tcPr>
            <w:tcW w:w="1055" w:type="dxa"/>
            <w:shd w:val="clear" w:color="auto" w:fill="F2F2F2" w:themeFill="background1" w:themeFillShade="F2"/>
          </w:tcPr>
          <w:p w:rsidR="002E3989" w:rsidRPr="00580C42" w:rsidRDefault="002A12B0" w:rsidP="002E3989">
            <w:pPr>
              <w:jc w:val="center"/>
              <w:cnfStyle w:val="000000100000"/>
              <w:rPr>
                <w:rFonts w:ascii="Arial" w:eastAsia="Times New Roman" w:hAnsi="Arial" w:cs="Arial"/>
                <w:color w:val="000000"/>
                <w:kern w:val="24"/>
              </w:rPr>
            </w:pPr>
            <w:r>
              <w:rPr>
                <w:rFonts w:ascii="Arial" w:eastAsia="Times New Roman" w:hAnsi="Arial" w:cs="Arial"/>
                <w:color w:val="000000"/>
                <w:kern w:val="24"/>
              </w:rPr>
              <w:t>95,2</w:t>
            </w:r>
          </w:p>
        </w:tc>
      </w:tr>
      <w:tr w:rsidR="002E3989" w:rsidRPr="00746A3D" w:rsidTr="004334C4">
        <w:trPr>
          <w:trHeight w:val="683"/>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color w:val="0D0D0D"/>
                <w:kern w:val="24"/>
              </w:rPr>
              <w:t xml:space="preserve">Количество туристов, размещенных в коллективных средствах размещения </w:t>
            </w:r>
            <w:r w:rsidRPr="00D16E2F">
              <w:rPr>
                <w:rFonts w:ascii="Arial" w:eastAsia="Times New Roman" w:hAnsi="Arial" w:cs="Arial"/>
                <w:b w:val="0"/>
                <w:color w:val="000000"/>
                <w:kern w:val="24"/>
              </w:rPr>
              <w:t>(тыс</w:t>
            </w:r>
            <w:proofErr w:type="gramStart"/>
            <w:r w:rsidRPr="00D16E2F">
              <w:rPr>
                <w:rFonts w:ascii="Arial" w:eastAsia="Times New Roman" w:hAnsi="Arial" w:cs="Arial"/>
                <w:b w:val="0"/>
                <w:color w:val="000000"/>
                <w:kern w:val="24"/>
              </w:rPr>
              <w:t>.ч</w:t>
            </w:r>
            <w:proofErr w:type="gramEnd"/>
            <w:r w:rsidRPr="00D16E2F">
              <w:rPr>
                <w:rFonts w:ascii="Arial" w:eastAsia="Times New Roman" w:hAnsi="Arial" w:cs="Arial"/>
                <w:b w:val="0"/>
                <w:color w:val="000000"/>
                <w:kern w:val="24"/>
              </w:rPr>
              <w:t>ел.)</w:t>
            </w:r>
          </w:p>
        </w:tc>
        <w:tc>
          <w:tcPr>
            <w:tcW w:w="1223" w:type="dxa"/>
            <w:gridSpan w:val="3"/>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9,9 </w:t>
            </w:r>
          </w:p>
        </w:tc>
        <w:tc>
          <w:tcPr>
            <w:tcW w:w="1006" w:type="dxa"/>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color w:val="000000"/>
                <w:kern w:val="24"/>
              </w:rPr>
              <w:t>10,9</w:t>
            </w:r>
            <w:r w:rsidR="002E3989" w:rsidRPr="00580C42">
              <w:rPr>
                <w:rFonts w:ascii="Arial" w:eastAsia="Times New Roman" w:hAnsi="Arial" w:cs="Arial"/>
                <w:color w:val="000000"/>
                <w:kern w:val="24"/>
              </w:rPr>
              <w:t xml:space="preserve"> </w:t>
            </w:r>
          </w:p>
        </w:tc>
        <w:tc>
          <w:tcPr>
            <w:tcW w:w="1210" w:type="dxa"/>
            <w:gridSpan w:val="2"/>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10,9 </w:t>
            </w:r>
          </w:p>
        </w:tc>
        <w:tc>
          <w:tcPr>
            <w:tcW w:w="1030"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11,4 </w:t>
            </w:r>
          </w:p>
        </w:tc>
        <w:tc>
          <w:tcPr>
            <w:tcW w:w="1055" w:type="dxa"/>
            <w:shd w:val="clear" w:color="auto" w:fill="F2F2F2" w:themeFill="background1" w:themeFillShade="F2"/>
            <w:hideMark/>
          </w:tcPr>
          <w:p w:rsidR="002E3989" w:rsidRPr="00580C42" w:rsidRDefault="002A12B0" w:rsidP="002E3989">
            <w:pPr>
              <w:jc w:val="center"/>
              <w:cnfStyle w:val="000000000000"/>
              <w:rPr>
                <w:rFonts w:ascii="Arial" w:eastAsia="Times New Roman" w:hAnsi="Arial" w:cs="Arial"/>
              </w:rPr>
            </w:pPr>
            <w:r>
              <w:rPr>
                <w:rFonts w:ascii="Arial" w:eastAsia="Times New Roman" w:hAnsi="Arial" w:cs="Arial"/>
                <w:color w:val="000000"/>
                <w:kern w:val="24"/>
              </w:rPr>
              <w:t>12</w:t>
            </w:r>
            <w:r w:rsidR="002E3989" w:rsidRPr="00580C42">
              <w:rPr>
                <w:rFonts w:ascii="Arial" w:eastAsia="Times New Roman" w:hAnsi="Arial" w:cs="Arial"/>
                <w:color w:val="000000"/>
                <w:kern w:val="24"/>
              </w:rPr>
              <w:t xml:space="preserve"> </w:t>
            </w:r>
          </w:p>
        </w:tc>
        <w:tc>
          <w:tcPr>
            <w:tcW w:w="1055" w:type="dxa"/>
            <w:shd w:val="clear" w:color="auto" w:fill="F2F2F2" w:themeFill="background1" w:themeFillShade="F2"/>
          </w:tcPr>
          <w:p w:rsidR="002E3989" w:rsidRPr="00580C42" w:rsidRDefault="002A12B0" w:rsidP="002E3989">
            <w:pPr>
              <w:jc w:val="center"/>
              <w:cnfStyle w:val="000000000000"/>
              <w:rPr>
                <w:rFonts w:ascii="Arial" w:eastAsia="Times New Roman" w:hAnsi="Arial" w:cs="Arial"/>
                <w:color w:val="000000"/>
                <w:kern w:val="24"/>
              </w:rPr>
            </w:pPr>
            <w:r>
              <w:rPr>
                <w:rFonts w:ascii="Arial" w:eastAsia="Times New Roman" w:hAnsi="Arial" w:cs="Arial"/>
                <w:color w:val="000000"/>
                <w:kern w:val="24"/>
              </w:rPr>
              <w:t>12</w:t>
            </w:r>
          </w:p>
        </w:tc>
      </w:tr>
      <w:tr w:rsidR="002E3989" w:rsidRPr="00746A3D" w:rsidTr="004334C4">
        <w:trPr>
          <w:cnfStyle w:val="000000100000"/>
          <w:trHeight w:val="740"/>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color w:val="000000"/>
                <w:kern w:val="24"/>
              </w:rPr>
              <w:t>Объем  инвестиций в основной капитал коллективных средств размещения (млн</w:t>
            </w:r>
            <w:proofErr w:type="gramStart"/>
            <w:r w:rsidRPr="00D16E2F">
              <w:rPr>
                <w:rFonts w:ascii="Arial" w:eastAsia="Times New Roman" w:hAnsi="Arial" w:cs="Arial"/>
                <w:b w:val="0"/>
                <w:color w:val="000000"/>
                <w:kern w:val="24"/>
              </w:rPr>
              <w:t>.р</w:t>
            </w:r>
            <w:proofErr w:type="gramEnd"/>
            <w:r w:rsidRPr="00D16E2F">
              <w:rPr>
                <w:rFonts w:ascii="Arial" w:eastAsia="Times New Roman" w:hAnsi="Arial" w:cs="Arial"/>
                <w:b w:val="0"/>
                <w:color w:val="000000"/>
                <w:kern w:val="24"/>
              </w:rPr>
              <w:t>уб.)</w:t>
            </w:r>
          </w:p>
        </w:tc>
        <w:tc>
          <w:tcPr>
            <w:tcW w:w="1223" w:type="dxa"/>
            <w:gridSpan w:val="3"/>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240</w:t>
            </w:r>
            <w:r w:rsidR="002E3989" w:rsidRPr="00580C42">
              <w:rPr>
                <w:rFonts w:ascii="Arial" w:eastAsia="Times New Roman" w:hAnsi="Arial" w:cs="Arial"/>
                <w:color w:val="000000"/>
                <w:kern w:val="24"/>
              </w:rPr>
              <w:t xml:space="preserve"> </w:t>
            </w:r>
          </w:p>
        </w:tc>
        <w:tc>
          <w:tcPr>
            <w:tcW w:w="1006" w:type="dxa"/>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114,7</w:t>
            </w:r>
            <w:r w:rsidR="002E3989" w:rsidRPr="00580C42">
              <w:rPr>
                <w:rFonts w:ascii="Arial" w:eastAsia="Times New Roman" w:hAnsi="Arial" w:cs="Arial"/>
                <w:color w:val="000000"/>
                <w:kern w:val="24"/>
              </w:rPr>
              <w:t xml:space="preserve"> </w:t>
            </w:r>
          </w:p>
        </w:tc>
        <w:tc>
          <w:tcPr>
            <w:tcW w:w="1210" w:type="dxa"/>
            <w:gridSpan w:val="2"/>
            <w:shd w:val="clear" w:color="auto" w:fill="F2F2F2" w:themeFill="background1" w:themeFillShade="F2"/>
            <w:hideMark/>
          </w:tcPr>
          <w:p w:rsidR="002E3989" w:rsidRPr="00580C42" w:rsidRDefault="002A12B0" w:rsidP="002E3989">
            <w:pPr>
              <w:jc w:val="center"/>
              <w:cnfStyle w:val="000000100000"/>
              <w:rPr>
                <w:rFonts w:ascii="Arial" w:eastAsia="Times New Roman" w:hAnsi="Arial" w:cs="Arial"/>
              </w:rPr>
            </w:pPr>
            <w:r>
              <w:rPr>
                <w:rFonts w:ascii="Arial" w:eastAsia="Times New Roman" w:hAnsi="Arial" w:cs="Arial"/>
                <w:color w:val="000000"/>
                <w:kern w:val="24"/>
              </w:rPr>
              <w:t>30,2</w:t>
            </w:r>
            <w:r w:rsidR="002E3989" w:rsidRPr="00580C42">
              <w:rPr>
                <w:rFonts w:ascii="Arial" w:eastAsia="Times New Roman" w:hAnsi="Arial" w:cs="Arial"/>
                <w:color w:val="000000"/>
                <w:kern w:val="24"/>
              </w:rPr>
              <w:t xml:space="preserve"> </w:t>
            </w:r>
          </w:p>
        </w:tc>
        <w:tc>
          <w:tcPr>
            <w:tcW w:w="1030"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30,2 </w:t>
            </w:r>
          </w:p>
        </w:tc>
        <w:tc>
          <w:tcPr>
            <w:tcW w:w="1055" w:type="dxa"/>
            <w:shd w:val="clear" w:color="auto" w:fill="F2F2F2" w:themeFill="background1" w:themeFillShade="F2"/>
            <w:hideMark/>
          </w:tcPr>
          <w:p w:rsidR="002E3989" w:rsidRPr="00580C42" w:rsidRDefault="002E3989" w:rsidP="002E3989">
            <w:pPr>
              <w:jc w:val="center"/>
              <w:cnfStyle w:val="000000100000"/>
              <w:rPr>
                <w:rFonts w:ascii="Arial" w:eastAsia="Times New Roman" w:hAnsi="Arial" w:cs="Arial"/>
              </w:rPr>
            </w:pPr>
            <w:r w:rsidRPr="00580C42">
              <w:rPr>
                <w:rFonts w:ascii="Arial" w:eastAsia="Times New Roman" w:hAnsi="Arial" w:cs="Arial"/>
                <w:color w:val="000000"/>
                <w:kern w:val="24"/>
              </w:rPr>
              <w:t xml:space="preserve">30,2 </w:t>
            </w:r>
          </w:p>
        </w:tc>
        <w:tc>
          <w:tcPr>
            <w:tcW w:w="1055" w:type="dxa"/>
            <w:shd w:val="clear" w:color="auto" w:fill="F2F2F2" w:themeFill="background1" w:themeFillShade="F2"/>
          </w:tcPr>
          <w:p w:rsidR="002E3989" w:rsidRPr="00580C42" w:rsidRDefault="002A12B0" w:rsidP="002E3989">
            <w:pPr>
              <w:jc w:val="center"/>
              <w:cnfStyle w:val="000000100000"/>
              <w:rPr>
                <w:rFonts w:ascii="Arial" w:eastAsia="Times New Roman" w:hAnsi="Arial" w:cs="Arial"/>
                <w:color w:val="000000"/>
                <w:kern w:val="24"/>
              </w:rPr>
            </w:pPr>
            <w:r>
              <w:rPr>
                <w:rFonts w:ascii="Arial" w:eastAsia="Times New Roman" w:hAnsi="Arial" w:cs="Arial"/>
                <w:color w:val="000000"/>
                <w:kern w:val="24"/>
              </w:rPr>
              <w:t>30,2</w:t>
            </w:r>
          </w:p>
        </w:tc>
      </w:tr>
      <w:tr w:rsidR="002E3989" w:rsidRPr="00746A3D" w:rsidTr="004334C4">
        <w:trPr>
          <w:trHeight w:val="540"/>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color w:val="000000"/>
                <w:kern w:val="24"/>
              </w:rPr>
              <w:t>Объем платных туристических услуг, оказываемых населению (млн</w:t>
            </w:r>
            <w:proofErr w:type="gramStart"/>
            <w:r w:rsidRPr="00D16E2F">
              <w:rPr>
                <w:rFonts w:ascii="Arial" w:eastAsia="Times New Roman" w:hAnsi="Arial" w:cs="Arial"/>
                <w:b w:val="0"/>
                <w:color w:val="000000"/>
                <w:kern w:val="24"/>
              </w:rPr>
              <w:t>.р</w:t>
            </w:r>
            <w:proofErr w:type="gramEnd"/>
            <w:r w:rsidRPr="00D16E2F">
              <w:rPr>
                <w:rFonts w:ascii="Arial" w:eastAsia="Times New Roman" w:hAnsi="Arial" w:cs="Arial"/>
                <w:b w:val="0"/>
                <w:color w:val="000000"/>
                <w:kern w:val="24"/>
              </w:rPr>
              <w:t>уб.)</w:t>
            </w:r>
          </w:p>
        </w:tc>
        <w:tc>
          <w:tcPr>
            <w:tcW w:w="1223" w:type="dxa"/>
            <w:gridSpan w:val="3"/>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3</w:t>
            </w:r>
            <w:r w:rsidR="002A12B0">
              <w:rPr>
                <w:rFonts w:ascii="Arial" w:eastAsia="Times New Roman" w:hAnsi="Arial" w:cs="Arial"/>
                <w:color w:val="000000"/>
                <w:kern w:val="24"/>
              </w:rPr>
              <w:t>2</w:t>
            </w:r>
          </w:p>
        </w:tc>
        <w:tc>
          <w:tcPr>
            <w:tcW w:w="1006"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34,4 </w:t>
            </w:r>
          </w:p>
        </w:tc>
        <w:tc>
          <w:tcPr>
            <w:tcW w:w="1210" w:type="dxa"/>
            <w:gridSpan w:val="2"/>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36,8 </w:t>
            </w:r>
          </w:p>
        </w:tc>
        <w:tc>
          <w:tcPr>
            <w:tcW w:w="1030"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39,4 </w:t>
            </w:r>
          </w:p>
        </w:tc>
        <w:tc>
          <w:tcPr>
            <w:tcW w:w="1055" w:type="dxa"/>
            <w:shd w:val="clear" w:color="auto" w:fill="F2F2F2" w:themeFill="background1" w:themeFillShade="F2"/>
            <w:hideMark/>
          </w:tcPr>
          <w:p w:rsidR="002E3989" w:rsidRPr="00580C42" w:rsidRDefault="002E3989" w:rsidP="002E3989">
            <w:pPr>
              <w:jc w:val="center"/>
              <w:cnfStyle w:val="000000000000"/>
              <w:rPr>
                <w:rFonts w:ascii="Arial" w:eastAsia="Times New Roman" w:hAnsi="Arial" w:cs="Arial"/>
              </w:rPr>
            </w:pPr>
            <w:r w:rsidRPr="00580C42">
              <w:rPr>
                <w:rFonts w:ascii="Arial" w:eastAsia="Times New Roman" w:hAnsi="Arial" w:cs="Arial"/>
                <w:color w:val="000000"/>
                <w:kern w:val="24"/>
              </w:rPr>
              <w:t xml:space="preserve">42,2 </w:t>
            </w:r>
          </w:p>
        </w:tc>
        <w:tc>
          <w:tcPr>
            <w:tcW w:w="1055" w:type="dxa"/>
            <w:shd w:val="clear" w:color="auto" w:fill="F2F2F2" w:themeFill="background1" w:themeFillShade="F2"/>
          </w:tcPr>
          <w:p w:rsidR="002E3989" w:rsidRPr="00580C42" w:rsidRDefault="002A12B0" w:rsidP="002E3989">
            <w:pPr>
              <w:jc w:val="center"/>
              <w:cnfStyle w:val="000000000000"/>
              <w:rPr>
                <w:rFonts w:ascii="Arial" w:eastAsia="Times New Roman" w:hAnsi="Arial" w:cs="Arial"/>
                <w:color w:val="000000"/>
                <w:kern w:val="24"/>
              </w:rPr>
            </w:pPr>
            <w:r>
              <w:rPr>
                <w:rFonts w:ascii="Arial" w:eastAsia="Times New Roman" w:hAnsi="Arial" w:cs="Arial"/>
                <w:color w:val="000000"/>
                <w:kern w:val="24"/>
              </w:rPr>
              <w:t>42,2</w:t>
            </w:r>
          </w:p>
        </w:tc>
      </w:tr>
      <w:tr w:rsidR="002E3989" w:rsidRPr="00746A3D" w:rsidTr="004334C4">
        <w:trPr>
          <w:cnfStyle w:val="000000100000"/>
          <w:trHeight w:val="678"/>
        </w:trPr>
        <w:tc>
          <w:tcPr>
            <w:cnfStyle w:val="001000000000"/>
            <w:tcW w:w="4268" w:type="dxa"/>
            <w:shd w:val="clear" w:color="auto" w:fill="F2F2F2" w:themeFill="background1" w:themeFillShade="F2"/>
            <w:hideMark/>
          </w:tcPr>
          <w:p w:rsidR="002E3989" w:rsidRPr="00D16E2F" w:rsidRDefault="002E3989" w:rsidP="002E3989">
            <w:pPr>
              <w:rPr>
                <w:rFonts w:ascii="Arial" w:eastAsia="Times New Roman" w:hAnsi="Arial" w:cs="Arial"/>
                <w:b w:val="0"/>
              </w:rPr>
            </w:pPr>
            <w:r w:rsidRPr="00D16E2F">
              <w:rPr>
                <w:rFonts w:ascii="Arial" w:eastAsia="Times New Roman" w:hAnsi="Arial" w:cs="Arial"/>
                <w:b w:val="0"/>
                <w:color w:val="000000"/>
                <w:kern w:val="24"/>
              </w:rPr>
              <w:t>Объем платных услуг гостиниц и аналогичных средств размещения (млн</w:t>
            </w:r>
            <w:proofErr w:type="gramStart"/>
            <w:r w:rsidRPr="00D16E2F">
              <w:rPr>
                <w:rFonts w:ascii="Arial" w:eastAsia="Times New Roman" w:hAnsi="Arial" w:cs="Arial"/>
                <w:b w:val="0"/>
                <w:color w:val="000000"/>
                <w:kern w:val="24"/>
              </w:rPr>
              <w:t>.р</w:t>
            </w:r>
            <w:proofErr w:type="gramEnd"/>
            <w:r w:rsidRPr="00D16E2F">
              <w:rPr>
                <w:rFonts w:ascii="Arial" w:eastAsia="Times New Roman" w:hAnsi="Arial" w:cs="Arial"/>
                <w:b w:val="0"/>
                <w:color w:val="000000"/>
                <w:kern w:val="24"/>
              </w:rPr>
              <w:t>уб.)</w:t>
            </w:r>
          </w:p>
        </w:tc>
        <w:tc>
          <w:tcPr>
            <w:tcW w:w="1223" w:type="dxa"/>
            <w:gridSpan w:val="3"/>
            <w:shd w:val="clear" w:color="auto" w:fill="F2F2F2" w:themeFill="background1" w:themeFillShade="F2"/>
            <w:hideMark/>
          </w:tcPr>
          <w:p w:rsidR="002E3989" w:rsidRPr="00580C42" w:rsidRDefault="002A12B0" w:rsidP="002E3989">
            <w:pPr>
              <w:spacing w:before="240"/>
              <w:jc w:val="center"/>
              <w:cnfStyle w:val="000000100000"/>
              <w:rPr>
                <w:rFonts w:ascii="Arial" w:eastAsia="Times New Roman" w:hAnsi="Arial" w:cs="Arial"/>
              </w:rPr>
            </w:pPr>
            <w:r>
              <w:rPr>
                <w:rFonts w:ascii="Arial" w:eastAsia="Calibri" w:hAnsi="Arial" w:cs="Arial"/>
                <w:color w:val="000000"/>
                <w:kern w:val="24"/>
              </w:rPr>
              <w:t>30</w:t>
            </w:r>
            <w:r w:rsidR="002E3989" w:rsidRPr="00580C42">
              <w:rPr>
                <w:rFonts w:ascii="Arial" w:eastAsia="Calibri" w:hAnsi="Arial" w:cs="Arial"/>
                <w:color w:val="000000"/>
                <w:kern w:val="24"/>
              </w:rPr>
              <w:t xml:space="preserve"> </w:t>
            </w:r>
          </w:p>
        </w:tc>
        <w:tc>
          <w:tcPr>
            <w:tcW w:w="1006" w:type="dxa"/>
            <w:shd w:val="clear" w:color="auto" w:fill="F2F2F2" w:themeFill="background1" w:themeFillShade="F2"/>
            <w:hideMark/>
          </w:tcPr>
          <w:p w:rsidR="002E3989" w:rsidRPr="00580C42" w:rsidRDefault="002E3989" w:rsidP="002E3989">
            <w:pPr>
              <w:spacing w:before="240"/>
              <w:jc w:val="center"/>
              <w:cnfStyle w:val="000000100000"/>
              <w:rPr>
                <w:rFonts w:ascii="Arial" w:eastAsia="Times New Roman" w:hAnsi="Arial" w:cs="Arial"/>
              </w:rPr>
            </w:pPr>
            <w:r w:rsidRPr="00580C42">
              <w:rPr>
                <w:rFonts w:ascii="Arial" w:eastAsia="Calibri" w:hAnsi="Arial" w:cs="Arial"/>
                <w:color w:val="000000"/>
                <w:kern w:val="24"/>
              </w:rPr>
              <w:t>30,6</w:t>
            </w:r>
          </w:p>
        </w:tc>
        <w:tc>
          <w:tcPr>
            <w:tcW w:w="1210" w:type="dxa"/>
            <w:gridSpan w:val="2"/>
            <w:shd w:val="clear" w:color="auto" w:fill="F2F2F2" w:themeFill="background1" w:themeFillShade="F2"/>
            <w:hideMark/>
          </w:tcPr>
          <w:p w:rsidR="002E3989" w:rsidRPr="00580C42" w:rsidRDefault="002E3989" w:rsidP="002E3989">
            <w:pPr>
              <w:spacing w:before="240"/>
              <w:jc w:val="center"/>
              <w:cnfStyle w:val="000000100000"/>
              <w:rPr>
                <w:rFonts w:ascii="Arial" w:eastAsia="Times New Roman" w:hAnsi="Arial" w:cs="Arial"/>
              </w:rPr>
            </w:pPr>
            <w:r w:rsidRPr="00580C42">
              <w:rPr>
                <w:rFonts w:ascii="Arial" w:eastAsia="Calibri" w:hAnsi="Arial" w:cs="Arial"/>
                <w:color w:val="000000"/>
                <w:kern w:val="24"/>
              </w:rPr>
              <w:t>32,7</w:t>
            </w:r>
          </w:p>
        </w:tc>
        <w:tc>
          <w:tcPr>
            <w:tcW w:w="1030" w:type="dxa"/>
            <w:shd w:val="clear" w:color="auto" w:fill="F2F2F2" w:themeFill="background1" w:themeFillShade="F2"/>
            <w:hideMark/>
          </w:tcPr>
          <w:p w:rsidR="002E3989" w:rsidRPr="00580C42" w:rsidRDefault="002E3989" w:rsidP="002E3989">
            <w:pPr>
              <w:spacing w:before="240"/>
              <w:jc w:val="center"/>
              <w:cnfStyle w:val="000000100000"/>
              <w:rPr>
                <w:rFonts w:ascii="Arial" w:eastAsia="Times New Roman" w:hAnsi="Arial" w:cs="Arial"/>
              </w:rPr>
            </w:pPr>
            <w:r w:rsidRPr="00580C42">
              <w:rPr>
                <w:rFonts w:ascii="Arial" w:eastAsia="Calibri" w:hAnsi="Arial" w:cs="Arial"/>
                <w:color w:val="000000"/>
                <w:kern w:val="24"/>
              </w:rPr>
              <w:t>35,0</w:t>
            </w:r>
          </w:p>
        </w:tc>
        <w:tc>
          <w:tcPr>
            <w:tcW w:w="1055" w:type="dxa"/>
            <w:shd w:val="clear" w:color="auto" w:fill="F2F2F2" w:themeFill="background1" w:themeFillShade="F2"/>
            <w:hideMark/>
          </w:tcPr>
          <w:p w:rsidR="002E3989" w:rsidRPr="00580C42" w:rsidRDefault="002E3989" w:rsidP="002E3989">
            <w:pPr>
              <w:spacing w:before="240"/>
              <w:jc w:val="center"/>
              <w:cnfStyle w:val="000000100000"/>
              <w:rPr>
                <w:rFonts w:ascii="Arial" w:eastAsia="Times New Roman" w:hAnsi="Arial" w:cs="Arial"/>
              </w:rPr>
            </w:pPr>
            <w:r w:rsidRPr="00580C42">
              <w:rPr>
                <w:rFonts w:ascii="Arial" w:eastAsia="Calibri" w:hAnsi="Arial" w:cs="Arial"/>
                <w:color w:val="000000"/>
                <w:kern w:val="24"/>
              </w:rPr>
              <w:t>37,5</w:t>
            </w:r>
          </w:p>
        </w:tc>
        <w:tc>
          <w:tcPr>
            <w:tcW w:w="1055" w:type="dxa"/>
            <w:shd w:val="clear" w:color="auto" w:fill="F2F2F2" w:themeFill="background1" w:themeFillShade="F2"/>
          </w:tcPr>
          <w:p w:rsidR="002E3989" w:rsidRPr="00580C42" w:rsidRDefault="002A12B0" w:rsidP="002E3989">
            <w:pPr>
              <w:spacing w:before="240"/>
              <w:jc w:val="center"/>
              <w:cnfStyle w:val="000000100000"/>
              <w:rPr>
                <w:rFonts w:ascii="Arial" w:eastAsia="Calibri" w:hAnsi="Arial" w:cs="Arial"/>
                <w:color w:val="000000"/>
                <w:kern w:val="24"/>
              </w:rPr>
            </w:pPr>
            <w:r>
              <w:rPr>
                <w:rFonts w:ascii="Arial" w:eastAsia="Calibri" w:hAnsi="Arial" w:cs="Arial"/>
                <w:color w:val="000000"/>
                <w:kern w:val="24"/>
              </w:rPr>
              <w:t>37,5</w:t>
            </w:r>
          </w:p>
        </w:tc>
      </w:tr>
    </w:tbl>
    <w:p w:rsidR="007A47FC" w:rsidRDefault="007A47FC" w:rsidP="008766A9">
      <w:pPr>
        <w:spacing w:after="0" w:line="240" w:lineRule="auto"/>
        <w:rPr>
          <w:rFonts w:ascii="Arial" w:hAnsi="Arial" w:cs="Arial"/>
          <w:b/>
          <w:bCs/>
          <w:color w:val="0F243E" w:themeColor="text2" w:themeShade="80"/>
          <w:sz w:val="36"/>
          <w:szCs w:val="36"/>
        </w:rPr>
      </w:pPr>
    </w:p>
    <w:p w:rsidR="00746A3D" w:rsidRPr="00C40FE6" w:rsidRDefault="002978E7"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«Социальная поддержка населения»</w:t>
      </w:r>
    </w:p>
    <w:p w:rsidR="003F5045" w:rsidRDefault="003F5045" w:rsidP="007A47FC">
      <w:pPr>
        <w:spacing w:after="0" w:line="240" w:lineRule="auto"/>
        <w:rPr>
          <w:rFonts w:ascii="Arial" w:hAnsi="Arial" w:cs="Arial"/>
          <w:b/>
          <w:bCs/>
          <w:i/>
          <w:color w:val="0F243E" w:themeColor="text2" w:themeShade="80"/>
          <w:sz w:val="36"/>
          <w:szCs w:val="36"/>
        </w:rPr>
      </w:pPr>
    </w:p>
    <w:p w:rsidR="005B697D" w:rsidRDefault="003F5045" w:rsidP="003F5045">
      <w:pPr>
        <w:spacing w:after="0" w:line="240" w:lineRule="auto"/>
        <w:rPr>
          <w:rFonts w:ascii="Arial" w:hAnsi="Arial" w:cs="Arial"/>
          <w:i/>
          <w:color w:val="0F243E" w:themeColor="text2" w:themeShade="80"/>
          <w:sz w:val="28"/>
          <w:szCs w:val="28"/>
        </w:rPr>
      </w:pPr>
      <w:r>
        <w:rPr>
          <w:rFonts w:ascii="Arial" w:hAnsi="Arial" w:cs="Arial"/>
          <w:i/>
          <w:noProof/>
          <w:color w:val="0F243E" w:themeColor="text2" w:themeShade="80"/>
          <w:sz w:val="28"/>
          <w:szCs w:val="28"/>
        </w:rPr>
        <w:drawing>
          <wp:anchor distT="0" distB="0" distL="114300" distR="114300" simplePos="0" relativeHeight="251689984" behindDoc="0" locked="0" layoutInCell="1" allowOverlap="1">
            <wp:simplePos x="0" y="0"/>
            <wp:positionH relativeFrom="column">
              <wp:posOffset>168910</wp:posOffset>
            </wp:positionH>
            <wp:positionV relativeFrom="paragraph">
              <wp:posOffset>145415</wp:posOffset>
            </wp:positionV>
            <wp:extent cx="2819400" cy="2085975"/>
            <wp:effectExtent l="19050" t="0" r="0" b="0"/>
            <wp:wrapSquare wrapText="bothSides"/>
            <wp:docPr id="743" name="Рисунок 1" descr="C:\Documents and Settings\Администратор\Мои документы\1111_ejw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1111_ejw_1280.jpg"/>
                    <pic:cNvPicPr>
                      <a:picLocks noChangeAspect="1" noChangeArrowheads="1"/>
                    </pic:cNvPicPr>
                  </pic:nvPicPr>
                  <pic:blipFill>
                    <a:blip r:embed="rId116" cstate="print"/>
                    <a:srcRect/>
                    <a:stretch>
                      <a:fillRect/>
                    </a:stretch>
                  </pic:blipFill>
                  <pic:spPr bwMode="auto">
                    <a:xfrm>
                      <a:off x="0" y="0"/>
                      <a:ext cx="2819400" cy="2085975"/>
                    </a:xfrm>
                    <a:prstGeom prst="rect">
                      <a:avLst/>
                    </a:prstGeom>
                    <a:noFill/>
                    <a:ln w="9525">
                      <a:noFill/>
                      <a:miter lim="800000"/>
                      <a:headEnd/>
                      <a:tailEnd/>
                    </a:ln>
                  </pic:spPr>
                </pic:pic>
              </a:graphicData>
            </a:graphic>
          </wp:anchor>
        </w:drawing>
      </w:r>
      <w:r w:rsidR="003F07DE">
        <w:rPr>
          <w:rFonts w:ascii="Arial" w:hAnsi="Arial" w:cs="Arial"/>
          <w:i/>
          <w:color w:val="0F243E" w:themeColor="text2" w:themeShade="80"/>
          <w:sz w:val="28"/>
          <w:szCs w:val="28"/>
        </w:rPr>
        <w:t xml:space="preserve"> </w:t>
      </w:r>
      <w:r>
        <w:rPr>
          <w:rFonts w:ascii="Arial" w:hAnsi="Arial" w:cs="Arial"/>
          <w:i/>
          <w:color w:val="0F243E" w:themeColor="text2" w:themeShade="80"/>
          <w:sz w:val="28"/>
          <w:szCs w:val="28"/>
        </w:rPr>
        <w:t xml:space="preserve">    </w:t>
      </w:r>
    </w:p>
    <w:p w:rsidR="003F5045" w:rsidRPr="003F07DE" w:rsidRDefault="00491F6E" w:rsidP="003F5045">
      <w:pPr>
        <w:spacing w:after="0" w:line="240" w:lineRule="auto"/>
        <w:rPr>
          <w:rFonts w:ascii="Arial" w:hAnsi="Arial" w:cs="Arial"/>
          <w:i/>
          <w:color w:val="0F243E" w:themeColor="text2" w:themeShade="80"/>
          <w:sz w:val="28"/>
          <w:szCs w:val="28"/>
        </w:rPr>
      </w:pPr>
      <w:r>
        <w:rPr>
          <w:rFonts w:ascii="Arial" w:hAnsi="Arial" w:cs="Arial"/>
          <w:i/>
          <w:color w:val="0F243E" w:themeColor="text2" w:themeShade="80"/>
          <w:sz w:val="28"/>
          <w:szCs w:val="28"/>
        </w:rPr>
        <w:t xml:space="preserve"> </w:t>
      </w:r>
      <w:r w:rsidRPr="00491F6E">
        <w:rPr>
          <w:rFonts w:ascii="Arial" w:hAnsi="Arial" w:cs="Arial"/>
          <w:color w:val="0F243E" w:themeColor="text2" w:themeShade="80"/>
          <w:sz w:val="28"/>
          <w:szCs w:val="28"/>
        </w:rPr>
        <w:t>М</w:t>
      </w:r>
      <w:r w:rsidR="002978E7" w:rsidRPr="00491F6E">
        <w:rPr>
          <w:rFonts w:ascii="Arial" w:hAnsi="Arial" w:cs="Arial"/>
          <w:color w:val="0F243E" w:themeColor="text2" w:themeShade="80"/>
          <w:sz w:val="28"/>
          <w:szCs w:val="28"/>
        </w:rPr>
        <w:t>у</w:t>
      </w:r>
      <w:r>
        <w:rPr>
          <w:rFonts w:ascii="Arial" w:hAnsi="Arial" w:cs="Arial"/>
          <w:color w:val="0F243E" w:themeColor="text2" w:themeShade="80"/>
          <w:sz w:val="28"/>
          <w:szCs w:val="28"/>
        </w:rPr>
        <w:t>ниципальная</w:t>
      </w:r>
      <w:r w:rsidR="002978E7" w:rsidRPr="006F6BD8">
        <w:rPr>
          <w:rFonts w:ascii="Arial" w:hAnsi="Arial" w:cs="Arial"/>
          <w:color w:val="0F243E" w:themeColor="text2" w:themeShade="80"/>
          <w:sz w:val="28"/>
          <w:szCs w:val="28"/>
        </w:rPr>
        <w:t xml:space="preserve"> </w:t>
      </w:r>
      <w:r w:rsidR="00335830">
        <w:rPr>
          <w:rFonts w:ascii="Arial" w:hAnsi="Arial" w:cs="Arial"/>
          <w:color w:val="0F243E" w:themeColor="text2" w:themeShade="80"/>
          <w:sz w:val="28"/>
          <w:szCs w:val="28"/>
        </w:rPr>
        <w:t>программа</w:t>
      </w:r>
      <w:r>
        <w:rPr>
          <w:rFonts w:ascii="Arial" w:hAnsi="Arial" w:cs="Arial"/>
          <w:color w:val="0F243E" w:themeColor="text2" w:themeShade="80"/>
          <w:sz w:val="28"/>
          <w:szCs w:val="28"/>
        </w:rPr>
        <w:t xml:space="preserve"> реализует задачи по  укреплению  престижа семьи и развитию   института  семьи,  повышению качества </w:t>
      </w:r>
      <w:r w:rsidR="006F6BD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978E7" w:rsidRPr="006F6BD8">
        <w:rPr>
          <w:rFonts w:ascii="Arial" w:hAnsi="Arial" w:cs="Arial"/>
          <w:color w:val="0F243E" w:themeColor="text2" w:themeShade="80"/>
          <w:sz w:val="28"/>
          <w:szCs w:val="28"/>
        </w:rPr>
        <w:t xml:space="preserve"> жизни</w:t>
      </w:r>
      <w:r w:rsidR="003F5045" w:rsidRPr="006F6BD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старшего   поколения, социальной</w:t>
      </w:r>
      <w:r w:rsidR="00335830">
        <w:rPr>
          <w:rFonts w:ascii="Arial" w:hAnsi="Arial" w:cs="Arial"/>
          <w:color w:val="0F243E" w:themeColor="text2" w:themeShade="80"/>
          <w:sz w:val="28"/>
          <w:szCs w:val="28"/>
        </w:rPr>
        <w:t xml:space="preserve"> поддержки </w:t>
      </w:r>
      <w:r w:rsidR="002978E7" w:rsidRPr="006F6BD8">
        <w:rPr>
          <w:rFonts w:ascii="Arial" w:hAnsi="Arial" w:cs="Arial"/>
          <w:color w:val="0F243E" w:themeColor="text2" w:themeShade="80"/>
          <w:sz w:val="28"/>
          <w:szCs w:val="28"/>
        </w:rPr>
        <w:t>граждан</w:t>
      </w:r>
      <w:r>
        <w:rPr>
          <w:rFonts w:ascii="Arial" w:hAnsi="Arial" w:cs="Arial"/>
          <w:color w:val="0F243E" w:themeColor="text2" w:themeShade="80"/>
          <w:sz w:val="28"/>
          <w:szCs w:val="28"/>
        </w:rPr>
        <w:t>.</w:t>
      </w:r>
      <w:r w:rsidR="003F5045" w:rsidRPr="006F6BD8">
        <w:rPr>
          <w:rFonts w:ascii="Arial" w:hAnsi="Arial" w:cs="Arial"/>
          <w:color w:val="0F243E" w:themeColor="text2" w:themeShade="80"/>
          <w:sz w:val="28"/>
          <w:szCs w:val="28"/>
        </w:rPr>
        <w:t xml:space="preserve">   </w:t>
      </w:r>
    </w:p>
    <w:p w:rsidR="002978E7" w:rsidRPr="00C4162A" w:rsidRDefault="003F5045" w:rsidP="00C4162A">
      <w:pPr>
        <w:spacing w:after="0" w:line="240" w:lineRule="auto"/>
        <w:rPr>
          <w:rFonts w:ascii="Arial" w:hAnsi="Arial" w:cs="Arial"/>
          <w:color w:val="0F243E" w:themeColor="text2" w:themeShade="80"/>
          <w:sz w:val="28"/>
          <w:szCs w:val="28"/>
        </w:rPr>
      </w:pPr>
      <w:r w:rsidRPr="006F6BD8">
        <w:rPr>
          <w:rFonts w:ascii="Arial" w:hAnsi="Arial" w:cs="Arial"/>
          <w:color w:val="0F243E" w:themeColor="text2" w:themeShade="80"/>
          <w:sz w:val="28"/>
          <w:szCs w:val="28"/>
        </w:rPr>
        <w:t xml:space="preserve">                                                             </w:t>
      </w:r>
    </w:p>
    <w:p w:rsidR="00330061" w:rsidRDefault="00330061" w:rsidP="00C4162A">
      <w:pPr>
        <w:spacing w:after="0" w:line="240" w:lineRule="auto"/>
        <w:jc w:val="center"/>
        <w:rPr>
          <w:rFonts w:ascii="Arial" w:hAnsi="Arial" w:cs="Arial"/>
          <w:b/>
          <w:color w:val="0F243E" w:themeColor="text2" w:themeShade="80"/>
          <w:sz w:val="28"/>
          <w:szCs w:val="28"/>
        </w:rPr>
      </w:pPr>
    </w:p>
    <w:p w:rsidR="00330061" w:rsidRDefault="00330061" w:rsidP="00C4162A">
      <w:pPr>
        <w:spacing w:after="0" w:line="240" w:lineRule="auto"/>
        <w:jc w:val="center"/>
        <w:rPr>
          <w:rFonts w:ascii="Arial" w:hAnsi="Arial" w:cs="Arial"/>
          <w:b/>
          <w:color w:val="0F243E" w:themeColor="text2" w:themeShade="80"/>
          <w:sz w:val="28"/>
          <w:szCs w:val="28"/>
        </w:rPr>
      </w:pPr>
    </w:p>
    <w:p w:rsidR="007A47FC" w:rsidRDefault="007A47FC" w:rsidP="00D6169F">
      <w:pPr>
        <w:spacing w:after="0" w:line="240" w:lineRule="auto"/>
        <w:jc w:val="center"/>
        <w:rPr>
          <w:rFonts w:ascii="Arial" w:hAnsi="Arial" w:cs="Arial"/>
          <w:b/>
          <w:color w:val="0F243E" w:themeColor="text2" w:themeShade="80"/>
          <w:sz w:val="28"/>
          <w:szCs w:val="28"/>
        </w:rPr>
      </w:pPr>
    </w:p>
    <w:p w:rsidR="007A47FC" w:rsidRDefault="007A47FC" w:rsidP="00D6169F">
      <w:pPr>
        <w:spacing w:after="0" w:line="240" w:lineRule="auto"/>
        <w:jc w:val="center"/>
        <w:rPr>
          <w:rFonts w:ascii="Arial" w:hAnsi="Arial" w:cs="Arial"/>
          <w:b/>
          <w:color w:val="0F243E" w:themeColor="text2" w:themeShade="80"/>
          <w:sz w:val="28"/>
          <w:szCs w:val="28"/>
        </w:rPr>
      </w:pPr>
    </w:p>
    <w:p w:rsidR="007A47FC" w:rsidRDefault="007A47FC" w:rsidP="00D6169F">
      <w:pPr>
        <w:spacing w:after="0" w:line="240" w:lineRule="auto"/>
        <w:jc w:val="center"/>
        <w:rPr>
          <w:rFonts w:ascii="Arial" w:hAnsi="Arial" w:cs="Arial"/>
          <w:b/>
          <w:color w:val="0F243E" w:themeColor="text2" w:themeShade="80"/>
          <w:sz w:val="28"/>
          <w:szCs w:val="28"/>
        </w:rPr>
      </w:pPr>
    </w:p>
    <w:p w:rsidR="00330061" w:rsidRPr="00D6169F" w:rsidRDefault="00BC7DA5" w:rsidP="00D6169F">
      <w:pPr>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Объёмы расходов по муниципальной программе</w:t>
      </w:r>
      <w:r>
        <w:rPr>
          <w:rFonts w:ascii="Arial" w:hAnsi="Arial" w:cs="Arial"/>
          <w:i/>
        </w:rPr>
        <w:t xml:space="preserve">                                                                                        </w:t>
      </w:r>
      <w:r w:rsidR="00C40FE6">
        <w:rPr>
          <w:rFonts w:ascii="Arial" w:hAnsi="Arial" w:cs="Arial"/>
          <w:i/>
        </w:rPr>
        <w:t xml:space="preserve">                </w:t>
      </w:r>
      <w:r>
        <w:rPr>
          <w:rFonts w:ascii="Arial" w:hAnsi="Arial" w:cs="Arial"/>
          <w:i/>
        </w:rPr>
        <w:t xml:space="preserve"> </w:t>
      </w:r>
      <w:r w:rsidR="00330061">
        <w:rPr>
          <w:rFonts w:ascii="Arial" w:hAnsi="Arial" w:cs="Arial"/>
          <w:i/>
        </w:rPr>
        <w:t xml:space="preserve">               </w:t>
      </w:r>
    </w:p>
    <w:p w:rsidR="00BC7DA5" w:rsidRPr="00C40FE6" w:rsidRDefault="00BC7DA5" w:rsidP="00330061">
      <w:pPr>
        <w:tabs>
          <w:tab w:val="left" w:pos="4374"/>
        </w:tabs>
        <w:autoSpaceDE w:val="0"/>
        <w:autoSpaceDN w:val="0"/>
        <w:adjustRightInd w:val="0"/>
        <w:spacing w:after="0" w:line="240" w:lineRule="auto"/>
        <w:ind w:left="2410" w:hanging="709"/>
        <w:jc w:val="right"/>
        <w:rPr>
          <w:rFonts w:ascii="Arial" w:hAnsi="Arial" w:cs="Arial"/>
          <w:i/>
        </w:rPr>
      </w:pPr>
      <w:r w:rsidRPr="00C40FE6">
        <w:rPr>
          <w:rFonts w:ascii="Arial" w:hAnsi="Arial" w:cs="Arial"/>
        </w:rPr>
        <w:t>(тыс. руб.)</w:t>
      </w:r>
    </w:p>
    <w:tbl>
      <w:tblPr>
        <w:tblStyle w:val="3-3"/>
        <w:tblW w:w="10740" w:type="dxa"/>
        <w:tblLook w:val="04A0"/>
      </w:tblPr>
      <w:tblGrid>
        <w:gridCol w:w="4975"/>
        <w:gridCol w:w="1417"/>
        <w:gridCol w:w="1418"/>
        <w:gridCol w:w="1512"/>
        <w:gridCol w:w="1418"/>
      </w:tblGrid>
      <w:tr w:rsidR="00BC7DA5" w:rsidRPr="00FF3F35" w:rsidTr="00F0728E">
        <w:trPr>
          <w:cnfStyle w:val="100000000000"/>
          <w:trHeight w:val="656"/>
        </w:trPr>
        <w:tc>
          <w:tcPr>
            <w:cnfStyle w:val="001000000000"/>
            <w:tcW w:w="4975" w:type="dxa"/>
            <w:hideMark/>
          </w:tcPr>
          <w:p w:rsidR="00BC7DA5" w:rsidRPr="00580C42" w:rsidRDefault="00BC7DA5" w:rsidP="00177068">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 муниципальной программы (подпрограммы)</w:t>
            </w:r>
            <w:r w:rsidRPr="00580C42">
              <w:rPr>
                <w:rFonts w:ascii="Arial" w:hAnsi="Arial" w:cs="Arial"/>
                <w:color w:val="0F243E" w:themeColor="text2" w:themeShade="80"/>
              </w:rPr>
              <w:t xml:space="preserve"> </w:t>
            </w:r>
          </w:p>
        </w:tc>
        <w:tc>
          <w:tcPr>
            <w:tcW w:w="1417" w:type="dxa"/>
            <w:hideMark/>
          </w:tcPr>
          <w:p w:rsidR="00BC7DA5" w:rsidRPr="00580C42" w:rsidRDefault="007069E4" w:rsidP="00177068">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p>
          <w:p w:rsidR="00BC7DA5" w:rsidRPr="00580C42" w:rsidRDefault="00BC7DA5" w:rsidP="00177068">
            <w:pPr>
              <w:jc w:val="center"/>
              <w:cnfStyle w:val="100000000000"/>
              <w:rPr>
                <w:rFonts w:ascii="Arial" w:hAnsi="Arial" w:cs="Arial"/>
                <w:b w:val="0"/>
                <w:color w:val="0F243E" w:themeColor="text2" w:themeShade="80"/>
              </w:rPr>
            </w:pPr>
            <w:r w:rsidRPr="00580C42">
              <w:rPr>
                <w:rFonts w:ascii="Arial" w:hAnsi="Arial" w:cs="Arial"/>
                <w:b w:val="0"/>
                <w:color w:val="0F243E" w:themeColor="text2" w:themeShade="80"/>
              </w:rPr>
              <w:t>(факт)</w:t>
            </w:r>
          </w:p>
        </w:tc>
        <w:tc>
          <w:tcPr>
            <w:tcW w:w="1418" w:type="dxa"/>
            <w:hideMark/>
          </w:tcPr>
          <w:p w:rsidR="00BC7DA5" w:rsidRPr="00580C42" w:rsidRDefault="007069E4" w:rsidP="00177068">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p>
        </w:tc>
        <w:tc>
          <w:tcPr>
            <w:tcW w:w="1512" w:type="dxa"/>
            <w:hideMark/>
          </w:tcPr>
          <w:p w:rsidR="00BC7DA5" w:rsidRPr="00580C42" w:rsidRDefault="007069E4" w:rsidP="00177068">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p>
        </w:tc>
        <w:tc>
          <w:tcPr>
            <w:tcW w:w="1418" w:type="dxa"/>
            <w:hideMark/>
          </w:tcPr>
          <w:p w:rsidR="00BC7DA5" w:rsidRPr="00580C42" w:rsidRDefault="007069E4" w:rsidP="00177068">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BC7DA5" w:rsidRPr="00580C42">
              <w:rPr>
                <w:rFonts w:ascii="Arial" w:hAnsi="Arial" w:cs="Arial"/>
                <w:b w:val="0"/>
                <w:bCs w:val="0"/>
                <w:color w:val="0F243E" w:themeColor="text2" w:themeShade="80"/>
              </w:rPr>
              <w:t xml:space="preserve"> год</w:t>
            </w:r>
            <w:r w:rsidR="00BC7DA5" w:rsidRPr="00580C42">
              <w:rPr>
                <w:rFonts w:ascii="Arial" w:hAnsi="Arial" w:cs="Arial"/>
                <w:color w:val="0F243E" w:themeColor="text2" w:themeShade="80"/>
              </w:rPr>
              <w:t xml:space="preserve"> </w:t>
            </w:r>
          </w:p>
        </w:tc>
      </w:tr>
      <w:tr w:rsidR="00BC7DA5" w:rsidRPr="00FF3F35" w:rsidTr="00F0728E">
        <w:trPr>
          <w:cnfStyle w:val="000000100000"/>
          <w:trHeight w:val="568"/>
        </w:trPr>
        <w:tc>
          <w:tcPr>
            <w:cnfStyle w:val="001000000000"/>
            <w:tcW w:w="4975" w:type="dxa"/>
            <w:hideMark/>
          </w:tcPr>
          <w:p w:rsidR="00BC7DA5" w:rsidRPr="00580C42" w:rsidRDefault="00BC7DA5" w:rsidP="00177068">
            <w:pPr>
              <w:rPr>
                <w:rFonts w:ascii="Arial" w:hAnsi="Arial" w:cs="Arial"/>
                <w:color w:val="0F243E" w:themeColor="text2" w:themeShade="80"/>
              </w:rPr>
            </w:pPr>
            <w:r w:rsidRPr="00580C42">
              <w:rPr>
                <w:rFonts w:ascii="Arial" w:hAnsi="Arial" w:cs="Arial"/>
                <w:color w:val="0F243E" w:themeColor="text2" w:themeShade="80"/>
              </w:rPr>
              <w:t>МП «</w:t>
            </w:r>
            <w:r w:rsidRPr="00580C42">
              <w:rPr>
                <w:rFonts w:ascii="Arial" w:hAnsi="Arial" w:cs="Arial"/>
                <w:bCs w:val="0"/>
                <w:color w:val="0F243E" w:themeColor="text2" w:themeShade="80"/>
              </w:rPr>
              <w:t>Социальная поддержка населения</w:t>
            </w:r>
            <w:r w:rsidRPr="00580C42">
              <w:rPr>
                <w:rFonts w:ascii="Arial" w:hAnsi="Arial" w:cs="Arial"/>
                <w:color w:val="0F243E" w:themeColor="text2" w:themeShade="80"/>
              </w:rPr>
              <w:t xml:space="preserve">» </w:t>
            </w:r>
          </w:p>
          <w:p w:rsidR="00BC7DA5" w:rsidRPr="00D16E2F" w:rsidRDefault="00BC7DA5" w:rsidP="00177068">
            <w:pPr>
              <w:rPr>
                <w:rFonts w:ascii="Arial" w:hAnsi="Arial" w:cs="Arial"/>
                <w:b w:val="0"/>
                <w:color w:val="0F243E" w:themeColor="text2" w:themeShade="80"/>
              </w:rPr>
            </w:pPr>
            <w:r w:rsidRPr="00D16E2F">
              <w:rPr>
                <w:rFonts w:ascii="Arial" w:hAnsi="Arial" w:cs="Arial"/>
                <w:b w:val="0"/>
                <w:i/>
                <w:color w:val="0F243E" w:themeColor="text2" w:themeShade="80"/>
              </w:rPr>
              <w:t>в том числе подпрограммы:</w:t>
            </w:r>
            <w:r w:rsidRPr="00D16E2F">
              <w:rPr>
                <w:rFonts w:ascii="Arial" w:hAnsi="Arial" w:cs="Arial"/>
                <w:b w:val="0"/>
                <w:color w:val="0F243E" w:themeColor="text2" w:themeShade="80"/>
              </w:rPr>
              <w:t xml:space="preserve"> </w:t>
            </w:r>
          </w:p>
        </w:tc>
        <w:tc>
          <w:tcPr>
            <w:tcW w:w="1417" w:type="dxa"/>
            <w:hideMark/>
          </w:tcPr>
          <w:p w:rsidR="00BC7DA5" w:rsidRPr="00580C42" w:rsidRDefault="00FF6E67" w:rsidP="00177068">
            <w:pPr>
              <w:jc w:val="center"/>
              <w:cnfStyle w:val="000000100000"/>
              <w:rPr>
                <w:rFonts w:ascii="Arial" w:hAnsi="Arial" w:cs="Arial"/>
                <w:color w:val="0F243E" w:themeColor="text2" w:themeShade="80"/>
              </w:rPr>
            </w:pPr>
            <w:r>
              <w:rPr>
                <w:rFonts w:ascii="Arial" w:hAnsi="Arial" w:cs="Arial"/>
                <w:color w:val="0F243E" w:themeColor="text2" w:themeShade="80"/>
              </w:rPr>
              <w:t>37 588,6</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59 403,9</w:t>
            </w:r>
          </w:p>
        </w:tc>
        <w:tc>
          <w:tcPr>
            <w:tcW w:w="1512"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61 786,7</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61 805,5</w:t>
            </w:r>
          </w:p>
        </w:tc>
      </w:tr>
      <w:tr w:rsidR="00BC7DA5" w:rsidRPr="00FF3F35" w:rsidTr="00FF6E67">
        <w:trPr>
          <w:trHeight w:val="406"/>
        </w:trPr>
        <w:tc>
          <w:tcPr>
            <w:cnfStyle w:val="001000000000"/>
            <w:tcW w:w="4975" w:type="dxa"/>
            <w:hideMark/>
          </w:tcPr>
          <w:p w:rsidR="00BC7DA5" w:rsidRPr="00D16E2F" w:rsidRDefault="00FF6E67" w:rsidP="00177068">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Социальная поддержка семьи и детей</w:t>
            </w:r>
          </w:p>
        </w:tc>
        <w:tc>
          <w:tcPr>
            <w:tcW w:w="1417" w:type="dxa"/>
            <w:hideMark/>
          </w:tcPr>
          <w:p w:rsidR="00BC7DA5" w:rsidRPr="00580C42" w:rsidRDefault="00FF6E67" w:rsidP="00177068">
            <w:pPr>
              <w:jc w:val="center"/>
              <w:cnfStyle w:val="000000000000"/>
              <w:rPr>
                <w:rFonts w:ascii="Arial" w:hAnsi="Arial" w:cs="Arial"/>
                <w:color w:val="0F243E" w:themeColor="text2" w:themeShade="80"/>
              </w:rPr>
            </w:pPr>
            <w:r>
              <w:rPr>
                <w:rFonts w:ascii="Arial" w:hAnsi="Arial" w:cs="Arial"/>
                <w:color w:val="0F243E" w:themeColor="text2" w:themeShade="80"/>
              </w:rPr>
              <w:t>27 808,7</w:t>
            </w:r>
          </w:p>
        </w:tc>
        <w:tc>
          <w:tcPr>
            <w:tcW w:w="1418"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51 639,6</w:t>
            </w:r>
          </w:p>
        </w:tc>
        <w:tc>
          <w:tcPr>
            <w:tcW w:w="1512"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53 779,7</w:t>
            </w:r>
          </w:p>
        </w:tc>
        <w:tc>
          <w:tcPr>
            <w:tcW w:w="1418"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53 798,5</w:t>
            </w:r>
          </w:p>
        </w:tc>
      </w:tr>
      <w:tr w:rsidR="00BC7DA5" w:rsidRPr="00FF3F35" w:rsidTr="00FF6E67">
        <w:trPr>
          <w:cnfStyle w:val="000000100000"/>
          <w:trHeight w:val="823"/>
        </w:trPr>
        <w:tc>
          <w:tcPr>
            <w:cnfStyle w:val="001000000000"/>
            <w:tcW w:w="4975" w:type="dxa"/>
            <w:hideMark/>
          </w:tcPr>
          <w:p w:rsidR="008C0BE3" w:rsidRPr="00D16E2F" w:rsidRDefault="00FF6E67"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 xml:space="preserve">Социальная поддержка </w:t>
            </w:r>
            <w:proofErr w:type="gramStart"/>
            <w:r w:rsidR="008C0BE3" w:rsidRPr="00D16E2F">
              <w:rPr>
                <w:rFonts w:ascii="Arial" w:hAnsi="Arial" w:cs="Arial"/>
                <w:b w:val="0"/>
                <w:color w:val="0F243E" w:themeColor="text2" w:themeShade="80"/>
              </w:rPr>
              <w:t>старшего</w:t>
            </w:r>
            <w:proofErr w:type="gramEnd"/>
            <w:r w:rsidR="008C0BE3" w:rsidRPr="00D16E2F">
              <w:rPr>
                <w:rFonts w:ascii="Arial" w:hAnsi="Arial" w:cs="Arial"/>
                <w:b w:val="0"/>
                <w:color w:val="0F243E" w:themeColor="text2" w:themeShade="80"/>
              </w:rPr>
              <w:t xml:space="preserve"> </w:t>
            </w:r>
          </w:p>
          <w:p w:rsidR="008C0BE3" w:rsidRPr="00D16E2F" w:rsidRDefault="008C0BE3"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поколения, ветеранов и  инвалидов, </w:t>
            </w:r>
          </w:p>
          <w:p w:rsidR="00BC7DA5" w:rsidRPr="00D16E2F" w:rsidRDefault="008C0BE3"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иных категорий граждан</w:t>
            </w:r>
          </w:p>
        </w:tc>
        <w:tc>
          <w:tcPr>
            <w:tcW w:w="1417" w:type="dxa"/>
            <w:hideMark/>
          </w:tcPr>
          <w:p w:rsidR="00BC7DA5" w:rsidRPr="00580C42" w:rsidRDefault="00FF6E67" w:rsidP="00177068">
            <w:pPr>
              <w:jc w:val="center"/>
              <w:cnfStyle w:val="000000100000"/>
              <w:rPr>
                <w:rFonts w:ascii="Arial" w:hAnsi="Arial" w:cs="Arial"/>
                <w:color w:val="0F243E" w:themeColor="text2" w:themeShade="80"/>
              </w:rPr>
            </w:pPr>
            <w:r>
              <w:rPr>
                <w:rFonts w:ascii="Arial" w:hAnsi="Arial" w:cs="Arial"/>
                <w:color w:val="0F243E" w:themeColor="text2" w:themeShade="80"/>
              </w:rPr>
              <w:t>5 796,4</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3 846,0</w:t>
            </w:r>
          </w:p>
        </w:tc>
        <w:tc>
          <w:tcPr>
            <w:tcW w:w="1512"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3 846,0</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3 846,0</w:t>
            </w:r>
          </w:p>
        </w:tc>
      </w:tr>
      <w:tr w:rsidR="00BC7DA5" w:rsidRPr="00FF3F35" w:rsidTr="00F0728E">
        <w:trPr>
          <w:trHeight w:val="762"/>
        </w:trPr>
        <w:tc>
          <w:tcPr>
            <w:cnfStyle w:val="001000000000"/>
            <w:tcW w:w="4975" w:type="dxa"/>
            <w:hideMark/>
          </w:tcPr>
          <w:p w:rsidR="00FF6E67" w:rsidRDefault="00FF6E67"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 xml:space="preserve">Обеспечение жильем  отдельных  категорий </w:t>
            </w:r>
            <w:r>
              <w:rPr>
                <w:rFonts w:ascii="Arial" w:hAnsi="Arial" w:cs="Arial"/>
                <w:b w:val="0"/>
                <w:color w:val="0F243E" w:themeColor="text2" w:themeShade="80"/>
              </w:rPr>
              <w:t xml:space="preserve">  </w:t>
            </w:r>
          </w:p>
          <w:p w:rsidR="00FF6E67" w:rsidRDefault="00FF6E67"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 xml:space="preserve">граждан, стимулирование улучшения </w:t>
            </w:r>
            <w:r>
              <w:rPr>
                <w:rFonts w:ascii="Arial" w:hAnsi="Arial" w:cs="Arial"/>
                <w:b w:val="0"/>
                <w:color w:val="0F243E" w:themeColor="text2" w:themeShade="80"/>
              </w:rPr>
              <w:t xml:space="preserve">  </w:t>
            </w:r>
          </w:p>
          <w:p w:rsidR="00BC7DA5" w:rsidRPr="00D16E2F" w:rsidRDefault="00FF6E67"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жилищных условий</w:t>
            </w:r>
          </w:p>
        </w:tc>
        <w:tc>
          <w:tcPr>
            <w:tcW w:w="1417" w:type="dxa"/>
            <w:hideMark/>
          </w:tcPr>
          <w:p w:rsidR="00BC7DA5" w:rsidRPr="00580C42" w:rsidRDefault="00FF6E67" w:rsidP="00177068">
            <w:pPr>
              <w:jc w:val="center"/>
              <w:cnfStyle w:val="000000000000"/>
              <w:rPr>
                <w:rFonts w:ascii="Arial" w:hAnsi="Arial" w:cs="Arial"/>
                <w:color w:val="0F243E" w:themeColor="text2" w:themeShade="80"/>
              </w:rPr>
            </w:pPr>
            <w:r>
              <w:rPr>
                <w:rFonts w:ascii="Arial" w:hAnsi="Arial" w:cs="Arial"/>
                <w:color w:val="0F243E" w:themeColor="text2" w:themeShade="80"/>
              </w:rPr>
              <w:t>340,0</w:t>
            </w:r>
          </w:p>
        </w:tc>
        <w:tc>
          <w:tcPr>
            <w:tcW w:w="1418"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355,0</w:t>
            </w:r>
          </w:p>
        </w:tc>
        <w:tc>
          <w:tcPr>
            <w:tcW w:w="1512"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355,0</w:t>
            </w:r>
          </w:p>
        </w:tc>
        <w:tc>
          <w:tcPr>
            <w:tcW w:w="1418" w:type="dxa"/>
            <w:hideMark/>
          </w:tcPr>
          <w:p w:rsidR="00BC7DA5" w:rsidRPr="00580C42" w:rsidRDefault="00A8517F" w:rsidP="00177068">
            <w:pPr>
              <w:jc w:val="center"/>
              <w:cnfStyle w:val="000000000000"/>
              <w:rPr>
                <w:rFonts w:ascii="Arial" w:hAnsi="Arial" w:cs="Arial"/>
                <w:color w:val="0F243E" w:themeColor="text2" w:themeShade="80"/>
              </w:rPr>
            </w:pPr>
            <w:r>
              <w:rPr>
                <w:rFonts w:ascii="Arial" w:hAnsi="Arial" w:cs="Arial"/>
                <w:color w:val="0F243E" w:themeColor="text2" w:themeShade="80"/>
              </w:rPr>
              <w:t>355,0</w:t>
            </w:r>
          </w:p>
        </w:tc>
      </w:tr>
      <w:tr w:rsidR="00BC7DA5" w:rsidRPr="00FF3F35" w:rsidTr="00F0728E">
        <w:trPr>
          <w:cnfStyle w:val="000000100000"/>
          <w:trHeight w:val="762"/>
        </w:trPr>
        <w:tc>
          <w:tcPr>
            <w:cnfStyle w:val="001000000000"/>
            <w:tcW w:w="4975" w:type="dxa"/>
            <w:hideMark/>
          </w:tcPr>
          <w:p w:rsidR="008C0BE3" w:rsidRPr="00D16E2F" w:rsidRDefault="00FF6E67" w:rsidP="008C0BE3">
            <w:pPr>
              <w:rPr>
                <w:rFonts w:ascii="Arial" w:hAnsi="Arial" w:cs="Arial"/>
                <w:b w:val="0"/>
                <w:color w:val="0F243E" w:themeColor="text2" w:themeShade="80"/>
              </w:rPr>
            </w:pPr>
            <w:r>
              <w:rPr>
                <w:rFonts w:ascii="Arial" w:hAnsi="Arial" w:cs="Arial"/>
                <w:b w:val="0"/>
                <w:color w:val="0F243E" w:themeColor="text2" w:themeShade="80"/>
              </w:rPr>
              <w:t xml:space="preserve"> </w:t>
            </w:r>
            <w:r w:rsidR="008C0BE3" w:rsidRPr="00D16E2F">
              <w:rPr>
                <w:rFonts w:ascii="Arial" w:hAnsi="Arial" w:cs="Arial"/>
                <w:b w:val="0"/>
                <w:color w:val="0F243E" w:themeColor="text2" w:themeShade="80"/>
              </w:rPr>
              <w:t>Предоставление субсидий и льгот</w:t>
            </w:r>
          </w:p>
          <w:p w:rsidR="008C0BE3" w:rsidRPr="00D16E2F" w:rsidRDefault="008C0BE3"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по оплате  </w:t>
            </w:r>
            <w:proofErr w:type="gramStart"/>
            <w:r w:rsidRPr="00D16E2F">
              <w:rPr>
                <w:rFonts w:ascii="Arial" w:hAnsi="Arial" w:cs="Arial"/>
                <w:b w:val="0"/>
                <w:color w:val="0F243E" w:themeColor="text2" w:themeShade="80"/>
              </w:rPr>
              <w:t>жилищно-коммунальных</w:t>
            </w:r>
            <w:proofErr w:type="gramEnd"/>
          </w:p>
          <w:p w:rsidR="00BC7DA5" w:rsidRPr="00D16E2F" w:rsidRDefault="008C0BE3" w:rsidP="008C0BE3">
            <w:pPr>
              <w:rPr>
                <w:rFonts w:ascii="Arial" w:hAnsi="Arial" w:cs="Arial"/>
                <w:b w:val="0"/>
                <w:color w:val="0F243E" w:themeColor="text2" w:themeShade="80"/>
              </w:rPr>
            </w:pPr>
            <w:r w:rsidRPr="00D16E2F">
              <w:rPr>
                <w:rFonts w:ascii="Arial" w:hAnsi="Arial" w:cs="Arial"/>
                <w:b w:val="0"/>
                <w:color w:val="0F243E" w:themeColor="text2" w:themeShade="80"/>
              </w:rPr>
              <w:t xml:space="preserve"> услуг</w:t>
            </w:r>
            <w:r w:rsidR="00550AAA">
              <w:rPr>
                <w:rFonts w:ascii="Arial" w:hAnsi="Arial" w:cs="Arial"/>
                <w:b w:val="0"/>
                <w:color w:val="0F243E" w:themeColor="text2" w:themeShade="80"/>
              </w:rPr>
              <w:t xml:space="preserve"> </w:t>
            </w:r>
            <w:r w:rsidR="007B08D7" w:rsidRPr="00C40FE6">
              <w:rPr>
                <w:rFonts w:ascii="Arial" w:hAnsi="Arial" w:cs="Arial"/>
                <w:bCs w:val="0"/>
                <w:i/>
                <w:color w:val="0F243E" w:themeColor="text2" w:themeShade="80"/>
              </w:rPr>
              <w:t>(</w:t>
            </w:r>
            <w:r w:rsidR="007B08D7" w:rsidRPr="007B08D7">
              <w:rPr>
                <w:rFonts w:ascii="Arial" w:hAnsi="Arial" w:cs="Arial"/>
                <w:b w:val="0"/>
                <w:bCs w:val="0"/>
                <w:i/>
                <w:color w:val="0F243E" w:themeColor="text2" w:themeShade="80"/>
              </w:rPr>
              <w:t>выполнение переданных полномочий)</w:t>
            </w:r>
          </w:p>
        </w:tc>
        <w:tc>
          <w:tcPr>
            <w:tcW w:w="1417" w:type="dxa"/>
            <w:hideMark/>
          </w:tcPr>
          <w:p w:rsidR="00BC7DA5" w:rsidRPr="00580C42" w:rsidRDefault="00FF6E67" w:rsidP="00177068">
            <w:pPr>
              <w:jc w:val="center"/>
              <w:cnfStyle w:val="000000100000"/>
              <w:rPr>
                <w:rFonts w:ascii="Arial" w:hAnsi="Arial" w:cs="Arial"/>
                <w:color w:val="0F243E" w:themeColor="text2" w:themeShade="80"/>
              </w:rPr>
            </w:pPr>
            <w:r>
              <w:rPr>
                <w:rFonts w:ascii="Arial" w:hAnsi="Arial" w:cs="Arial"/>
                <w:color w:val="0F243E" w:themeColor="text2" w:themeShade="80"/>
              </w:rPr>
              <w:t>3 643,5</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3 563,3</w:t>
            </w:r>
          </w:p>
        </w:tc>
        <w:tc>
          <w:tcPr>
            <w:tcW w:w="1512"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3 806,0</w:t>
            </w:r>
          </w:p>
        </w:tc>
        <w:tc>
          <w:tcPr>
            <w:tcW w:w="1418" w:type="dxa"/>
            <w:hideMark/>
          </w:tcPr>
          <w:p w:rsidR="00BC7DA5" w:rsidRPr="00580C42" w:rsidRDefault="00A8517F" w:rsidP="00177068">
            <w:pPr>
              <w:jc w:val="center"/>
              <w:cnfStyle w:val="000000100000"/>
              <w:rPr>
                <w:rFonts w:ascii="Arial" w:hAnsi="Arial" w:cs="Arial"/>
                <w:color w:val="0F243E" w:themeColor="text2" w:themeShade="80"/>
              </w:rPr>
            </w:pPr>
            <w:r>
              <w:rPr>
                <w:rFonts w:ascii="Arial" w:hAnsi="Arial" w:cs="Arial"/>
                <w:color w:val="0F243E" w:themeColor="text2" w:themeShade="80"/>
              </w:rPr>
              <w:t>3 806,0</w:t>
            </w:r>
          </w:p>
        </w:tc>
      </w:tr>
    </w:tbl>
    <w:p w:rsidR="00827B63" w:rsidRDefault="00827B63" w:rsidP="00882159">
      <w:pPr>
        <w:tabs>
          <w:tab w:val="left" w:pos="2595"/>
        </w:tabs>
        <w:autoSpaceDE w:val="0"/>
        <w:autoSpaceDN w:val="0"/>
        <w:adjustRightInd w:val="0"/>
        <w:spacing w:after="0" w:line="240" w:lineRule="auto"/>
        <w:rPr>
          <w:rFonts w:ascii="Arial" w:hAnsi="Arial" w:cs="Arial"/>
          <w:b/>
          <w:color w:val="0F243E" w:themeColor="text2" w:themeShade="80"/>
          <w:sz w:val="28"/>
          <w:szCs w:val="28"/>
        </w:rPr>
      </w:pPr>
    </w:p>
    <w:p w:rsidR="00E72DA2" w:rsidRDefault="00E72DA2" w:rsidP="00685220">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p>
    <w:p w:rsidR="00685220" w:rsidRPr="00C40FE6" w:rsidRDefault="00E72DA2" w:rsidP="00685220">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Pr>
          <w:rFonts w:ascii="Arial" w:hAnsi="Arial" w:cs="Arial"/>
          <w:b/>
          <w:noProof/>
          <w:color w:val="0F243E" w:themeColor="text2" w:themeShade="80"/>
          <w:sz w:val="28"/>
          <w:szCs w:val="28"/>
        </w:rPr>
        <w:drawing>
          <wp:anchor distT="0" distB="0" distL="114300" distR="114300" simplePos="0" relativeHeight="251772928" behindDoc="1" locked="0" layoutInCell="1" allowOverlap="1">
            <wp:simplePos x="0" y="0"/>
            <wp:positionH relativeFrom="column">
              <wp:posOffset>-452936</wp:posOffset>
            </wp:positionH>
            <wp:positionV relativeFrom="paragraph">
              <wp:posOffset>-371566</wp:posOffset>
            </wp:positionV>
            <wp:extent cx="7568293" cy="10755085"/>
            <wp:effectExtent l="19050" t="0" r="0" b="0"/>
            <wp:wrapNone/>
            <wp:docPr id="62" name="Рисунок 62"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55085"/>
                    </a:xfrm>
                    <a:prstGeom prst="rect">
                      <a:avLst/>
                    </a:prstGeom>
                    <a:noFill/>
                    <a:ln w="9525">
                      <a:noFill/>
                      <a:miter lim="800000"/>
                      <a:headEnd/>
                      <a:tailEnd/>
                    </a:ln>
                  </pic:spPr>
                </pic:pic>
              </a:graphicData>
            </a:graphic>
          </wp:anchor>
        </w:drawing>
      </w:r>
      <w:r w:rsidR="00685220" w:rsidRPr="00C40FE6">
        <w:rPr>
          <w:rFonts w:ascii="Arial" w:hAnsi="Arial" w:cs="Arial"/>
          <w:b/>
          <w:color w:val="0F243E" w:themeColor="text2" w:themeShade="80"/>
          <w:sz w:val="28"/>
          <w:szCs w:val="28"/>
        </w:rPr>
        <w:t>Основные результаты</w:t>
      </w:r>
    </w:p>
    <w:p w:rsidR="00685220" w:rsidRPr="001B0D39" w:rsidRDefault="00685220" w:rsidP="00685220">
      <w:pPr>
        <w:tabs>
          <w:tab w:val="left" w:pos="2595"/>
        </w:tabs>
        <w:autoSpaceDE w:val="0"/>
        <w:autoSpaceDN w:val="0"/>
        <w:adjustRightInd w:val="0"/>
        <w:spacing w:after="0" w:line="240" w:lineRule="auto"/>
        <w:jc w:val="center"/>
        <w:rPr>
          <w:rFonts w:ascii="Arial" w:hAnsi="Arial" w:cs="Arial"/>
          <w:b/>
          <w:i/>
          <w:color w:val="0F243E" w:themeColor="text2" w:themeShade="80"/>
          <w:sz w:val="28"/>
          <w:szCs w:val="28"/>
        </w:rPr>
      </w:pPr>
    </w:p>
    <w:tbl>
      <w:tblPr>
        <w:tblStyle w:val="1-31"/>
        <w:tblW w:w="10847" w:type="dxa"/>
        <w:tblLayout w:type="fixed"/>
        <w:tblLook w:val="04A0"/>
      </w:tblPr>
      <w:tblGrid>
        <w:gridCol w:w="4473"/>
        <w:gridCol w:w="1041"/>
        <w:gridCol w:w="128"/>
        <w:gridCol w:w="1041"/>
        <w:gridCol w:w="1041"/>
        <w:gridCol w:w="1041"/>
        <w:gridCol w:w="1041"/>
        <w:gridCol w:w="1041"/>
      </w:tblGrid>
      <w:tr w:rsidR="004334C4" w:rsidRPr="00F0728E" w:rsidTr="004334C4">
        <w:trPr>
          <w:cnfStyle w:val="100000000000"/>
          <w:trHeight w:val="459"/>
        </w:trPr>
        <w:tc>
          <w:tcPr>
            <w:cnfStyle w:val="001000000000"/>
            <w:tcW w:w="4473" w:type="dxa"/>
            <w:shd w:val="clear" w:color="auto" w:fill="F2F2F2" w:themeFill="background1" w:themeFillShade="F2"/>
            <w:hideMark/>
          </w:tcPr>
          <w:p w:rsidR="004334C4" w:rsidRPr="00580C42" w:rsidRDefault="004334C4" w:rsidP="00685220">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169" w:type="dxa"/>
            <w:gridSpan w:val="2"/>
            <w:shd w:val="clear" w:color="auto" w:fill="F2F2F2" w:themeFill="background1" w:themeFillShade="F2"/>
            <w:hideMark/>
          </w:tcPr>
          <w:p w:rsidR="004334C4" w:rsidRPr="00580C42" w:rsidRDefault="004334C4" w:rsidP="00685220">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2016 г. </w:t>
            </w:r>
          </w:p>
        </w:tc>
        <w:tc>
          <w:tcPr>
            <w:tcW w:w="1041" w:type="dxa"/>
            <w:shd w:val="clear" w:color="auto" w:fill="F2F2F2" w:themeFill="background1" w:themeFillShade="F2"/>
            <w:hideMark/>
          </w:tcPr>
          <w:p w:rsidR="004334C4" w:rsidRPr="00580C42" w:rsidRDefault="004334C4" w:rsidP="00685220">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w:t>
            </w:r>
            <w:r w:rsidRPr="00580C42">
              <w:rPr>
                <w:rFonts w:ascii="Arial" w:hAnsi="Arial" w:cs="Arial"/>
                <w:b w:val="0"/>
                <w:bCs w:val="0"/>
                <w:color w:val="0F243E" w:themeColor="text2" w:themeShade="80"/>
                <w:lang w:val="en-US"/>
              </w:rPr>
              <w:t>1</w:t>
            </w:r>
            <w:r w:rsidRPr="00580C42">
              <w:rPr>
                <w:rFonts w:ascii="Arial" w:hAnsi="Arial" w:cs="Arial"/>
                <w:b w:val="0"/>
                <w:bCs w:val="0"/>
                <w:color w:val="0F243E" w:themeColor="text2" w:themeShade="80"/>
              </w:rPr>
              <w:t xml:space="preserve">7 г. </w:t>
            </w:r>
          </w:p>
        </w:tc>
        <w:tc>
          <w:tcPr>
            <w:tcW w:w="1041" w:type="dxa"/>
            <w:shd w:val="clear" w:color="auto" w:fill="F2F2F2" w:themeFill="background1" w:themeFillShade="F2"/>
            <w:hideMark/>
          </w:tcPr>
          <w:p w:rsidR="004334C4" w:rsidRPr="00580C42" w:rsidRDefault="004334C4" w:rsidP="00685220">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2018 г. </w:t>
            </w:r>
          </w:p>
        </w:tc>
        <w:tc>
          <w:tcPr>
            <w:tcW w:w="1041" w:type="dxa"/>
            <w:shd w:val="clear" w:color="auto" w:fill="F2F2F2" w:themeFill="background1" w:themeFillShade="F2"/>
            <w:hideMark/>
          </w:tcPr>
          <w:p w:rsidR="004334C4" w:rsidRPr="00580C42" w:rsidRDefault="004334C4" w:rsidP="00685220">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2019 г. </w:t>
            </w:r>
          </w:p>
        </w:tc>
        <w:tc>
          <w:tcPr>
            <w:tcW w:w="1041" w:type="dxa"/>
            <w:shd w:val="clear" w:color="auto" w:fill="F2F2F2" w:themeFill="background1" w:themeFillShade="F2"/>
            <w:hideMark/>
          </w:tcPr>
          <w:p w:rsidR="004334C4" w:rsidRPr="00F0728E" w:rsidRDefault="004334C4" w:rsidP="00685220">
            <w:pPr>
              <w:jc w:val="center"/>
              <w:cnfStyle w:val="100000000000"/>
              <w:rPr>
                <w:rFonts w:ascii="Arial" w:hAnsi="Arial" w:cs="Arial"/>
                <w:color w:val="0F243E" w:themeColor="text2" w:themeShade="80"/>
              </w:rPr>
            </w:pPr>
            <w:r w:rsidRPr="00F0728E">
              <w:rPr>
                <w:rFonts w:ascii="Arial" w:hAnsi="Arial" w:cs="Arial"/>
                <w:b w:val="0"/>
                <w:bCs w:val="0"/>
                <w:color w:val="0F243E" w:themeColor="text2" w:themeShade="80"/>
              </w:rPr>
              <w:t xml:space="preserve">2020 г. </w:t>
            </w:r>
          </w:p>
        </w:tc>
        <w:tc>
          <w:tcPr>
            <w:tcW w:w="1041" w:type="dxa"/>
            <w:shd w:val="clear" w:color="auto" w:fill="F2F2F2" w:themeFill="background1" w:themeFillShade="F2"/>
          </w:tcPr>
          <w:p w:rsidR="004334C4" w:rsidRPr="00F0728E" w:rsidRDefault="004334C4" w:rsidP="00685220">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880698" w:rsidRPr="00685220" w:rsidTr="00506212">
        <w:trPr>
          <w:cnfStyle w:val="000000100000"/>
          <w:trHeight w:val="282"/>
        </w:trPr>
        <w:tc>
          <w:tcPr>
            <w:cnfStyle w:val="001000000000"/>
            <w:tcW w:w="10847" w:type="dxa"/>
            <w:gridSpan w:val="8"/>
            <w:shd w:val="clear" w:color="auto" w:fill="F2F2F2" w:themeFill="background1" w:themeFillShade="F2"/>
            <w:hideMark/>
          </w:tcPr>
          <w:p w:rsidR="00880698" w:rsidRPr="00C40FE6" w:rsidRDefault="00880698" w:rsidP="00685220">
            <w:pPr>
              <w:jc w:val="center"/>
              <w:rPr>
                <w:rFonts w:ascii="Arial" w:hAnsi="Arial" w:cs="Arial"/>
                <w:bCs w:val="0"/>
                <w:i/>
                <w:color w:val="0F243E" w:themeColor="text2" w:themeShade="80"/>
              </w:rPr>
            </w:pPr>
            <w:r w:rsidRPr="00C40FE6">
              <w:rPr>
                <w:rFonts w:ascii="Arial" w:hAnsi="Arial" w:cs="Arial"/>
                <w:bCs w:val="0"/>
                <w:i/>
                <w:color w:val="0F243E" w:themeColor="text2" w:themeShade="80"/>
              </w:rPr>
              <w:t xml:space="preserve">Социальная поддержка семьи и детей </w:t>
            </w:r>
          </w:p>
        </w:tc>
      </w:tr>
      <w:tr w:rsidR="004334C4" w:rsidRPr="00685220" w:rsidTr="004334C4">
        <w:trPr>
          <w:trHeight w:val="599"/>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 xml:space="preserve">Число зарегистрированных многодетных семей </w:t>
            </w:r>
          </w:p>
        </w:tc>
        <w:tc>
          <w:tcPr>
            <w:tcW w:w="1169" w:type="dxa"/>
            <w:gridSpan w:val="2"/>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1029 </w:t>
            </w:r>
          </w:p>
        </w:tc>
        <w:tc>
          <w:tcPr>
            <w:tcW w:w="1041" w:type="dxa"/>
            <w:shd w:val="clear" w:color="auto" w:fill="F2F2F2" w:themeFill="background1" w:themeFillShade="F2"/>
            <w:hideMark/>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1061</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1031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1032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1033 </w:t>
            </w:r>
          </w:p>
        </w:tc>
        <w:tc>
          <w:tcPr>
            <w:tcW w:w="1041" w:type="dxa"/>
            <w:shd w:val="clear" w:color="auto" w:fill="F2F2F2" w:themeFill="background1" w:themeFillShade="F2"/>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1033</w:t>
            </w:r>
          </w:p>
        </w:tc>
      </w:tr>
      <w:tr w:rsidR="004334C4" w:rsidRPr="00685220" w:rsidTr="004334C4">
        <w:trPr>
          <w:cnfStyle w:val="000000100000"/>
          <w:trHeight w:val="602"/>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Количество детей-сирот и детей, оставшихся без попечения родителей</w:t>
            </w:r>
            <w:r w:rsidR="0059632C">
              <w:rPr>
                <w:rFonts w:ascii="Arial" w:hAnsi="Arial" w:cs="Arial"/>
                <w:b w:val="0"/>
                <w:color w:val="0F243E" w:themeColor="text2" w:themeShade="80"/>
              </w:rPr>
              <w:t>, чел.</w:t>
            </w:r>
            <w:r w:rsidRPr="00C40FE6">
              <w:rPr>
                <w:rFonts w:ascii="Arial" w:hAnsi="Arial" w:cs="Arial"/>
                <w:b w:val="0"/>
                <w:color w:val="0F243E" w:themeColor="text2" w:themeShade="80"/>
              </w:rPr>
              <w:t xml:space="preserve"> </w:t>
            </w:r>
          </w:p>
        </w:tc>
        <w:tc>
          <w:tcPr>
            <w:tcW w:w="1169" w:type="dxa"/>
            <w:gridSpan w:val="2"/>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255 </w:t>
            </w:r>
          </w:p>
        </w:tc>
        <w:tc>
          <w:tcPr>
            <w:tcW w:w="1041" w:type="dxa"/>
            <w:shd w:val="clear" w:color="auto" w:fill="F2F2F2" w:themeFill="background1" w:themeFillShade="F2"/>
            <w:hideMark/>
          </w:tcPr>
          <w:p w:rsidR="004334C4" w:rsidRPr="00580C42" w:rsidRDefault="0059632C" w:rsidP="00685220">
            <w:pPr>
              <w:jc w:val="center"/>
              <w:cnfStyle w:val="000000100000"/>
              <w:rPr>
                <w:rFonts w:ascii="Arial" w:hAnsi="Arial" w:cs="Arial"/>
                <w:color w:val="0F243E" w:themeColor="text2" w:themeShade="80"/>
              </w:rPr>
            </w:pPr>
            <w:r>
              <w:rPr>
                <w:rFonts w:ascii="Arial" w:hAnsi="Arial" w:cs="Arial"/>
                <w:color w:val="0F243E" w:themeColor="text2" w:themeShade="80"/>
              </w:rPr>
              <w:t>242</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255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255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255 </w:t>
            </w:r>
          </w:p>
        </w:tc>
        <w:tc>
          <w:tcPr>
            <w:tcW w:w="1041" w:type="dxa"/>
            <w:shd w:val="clear" w:color="auto" w:fill="F2F2F2" w:themeFill="background1" w:themeFillShade="F2"/>
          </w:tcPr>
          <w:p w:rsidR="004334C4" w:rsidRPr="00580C42" w:rsidRDefault="0059632C" w:rsidP="00685220">
            <w:pPr>
              <w:jc w:val="center"/>
              <w:cnfStyle w:val="000000100000"/>
              <w:rPr>
                <w:rFonts w:ascii="Arial" w:hAnsi="Arial" w:cs="Arial"/>
                <w:color w:val="0F243E" w:themeColor="text2" w:themeShade="80"/>
              </w:rPr>
            </w:pPr>
            <w:r>
              <w:rPr>
                <w:rFonts w:ascii="Arial" w:hAnsi="Arial" w:cs="Arial"/>
                <w:color w:val="0F243E" w:themeColor="text2" w:themeShade="80"/>
              </w:rPr>
              <w:t>255</w:t>
            </w:r>
          </w:p>
        </w:tc>
      </w:tr>
      <w:tr w:rsidR="004334C4" w:rsidRPr="00685220" w:rsidTr="004334C4">
        <w:trPr>
          <w:trHeight w:val="825"/>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Количество детей-сирот и детей, оставшихся без попечения родителей, нах</w:t>
            </w:r>
            <w:r w:rsidR="0059632C">
              <w:rPr>
                <w:rFonts w:ascii="Arial" w:hAnsi="Arial" w:cs="Arial"/>
                <w:b w:val="0"/>
                <w:color w:val="0F243E" w:themeColor="text2" w:themeShade="80"/>
              </w:rPr>
              <w:t>одящихся на воспитании в семьях, чел.</w:t>
            </w:r>
          </w:p>
        </w:tc>
        <w:tc>
          <w:tcPr>
            <w:tcW w:w="1169" w:type="dxa"/>
            <w:gridSpan w:val="2"/>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205 </w:t>
            </w:r>
          </w:p>
        </w:tc>
        <w:tc>
          <w:tcPr>
            <w:tcW w:w="1041" w:type="dxa"/>
            <w:shd w:val="clear" w:color="auto" w:fill="F2F2F2" w:themeFill="background1" w:themeFillShade="F2"/>
            <w:hideMark/>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192</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230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240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250 </w:t>
            </w:r>
          </w:p>
        </w:tc>
        <w:tc>
          <w:tcPr>
            <w:tcW w:w="1041" w:type="dxa"/>
            <w:shd w:val="clear" w:color="auto" w:fill="F2F2F2" w:themeFill="background1" w:themeFillShade="F2"/>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250</w:t>
            </w:r>
          </w:p>
        </w:tc>
      </w:tr>
      <w:tr w:rsidR="004334C4" w:rsidRPr="00685220" w:rsidTr="004334C4">
        <w:trPr>
          <w:cnfStyle w:val="000000100000"/>
          <w:trHeight w:val="1270"/>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 xml:space="preserve">Доля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 % </w:t>
            </w:r>
          </w:p>
        </w:tc>
        <w:tc>
          <w:tcPr>
            <w:tcW w:w="1169" w:type="dxa"/>
            <w:gridSpan w:val="2"/>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80,3 </w:t>
            </w:r>
          </w:p>
        </w:tc>
        <w:tc>
          <w:tcPr>
            <w:tcW w:w="1041" w:type="dxa"/>
            <w:shd w:val="clear" w:color="auto" w:fill="F2F2F2" w:themeFill="background1" w:themeFillShade="F2"/>
            <w:hideMark/>
          </w:tcPr>
          <w:p w:rsidR="004334C4" w:rsidRPr="00580C42" w:rsidRDefault="0059632C" w:rsidP="00685220">
            <w:pPr>
              <w:jc w:val="center"/>
              <w:cnfStyle w:val="000000100000"/>
              <w:rPr>
                <w:rFonts w:ascii="Arial" w:hAnsi="Arial" w:cs="Arial"/>
                <w:color w:val="0F243E" w:themeColor="text2" w:themeShade="80"/>
              </w:rPr>
            </w:pPr>
            <w:r>
              <w:rPr>
                <w:rFonts w:ascii="Arial" w:hAnsi="Arial" w:cs="Arial"/>
                <w:color w:val="0F243E" w:themeColor="text2" w:themeShade="80"/>
              </w:rPr>
              <w:t>79,3</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90,2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94,12 </w:t>
            </w:r>
          </w:p>
        </w:tc>
        <w:tc>
          <w:tcPr>
            <w:tcW w:w="1041" w:type="dxa"/>
            <w:shd w:val="clear" w:color="auto" w:fill="F2F2F2" w:themeFill="background1" w:themeFillShade="F2"/>
            <w:hideMark/>
          </w:tcPr>
          <w:p w:rsidR="004334C4" w:rsidRPr="00580C42" w:rsidRDefault="004334C4" w:rsidP="00685220">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98,04 </w:t>
            </w:r>
          </w:p>
        </w:tc>
        <w:tc>
          <w:tcPr>
            <w:tcW w:w="1041" w:type="dxa"/>
            <w:shd w:val="clear" w:color="auto" w:fill="F2F2F2" w:themeFill="background1" w:themeFillShade="F2"/>
          </w:tcPr>
          <w:p w:rsidR="004334C4" w:rsidRPr="00580C42" w:rsidRDefault="0059632C" w:rsidP="0059632C">
            <w:pPr>
              <w:jc w:val="center"/>
              <w:cnfStyle w:val="000000100000"/>
              <w:rPr>
                <w:rFonts w:ascii="Arial" w:hAnsi="Arial" w:cs="Arial"/>
                <w:color w:val="0F243E" w:themeColor="text2" w:themeShade="80"/>
              </w:rPr>
            </w:pPr>
            <w:r>
              <w:rPr>
                <w:rFonts w:ascii="Arial" w:hAnsi="Arial" w:cs="Arial"/>
                <w:color w:val="0F243E" w:themeColor="text2" w:themeShade="80"/>
              </w:rPr>
              <w:t>98,04</w:t>
            </w:r>
          </w:p>
        </w:tc>
      </w:tr>
      <w:tr w:rsidR="004334C4" w:rsidRPr="00685220" w:rsidTr="004334C4">
        <w:trPr>
          <w:trHeight w:val="2329"/>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 xml:space="preserve">Доля детей, оставшихся без попечения родителей, </w:t>
            </w:r>
            <w:proofErr w:type="gramStart"/>
            <w:r w:rsidRPr="00C40FE6">
              <w:rPr>
                <w:rFonts w:ascii="Arial" w:hAnsi="Arial" w:cs="Arial"/>
                <w:b w:val="0"/>
                <w:color w:val="0F243E" w:themeColor="text2" w:themeShade="80"/>
              </w:rPr>
              <w:t>-в</w:t>
            </w:r>
            <w:proofErr w:type="gramEnd"/>
            <w:r w:rsidRPr="00C40FE6">
              <w:rPr>
                <w:rFonts w:ascii="Arial" w:hAnsi="Arial" w:cs="Arial"/>
                <w:b w:val="0"/>
                <w:color w:val="0F243E" w:themeColor="text2" w:themeShade="80"/>
              </w:rPr>
              <w:t>сего,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w:t>
            </w:r>
          </w:p>
        </w:tc>
        <w:tc>
          <w:tcPr>
            <w:tcW w:w="1169" w:type="dxa"/>
            <w:gridSpan w:val="2"/>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98,4 </w:t>
            </w:r>
          </w:p>
        </w:tc>
        <w:tc>
          <w:tcPr>
            <w:tcW w:w="1041" w:type="dxa"/>
            <w:shd w:val="clear" w:color="auto" w:fill="F2F2F2" w:themeFill="background1" w:themeFillShade="F2"/>
            <w:hideMark/>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83</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98,43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98,45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98,48 </w:t>
            </w:r>
          </w:p>
        </w:tc>
        <w:tc>
          <w:tcPr>
            <w:tcW w:w="1041" w:type="dxa"/>
            <w:shd w:val="clear" w:color="auto" w:fill="F2F2F2" w:themeFill="background1" w:themeFillShade="F2"/>
          </w:tcPr>
          <w:p w:rsidR="004334C4" w:rsidRPr="00580C42" w:rsidRDefault="0059632C" w:rsidP="00685220">
            <w:pPr>
              <w:jc w:val="center"/>
              <w:cnfStyle w:val="000000000000"/>
              <w:rPr>
                <w:rFonts w:ascii="Arial" w:hAnsi="Arial" w:cs="Arial"/>
                <w:color w:val="0F243E" w:themeColor="text2" w:themeShade="80"/>
              </w:rPr>
            </w:pPr>
            <w:r>
              <w:rPr>
                <w:rFonts w:ascii="Arial" w:hAnsi="Arial" w:cs="Arial"/>
                <w:color w:val="0F243E" w:themeColor="text2" w:themeShade="80"/>
              </w:rPr>
              <w:t>98,48</w:t>
            </w:r>
          </w:p>
        </w:tc>
      </w:tr>
      <w:tr w:rsidR="00880698" w:rsidRPr="00685220" w:rsidTr="00506212">
        <w:trPr>
          <w:cnfStyle w:val="000000100000"/>
          <w:trHeight w:val="505"/>
        </w:trPr>
        <w:tc>
          <w:tcPr>
            <w:cnfStyle w:val="001000000000"/>
            <w:tcW w:w="10847" w:type="dxa"/>
            <w:gridSpan w:val="8"/>
            <w:shd w:val="clear" w:color="auto" w:fill="F2F2F2" w:themeFill="background1" w:themeFillShade="F2"/>
            <w:hideMark/>
          </w:tcPr>
          <w:p w:rsidR="00880698" w:rsidRPr="00C40FE6" w:rsidRDefault="00880698" w:rsidP="00685220">
            <w:pPr>
              <w:jc w:val="center"/>
              <w:rPr>
                <w:rFonts w:ascii="Arial" w:hAnsi="Arial" w:cs="Arial"/>
                <w:bCs w:val="0"/>
                <w:i/>
                <w:color w:val="0F243E" w:themeColor="text2" w:themeShade="80"/>
              </w:rPr>
            </w:pPr>
            <w:r w:rsidRPr="00C40FE6">
              <w:rPr>
                <w:rFonts w:ascii="Arial" w:hAnsi="Arial" w:cs="Arial"/>
                <w:bCs w:val="0"/>
                <w:i/>
                <w:color w:val="0F243E" w:themeColor="text2" w:themeShade="80"/>
              </w:rPr>
              <w:t xml:space="preserve">Социальная поддержка старшего поколения, ветеранов. </w:t>
            </w:r>
          </w:p>
          <w:p w:rsidR="00880698" w:rsidRPr="00C40FE6" w:rsidRDefault="00D33F00" w:rsidP="00685220">
            <w:pPr>
              <w:jc w:val="center"/>
              <w:rPr>
                <w:rFonts w:ascii="Arial" w:hAnsi="Arial" w:cs="Arial"/>
                <w:bCs w:val="0"/>
                <w:i/>
                <w:color w:val="0F243E" w:themeColor="text2" w:themeShade="80"/>
              </w:rPr>
            </w:pPr>
            <w:r>
              <w:rPr>
                <w:rFonts w:ascii="Arial" w:hAnsi="Arial" w:cs="Arial"/>
                <w:bCs w:val="0"/>
                <w:i/>
                <w:color w:val="0F243E" w:themeColor="text2" w:themeShade="80"/>
              </w:rPr>
              <w:t>и</w:t>
            </w:r>
            <w:r w:rsidR="00880698" w:rsidRPr="00C40FE6">
              <w:rPr>
                <w:rFonts w:ascii="Arial" w:hAnsi="Arial" w:cs="Arial"/>
                <w:bCs w:val="0"/>
                <w:i/>
                <w:color w:val="0F243E" w:themeColor="text2" w:themeShade="80"/>
              </w:rPr>
              <w:t>нвалидов, иных категорий граждан</w:t>
            </w:r>
          </w:p>
        </w:tc>
      </w:tr>
      <w:tr w:rsidR="004334C4" w:rsidRPr="00685220" w:rsidTr="004334C4">
        <w:trPr>
          <w:trHeight w:val="664"/>
        </w:trPr>
        <w:tc>
          <w:tcPr>
            <w:cnfStyle w:val="001000000000"/>
            <w:tcW w:w="4473" w:type="dxa"/>
            <w:shd w:val="clear" w:color="auto" w:fill="F2F2F2" w:themeFill="background1" w:themeFillShade="F2"/>
            <w:hideMark/>
          </w:tcPr>
          <w:p w:rsidR="004334C4" w:rsidRPr="00C40FE6" w:rsidRDefault="004334C4" w:rsidP="00685220">
            <w:pPr>
              <w:rPr>
                <w:rFonts w:ascii="Arial" w:hAnsi="Arial" w:cs="Arial"/>
                <w:b w:val="0"/>
                <w:color w:val="0F243E" w:themeColor="text2" w:themeShade="80"/>
              </w:rPr>
            </w:pPr>
            <w:r w:rsidRPr="00C40FE6">
              <w:rPr>
                <w:rFonts w:ascii="Arial" w:hAnsi="Arial" w:cs="Arial"/>
                <w:b w:val="0"/>
                <w:color w:val="0F243E" w:themeColor="text2" w:themeShade="80"/>
              </w:rPr>
              <w:t>Количество граждан, получивших социальную поддержку</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2401 </w:t>
            </w:r>
          </w:p>
        </w:tc>
        <w:tc>
          <w:tcPr>
            <w:tcW w:w="1169" w:type="dxa"/>
            <w:gridSpan w:val="2"/>
            <w:shd w:val="clear" w:color="auto" w:fill="F2F2F2" w:themeFill="background1" w:themeFillShade="F2"/>
            <w:hideMark/>
          </w:tcPr>
          <w:p w:rsidR="004334C4" w:rsidRPr="00580C42" w:rsidRDefault="00D33F00" w:rsidP="00685220">
            <w:pPr>
              <w:jc w:val="center"/>
              <w:cnfStyle w:val="000000000000"/>
              <w:rPr>
                <w:rFonts w:ascii="Arial" w:hAnsi="Arial" w:cs="Arial"/>
                <w:color w:val="0F243E" w:themeColor="text2" w:themeShade="80"/>
              </w:rPr>
            </w:pPr>
            <w:r>
              <w:rPr>
                <w:rFonts w:ascii="Arial" w:hAnsi="Arial" w:cs="Arial"/>
                <w:color w:val="0F243E" w:themeColor="text2" w:themeShade="80"/>
              </w:rPr>
              <w:t>2558</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2406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2408 </w:t>
            </w:r>
          </w:p>
        </w:tc>
        <w:tc>
          <w:tcPr>
            <w:tcW w:w="1041" w:type="dxa"/>
            <w:shd w:val="clear" w:color="auto" w:fill="F2F2F2" w:themeFill="background1" w:themeFillShade="F2"/>
            <w:hideMark/>
          </w:tcPr>
          <w:p w:rsidR="004334C4" w:rsidRPr="00580C42" w:rsidRDefault="004334C4" w:rsidP="00685220">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2410 </w:t>
            </w:r>
          </w:p>
        </w:tc>
        <w:tc>
          <w:tcPr>
            <w:tcW w:w="1041" w:type="dxa"/>
            <w:shd w:val="clear" w:color="auto" w:fill="F2F2F2" w:themeFill="background1" w:themeFillShade="F2"/>
          </w:tcPr>
          <w:p w:rsidR="004334C4" w:rsidRPr="00580C42" w:rsidRDefault="00D33F00" w:rsidP="00685220">
            <w:pPr>
              <w:jc w:val="center"/>
              <w:cnfStyle w:val="000000000000"/>
              <w:rPr>
                <w:rFonts w:ascii="Arial" w:hAnsi="Arial" w:cs="Arial"/>
                <w:color w:val="0F243E" w:themeColor="text2" w:themeShade="80"/>
              </w:rPr>
            </w:pPr>
            <w:r>
              <w:rPr>
                <w:rFonts w:ascii="Arial" w:hAnsi="Arial" w:cs="Arial"/>
                <w:color w:val="0F243E" w:themeColor="text2" w:themeShade="80"/>
              </w:rPr>
              <w:t>2410</w:t>
            </w:r>
          </w:p>
        </w:tc>
      </w:tr>
      <w:tr w:rsidR="00D33F00" w:rsidRPr="004436AE" w:rsidTr="00506212">
        <w:trPr>
          <w:cnfStyle w:val="000000100000"/>
          <w:trHeight w:val="408"/>
        </w:trPr>
        <w:tc>
          <w:tcPr>
            <w:cnfStyle w:val="001000000000"/>
            <w:tcW w:w="10847" w:type="dxa"/>
            <w:gridSpan w:val="8"/>
            <w:shd w:val="clear" w:color="auto" w:fill="F2F2F2" w:themeFill="background1" w:themeFillShade="F2"/>
            <w:hideMark/>
          </w:tcPr>
          <w:p w:rsidR="00D33F00" w:rsidRPr="00C40FE6" w:rsidRDefault="00D33F00" w:rsidP="004436AE">
            <w:pPr>
              <w:jc w:val="center"/>
              <w:rPr>
                <w:rFonts w:ascii="Arial" w:hAnsi="Arial" w:cs="Arial"/>
                <w:bCs w:val="0"/>
                <w:color w:val="0F243E" w:themeColor="text2" w:themeShade="80"/>
              </w:rPr>
            </w:pPr>
            <w:r w:rsidRPr="00C40FE6">
              <w:rPr>
                <w:rFonts w:ascii="Arial" w:hAnsi="Arial" w:cs="Arial"/>
                <w:bCs w:val="0"/>
                <w:color w:val="0F243E" w:themeColor="text2" w:themeShade="80"/>
              </w:rPr>
              <w:t xml:space="preserve">«Обеспечение жильем отдельных категорий граждан, стимулирование </w:t>
            </w:r>
          </w:p>
          <w:p w:rsidR="00D33F00" w:rsidRDefault="00D33F00" w:rsidP="004436AE">
            <w:pPr>
              <w:jc w:val="center"/>
              <w:rPr>
                <w:rFonts w:ascii="Arial" w:hAnsi="Arial" w:cs="Arial"/>
                <w:noProof/>
                <w:color w:val="0F243E" w:themeColor="text2" w:themeShade="80"/>
              </w:rPr>
            </w:pPr>
            <w:r w:rsidRPr="00C40FE6">
              <w:rPr>
                <w:rFonts w:ascii="Arial" w:hAnsi="Arial" w:cs="Arial"/>
                <w:bCs w:val="0"/>
                <w:color w:val="0F243E" w:themeColor="text2" w:themeShade="80"/>
              </w:rPr>
              <w:t>улучшения жилищных условий»</w:t>
            </w:r>
            <w:r w:rsidRPr="00580C42">
              <w:rPr>
                <w:rFonts w:ascii="Arial" w:hAnsi="Arial" w:cs="Arial"/>
                <w:b w:val="0"/>
                <w:bCs w:val="0"/>
                <w:color w:val="0F243E" w:themeColor="text2" w:themeShade="80"/>
              </w:rPr>
              <w:t xml:space="preserve"> </w:t>
            </w:r>
          </w:p>
        </w:tc>
      </w:tr>
      <w:tr w:rsidR="004334C4" w:rsidRPr="004436AE" w:rsidTr="004334C4">
        <w:trPr>
          <w:trHeight w:val="797"/>
        </w:trPr>
        <w:tc>
          <w:tcPr>
            <w:cnfStyle w:val="001000000000"/>
            <w:tcW w:w="4473" w:type="dxa"/>
            <w:shd w:val="clear" w:color="auto" w:fill="F2F2F2" w:themeFill="background1" w:themeFillShade="F2"/>
            <w:hideMark/>
          </w:tcPr>
          <w:p w:rsidR="004334C4" w:rsidRPr="00C40FE6" w:rsidRDefault="004334C4" w:rsidP="004436AE">
            <w:pPr>
              <w:rPr>
                <w:rFonts w:ascii="Arial" w:hAnsi="Arial" w:cs="Arial"/>
                <w:b w:val="0"/>
                <w:color w:val="0F243E" w:themeColor="text2" w:themeShade="80"/>
              </w:rPr>
            </w:pPr>
            <w:r w:rsidRPr="00C40FE6">
              <w:rPr>
                <w:rFonts w:ascii="Arial" w:hAnsi="Arial" w:cs="Arial"/>
                <w:b w:val="0"/>
                <w:color w:val="0F243E" w:themeColor="text2" w:themeShade="80"/>
              </w:rPr>
              <w:t xml:space="preserve">Увеличение доли многодетных семей, улучшивших жилищные условия за счет предоставления безвозмездной субсидии на строительство, реконструкцию, капитальный ремонт и приобретение жилого помещения к общей численности многодетных семей, состоящих на учете нуждающихся в улучшении жилищных условий, %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7,7 </w:t>
            </w:r>
          </w:p>
        </w:tc>
        <w:tc>
          <w:tcPr>
            <w:tcW w:w="1169" w:type="dxa"/>
            <w:gridSpan w:val="2"/>
            <w:shd w:val="clear" w:color="auto" w:fill="F2F2F2" w:themeFill="background1" w:themeFillShade="F2"/>
            <w:hideMark/>
          </w:tcPr>
          <w:p w:rsidR="004334C4" w:rsidRPr="00580C42" w:rsidRDefault="00D33F00" w:rsidP="004436AE">
            <w:pPr>
              <w:jc w:val="center"/>
              <w:cnfStyle w:val="000000000000"/>
              <w:rPr>
                <w:rFonts w:ascii="Arial" w:hAnsi="Arial" w:cs="Arial"/>
                <w:color w:val="0F243E" w:themeColor="text2" w:themeShade="80"/>
              </w:rPr>
            </w:pPr>
            <w:r>
              <w:rPr>
                <w:rFonts w:ascii="Arial" w:hAnsi="Arial" w:cs="Arial"/>
                <w:color w:val="0F243E" w:themeColor="text2" w:themeShade="80"/>
              </w:rPr>
              <w:t>12,5</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9,0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9,0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9,0 </w:t>
            </w:r>
          </w:p>
        </w:tc>
        <w:tc>
          <w:tcPr>
            <w:tcW w:w="1041" w:type="dxa"/>
            <w:shd w:val="clear" w:color="auto" w:fill="F2F2F2" w:themeFill="background1" w:themeFillShade="F2"/>
          </w:tcPr>
          <w:p w:rsidR="004334C4" w:rsidRPr="00580C42" w:rsidRDefault="00D33F00" w:rsidP="004436AE">
            <w:pPr>
              <w:jc w:val="center"/>
              <w:cnfStyle w:val="000000000000"/>
              <w:rPr>
                <w:rFonts w:ascii="Arial" w:hAnsi="Arial" w:cs="Arial"/>
                <w:color w:val="0F243E" w:themeColor="text2" w:themeShade="80"/>
              </w:rPr>
            </w:pPr>
            <w:r>
              <w:rPr>
                <w:rFonts w:ascii="Arial" w:hAnsi="Arial" w:cs="Arial"/>
                <w:color w:val="0F243E" w:themeColor="text2" w:themeShade="80"/>
              </w:rPr>
              <w:t>9,0</w:t>
            </w:r>
          </w:p>
        </w:tc>
      </w:tr>
      <w:tr w:rsidR="004334C4" w:rsidRPr="004436AE" w:rsidTr="004334C4">
        <w:trPr>
          <w:cnfStyle w:val="000000100000"/>
          <w:trHeight w:val="797"/>
        </w:trPr>
        <w:tc>
          <w:tcPr>
            <w:cnfStyle w:val="001000000000"/>
            <w:tcW w:w="4473" w:type="dxa"/>
            <w:shd w:val="clear" w:color="auto" w:fill="F2F2F2" w:themeFill="background1" w:themeFillShade="F2"/>
            <w:hideMark/>
          </w:tcPr>
          <w:p w:rsidR="004334C4" w:rsidRPr="00C40FE6" w:rsidRDefault="004334C4" w:rsidP="004436AE">
            <w:pPr>
              <w:rPr>
                <w:rFonts w:ascii="Arial" w:hAnsi="Arial" w:cs="Arial"/>
                <w:b w:val="0"/>
                <w:color w:val="0F243E" w:themeColor="text2" w:themeShade="80"/>
              </w:rPr>
            </w:pPr>
            <w:r w:rsidRPr="00C40FE6">
              <w:rPr>
                <w:rFonts w:ascii="Arial" w:hAnsi="Arial" w:cs="Arial"/>
                <w:b w:val="0"/>
                <w:color w:val="0F243E" w:themeColor="text2" w:themeShade="80"/>
              </w:rPr>
              <w:t xml:space="preserve">Доля инвалидов и семей, имеющих детей-инвалидов, ветеранов боевых действий и приравненных к ним лиц, улучшивших жилищные условия за счет предоставления единовременной денежной выплаты на строительство и приобретение жилого помещения в общей численности инвалидов и семей, имеющих детей-инвалидов, состоящих на учете нуждающихся в улучшении жилищных условий, % </w:t>
            </w:r>
          </w:p>
        </w:tc>
        <w:tc>
          <w:tcPr>
            <w:tcW w:w="1041" w:type="dxa"/>
            <w:shd w:val="clear" w:color="auto" w:fill="F2F2F2" w:themeFill="background1" w:themeFillShade="F2"/>
            <w:hideMark/>
          </w:tcPr>
          <w:p w:rsidR="004334C4" w:rsidRPr="00580C42" w:rsidRDefault="00D33F00" w:rsidP="004436AE">
            <w:pPr>
              <w:jc w:val="center"/>
              <w:cnfStyle w:val="000000100000"/>
              <w:rPr>
                <w:rFonts w:ascii="Arial" w:hAnsi="Arial" w:cs="Arial"/>
                <w:color w:val="0F243E" w:themeColor="text2" w:themeShade="80"/>
              </w:rPr>
            </w:pPr>
            <w:r>
              <w:rPr>
                <w:rFonts w:ascii="Arial" w:hAnsi="Arial" w:cs="Arial"/>
                <w:color w:val="0F243E" w:themeColor="text2" w:themeShade="80"/>
              </w:rPr>
              <w:t>0</w:t>
            </w:r>
            <w:r w:rsidR="004334C4" w:rsidRPr="00580C42">
              <w:rPr>
                <w:rFonts w:ascii="Arial" w:hAnsi="Arial" w:cs="Arial"/>
                <w:color w:val="0F243E" w:themeColor="text2" w:themeShade="80"/>
              </w:rPr>
              <w:t xml:space="preserve"> </w:t>
            </w:r>
          </w:p>
        </w:tc>
        <w:tc>
          <w:tcPr>
            <w:tcW w:w="1169" w:type="dxa"/>
            <w:gridSpan w:val="2"/>
            <w:shd w:val="clear" w:color="auto" w:fill="F2F2F2" w:themeFill="background1" w:themeFillShade="F2"/>
            <w:hideMark/>
          </w:tcPr>
          <w:p w:rsidR="004334C4" w:rsidRPr="00580C42" w:rsidRDefault="004334C4" w:rsidP="004436AE">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5,4 </w:t>
            </w:r>
          </w:p>
        </w:tc>
        <w:tc>
          <w:tcPr>
            <w:tcW w:w="1041" w:type="dxa"/>
            <w:shd w:val="clear" w:color="auto" w:fill="F2F2F2" w:themeFill="background1" w:themeFillShade="F2"/>
            <w:hideMark/>
          </w:tcPr>
          <w:p w:rsidR="004334C4" w:rsidRPr="00580C42" w:rsidRDefault="004334C4" w:rsidP="004436AE">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5,4 </w:t>
            </w:r>
          </w:p>
        </w:tc>
        <w:tc>
          <w:tcPr>
            <w:tcW w:w="1041" w:type="dxa"/>
            <w:shd w:val="clear" w:color="auto" w:fill="F2F2F2" w:themeFill="background1" w:themeFillShade="F2"/>
            <w:hideMark/>
          </w:tcPr>
          <w:p w:rsidR="004334C4" w:rsidRPr="00580C42" w:rsidRDefault="004334C4" w:rsidP="004436AE">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5,4 </w:t>
            </w:r>
          </w:p>
        </w:tc>
        <w:tc>
          <w:tcPr>
            <w:tcW w:w="1041" w:type="dxa"/>
            <w:shd w:val="clear" w:color="auto" w:fill="F2F2F2" w:themeFill="background1" w:themeFillShade="F2"/>
            <w:hideMark/>
          </w:tcPr>
          <w:p w:rsidR="004334C4" w:rsidRPr="00580C42" w:rsidRDefault="004334C4" w:rsidP="004436AE">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5,4 </w:t>
            </w:r>
          </w:p>
        </w:tc>
        <w:tc>
          <w:tcPr>
            <w:tcW w:w="1041" w:type="dxa"/>
            <w:shd w:val="clear" w:color="auto" w:fill="F2F2F2" w:themeFill="background1" w:themeFillShade="F2"/>
          </w:tcPr>
          <w:p w:rsidR="004334C4" w:rsidRPr="00580C42" w:rsidRDefault="00D33F00" w:rsidP="004436AE">
            <w:pPr>
              <w:jc w:val="center"/>
              <w:cnfStyle w:val="000000100000"/>
              <w:rPr>
                <w:rFonts w:ascii="Arial" w:hAnsi="Arial" w:cs="Arial"/>
                <w:color w:val="0F243E" w:themeColor="text2" w:themeShade="80"/>
              </w:rPr>
            </w:pPr>
            <w:r>
              <w:rPr>
                <w:rFonts w:ascii="Arial" w:hAnsi="Arial" w:cs="Arial"/>
                <w:color w:val="0F243E" w:themeColor="text2" w:themeShade="80"/>
              </w:rPr>
              <w:t>5,4</w:t>
            </w:r>
          </w:p>
        </w:tc>
      </w:tr>
      <w:tr w:rsidR="004334C4" w:rsidRPr="004436AE" w:rsidTr="004334C4">
        <w:trPr>
          <w:trHeight w:val="797"/>
        </w:trPr>
        <w:tc>
          <w:tcPr>
            <w:cnfStyle w:val="001000000000"/>
            <w:tcW w:w="4473" w:type="dxa"/>
            <w:shd w:val="clear" w:color="auto" w:fill="F2F2F2" w:themeFill="background1" w:themeFillShade="F2"/>
            <w:hideMark/>
          </w:tcPr>
          <w:p w:rsidR="004334C4" w:rsidRPr="00580C42" w:rsidRDefault="004334C4" w:rsidP="004436AE">
            <w:pPr>
              <w:rPr>
                <w:rFonts w:ascii="Arial" w:hAnsi="Arial" w:cs="Arial"/>
                <w:color w:val="0F243E" w:themeColor="text2" w:themeShade="80"/>
              </w:rPr>
            </w:pPr>
            <w:r w:rsidRPr="00C40FE6">
              <w:rPr>
                <w:rFonts w:ascii="Arial" w:hAnsi="Arial" w:cs="Arial"/>
                <w:b w:val="0"/>
                <w:color w:val="0F243E" w:themeColor="text2" w:themeShade="80"/>
              </w:rPr>
              <w:t xml:space="preserve">Увеличение доли ветеранов Великой Отечественной войны, членов семей погибших (умерших) инвалидов и участников Великой Отечественной </w:t>
            </w:r>
            <w:r w:rsidR="00E72DA2">
              <w:rPr>
                <w:rFonts w:ascii="Arial" w:hAnsi="Arial" w:cs="Arial"/>
                <w:noProof/>
                <w:color w:val="0F243E" w:themeColor="text2" w:themeShade="80"/>
              </w:rPr>
              <w:drawing>
                <wp:anchor distT="0" distB="0" distL="114300" distR="114300" simplePos="0" relativeHeight="251884544" behindDoc="1" locked="0" layoutInCell="1" allowOverlap="1">
                  <wp:simplePos x="0" y="0"/>
                  <wp:positionH relativeFrom="column">
                    <wp:posOffset>-452755</wp:posOffset>
                  </wp:positionH>
                  <wp:positionV relativeFrom="paragraph">
                    <wp:posOffset>-384175</wp:posOffset>
                  </wp:positionV>
                  <wp:extent cx="7567930" cy="19289395"/>
                  <wp:effectExtent l="19050" t="0" r="0" b="0"/>
                  <wp:wrapNone/>
                  <wp:docPr id="58" name="Рисунок 63"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9289395"/>
                          </a:xfrm>
                          <a:prstGeom prst="rect">
                            <a:avLst/>
                          </a:prstGeom>
                          <a:noFill/>
                          <a:ln w="9525">
                            <a:noFill/>
                            <a:miter lim="800000"/>
                            <a:headEnd/>
                            <a:tailEnd/>
                          </a:ln>
                        </pic:spPr>
                      </pic:pic>
                    </a:graphicData>
                  </a:graphic>
                </wp:anchor>
              </w:drawing>
            </w:r>
            <w:r w:rsidRPr="00C40FE6">
              <w:rPr>
                <w:rFonts w:ascii="Arial" w:hAnsi="Arial" w:cs="Arial"/>
                <w:b w:val="0"/>
                <w:color w:val="0F243E" w:themeColor="text2" w:themeShade="80"/>
              </w:rPr>
              <w:t>войны, улучшивших жилищные условия за счет предоставления единовременной денежной выплаты на строительство и приобретение жилого помещения в общей численности ветеранов Великой Отечественной войны, состоящих на учете  нуждающихся в улучшении жилищных условий, %</w:t>
            </w:r>
            <w:r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169" w:type="dxa"/>
            <w:gridSpan w:val="2"/>
            <w:shd w:val="clear" w:color="auto" w:fill="F2F2F2" w:themeFill="background1" w:themeFillShade="F2"/>
            <w:hideMark/>
          </w:tcPr>
          <w:p w:rsidR="004334C4" w:rsidRPr="00580C42" w:rsidRDefault="00D33F00" w:rsidP="004436AE">
            <w:pPr>
              <w:jc w:val="center"/>
              <w:cnfStyle w:val="000000000000"/>
              <w:rPr>
                <w:rFonts w:ascii="Arial" w:hAnsi="Arial" w:cs="Arial"/>
                <w:color w:val="0F243E" w:themeColor="text2" w:themeShade="80"/>
              </w:rPr>
            </w:pPr>
            <w:r>
              <w:rPr>
                <w:rFonts w:ascii="Arial" w:hAnsi="Arial" w:cs="Arial"/>
                <w:color w:val="0F243E" w:themeColor="text2" w:themeShade="80"/>
              </w:rPr>
              <w:t>3</w:t>
            </w:r>
            <w:r w:rsidR="004334C4" w:rsidRPr="00580C42">
              <w:rPr>
                <w:rFonts w:ascii="Arial" w:hAnsi="Arial" w:cs="Arial"/>
                <w:color w:val="0F243E" w:themeColor="text2" w:themeShade="80"/>
              </w:rPr>
              <w:t xml:space="preserve">0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041" w:type="dxa"/>
            <w:shd w:val="clear" w:color="auto" w:fill="F2F2F2" w:themeFill="background1" w:themeFillShade="F2"/>
          </w:tcPr>
          <w:p w:rsidR="004334C4" w:rsidRPr="00580C42" w:rsidRDefault="00D33F00" w:rsidP="004436AE">
            <w:pPr>
              <w:jc w:val="center"/>
              <w:cnfStyle w:val="000000000000"/>
              <w:rPr>
                <w:rFonts w:ascii="Arial" w:hAnsi="Arial" w:cs="Arial"/>
                <w:color w:val="0F243E" w:themeColor="text2" w:themeShade="80"/>
              </w:rPr>
            </w:pPr>
            <w:r>
              <w:rPr>
                <w:rFonts w:ascii="Arial" w:hAnsi="Arial" w:cs="Arial"/>
                <w:color w:val="0F243E" w:themeColor="text2" w:themeShade="80"/>
              </w:rPr>
              <w:t>100</w:t>
            </w:r>
          </w:p>
        </w:tc>
      </w:tr>
      <w:tr w:rsidR="00E32972" w:rsidRPr="004436AE" w:rsidTr="00506212">
        <w:trPr>
          <w:cnfStyle w:val="000000100000"/>
          <w:trHeight w:val="500"/>
        </w:trPr>
        <w:tc>
          <w:tcPr>
            <w:cnfStyle w:val="001000000000"/>
            <w:tcW w:w="10847" w:type="dxa"/>
            <w:gridSpan w:val="8"/>
            <w:shd w:val="clear" w:color="auto" w:fill="F2F2F2" w:themeFill="background1" w:themeFillShade="F2"/>
            <w:hideMark/>
          </w:tcPr>
          <w:p w:rsidR="00E32972" w:rsidRPr="00C40FE6" w:rsidRDefault="00E32972" w:rsidP="004436AE">
            <w:pPr>
              <w:jc w:val="center"/>
              <w:rPr>
                <w:rFonts w:ascii="Arial" w:hAnsi="Arial" w:cs="Arial"/>
                <w:i/>
                <w:color w:val="0F243E" w:themeColor="text2" w:themeShade="80"/>
              </w:rPr>
            </w:pPr>
            <w:r w:rsidRPr="00C40FE6">
              <w:rPr>
                <w:rFonts w:ascii="Arial" w:hAnsi="Arial" w:cs="Arial"/>
                <w:bCs w:val="0"/>
                <w:i/>
                <w:color w:val="0F243E" w:themeColor="text2" w:themeShade="80"/>
              </w:rPr>
              <w:t xml:space="preserve">Предоставление субсидий и льгот по оплате жилищно-коммунальных услуг </w:t>
            </w:r>
          </w:p>
          <w:p w:rsidR="00E32972" w:rsidRPr="00C40FE6" w:rsidRDefault="00E32972" w:rsidP="004436AE">
            <w:pPr>
              <w:jc w:val="center"/>
              <w:rPr>
                <w:rFonts w:ascii="Arial" w:hAnsi="Arial" w:cs="Arial"/>
                <w:bCs w:val="0"/>
                <w:i/>
                <w:color w:val="0F243E" w:themeColor="text2" w:themeShade="80"/>
              </w:rPr>
            </w:pPr>
            <w:r w:rsidRPr="00C40FE6">
              <w:rPr>
                <w:rFonts w:ascii="Arial" w:hAnsi="Arial" w:cs="Arial"/>
                <w:bCs w:val="0"/>
                <w:i/>
                <w:color w:val="0F243E" w:themeColor="text2" w:themeShade="80"/>
              </w:rPr>
              <w:t>(выполнение переданных полномочий)</w:t>
            </w:r>
            <w:r w:rsidRPr="00580C42">
              <w:rPr>
                <w:rFonts w:ascii="Arial" w:hAnsi="Arial" w:cs="Arial"/>
                <w:b w:val="0"/>
                <w:bCs w:val="0"/>
                <w:color w:val="0F243E" w:themeColor="text2" w:themeShade="80"/>
              </w:rPr>
              <w:t xml:space="preserve"> </w:t>
            </w:r>
          </w:p>
        </w:tc>
      </w:tr>
      <w:tr w:rsidR="004334C4" w:rsidRPr="004436AE" w:rsidTr="008766A9">
        <w:trPr>
          <w:trHeight w:val="411"/>
        </w:trPr>
        <w:tc>
          <w:tcPr>
            <w:cnfStyle w:val="001000000000"/>
            <w:tcW w:w="4473" w:type="dxa"/>
            <w:shd w:val="clear" w:color="auto" w:fill="F2F2F2" w:themeFill="background1" w:themeFillShade="F2"/>
            <w:hideMark/>
          </w:tcPr>
          <w:p w:rsidR="004334C4" w:rsidRPr="00C40FE6" w:rsidRDefault="004334C4" w:rsidP="008766A9">
            <w:pPr>
              <w:rPr>
                <w:rFonts w:ascii="Arial" w:hAnsi="Arial" w:cs="Arial"/>
                <w:b w:val="0"/>
                <w:color w:val="0F243E" w:themeColor="text2" w:themeShade="80"/>
              </w:rPr>
            </w:pPr>
            <w:r w:rsidRPr="00C40FE6">
              <w:rPr>
                <w:rFonts w:ascii="Arial" w:hAnsi="Arial" w:cs="Arial"/>
                <w:b w:val="0"/>
                <w:color w:val="0F243E" w:themeColor="text2" w:themeShade="80"/>
              </w:rPr>
              <w:t>Доля многодетных семей, обратившихся за предоставлением компенсаций от общего количества зарегистрированных многодетных семей, проживающих в МО «Город Воткинск»</w:t>
            </w:r>
            <w:r w:rsidR="00E32972">
              <w:rPr>
                <w:rFonts w:ascii="Arial" w:hAnsi="Arial" w:cs="Arial"/>
                <w:b w:val="0"/>
                <w:color w:val="0F243E" w:themeColor="text2" w:themeShade="80"/>
              </w:rPr>
              <w:t>,%</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49,0 </w:t>
            </w:r>
          </w:p>
        </w:tc>
        <w:tc>
          <w:tcPr>
            <w:tcW w:w="1169" w:type="dxa"/>
            <w:gridSpan w:val="2"/>
            <w:shd w:val="clear" w:color="auto" w:fill="F2F2F2" w:themeFill="background1" w:themeFillShade="F2"/>
            <w:hideMark/>
          </w:tcPr>
          <w:p w:rsidR="004334C4" w:rsidRPr="00580C42" w:rsidRDefault="00E32972" w:rsidP="004436AE">
            <w:pPr>
              <w:jc w:val="center"/>
              <w:cnfStyle w:val="000000000000"/>
              <w:rPr>
                <w:rFonts w:ascii="Arial" w:hAnsi="Arial" w:cs="Arial"/>
                <w:color w:val="0F243E" w:themeColor="text2" w:themeShade="80"/>
              </w:rPr>
            </w:pPr>
            <w:r>
              <w:rPr>
                <w:rFonts w:ascii="Arial" w:hAnsi="Arial" w:cs="Arial"/>
                <w:color w:val="0F243E" w:themeColor="text2" w:themeShade="80"/>
              </w:rPr>
              <w:t>53,44</w:t>
            </w:r>
            <w:r w:rsidR="004334C4" w:rsidRPr="00580C42">
              <w:rPr>
                <w:rFonts w:ascii="Arial" w:hAnsi="Arial" w:cs="Arial"/>
                <w:color w:val="0F243E" w:themeColor="text2" w:themeShade="80"/>
              </w:rPr>
              <w:t xml:space="preserve">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49,56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49,71 </w:t>
            </w:r>
          </w:p>
        </w:tc>
        <w:tc>
          <w:tcPr>
            <w:tcW w:w="1041" w:type="dxa"/>
            <w:shd w:val="clear" w:color="auto" w:fill="F2F2F2" w:themeFill="background1" w:themeFillShade="F2"/>
            <w:hideMark/>
          </w:tcPr>
          <w:p w:rsidR="004334C4" w:rsidRPr="00580C42" w:rsidRDefault="004334C4" w:rsidP="004436AE">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49,85 </w:t>
            </w:r>
          </w:p>
        </w:tc>
        <w:tc>
          <w:tcPr>
            <w:tcW w:w="1041" w:type="dxa"/>
            <w:shd w:val="clear" w:color="auto" w:fill="F2F2F2" w:themeFill="background1" w:themeFillShade="F2"/>
          </w:tcPr>
          <w:p w:rsidR="004334C4" w:rsidRPr="00580C42" w:rsidRDefault="00E32972" w:rsidP="004436AE">
            <w:pPr>
              <w:jc w:val="center"/>
              <w:cnfStyle w:val="000000000000"/>
              <w:rPr>
                <w:rFonts w:ascii="Arial" w:hAnsi="Arial" w:cs="Arial"/>
                <w:color w:val="0F243E" w:themeColor="text2" w:themeShade="80"/>
              </w:rPr>
            </w:pPr>
            <w:r>
              <w:rPr>
                <w:rFonts w:ascii="Arial" w:hAnsi="Arial" w:cs="Arial"/>
                <w:color w:val="0F243E" w:themeColor="text2" w:themeShade="80"/>
              </w:rPr>
              <w:t>49,85</w:t>
            </w:r>
          </w:p>
        </w:tc>
      </w:tr>
      <w:tr w:rsidR="004334C4" w:rsidRPr="004436AE" w:rsidTr="004334C4">
        <w:trPr>
          <w:cnfStyle w:val="000000100000"/>
          <w:trHeight w:val="569"/>
        </w:trPr>
        <w:tc>
          <w:tcPr>
            <w:cnfStyle w:val="001000000000"/>
            <w:tcW w:w="4473" w:type="dxa"/>
            <w:shd w:val="clear" w:color="auto" w:fill="F2F2F2" w:themeFill="background1" w:themeFillShade="F2"/>
            <w:hideMark/>
          </w:tcPr>
          <w:p w:rsidR="004334C4" w:rsidRPr="00C40FE6" w:rsidRDefault="004334C4" w:rsidP="004436AE">
            <w:pPr>
              <w:rPr>
                <w:rFonts w:ascii="Arial" w:hAnsi="Arial" w:cs="Arial"/>
                <w:b w:val="0"/>
                <w:color w:val="0F243E" w:themeColor="text2" w:themeShade="80"/>
                <w:sz w:val="24"/>
                <w:szCs w:val="24"/>
              </w:rPr>
            </w:pPr>
            <w:r w:rsidRPr="00C40FE6">
              <w:rPr>
                <w:rFonts w:ascii="Arial" w:hAnsi="Arial" w:cs="Arial"/>
                <w:b w:val="0"/>
                <w:color w:val="0F243E" w:themeColor="text2" w:themeShade="80"/>
                <w:sz w:val="24"/>
                <w:szCs w:val="24"/>
              </w:rPr>
              <w:t xml:space="preserve">Количество семей, обратившихся за компенсацией </w:t>
            </w:r>
            <w:r w:rsidR="00E32972">
              <w:rPr>
                <w:rFonts w:ascii="Arial" w:hAnsi="Arial" w:cs="Arial"/>
                <w:b w:val="0"/>
                <w:color w:val="0F243E" w:themeColor="text2" w:themeShade="80"/>
                <w:sz w:val="24"/>
                <w:szCs w:val="24"/>
              </w:rPr>
              <w:t xml:space="preserve"> </w:t>
            </w:r>
          </w:p>
        </w:tc>
        <w:tc>
          <w:tcPr>
            <w:tcW w:w="1041" w:type="dxa"/>
            <w:shd w:val="clear" w:color="auto" w:fill="F2F2F2" w:themeFill="background1" w:themeFillShade="F2"/>
            <w:hideMark/>
          </w:tcPr>
          <w:p w:rsidR="004334C4" w:rsidRPr="004436AE" w:rsidRDefault="004334C4" w:rsidP="004436AE">
            <w:pPr>
              <w:jc w:val="center"/>
              <w:cnfStyle w:val="000000100000"/>
              <w:rPr>
                <w:rFonts w:ascii="Arial" w:hAnsi="Arial" w:cs="Arial"/>
                <w:color w:val="0F243E" w:themeColor="text2" w:themeShade="80"/>
                <w:sz w:val="24"/>
                <w:szCs w:val="24"/>
              </w:rPr>
            </w:pPr>
            <w:r w:rsidRPr="004436AE">
              <w:rPr>
                <w:rFonts w:ascii="Arial" w:hAnsi="Arial" w:cs="Arial"/>
                <w:color w:val="0F243E" w:themeColor="text2" w:themeShade="80"/>
                <w:sz w:val="24"/>
                <w:szCs w:val="24"/>
              </w:rPr>
              <w:t xml:space="preserve">504 </w:t>
            </w:r>
          </w:p>
        </w:tc>
        <w:tc>
          <w:tcPr>
            <w:tcW w:w="1169" w:type="dxa"/>
            <w:gridSpan w:val="2"/>
            <w:shd w:val="clear" w:color="auto" w:fill="F2F2F2" w:themeFill="background1" w:themeFillShade="F2"/>
            <w:hideMark/>
          </w:tcPr>
          <w:p w:rsidR="004334C4" w:rsidRPr="004436AE" w:rsidRDefault="00E32972" w:rsidP="004436AE">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567</w:t>
            </w:r>
            <w:r w:rsidR="004334C4" w:rsidRPr="004436AE">
              <w:rPr>
                <w:rFonts w:ascii="Arial" w:hAnsi="Arial" w:cs="Arial"/>
                <w:color w:val="0F243E" w:themeColor="text2" w:themeShade="80"/>
                <w:sz w:val="24"/>
                <w:szCs w:val="24"/>
              </w:rPr>
              <w:t xml:space="preserve"> </w:t>
            </w:r>
          </w:p>
        </w:tc>
        <w:tc>
          <w:tcPr>
            <w:tcW w:w="1041" w:type="dxa"/>
            <w:shd w:val="clear" w:color="auto" w:fill="F2F2F2" w:themeFill="background1" w:themeFillShade="F2"/>
            <w:hideMark/>
          </w:tcPr>
          <w:p w:rsidR="004334C4" w:rsidRPr="004436AE" w:rsidRDefault="004334C4" w:rsidP="004436AE">
            <w:pPr>
              <w:jc w:val="center"/>
              <w:cnfStyle w:val="000000100000"/>
              <w:rPr>
                <w:rFonts w:ascii="Arial" w:hAnsi="Arial" w:cs="Arial"/>
                <w:color w:val="0F243E" w:themeColor="text2" w:themeShade="80"/>
                <w:sz w:val="24"/>
                <w:szCs w:val="24"/>
              </w:rPr>
            </w:pPr>
            <w:r w:rsidRPr="004436AE">
              <w:rPr>
                <w:rFonts w:ascii="Arial" w:hAnsi="Arial" w:cs="Arial"/>
                <w:color w:val="0F243E" w:themeColor="text2" w:themeShade="80"/>
                <w:sz w:val="24"/>
                <w:szCs w:val="24"/>
              </w:rPr>
              <w:t xml:space="preserve">511 </w:t>
            </w:r>
          </w:p>
        </w:tc>
        <w:tc>
          <w:tcPr>
            <w:tcW w:w="1041" w:type="dxa"/>
            <w:shd w:val="clear" w:color="auto" w:fill="F2F2F2" w:themeFill="background1" w:themeFillShade="F2"/>
            <w:hideMark/>
          </w:tcPr>
          <w:p w:rsidR="004334C4" w:rsidRPr="004436AE" w:rsidRDefault="004334C4" w:rsidP="004436AE">
            <w:pPr>
              <w:jc w:val="center"/>
              <w:cnfStyle w:val="000000100000"/>
              <w:rPr>
                <w:rFonts w:ascii="Arial" w:hAnsi="Arial" w:cs="Arial"/>
                <w:color w:val="0F243E" w:themeColor="text2" w:themeShade="80"/>
                <w:sz w:val="24"/>
                <w:szCs w:val="24"/>
              </w:rPr>
            </w:pPr>
            <w:r w:rsidRPr="004436AE">
              <w:rPr>
                <w:rFonts w:ascii="Arial" w:hAnsi="Arial" w:cs="Arial"/>
                <w:color w:val="0F243E" w:themeColor="text2" w:themeShade="80"/>
                <w:sz w:val="24"/>
                <w:szCs w:val="24"/>
              </w:rPr>
              <w:t xml:space="preserve">513 </w:t>
            </w:r>
          </w:p>
        </w:tc>
        <w:tc>
          <w:tcPr>
            <w:tcW w:w="1041" w:type="dxa"/>
            <w:shd w:val="clear" w:color="auto" w:fill="F2F2F2" w:themeFill="background1" w:themeFillShade="F2"/>
            <w:hideMark/>
          </w:tcPr>
          <w:p w:rsidR="004334C4" w:rsidRPr="004436AE" w:rsidRDefault="004334C4" w:rsidP="004436AE">
            <w:pPr>
              <w:jc w:val="center"/>
              <w:cnfStyle w:val="000000100000"/>
              <w:rPr>
                <w:rFonts w:ascii="Arial" w:hAnsi="Arial" w:cs="Arial"/>
                <w:color w:val="0F243E" w:themeColor="text2" w:themeShade="80"/>
                <w:sz w:val="24"/>
                <w:szCs w:val="24"/>
              </w:rPr>
            </w:pPr>
            <w:r w:rsidRPr="004436AE">
              <w:rPr>
                <w:rFonts w:ascii="Arial" w:hAnsi="Arial" w:cs="Arial"/>
                <w:color w:val="0F243E" w:themeColor="text2" w:themeShade="80"/>
                <w:sz w:val="24"/>
                <w:szCs w:val="24"/>
              </w:rPr>
              <w:t xml:space="preserve">515 </w:t>
            </w:r>
          </w:p>
        </w:tc>
        <w:tc>
          <w:tcPr>
            <w:tcW w:w="1041" w:type="dxa"/>
            <w:shd w:val="clear" w:color="auto" w:fill="F2F2F2" w:themeFill="background1" w:themeFillShade="F2"/>
          </w:tcPr>
          <w:p w:rsidR="004334C4" w:rsidRPr="004436AE" w:rsidRDefault="00E32972" w:rsidP="004436AE">
            <w:pPr>
              <w:jc w:val="center"/>
              <w:cnfStyle w:val="000000100000"/>
              <w:rPr>
                <w:rFonts w:ascii="Arial" w:hAnsi="Arial" w:cs="Arial"/>
                <w:color w:val="0F243E" w:themeColor="text2" w:themeShade="80"/>
                <w:sz w:val="24"/>
                <w:szCs w:val="24"/>
              </w:rPr>
            </w:pPr>
            <w:r>
              <w:rPr>
                <w:rFonts w:ascii="Arial" w:hAnsi="Arial" w:cs="Arial"/>
                <w:color w:val="0F243E" w:themeColor="text2" w:themeShade="80"/>
                <w:sz w:val="24"/>
                <w:szCs w:val="24"/>
              </w:rPr>
              <w:t>515</w:t>
            </w:r>
          </w:p>
        </w:tc>
      </w:tr>
    </w:tbl>
    <w:p w:rsidR="00330061" w:rsidRDefault="00330061" w:rsidP="004334C4">
      <w:pPr>
        <w:spacing w:after="0" w:line="240" w:lineRule="auto"/>
        <w:rPr>
          <w:rFonts w:ascii="Arial" w:hAnsi="Arial" w:cs="Arial"/>
          <w:i/>
          <w:color w:val="0F243E" w:themeColor="text2" w:themeShade="80"/>
          <w:sz w:val="28"/>
          <w:szCs w:val="28"/>
        </w:rPr>
      </w:pPr>
    </w:p>
    <w:p w:rsidR="001467AD" w:rsidRPr="00C40FE6" w:rsidRDefault="004436AE" w:rsidP="002978E7">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 xml:space="preserve">«Создание условий для </w:t>
      </w:r>
      <w:proofErr w:type="gramStart"/>
      <w:r w:rsidRPr="00C40FE6">
        <w:rPr>
          <w:rFonts w:ascii="Arial" w:hAnsi="Arial" w:cs="Arial"/>
          <w:b/>
          <w:bCs/>
          <w:color w:val="0F243E" w:themeColor="text2" w:themeShade="80"/>
          <w:sz w:val="36"/>
          <w:szCs w:val="36"/>
        </w:rPr>
        <w:t>устойчивого</w:t>
      </w:r>
      <w:proofErr w:type="gramEnd"/>
    </w:p>
    <w:p w:rsidR="006F6BD8" w:rsidRPr="00C40FE6" w:rsidRDefault="004436AE" w:rsidP="002978E7">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 экономического развития»</w:t>
      </w:r>
    </w:p>
    <w:p w:rsidR="004436AE" w:rsidRPr="00C40FE6" w:rsidRDefault="004436AE" w:rsidP="002978E7">
      <w:pPr>
        <w:spacing w:after="0" w:line="240" w:lineRule="auto"/>
        <w:jc w:val="center"/>
        <w:rPr>
          <w:rFonts w:ascii="Arial" w:hAnsi="Arial" w:cs="Arial"/>
          <w:b/>
          <w:bCs/>
          <w:color w:val="0F243E" w:themeColor="text2" w:themeShade="80"/>
          <w:sz w:val="36"/>
          <w:szCs w:val="36"/>
        </w:rPr>
      </w:pPr>
    </w:p>
    <w:p w:rsidR="004436AE" w:rsidRPr="004436AE" w:rsidRDefault="004436AE" w:rsidP="004436AE">
      <w:pPr>
        <w:rPr>
          <w:rFonts w:ascii="Arial" w:hAnsi="Arial" w:cs="Arial"/>
          <w:i/>
          <w:color w:val="0F243E" w:themeColor="text2" w:themeShade="80"/>
          <w:sz w:val="36"/>
          <w:szCs w:val="36"/>
        </w:rPr>
      </w:pPr>
      <w:r w:rsidRPr="004436AE">
        <w:rPr>
          <w:rFonts w:ascii="Arial" w:hAnsi="Arial" w:cs="Arial"/>
          <w:i/>
          <w:noProof/>
          <w:color w:val="0F243E" w:themeColor="text2" w:themeShade="80"/>
          <w:sz w:val="36"/>
          <w:szCs w:val="36"/>
        </w:rPr>
        <w:drawing>
          <wp:anchor distT="0" distB="0" distL="114300" distR="114300" simplePos="0" relativeHeight="251691008" behindDoc="0" locked="0" layoutInCell="1" allowOverlap="1">
            <wp:simplePos x="0" y="0"/>
            <wp:positionH relativeFrom="column">
              <wp:posOffset>16510</wp:posOffset>
            </wp:positionH>
            <wp:positionV relativeFrom="paragraph">
              <wp:posOffset>22860</wp:posOffset>
            </wp:positionV>
            <wp:extent cx="2914650" cy="2116455"/>
            <wp:effectExtent l="19050" t="19050" r="19050" b="17145"/>
            <wp:wrapSquare wrapText="bothSides"/>
            <wp:docPr id="745" name="Рисунок 3" descr="C:\Documents and Settings\Администратор\Мои документы\Мои рисунки\hhsfn.jpg"/>
            <wp:cNvGraphicFramePr/>
            <a:graphic xmlns:a="http://schemas.openxmlformats.org/drawingml/2006/main">
              <a:graphicData uri="http://schemas.openxmlformats.org/drawingml/2006/picture">
                <pic:pic xmlns:pic="http://schemas.openxmlformats.org/drawingml/2006/picture">
                  <pic:nvPicPr>
                    <pic:cNvPr id="29698" name="Picture 7" descr="C:\Documents and Settings\Администратор\Мои документы\Мои рисунки\hhsfn.jpg"/>
                    <pic:cNvPicPr>
                      <a:picLocks noChangeAspect="1" noChangeArrowheads="1"/>
                    </pic:cNvPicPr>
                  </pic:nvPicPr>
                  <pic:blipFill>
                    <a:blip r:embed="rId117"/>
                    <a:srcRect/>
                    <a:stretch>
                      <a:fillRect/>
                    </a:stretch>
                  </pic:blipFill>
                  <pic:spPr bwMode="auto">
                    <a:xfrm>
                      <a:off x="0" y="0"/>
                      <a:ext cx="2914650" cy="2116455"/>
                    </a:xfrm>
                    <a:prstGeom prst="rect">
                      <a:avLst/>
                    </a:prstGeom>
                    <a:noFill/>
                    <a:ln w="9525">
                      <a:solidFill>
                        <a:schemeClr val="accent6">
                          <a:lumMod val="50000"/>
                        </a:schemeClr>
                      </a:solidFill>
                      <a:miter lim="800000"/>
                      <a:headEnd/>
                      <a:tailEnd/>
                    </a:ln>
                  </pic:spPr>
                </pic:pic>
              </a:graphicData>
            </a:graphic>
          </wp:anchor>
        </w:drawing>
      </w:r>
      <w:r>
        <w:rPr>
          <w:rFonts w:ascii="Arial" w:hAnsi="Arial" w:cs="Arial"/>
          <w:i/>
          <w:color w:val="0F243E" w:themeColor="text2" w:themeShade="80"/>
          <w:sz w:val="36"/>
          <w:szCs w:val="36"/>
        </w:rPr>
        <w:t xml:space="preserve">     </w:t>
      </w:r>
      <w:r w:rsidRPr="004436AE">
        <w:rPr>
          <w:rFonts w:ascii="Arial" w:hAnsi="Arial" w:cs="Arial"/>
          <w:color w:val="0F243E" w:themeColor="text2" w:themeShade="80"/>
          <w:sz w:val="28"/>
          <w:szCs w:val="28"/>
        </w:rPr>
        <w:t xml:space="preserve">Целью </w:t>
      </w:r>
      <w:r w:rsidR="00777A5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муниципальной</w:t>
      </w:r>
      <w:r>
        <w:rPr>
          <w:rFonts w:ascii="Arial" w:hAnsi="Arial" w:cs="Arial"/>
          <w:color w:val="0F243E" w:themeColor="text2" w:themeShade="80"/>
          <w:sz w:val="28"/>
          <w:szCs w:val="28"/>
        </w:rPr>
        <w:t xml:space="preserve">   </w:t>
      </w:r>
      <w:r w:rsidR="00777A5A">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 программы </w:t>
      </w:r>
      <w:r w:rsidR="00491F6E">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является </w:t>
      </w:r>
      <w:r>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 xml:space="preserve">создание     условий        для </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устойчивого </w:t>
      </w:r>
      <w:r w:rsidR="00491F6E">
        <w:rPr>
          <w:rFonts w:ascii="Arial" w:hAnsi="Arial" w:cs="Arial"/>
          <w:color w:val="0F243E" w:themeColor="text2" w:themeShade="80"/>
          <w:sz w:val="28"/>
          <w:szCs w:val="28"/>
        </w:rPr>
        <w:t xml:space="preserve">роста экономики, </w:t>
      </w:r>
      <w:r w:rsidRPr="004436AE">
        <w:rPr>
          <w:rFonts w:ascii="Arial" w:hAnsi="Arial" w:cs="Arial"/>
          <w:color w:val="0F243E" w:themeColor="text2" w:themeShade="80"/>
          <w:sz w:val="28"/>
          <w:szCs w:val="28"/>
        </w:rPr>
        <w:t xml:space="preserve"> повышени</w:t>
      </w:r>
      <w:r w:rsidR="00491F6E">
        <w:rPr>
          <w:rFonts w:ascii="Arial" w:hAnsi="Arial" w:cs="Arial"/>
          <w:color w:val="0F243E" w:themeColor="text2" w:themeShade="80"/>
          <w:sz w:val="28"/>
          <w:szCs w:val="28"/>
        </w:rPr>
        <w:t>я</w:t>
      </w:r>
      <w:r>
        <w:rPr>
          <w:rFonts w:ascii="Arial" w:hAnsi="Arial" w:cs="Arial"/>
          <w:color w:val="0F243E" w:themeColor="text2" w:themeShade="80"/>
          <w:sz w:val="28"/>
          <w:szCs w:val="28"/>
        </w:rPr>
        <w:t xml:space="preserve">  </w:t>
      </w:r>
      <w:r w:rsidRPr="004436AE">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 xml:space="preserve">эффективности </w:t>
      </w:r>
      <w:r w:rsidR="00777A5A">
        <w:rPr>
          <w:rFonts w:ascii="Arial" w:hAnsi="Arial" w:cs="Arial"/>
          <w:color w:val="0F243E" w:themeColor="text2" w:themeShade="80"/>
          <w:sz w:val="28"/>
          <w:szCs w:val="28"/>
        </w:rPr>
        <w:t xml:space="preserve">    </w:t>
      </w:r>
      <w:r w:rsidR="00491F6E">
        <w:rPr>
          <w:rFonts w:ascii="Arial" w:hAnsi="Arial" w:cs="Arial"/>
          <w:color w:val="0F243E" w:themeColor="text2" w:themeShade="80"/>
          <w:sz w:val="28"/>
          <w:szCs w:val="28"/>
        </w:rPr>
        <w:t>управления</w:t>
      </w:r>
      <w:r w:rsidR="00777A5A">
        <w:rPr>
          <w:rFonts w:ascii="Arial" w:hAnsi="Arial" w:cs="Arial"/>
          <w:color w:val="0F243E" w:themeColor="text2" w:themeShade="80"/>
          <w:sz w:val="28"/>
          <w:szCs w:val="28"/>
        </w:rPr>
        <w:t>,  поддержка малого  и  среднего предпринимательства.</w:t>
      </w:r>
    </w:p>
    <w:p w:rsidR="004436AE" w:rsidRDefault="004436AE" w:rsidP="004436AE">
      <w:pPr>
        <w:spacing w:after="0" w:line="240" w:lineRule="auto"/>
        <w:rPr>
          <w:rFonts w:ascii="Arial" w:hAnsi="Arial" w:cs="Arial"/>
          <w:i/>
          <w:color w:val="0F243E" w:themeColor="text2" w:themeShade="80"/>
          <w:sz w:val="36"/>
          <w:szCs w:val="36"/>
        </w:rPr>
      </w:pPr>
    </w:p>
    <w:p w:rsidR="00C4162A" w:rsidRDefault="00C4162A" w:rsidP="004436AE">
      <w:pPr>
        <w:spacing w:after="0" w:line="240" w:lineRule="auto"/>
        <w:rPr>
          <w:rFonts w:ascii="Arial" w:hAnsi="Arial" w:cs="Arial"/>
          <w:i/>
          <w:color w:val="0F243E" w:themeColor="text2" w:themeShade="80"/>
          <w:sz w:val="36"/>
          <w:szCs w:val="36"/>
        </w:rPr>
      </w:pPr>
    </w:p>
    <w:p w:rsidR="001B34AE" w:rsidRDefault="001B34AE" w:rsidP="00B76C28">
      <w:pPr>
        <w:spacing w:after="0" w:line="240" w:lineRule="auto"/>
        <w:jc w:val="center"/>
        <w:rPr>
          <w:rFonts w:ascii="Arial" w:hAnsi="Arial" w:cs="Arial"/>
          <w:b/>
          <w:color w:val="0F243E" w:themeColor="text2" w:themeShade="80"/>
          <w:sz w:val="28"/>
          <w:szCs w:val="28"/>
        </w:rPr>
      </w:pPr>
    </w:p>
    <w:p w:rsidR="001B34AE" w:rsidRDefault="001B34AE" w:rsidP="00B76C28">
      <w:pPr>
        <w:spacing w:after="0" w:line="240" w:lineRule="auto"/>
        <w:jc w:val="center"/>
        <w:rPr>
          <w:rFonts w:ascii="Arial" w:hAnsi="Arial" w:cs="Arial"/>
          <w:b/>
          <w:color w:val="0F243E" w:themeColor="text2" w:themeShade="80"/>
          <w:sz w:val="28"/>
          <w:szCs w:val="28"/>
        </w:rPr>
      </w:pPr>
    </w:p>
    <w:p w:rsidR="00330061" w:rsidRDefault="00330061" w:rsidP="00B76C28">
      <w:pPr>
        <w:spacing w:after="0" w:line="240" w:lineRule="auto"/>
        <w:jc w:val="center"/>
        <w:rPr>
          <w:rFonts w:ascii="Arial" w:hAnsi="Arial" w:cs="Arial"/>
          <w:b/>
          <w:color w:val="0F243E" w:themeColor="text2" w:themeShade="80"/>
          <w:sz w:val="28"/>
          <w:szCs w:val="28"/>
        </w:rPr>
      </w:pPr>
    </w:p>
    <w:p w:rsidR="004436AE" w:rsidRPr="00B76C28" w:rsidRDefault="004436AE" w:rsidP="00B76C28">
      <w:pPr>
        <w:spacing w:after="0" w:line="240" w:lineRule="auto"/>
        <w:jc w:val="center"/>
        <w:rPr>
          <w:rFonts w:ascii="Arial" w:hAnsi="Arial" w:cs="Arial"/>
          <w:i/>
          <w:color w:val="0F243E" w:themeColor="text2" w:themeShade="80"/>
          <w:sz w:val="36"/>
          <w:szCs w:val="36"/>
        </w:rPr>
      </w:pPr>
      <w:r w:rsidRPr="00C40FE6">
        <w:rPr>
          <w:rFonts w:ascii="Arial" w:hAnsi="Arial" w:cs="Arial"/>
          <w:b/>
          <w:color w:val="0F243E" w:themeColor="text2" w:themeShade="80"/>
          <w:sz w:val="28"/>
          <w:szCs w:val="28"/>
        </w:rPr>
        <w:t>Объёмы расходов по муниципальной программе</w:t>
      </w:r>
    </w:p>
    <w:p w:rsidR="004436AE" w:rsidRPr="00C40FE6" w:rsidRDefault="003D5009" w:rsidP="001B34AE">
      <w:pPr>
        <w:spacing w:after="0" w:line="240" w:lineRule="auto"/>
        <w:jc w:val="right"/>
        <w:rPr>
          <w:rFonts w:ascii="Arial" w:hAnsi="Arial" w:cs="Arial"/>
          <w:color w:val="0F243E" w:themeColor="text2" w:themeShade="80"/>
          <w:sz w:val="28"/>
          <w:szCs w:val="28"/>
        </w:rPr>
      </w:pPr>
      <w:r>
        <w:rPr>
          <w:rFonts w:ascii="Arial" w:hAnsi="Arial" w:cs="Arial"/>
          <w:b/>
          <w:bCs/>
          <w:color w:val="0F243E" w:themeColor="text2" w:themeShade="80"/>
          <w:sz w:val="24"/>
          <w:szCs w:val="24"/>
        </w:rPr>
        <w:t xml:space="preserve">                                                                                                                                   </w:t>
      </w:r>
      <w:r w:rsidR="009C6894">
        <w:rPr>
          <w:rFonts w:ascii="Arial" w:hAnsi="Arial" w:cs="Arial"/>
          <w:b/>
          <w:bCs/>
          <w:color w:val="0F243E" w:themeColor="text2" w:themeShade="80"/>
          <w:sz w:val="24"/>
          <w:szCs w:val="24"/>
        </w:rPr>
        <w:t xml:space="preserve">    </w:t>
      </w:r>
      <w:r w:rsidR="00F0728E">
        <w:rPr>
          <w:rFonts w:ascii="Arial" w:hAnsi="Arial" w:cs="Arial"/>
          <w:b/>
          <w:bCs/>
          <w:color w:val="0F243E" w:themeColor="text2" w:themeShade="80"/>
          <w:sz w:val="24"/>
          <w:szCs w:val="24"/>
        </w:rPr>
        <w:t xml:space="preserve">      </w:t>
      </w:r>
      <w:r w:rsidR="009C6894">
        <w:rPr>
          <w:rFonts w:ascii="Arial" w:hAnsi="Arial" w:cs="Arial"/>
          <w:b/>
          <w:bCs/>
          <w:color w:val="0F243E" w:themeColor="text2" w:themeShade="80"/>
          <w:sz w:val="24"/>
          <w:szCs w:val="24"/>
        </w:rPr>
        <w:t xml:space="preserve"> </w:t>
      </w:r>
      <w:r>
        <w:rPr>
          <w:rFonts w:ascii="Arial" w:hAnsi="Arial" w:cs="Arial"/>
          <w:b/>
          <w:bCs/>
          <w:color w:val="0F243E" w:themeColor="text2" w:themeShade="80"/>
          <w:sz w:val="24"/>
          <w:szCs w:val="24"/>
        </w:rPr>
        <w:t xml:space="preserve"> </w:t>
      </w:r>
      <w:r w:rsidRPr="00C40FE6">
        <w:rPr>
          <w:rFonts w:ascii="Arial" w:hAnsi="Arial" w:cs="Arial"/>
          <w:bCs/>
          <w:color w:val="0F243E" w:themeColor="text2" w:themeShade="80"/>
          <w:sz w:val="24"/>
          <w:szCs w:val="24"/>
        </w:rPr>
        <w:t>(тыс</w:t>
      </w:r>
      <w:proofErr w:type="gramStart"/>
      <w:r w:rsidRPr="00C40FE6">
        <w:rPr>
          <w:rFonts w:ascii="Arial" w:hAnsi="Arial" w:cs="Arial"/>
          <w:bCs/>
          <w:color w:val="0F243E" w:themeColor="text2" w:themeShade="80"/>
          <w:sz w:val="24"/>
          <w:szCs w:val="24"/>
        </w:rPr>
        <w:t>.р</w:t>
      </w:r>
      <w:proofErr w:type="gramEnd"/>
      <w:r w:rsidRPr="00C40FE6">
        <w:rPr>
          <w:rFonts w:ascii="Arial" w:hAnsi="Arial" w:cs="Arial"/>
          <w:bCs/>
          <w:color w:val="0F243E" w:themeColor="text2" w:themeShade="80"/>
          <w:sz w:val="24"/>
          <w:szCs w:val="24"/>
        </w:rPr>
        <w:t>уб.)</w:t>
      </w:r>
    </w:p>
    <w:tbl>
      <w:tblPr>
        <w:tblStyle w:val="3-3"/>
        <w:tblW w:w="10881" w:type="dxa"/>
        <w:tblLook w:val="04A0"/>
      </w:tblPr>
      <w:tblGrid>
        <w:gridCol w:w="4833"/>
        <w:gridCol w:w="1512"/>
        <w:gridCol w:w="1560"/>
        <w:gridCol w:w="1559"/>
        <w:gridCol w:w="1417"/>
      </w:tblGrid>
      <w:tr w:rsidR="003D5009" w:rsidRPr="003D5009" w:rsidTr="002A4299">
        <w:trPr>
          <w:cnfStyle w:val="100000000000"/>
          <w:trHeight w:val="678"/>
        </w:trPr>
        <w:tc>
          <w:tcPr>
            <w:cnfStyle w:val="001000000000"/>
            <w:tcW w:w="4833" w:type="dxa"/>
            <w:hideMark/>
          </w:tcPr>
          <w:p w:rsidR="00177068" w:rsidRPr="00580C42" w:rsidRDefault="003D5009" w:rsidP="003D5009">
            <w:pPr>
              <w:jc w:val="center"/>
              <w:rPr>
                <w:rFonts w:ascii="Arial" w:hAnsi="Arial" w:cs="Arial"/>
                <w:b w:val="0"/>
                <w:bCs w:val="0"/>
                <w:color w:val="0F243E" w:themeColor="text2" w:themeShade="80"/>
              </w:rPr>
            </w:pPr>
            <w:r w:rsidRPr="00580C42">
              <w:rPr>
                <w:rFonts w:ascii="Arial" w:hAnsi="Arial" w:cs="Arial"/>
                <w:b w:val="0"/>
                <w:bCs w:val="0"/>
                <w:color w:val="0F243E" w:themeColor="text2" w:themeShade="80"/>
              </w:rPr>
              <w:t xml:space="preserve">Наименование муниципальной программы (подпрограммы) </w:t>
            </w:r>
          </w:p>
        </w:tc>
        <w:tc>
          <w:tcPr>
            <w:tcW w:w="1512" w:type="dxa"/>
            <w:hideMark/>
          </w:tcPr>
          <w:p w:rsidR="00177068" w:rsidRDefault="007069E4" w:rsidP="003D5009">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2018</w:t>
            </w:r>
            <w:r w:rsidR="003D5009" w:rsidRPr="00580C42">
              <w:rPr>
                <w:rFonts w:ascii="Arial" w:hAnsi="Arial" w:cs="Arial"/>
                <w:b w:val="0"/>
                <w:bCs w:val="0"/>
                <w:color w:val="0F243E" w:themeColor="text2" w:themeShade="80"/>
              </w:rPr>
              <w:t xml:space="preserve"> год </w:t>
            </w:r>
          </w:p>
          <w:p w:rsidR="00D9152E" w:rsidRPr="00580C42" w:rsidRDefault="00D9152E" w:rsidP="003D5009">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(факт)</w:t>
            </w:r>
          </w:p>
        </w:tc>
        <w:tc>
          <w:tcPr>
            <w:tcW w:w="1560" w:type="dxa"/>
            <w:hideMark/>
          </w:tcPr>
          <w:p w:rsidR="00177068" w:rsidRPr="00580C42" w:rsidRDefault="007069E4" w:rsidP="003D5009">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2019</w:t>
            </w:r>
            <w:r w:rsidR="003D5009" w:rsidRPr="00580C42">
              <w:rPr>
                <w:rFonts w:ascii="Arial" w:hAnsi="Arial" w:cs="Arial"/>
                <w:b w:val="0"/>
                <w:bCs w:val="0"/>
                <w:color w:val="0F243E" w:themeColor="text2" w:themeShade="80"/>
              </w:rPr>
              <w:t xml:space="preserve"> год </w:t>
            </w:r>
          </w:p>
        </w:tc>
        <w:tc>
          <w:tcPr>
            <w:tcW w:w="1559" w:type="dxa"/>
            <w:hideMark/>
          </w:tcPr>
          <w:p w:rsidR="00177068" w:rsidRPr="00580C42" w:rsidRDefault="007069E4" w:rsidP="003D5009">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2020</w:t>
            </w:r>
            <w:r w:rsidR="003D5009" w:rsidRPr="00580C42">
              <w:rPr>
                <w:rFonts w:ascii="Arial" w:hAnsi="Arial" w:cs="Arial"/>
                <w:b w:val="0"/>
                <w:bCs w:val="0"/>
                <w:color w:val="0F243E" w:themeColor="text2" w:themeShade="80"/>
              </w:rPr>
              <w:t xml:space="preserve"> год </w:t>
            </w:r>
          </w:p>
        </w:tc>
        <w:tc>
          <w:tcPr>
            <w:tcW w:w="1417" w:type="dxa"/>
            <w:hideMark/>
          </w:tcPr>
          <w:p w:rsidR="00177068" w:rsidRPr="00580C42" w:rsidRDefault="007069E4" w:rsidP="003D5009">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w:t>
            </w:r>
            <w:r w:rsidR="003D5009" w:rsidRPr="00580C42">
              <w:rPr>
                <w:rFonts w:ascii="Arial" w:hAnsi="Arial" w:cs="Arial"/>
                <w:b w:val="0"/>
                <w:bCs w:val="0"/>
                <w:color w:val="0F243E" w:themeColor="text2" w:themeShade="80"/>
              </w:rPr>
              <w:t xml:space="preserve"> год </w:t>
            </w:r>
          </w:p>
        </w:tc>
      </w:tr>
      <w:tr w:rsidR="003D5009" w:rsidRPr="003D5009" w:rsidTr="002A4299">
        <w:trPr>
          <w:cnfStyle w:val="000000100000"/>
          <w:trHeight w:val="948"/>
        </w:trPr>
        <w:tc>
          <w:tcPr>
            <w:cnfStyle w:val="001000000000"/>
            <w:tcW w:w="4833" w:type="dxa"/>
            <w:hideMark/>
          </w:tcPr>
          <w:p w:rsidR="003D5009" w:rsidRPr="00580C42" w:rsidRDefault="003D5009" w:rsidP="003D5009">
            <w:pPr>
              <w:rPr>
                <w:rFonts w:ascii="Arial" w:hAnsi="Arial" w:cs="Arial"/>
                <w:bCs w:val="0"/>
                <w:color w:val="0F243E" w:themeColor="text2" w:themeShade="80"/>
              </w:rPr>
            </w:pPr>
            <w:r w:rsidRPr="00580C42">
              <w:rPr>
                <w:rFonts w:ascii="Arial" w:hAnsi="Arial" w:cs="Arial"/>
                <w:bCs w:val="0"/>
                <w:color w:val="0F243E" w:themeColor="text2" w:themeShade="80"/>
              </w:rPr>
              <w:t xml:space="preserve">МП «Создание условий для устойчивого экономического развития» </w:t>
            </w:r>
          </w:p>
          <w:p w:rsidR="00177068" w:rsidRPr="00C40FE6" w:rsidRDefault="00C12FA5" w:rsidP="003D5009">
            <w:pPr>
              <w:rPr>
                <w:rFonts w:ascii="Arial" w:hAnsi="Arial" w:cs="Arial"/>
                <w:b w:val="0"/>
                <w:bCs w:val="0"/>
                <w:i/>
                <w:color w:val="0F243E" w:themeColor="text2" w:themeShade="80"/>
              </w:rPr>
            </w:pPr>
            <w:r>
              <w:rPr>
                <w:rFonts w:ascii="Arial" w:hAnsi="Arial" w:cs="Arial"/>
                <w:b w:val="0"/>
                <w:bCs w:val="0"/>
                <w:i/>
                <w:color w:val="0F243E" w:themeColor="text2" w:themeShade="80"/>
              </w:rPr>
              <w:t>в том числе подпрограмма</w:t>
            </w:r>
            <w:r w:rsidR="003D5009" w:rsidRPr="00C40FE6">
              <w:rPr>
                <w:rFonts w:ascii="Arial" w:hAnsi="Arial" w:cs="Arial"/>
                <w:b w:val="0"/>
                <w:bCs w:val="0"/>
                <w:i/>
                <w:color w:val="0F243E" w:themeColor="text2" w:themeShade="80"/>
              </w:rPr>
              <w:t xml:space="preserve">: </w:t>
            </w:r>
          </w:p>
        </w:tc>
        <w:tc>
          <w:tcPr>
            <w:tcW w:w="1512" w:type="dxa"/>
            <w:hideMark/>
          </w:tcPr>
          <w:p w:rsidR="00177068" w:rsidRPr="00580C42" w:rsidRDefault="008F0D24" w:rsidP="003D5009">
            <w:pPr>
              <w:jc w:val="center"/>
              <w:cnfStyle w:val="000000100000"/>
              <w:rPr>
                <w:rFonts w:ascii="Arial" w:hAnsi="Arial" w:cs="Arial"/>
                <w:bCs/>
                <w:color w:val="0F243E" w:themeColor="text2" w:themeShade="80"/>
              </w:rPr>
            </w:pPr>
            <w:r>
              <w:rPr>
                <w:rFonts w:ascii="Arial" w:hAnsi="Arial" w:cs="Arial"/>
                <w:bCs/>
                <w:color w:val="0F243E" w:themeColor="text2" w:themeShade="80"/>
              </w:rPr>
              <w:t>9,3</w:t>
            </w:r>
          </w:p>
        </w:tc>
        <w:tc>
          <w:tcPr>
            <w:tcW w:w="1560" w:type="dxa"/>
            <w:hideMark/>
          </w:tcPr>
          <w:p w:rsidR="00177068" w:rsidRPr="00580C42" w:rsidRDefault="00826F49" w:rsidP="003D5009">
            <w:pPr>
              <w:jc w:val="center"/>
              <w:cnfStyle w:val="000000100000"/>
              <w:rPr>
                <w:rFonts w:ascii="Arial" w:hAnsi="Arial" w:cs="Arial"/>
                <w:bCs/>
                <w:color w:val="0F243E" w:themeColor="text2" w:themeShade="80"/>
              </w:rPr>
            </w:pPr>
            <w:r>
              <w:rPr>
                <w:rFonts w:ascii="Arial" w:hAnsi="Arial" w:cs="Arial"/>
                <w:bCs/>
                <w:color w:val="0F243E" w:themeColor="text2" w:themeShade="80"/>
              </w:rPr>
              <w:t>20,0</w:t>
            </w:r>
          </w:p>
        </w:tc>
        <w:tc>
          <w:tcPr>
            <w:tcW w:w="1559" w:type="dxa"/>
            <w:hideMark/>
          </w:tcPr>
          <w:p w:rsidR="00177068" w:rsidRPr="00580C42" w:rsidRDefault="00826F49" w:rsidP="003D5009">
            <w:pPr>
              <w:jc w:val="center"/>
              <w:cnfStyle w:val="000000100000"/>
              <w:rPr>
                <w:rFonts w:ascii="Arial" w:hAnsi="Arial" w:cs="Arial"/>
                <w:bCs/>
                <w:color w:val="0F243E" w:themeColor="text2" w:themeShade="80"/>
              </w:rPr>
            </w:pPr>
            <w:r>
              <w:rPr>
                <w:rFonts w:ascii="Arial" w:hAnsi="Arial" w:cs="Arial"/>
                <w:bCs/>
                <w:color w:val="0F243E" w:themeColor="text2" w:themeShade="80"/>
              </w:rPr>
              <w:t>20,0</w:t>
            </w:r>
          </w:p>
        </w:tc>
        <w:tc>
          <w:tcPr>
            <w:tcW w:w="1417" w:type="dxa"/>
            <w:hideMark/>
          </w:tcPr>
          <w:p w:rsidR="00177068" w:rsidRPr="00580C42" w:rsidRDefault="00826F49" w:rsidP="003D5009">
            <w:pPr>
              <w:jc w:val="center"/>
              <w:cnfStyle w:val="000000100000"/>
              <w:rPr>
                <w:rFonts w:ascii="Arial" w:hAnsi="Arial" w:cs="Arial"/>
                <w:bCs/>
                <w:color w:val="0F243E" w:themeColor="text2" w:themeShade="80"/>
              </w:rPr>
            </w:pPr>
            <w:r>
              <w:rPr>
                <w:rFonts w:ascii="Arial" w:hAnsi="Arial" w:cs="Arial"/>
                <w:bCs/>
                <w:color w:val="0F243E" w:themeColor="text2" w:themeShade="80"/>
              </w:rPr>
              <w:t>20,0</w:t>
            </w:r>
          </w:p>
        </w:tc>
      </w:tr>
      <w:tr w:rsidR="003D5009" w:rsidRPr="003D5009" w:rsidTr="002A4299">
        <w:trPr>
          <w:trHeight w:val="788"/>
        </w:trPr>
        <w:tc>
          <w:tcPr>
            <w:cnfStyle w:val="001000000000"/>
            <w:tcW w:w="4833" w:type="dxa"/>
            <w:hideMark/>
          </w:tcPr>
          <w:p w:rsidR="003D5009" w:rsidRPr="00C40FE6" w:rsidRDefault="003D5009" w:rsidP="003D5009">
            <w:pPr>
              <w:rPr>
                <w:rFonts w:ascii="Arial" w:hAnsi="Arial" w:cs="Arial"/>
                <w:b w:val="0"/>
                <w:bCs w:val="0"/>
                <w:color w:val="0F243E" w:themeColor="text2" w:themeShade="80"/>
              </w:rPr>
            </w:pPr>
            <w:r w:rsidRPr="00C40FE6">
              <w:rPr>
                <w:rFonts w:ascii="Arial" w:hAnsi="Arial" w:cs="Arial"/>
                <w:b w:val="0"/>
                <w:bCs w:val="0"/>
                <w:color w:val="0F243E" w:themeColor="text2" w:themeShade="80"/>
              </w:rPr>
              <w:t xml:space="preserve">Создание условий для развития  </w:t>
            </w:r>
          </w:p>
          <w:p w:rsidR="00177068" w:rsidRPr="00580C42" w:rsidRDefault="00D9152E" w:rsidP="003D5009">
            <w:pPr>
              <w:rPr>
                <w:rFonts w:ascii="Arial" w:hAnsi="Arial" w:cs="Arial"/>
                <w:bCs w:val="0"/>
                <w:color w:val="0F243E" w:themeColor="text2" w:themeShade="80"/>
              </w:rPr>
            </w:pPr>
            <w:r w:rsidRPr="00C40FE6">
              <w:rPr>
                <w:rFonts w:ascii="Arial" w:hAnsi="Arial" w:cs="Arial"/>
                <w:b w:val="0"/>
                <w:bCs w:val="0"/>
                <w:color w:val="0F243E" w:themeColor="text2" w:themeShade="80"/>
              </w:rPr>
              <w:t>предпринимательства</w:t>
            </w:r>
            <w:r w:rsidR="003D5009" w:rsidRPr="00580C42">
              <w:rPr>
                <w:rFonts w:ascii="Arial" w:hAnsi="Arial" w:cs="Arial"/>
                <w:bCs w:val="0"/>
                <w:color w:val="0F243E" w:themeColor="text2" w:themeShade="80"/>
              </w:rPr>
              <w:t xml:space="preserve"> </w:t>
            </w:r>
          </w:p>
        </w:tc>
        <w:tc>
          <w:tcPr>
            <w:tcW w:w="1512" w:type="dxa"/>
            <w:hideMark/>
          </w:tcPr>
          <w:p w:rsidR="00177068" w:rsidRPr="00580C42" w:rsidRDefault="008F0D24" w:rsidP="003D5009">
            <w:pPr>
              <w:jc w:val="center"/>
              <w:cnfStyle w:val="000000000000"/>
              <w:rPr>
                <w:rFonts w:ascii="Arial" w:hAnsi="Arial" w:cs="Arial"/>
                <w:bCs/>
                <w:color w:val="0F243E" w:themeColor="text2" w:themeShade="80"/>
              </w:rPr>
            </w:pPr>
            <w:r>
              <w:rPr>
                <w:rFonts w:ascii="Arial" w:hAnsi="Arial" w:cs="Arial"/>
                <w:bCs/>
                <w:color w:val="0F243E" w:themeColor="text2" w:themeShade="80"/>
              </w:rPr>
              <w:t>9,3</w:t>
            </w:r>
          </w:p>
        </w:tc>
        <w:tc>
          <w:tcPr>
            <w:tcW w:w="1560" w:type="dxa"/>
            <w:hideMark/>
          </w:tcPr>
          <w:p w:rsidR="00177068" w:rsidRPr="00580C42" w:rsidRDefault="00826F49" w:rsidP="003D5009">
            <w:pPr>
              <w:jc w:val="center"/>
              <w:cnfStyle w:val="000000000000"/>
              <w:rPr>
                <w:rFonts w:ascii="Arial" w:hAnsi="Arial" w:cs="Arial"/>
                <w:bCs/>
                <w:color w:val="0F243E" w:themeColor="text2" w:themeShade="80"/>
              </w:rPr>
            </w:pPr>
            <w:r>
              <w:rPr>
                <w:rFonts w:ascii="Arial" w:hAnsi="Arial" w:cs="Arial"/>
                <w:bCs/>
                <w:color w:val="0F243E" w:themeColor="text2" w:themeShade="80"/>
              </w:rPr>
              <w:t>20,0</w:t>
            </w:r>
          </w:p>
        </w:tc>
        <w:tc>
          <w:tcPr>
            <w:tcW w:w="1559" w:type="dxa"/>
            <w:hideMark/>
          </w:tcPr>
          <w:p w:rsidR="00177068" w:rsidRPr="00580C42" w:rsidRDefault="00826F49" w:rsidP="003D5009">
            <w:pPr>
              <w:jc w:val="center"/>
              <w:cnfStyle w:val="000000000000"/>
              <w:rPr>
                <w:rFonts w:ascii="Arial" w:hAnsi="Arial" w:cs="Arial"/>
                <w:bCs/>
                <w:color w:val="0F243E" w:themeColor="text2" w:themeShade="80"/>
              </w:rPr>
            </w:pPr>
            <w:r>
              <w:rPr>
                <w:rFonts w:ascii="Arial" w:hAnsi="Arial" w:cs="Arial"/>
                <w:bCs/>
                <w:color w:val="0F243E" w:themeColor="text2" w:themeShade="80"/>
              </w:rPr>
              <w:t>20,0</w:t>
            </w:r>
          </w:p>
        </w:tc>
        <w:tc>
          <w:tcPr>
            <w:tcW w:w="1417" w:type="dxa"/>
            <w:hideMark/>
          </w:tcPr>
          <w:p w:rsidR="00177068" w:rsidRPr="00580C42" w:rsidRDefault="00826F49" w:rsidP="003D5009">
            <w:pPr>
              <w:jc w:val="center"/>
              <w:cnfStyle w:val="000000000000"/>
              <w:rPr>
                <w:rFonts w:ascii="Arial" w:hAnsi="Arial" w:cs="Arial"/>
                <w:bCs/>
                <w:color w:val="0F243E" w:themeColor="text2" w:themeShade="80"/>
              </w:rPr>
            </w:pPr>
            <w:r>
              <w:rPr>
                <w:rFonts w:ascii="Arial" w:hAnsi="Arial" w:cs="Arial"/>
                <w:bCs/>
                <w:color w:val="0F243E" w:themeColor="text2" w:themeShade="80"/>
              </w:rPr>
              <w:t>20,0</w:t>
            </w:r>
          </w:p>
        </w:tc>
      </w:tr>
    </w:tbl>
    <w:p w:rsidR="004436AE" w:rsidRDefault="004436AE" w:rsidP="004436AE">
      <w:pPr>
        <w:spacing w:after="0" w:line="240" w:lineRule="auto"/>
        <w:jc w:val="center"/>
        <w:rPr>
          <w:rFonts w:ascii="Arial" w:hAnsi="Arial" w:cs="Arial"/>
          <w:b/>
          <w:bCs/>
          <w:i/>
          <w:color w:val="0F243E" w:themeColor="text2" w:themeShade="80"/>
          <w:sz w:val="28"/>
          <w:szCs w:val="28"/>
        </w:rPr>
      </w:pPr>
    </w:p>
    <w:p w:rsidR="009C6894" w:rsidRPr="00C40FE6" w:rsidRDefault="009C6894" w:rsidP="009C6894">
      <w:pPr>
        <w:tabs>
          <w:tab w:val="left" w:pos="2595"/>
        </w:tabs>
        <w:autoSpaceDE w:val="0"/>
        <w:autoSpaceDN w:val="0"/>
        <w:adjustRightInd w:val="0"/>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Основные результаты</w:t>
      </w:r>
    </w:p>
    <w:p w:rsidR="009C6894" w:rsidRDefault="009C6894" w:rsidP="009C6894">
      <w:pPr>
        <w:tabs>
          <w:tab w:val="left" w:pos="2595"/>
        </w:tabs>
        <w:autoSpaceDE w:val="0"/>
        <w:autoSpaceDN w:val="0"/>
        <w:adjustRightInd w:val="0"/>
        <w:spacing w:after="0" w:line="240" w:lineRule="auto"/>
        <w:jc w:val="center"/>
        <w:rPr>
          <w:rFonts w:ascii="Arial" w:hAnsi="Arial" w:cs="Arial"/>
          <w:b/>
          <w:i/>
          <w:color w:val="0F243E" w:themeColor="text2" w:themeShade="80"/>
          <w:sz w:val="28"/>
          <w:szCs w:val="28"/>
        </w:rPr>
      </w:pPr>
    </w:p>
    <w:tbl>
      <w:tblPr>
        <w:tblStyle w:val="1-31"/>
        <w:tblW w:w="11483" w:type="dxa"/>
        <w:tblInd w:w="-318" w:type="dxa"/>
        <w:tblLayout w:type="fixed"/>
        <w:tblLook w:val="04A0"/>
      </w:tblPr>
      <w:tblGrid>
        <w:gridCol w:w="4821"/>
        <w:gridCol w:w="1134"/>
        <w:gridCol w:w="1134"/>
        <w:gridCol w:w="1134"/>
        <w:gridCol w:w="1134"/>
        <w:gridCol w:w="1134"/>
        <w:gridCol w:w="992"/>
      </w:tblGrid>
      <w:tr w:rsidR="00FA2803" w:rsidRPr="009C6894" w:rsidTr="007330A8">
        <w:trPr>
          <w:cnfStyle w:val="100000000000"/>
          <w:trHeight w:val="467"/>
        </w:trPr>
        <w:tc>
          <w:tcPr>
            <w:cnfStyle w:val="001000000000"/>
            <w:tcW w:w="4821" w:type="dxa"/>
            <w:shd w:val="clear" w:color="auto" w:fill="F2F2F2" w:themeFill="background1" w:themeFillShade="F2"/>
            <w:hideMark/>
          </w:tcPr>
          <w:p w:rsidR="004334C4" w:rsidRPr="00580C42" w:rsidRDefault="004334C4" w:rsidP="009C6894">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134" w:type="dxa"/>
            <w:shd w:val="clear" w:color="auto" w:fill="F2F2F2" w:themeFill="background1" w:themeFillShade="F2"/>
            <w:hideMark/>
          </w:tcPr>
          <w:p w:rsidR="004334C4" w:rsidRPr="00580C42" w:rsidRDefault="004334C4" w:rsidP="009C6894">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2016 г. </w:t>
            </w:r>
          </w:p>
        </w:tc>
        <w:tc>
          <w:tcPr>
            <w:tcW w:w="1134" w:type="dxa"/>
            <w:shd w:val="clear" w:color="auto" w:fill="F2F2F2" w:themeFill="background1" w:themeFillShade="F2"/>
            <w:hideMark/>
          </w:tcPr>
          <w:p w:rsidR="004334C4" w:rsidRPr="00580C42" w:rsidRDefault="004334C4" w:rsidP="009C6894">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w:t>
            </w:r>
            <w:r w:rsidRPr="00580C42">
              <w:rPr>
                <w:rFonts w:ascii="Arial" w:hAnsi="Arial" w:cs="Arial"/>
                <w:b w:val="0"/>
                <w:bCs w:val="0"/>
                <w:color w:val="0F243E" w:themeColor="text2" w:themeShade="80"/>
                <w:lang w:val="en-US"/>
              </w:rPr>
              <w:t>1</w:t>
            </w:r>
            <w:r w:rsidRPr="00580C42">
              <w:rPr>
                <w:rFonts w:ascii="Arial" w:hAnsi="Arial" w:cs="Arial"/>
                <w:b w:val="0"/>
                <w:bCs w:val="0"/>
                <w:color w:val="0F243E" w:themeColor="text2" w:themeShade="80"/>
              </w:rPr>
              <w:t xml:space="preserve">7 г. </w:t>
            </w:r>
          </w:p>
        </w:tc>
        <w:tc>
          <w:tcPr>
            <w:tcW w:w="1134" w:type="dxa"/>
            <w:shd w:val="clear" w:color="auto" w:fill="F2F2F2" w:themeFill="background1" w:themeFillShade="F2"/>
            <w:hideMark/>
          </w:tcPr>
          <w:p w:rsidR="004334C4" w:rsidRPr="00580C42" w:rsidRDefault="004334C4" w:rsidP="009C6894">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2018 г. </w:t>
            </w:r>
          </w:p>
        </w:tc>
        <w:tc>
          <w:tcPr>
            <w:tcW w:w="1134" w:type="dxa"/>
            <w:shd w:val="clear" w:color="auto" w:fill="F2F2F2" w:themeFill="background1" w:themeFillShade="F2"/>
            <w:hideMark/>
          </w:tcPr>
          <w:p w:rsidR="004334C4" w:rsidRPr="00580C42" w:rsidRDefault="004334C4" w:rsidP="009C6894">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2019 г. </w:t>
            </w:r>
          </w:p>
        </w:tc>
        <w:tc>
          <w:tcPr>
            <w:tcW w:w="1134" w:type="dxa"/>
            <w:shd w:val="clear" w:color="auto" w:fill="F2F2F2" w:themeFill="background1" w:themeFillShade="F2"/>
            <w:hideMark/>
          </w:tcPr>
          <w:p w:rsidR="004334C4" w:rsidRPr="00580C42" w:rsidRDefault="004334C4" w:rsidP="009C6894">
            <w:pPr>
              <w:jc w:val="center"/>
              <w:cnfStyle w:val="100000000000"/>
              <w:rPr>
                <w:rFonts w:ascii="Arial" w:hAnsi="Arial" w:cs="Arial"/>
                <w:i/>
                <w:color w:val="0F243E" w:themeColor="text2" w:themeShade="80"/>
              </w:rPr>
            </w:pPr>
            <w:r w:rsidRPr="00580C42">
              <w:rPr>
                <w:rFonts w:ascii="Arial" w:hAnsi="Arial" w:cs="Arial"/>
                <w:b w:val="0"/>
                <w:bCs w:val="0"/>
                <w:color w:val="0F243E" w:themeColor="text2" w:themeShade="80"/>
              </w:rPr>
              <w:t>2020 г</w:t>
            </w:r>
            <w:r w:rsidRPr="00580C42">
              <w:rPr>
                <w:rFonts w:ascii="Arial" w:hAnsi="Arial" w:cs="Arial"/>
                <w:b w:val="0"/>
                <w:bCs w:val="0"/>
                <w:i/>
                <w:color w:val="0F243E" w:themeColor="text2" w:themeShade="80"/>
              </w:rPr>
              <w:t xml:space="preserve">. </w:t>
            </w:r>
          </w:p>
        </w:tc>
        <w:tc>
          <w:tcPr>
            <w:tcW w:w="992" w:type="dxa"/>
            <w:shd w:val="clear" w:color="auto" w:fill="F2F2F2" w:themeFill="background1" w:themeFillShade="F2"/>
          </w:tcPr>
          <w:p w:rsidR="004334C4" w:rsidRPr="00580C42" w:rsidRDefault="00FA2803" w:rsidP="009C6894">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6D5717" w:rsidRPr="009C6894" w:rsidTr="009473F4">
        <w:trPr>
          <w:cnfStyle w:val="000000100000"/>
          <w:trHeight w:val="342"/>
        </w:trPr>
        <w:tc>
          <w:tcPr>
            <w:cnfStyle w:val="001000000000"/>
            <w:tcW w:w="11483" w:type="dxa"/>
            <w:gridSpan w:val="7"/>
            <w:shd w:val="clear" w:color="auto" w:fill="F2F2F2" w:themeFill="background1" w:themeFillShade="F2"/>
            <w:hideMark/>
          </w:tcPr>
          <w:p w:rsidR="009473F4" w:rsidRPr="00C40FE6" w:rsidRDefault="006D5717" w:rsidP="009473F4">
            <w:pPr>
              <w:jc w:val="center"/>
              <w:rPr>
                <w:rFonts w:ascii="Arial" w:hAnsi="Arial" w:cs="Arial"/>
                <w:b w:val="0"/>
                <w:i/>
                <w:color w:val="0F243E" w:themeColor="text2" w:themeShade="80"/>
              </w:rPr>
            </w:pPr>
            <w:r w:rsidRPr="009473F4">
              <w:rPr>
                <w:rFonts w:ascii="Arial" w:hAnsi="Arial" w:cs="Arial"/>
                <w:bCs w:val="0"/>
                <w:i/>
                <w:color w:val="0F243E" w:themeColor="text2" w:themeShade="80"/>
              </w:rPr>
              <w:t xml:space="preserve">Создание условий для устойчивого экономического развития </w:t>
            </w:r>
          </w:p>
          <w:p w:rsidR="006D5717" w:rsidRPr="00C40FE6" w:rsidRDefault="006D5717" w:rsidP="009473F4">
            <w:pPr>
              <w:tabs>
                <w:tab w:val="center" w:pos="5633"/>
                <w:tab w:val="left" w:pos="8571"/>
              </w:tabs>
              <w:rPr>
                <w:rFonts w:ascii="Arial" w:hAnsi="Arial" w:cs="Arial"/>
                <w:bCs w:val="0"/>
                <w:i/>
                <w:color w:val="0F243E" w:themeColor="text2" w:themeShade="80"/>
              </w:rPr>
            </w:pPr>
          </w:p>
        </w:tc>
      </w:tr>
      <w:tr w:rsidR="00FA2803" w:rsidRPr="009C6894" w:rsidTr="007330A8">
        <w:trPr>
          <w:trHeight w:val="1006"/>
        </w:trPr>
        <w:tc>
          <w:tcPr>
            <w:cnfStyle w:val="001000000000"/>
            <w:tcW w:w="4821" w:type="dxa"/>
            <w:shd w:val="clear" w:color="auto" w:fill="F2F2F2" w:themeFill="background1" w:themeFillShade="F2"/>
            <w:hideMark/>
          </w:tcPr>
          <w:p w:rsidR="006D5717" w:rsidRPr="00C40FE6" w:rsidRDefault="00E72DA2" w:rsidP="009C6894">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74976" behindDoc="1" locked="0" layoutInCell="1" allowOverlap="1">
                  <wp:simplePos x="0" y="0"/>
                  <wp:positionH relativeFrom="column">
                    <wp:posOffset>-250825</wp:posOffset>
                  </wp:positionH>
                  <wp:positionV relativeFrom="paragraph">
                    <wp:posOffset>-384175</wp:posOffset>
                  </wp:positionV>
                  <wp:extent cx="7594600" cy="11255375"/>
                  <wp:effectExtent l="19050" t="0" r="6350" b="0"/>
                  <wp:wrapNone/>
                  <wp:docPr id="64" name="Рисунок 6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4600" cy="11255375"/>
                          </a:xfrm>
                          <a:prstGeom prst="rect">
                            <a:avLst/>
                          </a:prstGeom>
                          <a:noFill/>
                          <a:ln w="9525">
                            <a:noFill/>
                            <a:miter lim="800000"/>
                            <a:headEnd/>
                            <a:tailEnd/>
                          </a:ln>
                        </pic:spPr>
                      </pic:pic>
                    </a:graphicData>
                  </a:graphic>
                </wp:anchor>
              </w:drawing>
            </w:r>
            <w:r w:rsidR="004334C4" w:rsidRPr="00C40FE6">
              <w:rPr>
                <w:rFonts w:ascii="Arial" w:hAnsi="Arial" w:cs="Arial"/>
                <w:b w:val="0"/>
                <w:color w:val="0F243E" w:themeColor="text2" w:themeShade="80"/>
              </w:rPr>
              <w:t>Объем отгруженных товаров собственного производства, выполненных работ и услуг собственными силами предприятиями города, млн. руб</w:t>
            </w:r>
            <w:r w:rsidR="006D5717">
              <w:rPr>
                <w:rFonts w:ascii="Arial" w:hAnsi="Arial" w:cs="Arial"/>
                <w:b w:val="0"/>
                <w:color w:val="0F243E" w:themeColor="text2" w:themeShade="80"/>
              </w:rPr>
              <w:t>.</w:t>
            </w:r>
          </w:p>
        </w:tc>
        <w:tc>
          <w:tcPr>
            <w:tcW w:w="1134" w:type="dxa"/>
            <w:shd w:val="clear" w:color="auto" w:fill="F2F2F2" w:themeFill="background1" w:themeFillShade="F2"/>
            <w:hideMark/>
          </w:tcPr>
          <w:p w:rsidR="004334C4" w:rsidRPr="00580C42" w:rsidRDefault="006D5717" w:rsidP="009C6894">
            <w:pPr>
              <w:jc w:val="center"/>
              <w:cnfStyle w:val="000000000000"/>
              <w:rPr>
                <w:rFonts w:ascii="Arial" w:hAnsi="Arial" w:cs="Arial"/>
                <w:color w:val="0F243E" w:themeColor="text2" w:themeShade="80"/>
              </w:rPr>
            </w:pPr>
            <w:r>
              <w:rPr>
                <w:rFonts w:ascii="Arial" w:hAnsi="Arial" w:cs="Arial"/>
                <w:color w:val="0F243E" w:themeColor="text2" w:themeShade="80"/>
              </w:rPr>
              <w:t>38 672</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6D5717">
            <w:pPr>
              <w:jc w:val="center"/>
              <w:cnfStyle w:val="000000000000"/>
              <w:rPr>
                <w:rFonts w:ascii="Arial" w:hAnsi="Arial" w:cs="Arial"/>
                <w:color w:val="0F243E" w:themeColor="text2" w:themeShade="80"/>
              </w:rPr>
            </w:pPr>
            <w:r w:rsidRPr="00580C42">
              <w:rPr>
                <w:rFonts w:ascii="Arial" w:hAnsi="Arial" w:cs="Arial"/>
                <w:color w:val="0F243E" w:themeColor="text2" w:themeShade="80"/>
              </w:rPr>
              <w:t>4</w:t>
            </w:r>
            <w:r w:rsidR="006D5717">
              <w:rPr>
                <w:rFonts w:ascii="Arial" w:hAnsi="Arial" w:cs="Arial"/>
                <w:color w:val="0F243E" w:themeColor="text2" w:themeShade="80"/>
              </w:rPr>
              <w:t>2</w:t>
            </w:r>
            <w:r w:rsidRPr="00580C42">
              <w:rPr>
                <w:rFonts w:ascii="Arial" w:hAnsi="Arial" w:cs="Arial"/>
                <w:color w:val="0F243E" w:themeColor="text2" w:themeShade="80"/>
              </w:rPr>
              <w:t xml:space="preserve"> </w:t>
            </w:r>
            <w:r w:rsidR="006D5717">
              <w:rPr>
                <w:rFonts w:ascii="Arial" w:hAnsi="Arial" w:cs="Arial"/>
                <w:color w:val="0F243E" w:themeColor="text2" w:themeShade="80"/>
              </w:rPr>
              <w:t>926</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44 175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46 825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49 635 </w:t>
            </w:r>
          </w:p>
        </w:tc>
        <w:tc>
          <w:tcPr>
            <w:tcW w:w="992" w:type="dxa"/>
            <w:shd w:val="clear" w:color="auto" w:fill="F2F2F2" w:themeFill="background1" w:themeFillShade="F2"/>
          </w:tcPr>
          <w:p w:rsidR="004334C4" w:rsidRPr="00580C42" w:rsidRDefault="006D5717" w:rsidP="009C6894">
            <w:pPr>
              <w:jc w:val="center"/>
              <w:cnfStyle w:val="000000000000"/>
              <w:rPr>
                <w:rFonts w:ascii="Arial" w:hAnsi="Arial" w:cs="Arial"/>
                <w:color w:val="0F243E" w:themeColor="text2" w:themeShade="80"/>
              </w:rPr>
            </w:pPr>
            <w:r>
              <w:rPr>
                <w:rFonts w:ascii="Arial" w:hAnsi="Arial" w:cs="Arial"/>
                <w:color w:val="0F243E" w:themeColor="text2" w:themeShade="80"/>
              </w:rPr>
              <w:t>52 110</w:t>
            </w:r>
          </w:p>
        </w:tc>
      </w:tr>
      <w:tr w:rsidR="00FA2803" w:rsidRPr="009C6894" w:rsidTr="007330A8">
        <w:trPr>
          <w:cnfStyle w:val="000000100000"/>
          <w:trHeight w:val="1106"/>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 xml:space="preserve">Среднемесячная начисленная заработная плата работников крупных и средних предприятий и некоммерческих организаций, руб. </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34 </w:t>
            </w:r>
            <w:r w:rsidR="006D5717">
              <w:rPr>
                <w:rFonts w:ascii="Arial" w:hAnsi="Arial" w:cs="Arial"/>
                <w:color w:val="0F243E" w:themeColor="text2" w:themeShade="80"/>
              </w:rPr>
              <w:t>4</w:t>
            </w:r>
            <w:r w:rsidRPr="00580C42">
              <w:rPr>
                <w:rFonts w:ascii="Arial" w:hAnsi="Arial" w:cs="Arial"/>
                <w:color w:val="0F243E" w:themeColor="text2" w:themeShade="80"/>
              </w:rPr>
              <w:t>0</w:t>
            </w:r>
            <w:r w:rsidR="006D5717">
              <w:rPr>
                <w:rFonts w:ascii="Arial" w:hAnsi="Arial" w:cs="Arial"/>
                <w:color w:val="0F243E" w:themeColor="text2" w:themeShade="80"/>
              </w:rPr>
              <w:t>6</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6D5717">
            <w:pPr>
              <w:jc w:val="center"/>
              <w:cnfStyle w:val="000000100000"/>
              <w:rPr>
                <w:rFonts w:ascii="Arial" w:hAnsi="Arial" w:cs="Arial"/>
                <w:color w:val="0F243E" w:themeColor="text2" w:themeShade="80"/>
              </w:rPr>
            </w:pPr>
            <w:r>
              <w:rPr>
                <w:rFonts w:ascii="Arial" w:hAnsi="Arial" w:cs="Arial"/>
                <w:color w:val="0F243E" w:themeColor="text2" w:themeShade="80"/>
              </w:rPr>
              <w:t>38</w:t>
            </w:r>
            <w:r w:rsidR="004334C4" w:rsidRPr="00580C42">
              <w:rPr>
                <w:rFonts w:ascii="Arial" w:hAnsi="Arial" w:cs="Arial"/>
                <w:color w:val="0F243E" w:themeColor="text2" w:themeShade="80"/>
              </w:rPr>
              <w:t xml:space="preserve"> </w:t>
            </w:r>
            <w:r>
              <w:rPr>
                <w:rFonts w:ascii="Arial" w:hAnsi="Arial" w:cs="Arial"/>
                <w:color w:val="0F243E" w:themeColor="text2" w:themeShade="80"/>
              </w:rPr>
              <w:t>223</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6D5717">
            <w:pPr>
              <w:jc w:val="center"/>
              <w:cnfStyle w:val="000000100000"/>
              <w:rPr>
                <w:rFonts w:ascii="Arial" w:hAnsi="Arial" w:cs="Arial"/>
                <w:color w:val="0F243E" w:themeColor="text2" w:themeShade="80"/>
              </w:rPr>
            </w:pPr>
            <w:r>
              <w:rPr>
                <w:rFonts w:ascii="Arial" w:hAnsi="Arial" w:cs="Arial"/>
                <w:color w:val="0F243E" w:themeColor="text2" w:themeShade="80"/>
              </w:rPr>
              <w:t>40</w:t>
            </w:r>
            <w:r w:rsidR="004334C4" w:rsidRPr="00580C42">
              <w:rPr>
                <w:rFonts w:ascii="Arial" w:hAnsi="Arial" w:cs="Arial"/>
                <w:color w:val="0F243E" w:themeColor="text2" w:themeShade="80"/>
              </w:rPr>
              <w:t xml:space="preserve"> </w:t>
            </w:r>
            <w:r>
              <w:rPr>
                <w:rFonts w:ascii="Arial" w:hAnsi="Arial" w:cs="Arial"/>
                <w:color w:val="0F243E" w:themeColor="text2" w:themeShade="80"/>
              </w:rPr>
              <w:t>134</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42 </w:t>
            </w:r>
            <w:r w:rsidR="006D5717">
              <w:rPr>
                <w:rFonts w:ascii="Arial" w:hAnsi="Arial" w:cs="Arial"/>
                <w:color w:val="0F243E" w:themeColor="text2" w:themeShade="80"/>
              </w:rPr>
              <w:t>14</w:t>
            </w:r>
            <w:r w:rsidRPr="00580C42">
              <w:rPr>
                <w:rFonts w:ascii="Arial" w:hAnsi="Arial" w:cs="Arial"/>
                <w:color w:val="0F243E" w:themeColor="text2" w:themeShade="80"/>
              </w:rPr>
              <w:t xml:space="preserve">0 </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4</w:t>
            </w:r>
            <w:r w:rsidR="006D5717">
              <w:rPr>
                <w:rFonts w:ascii="Arial" w:hAnsi="Arial" w:cs="Arial"/>
                <w:color w:val="0F243E" w:themeColor="text2" w:themeShade="80"/>
              </w:rPr>
              <w:t>4</w:t>
            </w:r>
            <w:r w:rsidRPr="00580C42">
              <w:rPr>
                <w:rFonts w:ascii="Arial" w:hAnsi="Arial" w:cs="Arial"/>
                <w:color w:val="0F243E" w:themeColor="text2" w:themeShade="80"/>
              </w:rPr>
              <w:t xml:space="preserve"> </w:t>
            </w:r>
            <w:r w:rsidR="006D5717">
              <w:rPr>
                <w:rFonts w:ascii="Arial" w:hAnsi="Arial" w:cs="Arial"/>
                <w:color w:val="0F243E" w:themeColor="text2" w:themeShade="80"/>
              </w:rPr>
              <w:t>247</w:t>
            </w:r>
            <w:r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6D5717" w:rsidP="009C6894">
            <w:pPr>
              <w:jc w:val="center"/>
              <w:cnfStyle w:val="000000100000"/>
              <w:rPr>
                <w:rFonts w:ascii="Arial" w:hAnsi="Arial" w:cs="Arial"/>
                <w:color w:val="0F243E" w:themeColor="text2" w:themeShade="80"/>
              </w:rPr>
            </w:pPr>
            <w:r>
              <w:rPr>
                <w:rFonts w:ascii="Arial" w:hAnsi="Arial" w:cs="Arial"/>
                <w:color w:val="0F243E" w:themeColor="text2" w:themeShade="80"/>
              </w:rPr>
              <w:t>46 460</w:t>
            </w:r>
          </w:p>
        </w:tc>
      </w:tr>
      <w:tr w:rsidR="006D5717" w:rsidRPr="009C6894" w:rsidTr="00506212">
        <w:trPr>
          <w:trHeight w:val="369"/>
        </w:trPr>
        <w:tc>
          <w:tcPr>
            <w:cnfStyle w:val="001000000000"/>
            <w:tcW w:w="11483" w:type="dxa"/>
            <w:gridSpan w:val="7"/>
            <w:shd w:val="clear" w:color="auto" w:fill="F2F2F2" w:themeFill="background1" w:themeFillShade="F2"/>
            <w:hideMark/>
          </w:tcPr>
          <w:p w:rsidR="006D5717" w:rsidRPr="00C40FE6" w:rsidRDefault="006D5717" w:rsidP="009C6894">
            <w:pPr>
              <w:jc w:val="center"/>
              <w:rPr>
                <w:rFonts w:ascii="Arial" w:hAnsi="Arial" w:cs="Arial"/>
                <w:bCs w:val="0"/>
                <w:i/>
                <w:color w:val="0F243E" w:themeColor="text2" w:themeShade="80"/>
              </w:rPr>
            </w:pPr>
            <w:r w:rsidRPr="00C40FE6">
              <w:rPr>
                <w:rFonts w:ascii="Arial" w:hAnsi="Arial" w:cs="Arial"/>
                <w:bCs w:val="0"/>
                <w:i/>
                <w:color w:val="0F243E" w:themeColor="text2" w:themeShade="80"/>
              </w:rPr>
              <w:t>Развитие потребительского рынка</w:t>
            </w:r>
          </w:p>
        </w:tc>
      </w:tr>
      <w:tr w:rsidR="00FA2803" w:rsidRPr="009C6894" w:rsidTr="007330A8">
        <w:trPr>
          <w:cnfStyle w:val="000000100000"/>
          <w:trHeight w:val="446"/>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Розничный товарооборот (во всех каналах реализации), млн. руб.</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1</w:t>
            </w:r>
            <w:r w:rsidR="006D5717">
              <w:rPr>
                <w:rFonts w:ascii="Arial" w:hAnsi="Arial" w:cs="Arial"/>
                <w:color w:val="0F243E" w:themeColor="text2" w:themeShade="80"/>
              </w:rPr>
              <w:t>3 665,6</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1</w:t>
            </w:r>
            <w:r w:rsidR="006D5717">
              <w:rPr>
                <w:rFonts w:ascii="Arial" w:hAnsi="Arial" w:cs="Arial"/>
                <w:color w:val="0F243E" w:themeColor="text2" w:themeShade="80"/>
              </w:rPr>
              <w:t>4 2</w:t>
            </w:r>
            <w:r w:rsidRPr="00580C42">
              <w:rPr>
                <w:rFonts w:ascii="Arial" w:hAnsi="Arial" w:cs="Arial"/>
                <w:color w:val="0F243E" w:themeColor="text2" w:themeShade="80"/>
              </w:rPr>
              <w:t>7</w:t>
            </w:r>
            <w:r w:rsidR="006D5717">
              <w:rPr>
                <w:rFonts w:ascii="Arial" w:hAnsi="Arial" w:cs="Arial"/>
                <w:color w:val="0F243E" w:themeColor="text2" w:themeShade="80"/>
              </w:rPr>
              <w:t>4,9</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6D5717">
            <w:pPr>
              <w:jc w:val="center"/>
              <w:cnfStyle w:val="000000100000"/>
              <w:rPr>
                <w:rFonts w:ascii="Arial" w:hAnsi="Arial" w:cs="Arial"/>
                <w:color w:val="0F243E" w:themeColor="text2" w:themeShade="80"/>
              </w:rPr>
            </w:pPr>
            <w:r w:rsidRPr="00580C42">
              <w:rPr>
                <w:rFonts w:ascii="Arial" w:hAnsi="Arial" w:cs="Arial"/>
                <w:color w:val="0F243E" w:themeColor="text2" w:themeShade="80"/>
              </w:rPr>
              <w:t>1</w:t>
            </w:r>
            <w:r w:rsidR="006D5717">
              <w:rPr>
                <w:rFonts w:ascii="Arial" w:hAnsi="Arial" w:cs="Arial"/>
                <w:color w:val="0F243E" w:themeColor="text2" w:themeShade="80"/>
              </w:rPr>
              <w:t>4</w:t>
            </w:r>
            <w:r w:rsidRPr="00580C42">
              <w:rPr>
                <w:rFonts w:ascii="Arial" w:hAnsi="Arial" w:cs="Arial"/>
                <w:color w:val="0F243E" w:themeColor="text2" w:themeShade="80"/>
              </w:rPr>
              <w:t xml:space="preserve"> </w:t>
            </w:r>
            <w:r w:rsidR="006D5717">
              <w:rPr>
                <w:rFonts w:ascii="Arial" w:hAnsi="Arial" w:cs="Arial"/>
                <w:color w:val="0F243E" w:themeColor="text2" w:themeShade="80"/>
              </w:rPr>
              <w:t>911</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6D5717">
            <w:pPr>
              <w:jc w:val="center"/>
              <w:cnfStyle w:val="000000100000"/>
              <w:rPr>
                <w:rFonts w:ascii="Arial" w:hAnsi="Arial" w:cs="Arial"/>
                <w:color w:val="0F243E" w:themeColor="text2" w:themeShade="80"/>
              </w:rPr>
            </w:pPr>
            <w:r>
              <w:rPr>
                <w:rFonts w:ascii="Arial" w:hAnsi="Arial" w:cs="Arial"/>
                <w:color w:val="0F243E" w:themeColor="text2" w:themeShade="80"/>
              </w:rPr>
              <w:t>15</w:t>
            </w:r>
            <w:r w:rsidR="004334C4" w:rsidRPr="00580C42">
              <w:rPr>
                <w:rFonts w:ascii="Arial" w:hAnsi="Arial" w:cs="Arial"/>
                <w:color w:val="0F243E" w:themeColor="text2" w:themeShade="80"/>
              </w:rPr>
              <w:t xml:space="preserve"> </w:t>
            </w:r>
            <w:r>
              <w:rPr>
                <w:rFonts w:ascii="Arial" w:hAnsi="Arial" w:cs="Arial"/>
                <w:color w:val="0F243E" w:themeColor="text2" w:themeShade="80"/>
              </w:rPr>
              <w:t>510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6D5717">
            <w:pPr>
              <w:jc w:val="center"/>
              <w:cnfStyle w:val="000000100000"/>
              <w:rPr>
                <w:rFonts w:ascii="Arial" w:hAnsi="Arial" w:cs="Arial"/>
                <w:color w:val="0F243E" w:themeColor="text2" w:themeShade="80"/>
              </w:rPr>
            </w:pPr>
            <w:r>
              <w:rPr>
                <w:rFonts w:ascii="Arial" w:hAnsi="Arial" w:cs="Arial"/>
                <w:color w:val="0F243E" w:themeColor="text2" w:themeShade="80"/>
              </w:rPr>
              <w:t>16</w:t>
            </w:r>
            <w:r w:rsidR="004334C4" w:rsidRPr="00580C42">
              <w:rPr>
                <w:rFonts w:ascii="Arial" w:hAnsi="Arial" w:cs="Arial"/>
                <w:color w:val="0F243E" w:themeColor="text2" w:themeShade="80"/>
              </w:rPr>
              <w:t xml:space="preserve"> </w:t>
            </w:r>
            <w:r>
              <w:rPr>
                <w:rFonts w:ascii="Arial" w:hAnsi="Arial" w:cs="Arial"/>
                <w:color w:val="0F243E" w:themeColor="text2" w:themeShade="80"/>
              </w:rPr>
              <w:t>285</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6D5717" w:rsidP="009C6894">
            <w:pPr>
              <w:jc w:val="center"/>
              <w:cnfStyle w:val="000000100000"/>
              <w:rPr>
                <w:rFonts w:ascii="Arial" w:hAnsi="Arial" w:cs="Arial"/>
                <w:color w:val="0F243E" w:themeColor="text2" w:themeShade="80"/>
              </w:rPr>
            </w:pPr>
            <w:r>
              <w:rPr>
                <w:rFonts w:ascii="Arial" w:hAnsi="Arial" w:cs="Arial"/>
                <w:color w:val="0F243E" w:themeColor="text2" w:themeShade="80"/>
              </w:rPr>
              <w:t>17 100</w:t>
            </w:r>
          </w:p>
        </w:tc>
      </w:tr>
      <w:tr w:rsidR="00FA2803" w:rsidRPr="009C6894" w:rsidTr="007330A8">
        <w:trPr>
          <w:trHeight w:val="832"/>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Обеспечение населения района площадью торговых объектов, кв</w:t>
            </w:r>
            <w:proofErr w:type="gramStart"/>
            <w:r w:rsidRPr="00C40FE6">
              <w:rPr>
                <w:rFonts w:ascii="Arial" w:hAnsi="Arial" w:cs="Arial"/>
                <w:b w:val="0"/>
                <w:color w:val="0F243E" w:themeColor="text2" w:themeShade="80"/>
              </w:rPr>
              <w:t>.м</w:t>
            </w:r>
            <w:proofErr w:type="gramEnd"/>
            <w:r w:rsidRPr="00C40FE6">
              <w:rPr>
                <w:rFonts w:ascii="Arial" w:hAnsi="Arial" w:cs="Arial"/>
                <w:b w:val="0"/>
                <w:color w:val="0F243E" w:themeColor="text2" w:themeShade="80"/>
              </w:rPr>
              <w:t xml:space="preserve"> на 1000 чел. населения</w:t>
            </w:r>
          </w:p>
        </w:tc>
        <w:tc>
          <w:tcPr>
            <w:tcW w:w="1134" w:type="dxa"/>
            <w:shd w:val="clear" w:color="auto" w:fill="F2F2F2" w:themeFill="background1" w:themeFillShade="F2"/>
            <w:hideMark/>
          </w:tcPr>
          <w:p w:rsidR="004334C4" w:rsidRPr="00580C42" w:rsidRDefault="006D5717" w:rsidP="009C6894">
            <w:pPr>
              <w:jc w:val="center"/>
              <w:cnfStyle w:val="000000000000"/>
              <w:rPr>
                <w:rFonts w:ascii="Arial" w:hAnsi="Arial" w:cs="Arial"/>
                <w:color w:val="0F243E" w:themeColor="text2" w:themeShade="80"/>
              </w:rPr>
            </w:pPr>
            <w:r>
              <w:rPr>
                <w:rFonts w:ascii="Arial" w:hAnsi="Arial" w:cs="Arial"/>
                <w:color w:val="0F243E" w:themeColor="text2" w:themeShade="80"/>
              </w:rPr>
              <w:t>727</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9C6894">
            <w:pPr>
              <w:jc w:val="center"/>
              <w:cnfStyle w:val="000000000000"/>
              <w:rPr>
                <w:rFonts w:ascii="Arial" w:hAnsi="Arial" w:cs="Arial"/>
                <w:color w:val="0F243E" w:themeColor="text2" w:themeShade="80"/>
              </w:rPr>
            </w:pPr>
            <w:r>
              <w:rPr>
                <w:rFonts w:ascii="Arial" w:hAnsi="Arial" w:cs="Arial"/>
                <w:color w:val="0F243E" w:themeColor="text2" w:themeShade="80"/>
              </w:rPr>
              <w:t>78</w:t>
            </w:r>
            <w:r w:rsidR="004334C4" w:rsidRPr="00580C42">
              <w:rPr>
                <w:rFonts w:ascii="Arial" w:hAnsi="Arial" w:cs="Arial"/>
                <w:color w:val="0F243E" w:themeColor="text2" w:themeShade="80"/>
              </w:rPr>
              <w:t xml:space="preserve">5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760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765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770 </w:t>
            </w:r>
          </w:p>
        </w:tc>
        <w:tc>
          <w:tcPr>
            <w:tcW w:w="992" w:type="dxa"/>
            <w:shd w:val="clear" w:color="auto" w:fill="F2F2F2" w:themeFill="background1" w:themeFillShade="F2"/>
          </w:tcPr>
          <w:p w:rsidR="004334C4" w:rsidRPr="00580C42" w:rsidRDefault="006D5717" w:rsidP="009C6894">
            <w:pPr>
              <w:jc w:val="center"/>
              <w:cnfStyle w:val="000000000000"/>
              <w:rPr>
                <w:rFonts w:ascii="Arial" w:hAnsi="Arial" w:cs="Arial"/>
                <w:color w:val="0F243E" w:themeColor="text2" w:themeShade="80"/>
              </w:rPr>
            </w:pPr>
            <w:r>
              <w:rPr>
                <w:rFonts w:ascii="Arial" w:hAnsi="Arial" w:cs="Arial"/>
                <w:color w:val="0F243E" w:themeColor="text2" w:themeShade="80"/>
              </w:rPr>
              <w:t>775</w:t>
            </w:r>
          </w:p>
        </w:tc>
      </w:tr>
      <w:tr w:rsidR="00FA2803" w:rsidRPr="009C6894" w:rsidTr="007330A8">
        <w:trPr>
          <w:cnfStyle w:val="000000100000"/>
          <w:trHeight w:val="339"/>
        </w:trPr>
        <w:tc>
          <w:tcPr>
            <w:cnfStyle w:val="001000000000"/>
            <w:tcW w:w="4821" w:type="dxa"/>
            <w:shd w:val="clear" w:color="auto" w:fill="F2F2F2" w:themeFill="background1" w:themeFillShade="F2"/>
            <w:hideMark/>
          </w:tcPr>
          <w:p w:rsidR="004334C4" w:rsidRPr="00C40FE6" w:rsidRDefault="006D5717" w:rsidP="009C6894">
            <w:pPr>
              <w:rPr>
                <w:rFonts w:ascii="Arial" w:hAnsi="Arial" w:cs="Arial"/>
                <w:b w:val="0"/>
                <w:color w:val="0F243E" w:themeColor="text2" w:themeShade="80"/>
              </w:rPr>
            </w:pPr>
            <w:r>
              <w:rPr>
                <w:rFonts w:ascii="Arial" w:hAnsi="Arial" w:cs="Arial"/>
                <w:b w:val="0"/>
                <w:color w:val="0F243E" w:themeColor="text2" w:themeShade="80"/>
              </w:rPr>
              <w:t>Количество консультаций в сфере защиты прав потребителей, чел.</w:t>
            </w:r>
          </w:p>
        </w:tc>
        <w:tc>
          <w:tcPr>
            <w:tcW w:w="1134" w:type="dxa"/>
            <w:shd w:val="clear" w:color="auto" w:fill="F2F2F2" w:themeFill="background1" w:themeFillShade="F2"/>
            <w:hideMark/>
          </w:tcPr>
          <w:p w:rsidR="004334C4" w:rsidRPr="00580C42" w:rsidRDefault="006D5717" w:rsidP="009C6894">
            <w:pPr>
              <w:jc w:val="center"/>
              <w:cnfStyle w:val="000000100000"/>
              <w:rPr>
                <w:rFonts w:ascii="Arial" w:hAnsi="Arial" w:cs="Arial"/>
                <w:color w:val="0F243E" w:themeColor="text2" w:themeShade="80"/>
              </w:rPr>
            </w:pPr>
            <w:r>
              <w:rPr>
                <w:rFonts w:ascii="Arial" w:hAnsi="Arial" w:cs="Arial"/>
                <w:color w:val="0F243E" w:themeColor="text2" w:themeShade="80"/>
              </w:rPr>
              <w:t>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6D5717" w:rsidP="009C6894">
            <w:pPr>
              <w:jc w:val="center"/>
              <w:cnfStyle w:val="000000100000"/>
              <w:rPr>
                <w:rFonts w:ascii="Arial" w:hAnsi="Arial" w:cs="Arial"/>
                <w:color w:val="0F243E" w:themeColor="text2" w:themeShade="80"/>
              </w:rPr>
            </w:pPr>
            <w:r>
              <w:rPr>
                <w:rFonts w:ascii="Arial" w:hAnsi="Arial" w:cs="Arial"/>
                <w:color w:val="0F243E" w:themeColor="text2" w:themeShade="80"/>
              </w:rPr>
              <w:t>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125</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130</w:t>
            </w:r>
          </w:p>
        </w:tc>
        <w:tc>
          <w:tcPr>
            <w:tcW w:w="1134" w:type="dxa"/>
            <w:shd w:val="clear" w:color="auto" w:fill="F2F2F2" w:themeFill="background1" w:themeFillShade="F2"/>
            <w:hideMark/>
          </w:tcPr>
          <w:p w:rsidR="004334C4" w:rsidRPr="00580C42"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135</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140</w:t>
            </w:r>
          </w:p>
        </w:tc>
      </w:tr>
      <w:tr w:rsidR="007330A8" w:rsidRPr="009C6894" w:rsidTr="007330A8">
        <w:trPr>
          <w:trHeight w:val="339"/>
        </w:trPr>
        <w:tc>
          <w:tcPr>
            <w:cnfStyle w:val="001000000000"/>
            <w:tcW w:w="4821" w:type="dxa"/>
            <w:shd w:val="clear" w:color="auto" w:fill="F2F2F2" w:themeFill="background1" w:themeFillShade="F2"/>
            <w:hideMark/>
          </w:tcPr>
          <w:p w:rsidR="007330A8" w:rsidRDefault="007330A8" w:rsidP="009C6894">
            <w:pPr>
              <w:rPr>
                <w:rFonts w:ascii="Arial" w:hAnsi="Arial" w:cs="Arial"/>
                <w:b w:val="0"/>
                <w:color w:val="0F243E" w:themeColor="text2" w:themeShade="80"/>
              </w:rPr>
            </w:pPr>
            <w:r>
              <w:rPr>
                <w:rFonts w:ascii="Arial" w:hAnsi="Arial" w:cs="Arial"/>
                <w:b w:val="0"/>
                <w:color w:val="0F243E" w:themeColor="text2" w:themeShade="80"/>
              </w:rPr>
              <w:t>Количество публикаций и сообщений в средствах массовой информации и сети интернет, направленных на повышение потребительской грамотности, ед.</w:t>
            </w:r>
          </w:p>
        </w:tc>
        <w:tc>
          <w:tcPr>
            <w:tcW w:w="1134" w:type="dxa"/>
            <w:shd w:val="clear" w:color="auto" w:fill="F2F2F2" w:themeFill="background1" w:themeFillShade="F2"/>
            <w:hideMark/>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hideMark/>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hideMark/>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10</w:t>
            </w:r>
          </w:p>
        </w:tc>
        <w:tc>
          <w:tcPr>
            <w:tcW w:w="1134" w:type="dxa"/>
            <w:shd w:val="clear" w:color="auto" w:fill="F2F2F2" w:themeFill="background1" w:themeFillShade="F2"/>
            <w:hideMark/>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15</w:t>
            </w:r>
          </w:p>
        </w:tc>
        <w:tc>
          <w:tcPr>
            <w:tcW w:w="1134" w:type="dxa"/>
            <w:shd w:val="clear" w:color="auto" w:fill="F2F2F2" w:themeFill="background1" w:themeFillShade="F2"/>
            <w:hideMark/>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20</w:t>
            </w:r>
          </w:p>
        </w:tc>
        <w:tc>
          <w:tcPr>
            <w:tcW w:w="992" w:type="dxa"/>
            <w:shd w:val="clear" w:color="auto" w:fill="F2F2F2" w:themeFill="background1" w:themeFillShade="F2"/>
          </w:tcPr>
          <w:p w:rsidR="007330A8" w:rsidRDefault="007330A8" w:rsidP="009C6894">
            <w:pPr>
              <w:jc w:val="center"/>
              <w:cnfStyle w:val="000000000000"/>
              <w:rPr>
                <w:rFonts w:ascii="Arial" w:hAnsi="Arial" w:cs="Arial"/>
                <w:color w:val="0F243E" w:themeColor="text2" w:themeShade="80"/>
              </w:rPr>
            </w:pPr>
            <w:r>
              <w:rPr>
                <w:rFonts w:ascii="Arial" w:hAnsi="Arial" w:cs="Arial"/>
                <w:color w:val="0F243E" w:themeColor="text2" w:themeShade="80"/>
              </w:rPr>
              <w:t>25</w:t>
            </w:r>
          </w:p>
        </w:tc>
      </w:tr>
      <w:tr w:rsidR="007330A8" w:rsidRPr="009C6894" w:rsidTr="007330A8">
        <w:trPr>
          <w:cnfStyle w:val="000000100000"/>
          <w:trHeight w:val="339"/>
        </w:trPr>
        <w:tc>
          <w:tcPr>
            <w:cnfStyle w:val="001000000000"/>
            <w:tcW w:w="4821" w:type="dxa"/>
            <w:shd w:val="clear" w:color="auto" w:fill="F2F2F2" w:themeFill="background1" w:themeFillShade="F2"/>
            <w:hideMark/>
          </w:tcPr>
          <w:p w:rsidR="007330A8" w:rsidRDefault="007330A8" w:rsidP="009C6894">
            <w:pPr>
              <w:rPr>
                <w:rFonts w:ascii="Arial" w:hAnsi="Arial" w:cs="Arial"/>
                <w:b w:val="0"/>
                <w:color w:val="0F243E" w:themeColor="text2" w:themeShade="80"/>
              </w:rPr>
            </w:pPr>
            <w:r>
              <w:rPr>
                <w:rFonts w:ascii="Arial" w:hAnsi="Arial" w:cs="Arial"/>
                <w:b w:val="0"/>
                <w:color w:val="0F243E" w:themeColor="text2" w:themeShade="80"/>
              </w:rPr>
              <w:t>Количество граждан (потребителей, хозяйствующих субъектов</w:t>
            </w:r>
            <w:proofErr w:type="gramStart"/>
            <w:r>
              <w:rPr>
                <w:rFonts w:ascii="Arial" w:hAnsi="Arial" w:cs="Arial"/>
                <w:b w:val="0"/>
                <w:color w:val="0F243E" w:themeColor="text2" w:themeShade="80"/>
              </w:rPr>
              <w:t xml:space="preserve"> )</w:t>
            </w:r>
            <w:proofErr w:type="gramEnd"/>
            <w:r>
              <w:rPr>
                <w:rFonts w:ascii="Arial" w:hAnsi="Arial" w:cs="Arial"/>
                <w:b w:val="0"/>
                <w:color w:val="0F243E" w:themeColor="text2" w:themeShade="80"/>
              </w:rPr>
              <w:t>, принявших участие в мероприятиях, направленных на правовое просвещение в сфере защиты прав потребителей, чел.</w:t>
            </w:r>
          </w:p>
        </w:tc>
        <w:tc>
          <w:tcPr>
            <w:tcW w:w="1134" w:type="dxa"/>
            <w:shd w:val="clear" w:color="auto" w:fill="F2F2F2" w:themeFill="background1" w:themeFillShade="F2"/>
            <w:hideMark/>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hideMark/>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134" w:type="dxa"/>
            <w:shd w:val="clear" w:color="auto" w:fill="F2F2F2" w:themeFill="background1" w:themeFillShade="F2"/>
            <w:hideMark/>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70</w:t>
            </w:r>
          </w:p>
        </w:tc>
        <w:tc>
          <w:tcPr>
            <w:tcW w:w="1134" w:type="dxa"/>
            <w:shd w:val="clear" w:color="auto" w:fill="F2F2F2" w:themeFill="background1" w:themeFillShade="F2"/>
            <w:hideMark/>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75</w:t>
            </w:r>
          </w:p>
        </w:tc>
        <w:tc>
          <w:tcPr>
            <w:tcW w:w="1134" w:type="dxa"/>
            <w:shd w:val="clear" w:color="auto" w:fill="F2F2F2" w:themeFill="background1" w:themeFillShade="F2"/>
            <w:hideMark/>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80</w:t>
            </w:r>
          </w:p>
        </w:tc>
        <w:tc>
          <w:tcPr>
            <w:tcW w:w="992" w:type="dxa"/>
            <w:shd w:val="clear" w:color="auto" w:fill="F2F2F2" w:themeFill="background1" w:themeFillShade="F2"/>
          </w:tcPr>
          <w:p w:rsidR="007330A8" w:rsidRDefault="007330A8" w:rsidP="009C6894">
            <w:pPr>
              <w:jc w:val="center"/>
              <w:cnfStyle w:val="000000100000"/>
              <w:rPr>
                <w:rFonts w:ascii="Arial" w:hAnsi="Arial" w:cs="Arial"/>
                <w:color w:val="0F243E" w:themeColor="text2" w:themeShade="80"/>
              </w:rPr>
            </w:pPr>
            <w:r>
              <w:rPr>
                <w:rFonts w:ascii="Arial" w:hAnsi="Arial" w:cs="Arial"/>
                <w:color w:val="0F243E" w:themeColor="text2" w:themeShade="80"/>
              </w:rPr>
              <w:t>85</w:t>
            </w:r>
          </w:p>
        </w:tc>
      </w:tr>
      <w:tr w:rsidR="006D5717" w:rsidRPr="009C6894" w:rsidTr="00506212">
        <w:trPr>
          <w:trHeight w:val="346"/>
        </w:trPr>
        <w:tc>
          <w:tcPr>
            <w:cnfStyle w:val="001000000000"/>
            <w:tcW w:w="11483" w:type="dxa"/>
            <w:gridSpan w:val="7"/>
            <w:shd w:val="clear" w:color="auto" w:fill="F2F2F2" w:themeFill="background1" w:themeFillShade="F2"/>
            <w:hideMark/>
          </w:tcPr>
          <w:p w:rsidR="006D5717" w:rsidRDefault="007330A8" w:rsidP="009473F4">
            <w:pPr>
              <w:jc w:val="center"/>
              <w:rPr>
                <w:rFonts w:ascii="Arial" w:hAnsi="Arial" w:cs="Arial"/>
                <w:i/>
                <w:noProof/>
                <w:color w:val="0F243E" w:themeColor="text2" w:themeShade="80"/>
              </w:rPr>
            </w:pPr>
            <w:r>
              <w:rPr>
                <w:rFonts w:ascii="Arial" w:hAnsi="Arial" w:cs="Arial"/>
                <w:bCs w:val="0"/>
                <w:i/>
                <w:color w:val="0F243E" w:themeColor="text2" w:themeShade="80"/>
              </w:rPr>
              <w:t xml:space="preserve">           </w:t>
            </w:r>
            <w:r w:rsidR="006D5717" w:rsidRPr="009B2846">
              <w:rPr>
                <w:rFonts w:ascii="Arial" w:hAnsi="Arial" w:cs="Arial"/>
                <w:bCs w:val="0"/>
                <w:i/>
                <w:color w:val="0F243E" w:themeColor="text2" w:themeShade="80"/>
              </w:rPr>
              <w:t xml:space="preserve">Создание условий для </w:t>
            </w:r>
            <w:r w:rsidR="009473F4" w:rsidRPr="009B2846">
              <w:rPr>
                <w:rFonts w:ascii="Arial" w:hAnsi="Arial" w:cs="Arial"/>
                <w:bCs w:val="0"/>
                <w:i/>
                <w:color w:val="0F243E" w:themeColor="text2" w:themeShade="80"/>
              </w:rPr>
              <w:t>развития</w:t>
            </w:r>
            <w:r w:rsidR="006D5717" w:rsidRPr="009B2846">
              <w:rPr>
                <w:rFonts w:ascii="Arial" w:hAnsi="Arial" w:cs="Arial"/>
                <w:bCs w:val="0"/>
                <w:i/>
                <w:color w:val="0F243E" w:themeColor="text2" w:themeShade="80"/>
              </w:rPr>
              <w:t xml:space="preserve"> предпринимательства</w:t>
            </w:r>
          </w:p>
        </w:tc>
      </w:tr>
      <w:tr w:rsidR="00FA2803" w:rsidRPr="009C6894" w:rsidTr="007330A8">
        <w:trPr>
          <w:cnfStyle w:val="000000100000"/>
          <w:trHeight w:val="751"/>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Число субъектов малого и среднего предпринимательства в расчете на 10 тыс. человек населения</w:t>
            </w:r>
            <w:r w:rsidR="00886F40">
              <w:rPr>
                <w:rFonts w:ascii="Arial" w:hAnsi="Arial" w:cs="Arial"/>
                <w:b w:val="0"/>
                <w:color w:val="0F243E" w:themeColor="text2" w:themeShade="80"/>
              </w:rPr>
              <w:t>, ед.</w:t>
            </w:r>
          </w:p>
        </w:tc>
        <w:tc>
          <w:tcPr>
            <w:tcW w:w="1134" w:type="dxa"/>
            <w:shd w:val="clear" w:color="auto" w:fill="F2F2F2" w:themeFill="background1" w:themeFillShade="F2"/>
            <w:hideMark/>
          </w:tcPr>
          <w:p w:rsidR="004334C4" w:rsidRPr="00580C42" w:rsidRDefault="004334C4" w:rsidP="00886F40">
            <w:pPr>
              <w:jc w:val="center"/>
              <w:cnfStyle w:val="000000100000"/>
              <w:rPr>
                <w:rFonts w:ascii="Arial" w:hAnsi="Arial" w:cs="Arial"/>
                <w:color w:val="0F243E" w:themeColor="text2" w:themeShade="80"/>
              </w:rPr>
            </w:pPr>
            <w:r w:rsidRPr="00580C42">
              <w:rPr>
                <w:rFonts w:ascii="Arial" w:hAnsi="Arial" w:cs="Arial"/>
                <w:color w:val="0F243E" w:themeColor="text2" w:themeShade="80"/>
              </w:rPr>
              <w:t>3</w:t>
            </w:r>
            <w:r w:rsidR="00886F40">
              <w:rPr>
                <w:rFonts w:ascii="Arial" w:hAnsi="Arial" w:cs="Arial"/>
                <w:color w:val="0F243E" w:themeColor="text2" w:themeShade="80"/>
              </w:rPr>
              <w:t>39</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886F40">
            <w:pPr>
              <w:jc w:val="center"/>
              <w:cnfStyle w:val="000000100000"/>
              <w:rPr>
                <w:rFonts w:ascii="Arial" w:hAnsi="Arial" w:cs="Arial"/>
                <w:color w:val="0F243E" w:themeColor="text2" w:themeShade="80"/>
              </w:rPr>
            </w:pPr>
            <w:r>
              <w:rPr>
                <w:rFonts w:ascii="Arial" w:hAnsi="Arial" w:cs="Arial"/>
                <w:color w:val="0F243E" w:themeColor="text2" w:themeShade="80"/>
              </w:rPr>
              <w:t>351</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358</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363</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368</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371</w:t>
            </w:r>
          </w:p>
        </w:tc>
      </w:tr>
      <w:tr w:rsidR="00FA2803" w:rsidRPr="009C6894" w:rsidTr="007330A8">
        <w:trPr>
          <w:trHeight w:val="406"/>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Число малых и средних предприятий</w:t>
            </w:r>
            <w:r w:rsidR="00886F40">
              <w:rPr>
                <w:rFonts w:ascii="Arial" w:hAnsi="Arial" w:cs="Arial"/>
                <w:b w:val="0"/>
                <w:color w:val="0F243E" w:themeColor="text2" w:themeShade="80"/>
              </w:rPr>
              <w:t>, ед.</w:t>
            </w:r>
          </w:p>
        </w:tc>
        <w:tc>
          <w:tcPr>
            <w:tcW w:w="1134" w:type="dxa"/>
            <w:shd w:val="clear" w:color="auto" w:fill="F2F2F2" w:themeFill="background1" w:themeFillShade="F2"/>
            <w:hideMark/>
          </w:tcPr>
          <w:p w:rsidR="004334C4" w:rsidRPr="00580C42" w:rsidRDefault="00886F40" w:rsidP="009C6894">
            <w:pPr>
              <w:jc w:val="center"/>
              <w:cnfStyle w:val="000000000000"/>
              <w:rPr>
                <w:rFonts w:ascii="Arial" w:hAnsi="Arial" w:cs="Arial"/>
                <w:color w:val="0F243E" w:themeColor="text2" w:themeShade="80"/>
              </w:rPr>
            </w:pPr>
            <w:r>
              <w:rPr>
                <w:rFonts w:ascii="Arial" w:hAnsi="Arial" w:cs="Arial"/>
                <w:color w:val="0F243E" w:themeColor="text2" w:themeShade="80"/>
              </w:rPr>
              <w:t>1076</w:t>
            </w:r>
          </w:p>
        </w:tc>
        <w:tc>
          <w:tcPr>
            <w:tcW w:w="1134" w:type="dxa"/>
            <w:shd w:val="clear" w:color="auto" w:fill="F2F2F2" w:themeFill="background1" w:themeFillShade="F2"/>
            <w:hideMark/>
          </w:tcPr>
          <w:p w:rsidR="004334C4" w:rsidRPr="00580C42" w:rsidRDefault="00886F40" w:rsidP="009C6894">
            <w:pPr>
              <w:jc w:val="center"/>
              <w:cnfStyle w:val="000000000000"/>
              <w:rPr>
                <w:rFonts w:ascii="Arial" w:hAnsi="Arial" w:cs="Arial"/>
                <w:color w:val="0F243E" w:themeColor="text2" w:themeShade="80"/>
              </w:rPr>
            </w:pPr>
            <w:r>
              <w:rPr>
                <w:rFonts w:ascii="Arial" w:hAnsi="Arial" w:cs="Arial"/>
                <w:color w:val="0F243E" w:themeColor="text2" w:themeShade="80"/>
              </w:rPr>
              <w:t>1345</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9C6894">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1371 </w:t>
            </w:r>
          </w:p>
        </w:tc>
        <w:tc>
          <w:tcPr>
            <w:tcW w:w="1134" w:type="dxa"/>
            <w:shd w:val="clear" w:color="auto" w:fill="F2F2F2" w:themeFill="background1" w:themeFillShade="F2"/>
            <w:hideMark/>
          </w:tcPr>
          <w:p w:rsidR="004334C4" w:rsidRPr="00580C42" w:rsidRDefault="00886F40" w:rsidP="009C6894">
            <w:pPr>
              <w:jc w:val="center"/>
              <w:cnfStyle w:val="000000000000"/>
              <w:rPr>
                <w:rFonts w:ascii="Arial" w:hAnsi="Arial" w:cs="Arial"/>
                <w:color w:val="0F243E" w:themeColor="text2" w:themeShade="80"/>
              </w:rPr>
            </w:pPr>
            <w:r>
              <w:rPr>
                <w:rFonts w:ascii="Arial" w:hAnsi="Arial" w:cs="Arial"/>
                <w:color w:val="0F243E" w:themeColor="text2" w:themeShade="80"/>
              </w:rPr>
              <w:t>1398</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000000"/>
              <w:rPr>
                <w:rFonts w:ascii="Arial" w:hAnsi="Arial" w:cs="Arial"/>
                <w:color w:val="0F243E" w:themeColor="text2" w:themeShade="80"/>
              </w:rPr>
            </w:pPr>
            <w:r>
              <w:rPr>
                <w:rFonts w:ascii="Arial" w:hAnsi="Arial" w:cs="Arial"/>
                <w:color w:val="0F243E" w:themeColor="text2" w:themeShade="80"/>
              </w:rPr>
              <w:t>1425</w:t>
            </w:r>
          </w:p>
        </w:tc>
        <w:tc>
          <w:tcPr>
            <w:tcW w:w="992" w:type="dxa"/>
            <w:shd w:val="clear" w:color="auto" w:fill="F2F2F2" w:themeFill="background1" w:themeFillShade="F2"/>
          </w:tcPr>
          <w:p w:rsidR="004334C4" w:rsidRPr="00580C42" w:rsidRDefault="00886F40" w:rsidP="009C6894">
            <w:pPr>
              <w:jc w:val="center"/>
              <w:cnfStyle w:val="000000000000"/>
              <w:rPr>
                <w:rFonts w:ascii="Arial" w:hAnsi="Arial" w:cs="Arial"/>
                <w:color w:val="0F243E" w:themeColor="text2" w:themeShade="80"/>
              </w:rPr>
            </w:pPr>
            <w:r>
              <w:rPr>
                <w:rFonts w:ascii="Arial" w:hAnsi="Arial" w:cs="Arial"/>
                <w:color w:val="0F243E" w:themeColor="text2" w:themeShade="80"/>
              </w:rPr>
              <w:t>1452</w:t>
            </w:r>
          </w:p>
        </w:tc>
      </w:tr>
      <w:tr w:rsidR="00FA2803" w:rsidRPr="009C6894" w:rsidTr="007330A8">
        <w:trPr>
          <w:cnfStyle w:val="000000100000"/>
          <w:trHeight w:val="412"/>
        </w:trPr>
        <w:tc>
          <w:tcPr>
            <w:cnfStyle w:val="001000000000"/>
            <w:tcW w:w="4821" w:type="dxa"/>
            <w:shd w:val="clear" w:color="auto" w:fill="F2F2F2" w:themeFill="background1" w:themeFillShade="F2"/>
            <w:hideMark/>
          </w:tcPr>
          <w:p w:rsidR="004334C4" w:rsidRPr="00C40FE6" w:rsidRDefault="004334C4" w:rsidP="009C6894">
            <w:pPr>
              <w:rPr>
                <w:rFonts w:ascii="Arial" w:hAnsi="Arial" w:cs="Arial"/>
                <w:b w:val="0"/>
                <w:color w:val="0F243E" w:themeColor="text2" w:themeShade="80"/>
              </w:rPr>
            </w:pPr>
            <w:r w:rsidRPr="00C40FE6">
              <w:rPr>
                <w:rFonts w:ascii="Arial" w:hAnsi="Arial" w:cs="Arial"/>
                <w:b w:val="0"/>
                <w:color w:val="0F243E" w:themeColor="text2" w:themeShade="80"/>
              </w:rPr>
              <w:t>Число индивидуальных предпринимателей</w:t>
            </w:r>
            <w:r w:rsidR="00886F40">
              <w:rPr>
                <w:rFonts w:ascii="Arial" w:hAnsi="Arial" w:cs="Arial"/>
                <w:b w:val="0"/>
                <w:color w:val="0F243E" w:themeColor="text2" w:themeShade="80"/>
              </w:rPr>
              <w:t>, чел.</w:t>
            </w:r>
            <w:r w:rsidRPr="00C40FE6">
              <w:rPr>
                <w:rFonts w:ascii="Arial" w:hAnsi="Arial" w:cs="Arial"/>
                <w:b w:val="0"/>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2250</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2093</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2135</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2156</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2177</w:t>
            </w:r>
          </w:p>
        </w:tc>
        <w:tc>
          <w:tcPr>
            <w:tcW w:w="992" w:type="dxa"/>
            <w:shd w:val="clear" w:color="auto" w:fill="F2F2F2" w:themeFill="background1" w:themeFillShade="F2"/>
          </w:tcPr>
          <w:p w:rsidR="004334C4" w:rsidRPr="00580C42" w:rsidRDefault="00886F40" w:rsidP="009C6894">
            <w:pPr>
              <w:jc w:val="center"/>
              <w:cnfStyle w:val="000000100000"/>
              <w:rPr>
                <w:rFonts w:ascii="Arial" w:hAnsi="Arial" w:cs="Arial"/>
                <w:color w:val="0F243E" w:themeColor="text2" w:themeShade="80"/>
              </w:rPr>
            </w:pPr>
            <w:r>
              <w:rPr>
                <w:rFonts w:ascii="Arial" w:hAnsi="Arial" w:cs="Arial"/>
                <w:color w:val="0F243E" w:themeColor="text2" w:themeShade="80"/>
              </w:rPr>
              <w:t>2198</w:t>
            </w:r>
          </w:p>
        </w:tc>
      </w:tr>
      <w:tr w:rsidR="00FA2803" w:rsidRPr="001467AD" w:rsidTr="007330A8">
        <w:trPr>
          <w:trHeight w:val="1574"/>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proofErr w:type="gramStart"/>
            <w:r w:rsidRPr="00C40FE6">
              <w:rPr>
                <w:rFonts w:ascii="Arial" w:hAnsi="Arial" w:cs="Arial"/>
                <w:b w:val="0"/>
                <w:color w:val="0F243E" w:themeColor="text2" w:themeShade="80"/>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внешних совместителей) всех предприятий и организаций, % </w:t>
            </w:r>
            <w:proofErr w:type="gramEnd"/>
          </w:p>
        </w:tc>
        <w:tc>
          <w:tcPr>
            <w:tcW w:w="1134" w:type="dxa"/>
            <w:shd w:val="clear" w:color="auto" w:fill="F2F2F2" w:themeFill="background1" w:themeFillShade="F2"/>
            <w:hideMark/>
          </w:tcPr>
          <w:p w:rsidR="004334C4" w:rsidRPr="00580C42" w:rsidRDefault="00A32520" w:rsidP="001467AD">
            <w:pPr>
              <w:jc w:val="center"/>
              <w:cnfStyle w:val="000000000000"/>
              <w:rPr>
                <w:rFonts w:ascii="Arial" w:hAnsi="Arial" w:cs="Arial"/>
                <w:color w:val="0F243E" w:themeColor="text2" w:themeShade="80"/>
              </w:rPr>
            </w:pPr>
            <w:r>
              <w:rPr>
                <w:rFonts w:ascii="Arial" w:hAnsi="Arial" w:cs="Arial"/>
                <w:color w:val="0F243E" w:themeColor="text2" w:themeShade="80"/>
              </w:rPr>
              <w:t>22,15</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1467AD">
            <w:pPr>
              <w:jc w:val="center"/>
              <w:cnfStyle w:val="000000000000"/>
              <w:rPr>
                <w:rFonts w:ascii="Arial" w:hAnsi="Arial" w:cs="Arial"/>
                <w:color w:val="0F243E" w:themeColor="text2" w:themeShade="80"/>
              </w:rPr>
            </w:pPr>
            <w:r>
              <w:rPr>
                <w:rFonts w:ascii="Arial" w:hAnsi="Arial" w:cs="Arial"/>
                <w:color w:val="0F243E" w:themeColor="text2" w:themeShade="80"/>
              </w:rPr>
              <w:t>27,79</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A32520">
            <w:pPr>
              <w:jc w:val="center"/>
              <w:cnfStyle w:val="000000000000"/>
              <w:rPr>
                <w:rFonts w:ascii="Arial" w:hAnsi="Arial" w:cs="Arial"/>
                <w:color w:val="0F243E" w:themeColor="text2" w:themeShade="80"/>
              </w:rPr>
            </w:pPr>
            <w:r>
              <w:rPr>
                <w:rFonts w:ascii="Arial" w:hAnsi="Arial" w:cs="Arial"/>
                <w:color w:val="0F243E" w:themeColor="text2" w:themeShade="80"/>
              </w:rPr>
              <w:t>27,79</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1467AD">
            <w:pPr>
              <w:jc w:val="center"/>
              <w:cnfStyle w:val="000000000000"/>
              <w:rPr>
                <w:rFonts w:ascii="Arial" w:hAnsi="Arial" w:cs="Arial"/>
                <w:color w:val="0F243E" w:themeColor="text2" w:themeShade="80"/>
              </w:rPr>
            </w:pPr>
            <w:r>
              <w:rPr>
                <w:rFonts w:ascii="Arial" w:hAnsi="Arial" w:cs="Arial"/>
                <w:color w:val="0F243E" w:themeColor="text2" w:themeShade="80"/>
              </w:rPr>
              <w:t>27,79</w:t>
            </w:r>
          </w:p>
        </w:tc>
        <w:tc>
          <w:tcPr>
            <w:tcW w:w="1134" w:type="dxa"/>
            <w:shd w:val="clear" w:color="auto" w:fill="F2F2F2" w:themeFill="background1" w:themeFillShade="F2"/>
            <w:hideMark/>
          </w:tcPr>
          <w:p w:rsidR="004334C4" w:rsidRPr="00580C42" w:rsidRDefault="00A32520" w:rsidP="001467AD">
            <w:pPr>
              <w:jc w:val="center"/>
              <w:cnfStyle w:val="000000000000"/>
              <w:rPr>
                <w:rFonts w:ascii="Arial" w:hAnsi="Arial" w:cs="Arial"/>
                <w:color w:val="0F243E" w:themeColor="text2" w:themeShade="80"/>
              </w:rPr>
            </w:pPr>
            <w:r>
              <w:rPr>
                <w:rFonts w:ascii="Arial" w:hAnsi="Arial" w:cs="Arial"/>
                <w:color w:val="0F243E" w:themeColor="text2" w:themeShade="80"/>
              </w:rPr>
              <w:t>27,79</w:t>
            </w:r>
          </w:p>
        </w:tc>
        <w:tc>
          <w:tcPr>
            <w:tcW w:w="992" w:type="dxa"/>
            <w:shd w:val="clear" w:color="auto" w:fill="F2F2F2" w:themeFill="background1" w:themeFillShade="F2"/>
          </w:tcPr>
          <w:p w:rsidR="004334C4" w:rsidRPr="00580C42" w:rsidRDefault="00A32520" w:rsidP="001467AD">
            <w:pPr>
              <w:jc w:val="center"/>
              <w:cnfStyle w:val="000000000000"/>
              <w:rPr>
                <w:rFonts w:ascii="Arial" w:hAnsi="Arial" w:cs="Arial"/>
                <w:color w:val="0F243E" w:themeColor="text2" w:themeShade="80"/>
              </w:rPr>
            </w:pPr>
            <w:r>
              <w:rPr>
                <w:rFonts w:ascii="Arial" w:hAnsi="Arial" w:cs="Arial"/>
                <w:color w:val="0F243E" w:themeColor="text2" w:themeShade="80"/>
              </w:rPr>
              <w:t>27,8</w:t>
            </w:r>
          </w:p>
        </w:tc>
      </w:tr>
      <w:tr w:rsidR="00FA2803" w:rsidRPr="001467AD" w:rsidTr="007330A8">
        <w:trPr>
          <w:cnfStyle w:val="000000100000"/>
          <w:trHeight w:val="736"/>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Поступление налогов от предпринимательской деятельности в бюджет города Воткинска, млн</w:t>
            </w:r>
            <w:proofErr w:type="gramStart"/>
            <w:r w:rsidRPr="00C40FE6">
              <w:rPr>
                <w:rFonts w:ascii="Arial" w:hAnsi="Arial" w:cs="Arial"/>
                <w:b w:val="0"/>
                <w:color w:val="0F243E" w:themeColor="text2" w:themeShade="80"/>
              </w:rPr>
              <w:t>.р</w:t>
            </w:r>
            <w:proofErr w:type="gramEnd"/>
            <w:r w:rsidRPr="00C40FE6">
              <w:rPr>
                <w:rFonts w:ascii="Arial" w:hAnsi="Arial" w:cs="Arial"/>
                <w:b w:val="0"/>
                <w:color w:val="0F243E" w:themeColor="text2" w:themeShade="80"/>
              </w:rPr>
              <w:t xml:space="preserve">уб. </w:t>
            </w:r>
          </w:p>
        </w:tc>
        <w:tc>
          <w:tcPr>
            <w:tcW w:w="1134" w:type="dxa"/>
            <w:shd w:val="clear" w:color="auto" w:fill="F2F2F2" w:themeFill="background1" w:themeFillShade="F2"/>
            <w:hideMark/>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73,7</w:t>
            </w:r>
          </w:p>
        </w:tc>
        <w:tc>
          <w:tcPr>
            <w:tcW w:w="1134" w:type="dxa"/>
            <w:shd w:val="clear" w:color="auto" w:fill="F2F2F2" w:themeFill="background1" w:themeFillShade="F2"/>
            <w:hideMark/>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84,8</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86,5</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88,2</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90</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A32520" w:rsidP="001467AD">
            <w:pPr>
              <w:jc w:val="center"/>
              <w:cnfStyle w:val="000000100000"/>
              <w:rPr>
                <w:rFonts w:ascii="Arial" w:hAnsi="Arial" w:cs="Arial"/>
                <w:color w:val="0F243E" w:themeColor="text2" w:themeShade="80"/>
              </w:rPr>
            </w:pPr>
            <w:r>
              <w:rPr>
                <w:rFonts w:ascii="Arial" w:hAnsi="Arial" w:cs="Arial"/>
                <w:color w:val="0F243E" w:themeColor="text2" w:themeShade="80"/>
              </w:rPr>
              <w:t>91,8</w:t>
            </w:r>
          </w:p>
        </w:tc>
      </w:tr>
      <w:tr w:rsidR="006D5717" w:rsidRPr="001467AD" w:rsidTr="00506212">
        <w:trPr>
          <w:trHeight w:val="312"/>
        </w:trPr>
        <w:tc>
          <w:tcPr>
            <w:cnfStyle w:val="001000000000"/>
            <w:tcW w:w="11483" w:type="dxa"/>
            <w:gridSpan w:val="7"/>
            <w:shd w:val="clear" w:color="auto" w:fill="F2F2F2" w:themeFill="background1" w:themeFillShade="F2"/>
            <w:hideMark/>
          </w:tcPr>
          <w:p w:rsidR="006D5717" w:rsidRPr="00C40FE6" w:rsidRDefault="006D5717" w:rsidP="001467AD">
            <w:pPr>
              <w:jc w:val="center"/>
              <w:rPr>
                <w:rFonts w:ascii="Arial" w:hAnsi="Arial" w:cs="Arial"/>
                <w:bCs w:val="0"/>
                <w:i/>
                <w:color w:val="0F243E" w:themeColor="text2" w:themeShade="80"/>
              </w:rPr>
            </w:pPr>
            <w:r w:rsidRPr="00C40FE6">
              <w:rPr>
                <w:rFonts w:ascii="Arial" w:hAnsi="Arial" w:cs="Arial"/>
                <w:bCs w:val="0"/>
                <w:i/>
                <w:color w:val="0F243E" w:themeColor="text2" w:themeShade="80"/>
              </w:rPr>
              <w:t xml:space="preserve">Создание благоприятных условий для привлечения инвестиций </w:t>
            </w:r>
          </w:p>
        </w:tc>
      </w:tr>
      <w:tr w:rsidR="004334C4" w:rsidRPr="001467AD" w:rsidTr="007330A8">
        <w:trPr>
          <w:cnfStyle w:val="000000100000"/>
          <w:trHeight w:val="771"/>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Объем инвестиций в основной капитал по крупным и средним предприятиям (за исключение бюджетных средств), млн. руб.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2777,3</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2264,9</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060696">
            <w:pPr>
              <w:jc w:val="center"/>
              <w:cnfStyle w:val="000000100000"/>
              <w:rPr>
                <w:rFonts w:ascii="Arial" w:hAnsi="Arial" w:cs="Arial"/>
                <w:color w:val="0F243E" w:themeColor="text2" w:themeShade="80"/>
              </w:rPr>
            </w:pPr>
            <w:r>
              <w:rPr>
                <w:rFonts w:ascii="Arial" w:hAnsi="Arial" w:cs="Arial"/>
                <w:color w:val="0F243E" w:themeColor="text2" w:themeShade="80"/>
              </w:rPr>
              <w:t>2267</w:t>
            </w:r>
            <w:r w:rsidR="004334C4" w:rsidRPr="00580C42">
              <w:rPr>
                <w:rFonts w:ascii="Arial" w:hAnsi="Arial" w:cs="Arial"/>
                <w:color w:val="0F243E" w:themeColor="text2" w:themeShade="80"/>
              </w:rPr>
              <w:t>,</w:t>
            </w:r>
            <w:r>
              <w:rPr>
                <w:rFonts w:ascii="Arial" w:hAnsi="Arial" w:cs="Arial"/>
                <w:color w:val="0F243E" w:themeColor="text2" w:themeShade="80"/>
              </w:rPr>
              <w:t>1</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060696">
            <w:pPr>
              <w:jc w:val="center"/>
              <w:cnfStyle w:val="000000100000"/>
              <w:rPr>
                <w:rFonts w:ascii="Arial" w:hAnsi="Arial" w:cs="Arial"/>
                <w:color w:val="0F243E" w:themeColor="text2" w:themeShade="80"/>
              </w:rPr>
            </w:pPr>
            <w:r>
              <w:rPr>
                <w:rFonts w:ascii="Arial" w:hAnsi="Arial" w:cs="Arial"/>
                <w:color w:val="0F243E" w:themeColor="text2" w:themeShade="80"/>
              </w:rPr>
              <w:t>2395,3</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060696">
            <w:pPr>
              <w:jc w:val="center"/>
              <w:cnfStyle w:val="000000100000"/>
              <w:rPr>
                <w:rFonts w:ascii="Arial" w:hAnsi="Arial" w:cs="Arial"/>
                <w:color w:val="0F243E" w:themeColor="text2" w:themeShade="80"/>
              </w:rPr>
            </w:pPr>
            <w:r>
              <w:rPr>
                <w:rFonts w:ascii="Arial" w:hAnsi="Arial" w:cs="Arial"/>
                <w:color w:val="0F243E" w:themeColor="text2" w:themeShade="80"/>
              </w:rPr>
              <w:t>2548,6</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2711,7</w:t>
            </w:r>
          </w:p>
        </w:tc>
      </w:tr>
      <w:tr w:rsidR="004334C4" w:rsidRPr="001467AD" w:rsidTr="007330A8">
        <w:trPr>
          <w:trHeight w:val="411"/>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Объем инвестиций в основной капитал (за исключением бюджетных средств) в расчете на 1 жителя, тыс. руб.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28,31</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23,16</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23,16</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24,47</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26,03</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27,69</w:t>
            </w:r>
          </w:p>
        </w:tc>
      </w:tr>
      <w:tr w:rsidR="004334C4" w:rsidRPr="001467AD" w:rsidTr="007330A8">
        <w:trPr>
          <w:cnfStyle w:val="000000100000"/>
          <w:trHeight w:val="508"/>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Количество созданных новых рабочих мест от реализации инвестиционных проектов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255</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152</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1467AD">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150 </w:t>
            </w:r>
          </w:p>
        </w:tc>
        <w:tc>
          <w:tcPr>
            <w:tcW w:w="1134" w:type="dxa"/>
            <w:shd w:val="clear" w:color="auto" w:fill="F2F2F2" w:themeFill="background1" w:themeFillShade="F2"/>
            <w:hideMark/>
          </w:tcPr>
          <w:p w:rsidR="004334C4" w:rsidRPr="00580C42" w:rsidRDefault="004334C4" w:rsidP="001467AD">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200 </w:t>
            </w:r>
          </w:p>
        </w:tc>
        <w:tc>
          <w:tcPr>
            <w:tcW w:w="1134" w:type="dxa"/>
            <w:shd w:val="clear" w:color="auto" w:fill="F2F2F2" w:themeFill="background1" w:themeFillShade="F2"/>
            <w:hideMark/>
          </w:tcPr>
          <w:p w:rsidR="004334C4" w:rsidRPr="00580C42" w:rsidRDefault="004334C4" w:rsidP="001467AD">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200 </w:t>
            </w:r>
          </w:p>
        </w:tc>
        <w:tc>
          <w:tcPr>
            <w:tcW w:w="992" w:type="dxa"/>
            <w:shd w:val="clear" w:color="auto" w:fill="F2F2F2" w:themeFill="background1" w:themeFillShade="F2"/>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200</w:t>
            </w:r>
          </w:p>
        </w:tc>
      </w:tr>
      <w:tr w:rsidR="00060696" w:rsidRPr="001467AD" w:rsidTr="00060696">
        <w:trPr>
          <w:trHeight w:val="296"/>
        </w:trPr>
        <w:tc>
          <w:tcPr>
            <w:cnfStyle w:val="001000000000"/>
            <w:tcW w:w="11483" w:type="dxa"/>
            <w:gridSpan w:val="7"/>
            <w:shd w:val="clear" w:color="auto" w:fill="F2F2F2" w:themeFill="background1" w:themeFillShade="F2"/>
            <w:hideMark/>
          </w:tcPr>
          <w:p w:rsidR="00060696" w:rsidRPr="00060696" w:rsidRDefault="00060696" w:rsidP="001467AD">
            <w:pPr>
              <w:jc w:val="center"/>
              <w:rPr>
                <w:rFonts w:ascii="Arial" w:hAnsi="Arial" w:cs="Arial"/>
                <w:i/>
                <w:color w:val="0F243E" w:themeColor="text2" w:themeShade="80"/>
              </w:rPr>
            </w:pPr>
            <w:r w:rsidRPr="00060696">
              <w:rPr>
                <w:rFonts w:ascii="Arial" w:hAnsi="Arial" w:cs="Arial"/>
                <w:i/>
                <w:color w:val="0F243E" w:themeColor="text2" w:themeShade="80"/>
              </w:rPr>
              <w:t>Содействие занятости населения</w:t>
            </w:r>
          </w:p>
        </w:tc>
      </w:tr>
      <w:tr w:rsidR="004334C4" w:rsidRPr="001467AD" w:rsidTr="007330A8">
        <w:trPr>
          <w:cnfStyle w:val="000000100000"/>
          <w:trHeight w:val="436"/>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Уровень зарегистрированной безработицы от экономически активного населения, %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0,</w:t>
            </w:r>
            <w:r w:rsidR="00060696">
              <w:rPr>
                <w:rFonts w:ascii="Arial" w:hAnsi="Arial" w:cs="Arial"/>
                <w:color w:val="0F243E" w:themeColor="text2" w:themeShade="80"/>
              </w:rPr>
              <w:t>52</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0,</w:t>
            </w:r>
            <w:r w:rsidR="00060696">
              <w:rPr>
                <w:rFonts w:ascii="Arial" w:hAnsi="Arial" w:cs="Arial"/>
                <w:color w:val="0F243E" w:themeColor="text2" w:themeShade="80"/>
              </w:rPr>
              <w:t>42</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0,</w:t>
            </w:r>
            <w:r w:rsidR="00060696">
              <w:rPr>
                <w:rFonts w:ascii="Arial" w:hAnsi="Arial" w:cs="Arial"/>
                <w:color w:val="0F243E" w:themeColor="text2" w:themeShade="80"/>
              </w:rPr>
              <w:t>5</w:t>
            </w:r>
            <w:r w:rsidRPr="00580C42">
              <w:rPr>
                <w:rFonts w:ascii="Arial" w:hAnsi="Arial" w:cs="Arial"/>
                <w:color w:val="0F243E" w:themeColor="text2" w:themeShade="80"/>
              </w:rPr>
              <w:t xml:space="preserve">0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0,</w:t>
            </w:r>
            <w:r w:rsidR="00060696">
              <w:rPr>
                <w:rFonts w:ascii="Arial" w:hAnsi="Arial" w:cs="Arial"/>
                <w:color w:val="0F243E" w:themeColor="text2" w:themeShade="80"/>
              </w:rPr>
              <w:t>5</w:t>
            </w:r>
            <w:r w:rsidRPr="00580C42">
              <w:rPr>
                <w:rFonts w:ascii="Arial" w:hAnsi="Arial" w:cs="Arial"/>
                <w:color w:val="0F243E" w:themeColor="text2" w:themeShade="80"/>
              </w:rPr>
              <w:t xml:space="preserve">0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0,</w:t>
            </w:r>
            <w:r w:rsidR="00060696">
              <w:rPr>
                <w:rFonts w:ascii="Arial" w:hAnsi="Arial" w:cs="Arial"/>
                <w:color w:val="0F243E" w:themeColor="text2" w:themeShade="80"/>
              </w:rPr>
              <w:t>5</w:t>
            </w:r>
            <w:r w:rsidRPr="00580C42">
              <w:rPr>
                <w:rFonts w:ascii="Arial" w:hAnsi="Arial" w:cs="Arial"/>
                <w:color w:val="0F243E" w:themeColor="text2" w:themeShade="80"/>
              </w:rPr>
              <w:t xml:space="preserve">0 </w:t>
            </w:r>
          </w:p>
        </w:tc>
        <w:tc>
          <w:tcPr>
            <w:tcW w:w="992" w:type="dxa"/>
            <w:shd w:val="clear" w:color="auto" w:fill="F2F2F2" w:themeFill="background1" w:themeFillShade="F2"/>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0,50</w:t>
            </w:r>
          </w:p>
        </w:tc>
      </w:tr>
      <w:tr w:rsidR="006D5717" w:rsidRPr="001467AD" w:rsidTr="00506212">
        <w:trPr>
          <w:trHeight w:val="245"/>
        </w:trPr>
        <w:tc>
          <w:tcPr>
            <w:cnfStyle w:val="001000000000"/>
            <w:tcW w:w="11483" w:type="dxa"/>
            <w:gridSpan w:val="7"/>
            <w:shd w:val="clear" w:color="auto" w:fill="F2F2F2" w:themeFill="background1" w:themeFillShade="F2"/>
            <w:hideMark/>
          </w:tcPr>
          <w:p w:rsidR="006D5717" w:rsidRPr="00D9152E" w:rsidRDefault="006D5717" w:rsidP="001467AD">
            <w:pPr>
              <w:jc w:val="center"/>
              <w:rPr>
                <w:rFonts w:ascii="Arial" w:hAnsi="Arial" w:cs="Arial"/>
                <w:b w:val="0"/>
                <w:bCs w:val="0"/>
                <w:color w:val="0F243E" w:themeColor="text2" w:themeShade="80"/>
              </w:rPr>
            </w:pPr>
            <w:r w:rsidRPr="00D9152E">
              <w:rPr>
                <w:rFonts w:ascii="Arial" w:hAnsi="Arial" w:cs="Arial"/>
                <w:b w:val="0"/>
                <w:bCs w:val="0"/>
                <w:color w:val="0F243E" w:themeColor="text2" w:themeShade="80"/>
              </w:rPr>
              <w:t xml:space="preserve"> </w:t>
            </w:r>
            <w:r w:rsidRPr="00C40FE6">
              <w:rPr>
                <w:rFonts w:ascii="Arial" w:hAnsi="Arial" w:cs="Arial"/>
                <w:bCs w:val="0"/>
                <w:i/>
                <w:color w:val="0F243E" w:themeColor="text2" w:themeShade="80"/>
              </w:rPr>
              <w:t xml:space="preserve">Развитие системы социального партнерства, улучшение условий и охраны труда </w:t>
            </w:r>
          </w:p>
        </w:tc>
      </w:tr>
      <w:tr w:rsidR="004334C4" w:rsidRPr="001467AD" w:rsidTr="007330A8">
        <w:trPr>
          <w:cnfStyle w:val="000000100000"/>
          <w:trHeight w:val="762"/>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Охват работающих по коллективным договорам в общей </w:t>
            </w:r>
            <w:proofErr w:type="gramStart"/>
            <w:r w:rsidRPr="00C40FE6">
              <w:rPr>
                <w:rFonts w:ascii="Arial" w:hAnsi="Arial" w:cs="Arial"/>
                <w:b w:val="0"/>
                <w:color w:val="0F243E" w:themeColor="text2" w:themeShade="80"/>
              </w:rPr>
              <w:t>численности</w:t>
            </w:r>
            <w:proofErr w:type="gramEnd"/>
            <w:r w:rsidRPr="00C40FE6">
              <w:rPr>
                <w:rFonts w:ascii="Arial" w:hAnsi="Arial" w:cs="Arial"/>
                <w:b w:val="0"/>
                <w:color w:val="0F243E" w:themeColor="text2" w:themeShade="80"/>
              </w:rPr>
              <w:t xml:space="preserve"> работающих в городе, %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86</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90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060696">
            <w:pPr>
              <w:jc w:val="center"/>
              <w:cnfStyle w:val="000000100000"/>
              <w:rPr>
                <w:rFonts w:ascii="Arial" w:hAnsi="Arial" w:cs="Arial"/>
                <w:color w:val="0F243E" w:themeColor="text2" w:themeShade="80"/>
              </w:rPr>
            </w:pPr>
            <w:r>
              <w:rPr>
                <w:rFonts w:ascii="Arial" w:hAnsi="Arial" w:cs="Arial"/>
                <w:color w:val="0F243E" w:themeColor="text2" w:themeShade="80"/>
              </w:rPr>
              <w:t>90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90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90</w:t>
            </w:r>
            <w:r w:rsidR="004334C4" w:rsidRPr="00580C42">
              <w:rPr>
                <w:rFonts w:ascii="Arial" w:hAnsi="Arial" w:cs="Arial"/>
                <w:color w:val="0F243E" w:themeColor="text2" w:themeShade="80"/>
              </w:rPr>
              <w:t xml:space="preserve"> </w:t>
            </w:r>
          </w:p>
        </w:tc>
        <w:tc>
          <w:tcPr>
            <w:tcW w:w="992" w:type="dxa"/>
            <w:shd w:val="clear" w:color="auto" w:fill="F2F2F2" w:themeFill="background1" w:themeFillShade="F2"/>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90</w:t>
            </w:r>
          </w:p>
        </w:tc>
      </w:tr>
      <w:tr w:rsidR="004334C4" w:rsidRPr="001467AD" w:rsidTr="007330A8">
        <w:trPr>
          <w:trHeight w:val="957"/>
        </w:trPr>
        <w:tc>
          <w:tcPr>
            <w:cnfStyle w:val="001000000000"/>
            <w:tcW w:w="4821" w:type="dxa"/>
            <w:shd w:val="clear" w:color="auto" w:fill="F2F2F2" w:themeFill="background1" w:themeFillShade="F2"/>
            <w:hideMark/>
          </w:tcPr>
          <w:p w:rsidR="004334C4" w:rsidRPr="00C40FE6" w:rsidRDefault="00E72DA2" w:rsidP="001467AD">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952128" behindDoc="1" locked="0" layoutInCell="1" allowOverlap="1">
                  <wp:simplePos x="0" y="0"/>
                  <wp:positionH relativeFrom="column">
                    <wp:posOffset>-251006</wp:posOffset>
                  </wp:positionH>
                  <wp:positionV relativeFrom="paragraph">
                    <wp:posOffset>-384266</wp:posOffset>
                  </wp:positionV>
                  <wp:extent cx="7591425" cy="15664543"/>
                  <wp:effectExtent l="19050" t="0" r="9525" b="0"/>
                  <wp:wrapNone/>
                  <wp:docPr id="348"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543"/>
                          </a:xfrm>
                          <a:prstGeom prst="rect">
                            <a:avLst/>
                          </a:prstGeom>
                          <a:noFill/>
                          <a:ln w="9525">
                            <a:noFill/>
                            <a:miter lim="800000"/>
                            <a:headEnd/>
                            <a:tailEnd/>
                          </a:ln>
                        </pic:spPr>
                      </pic:pic>
                    </a:graphicData>
                  </a:graphic>
                </wp:anchor>
              </w:drawing>
            </w:r>
            <w:r w:rsidR="004334C4" w:rsidRPr="00C40FE6">
              <w:rPr>
                <w:rFonts w:ascii="Arial" w:hAnsi="Arial" w:cs="Arial"/>
                <w:b w:val="0"/>
                <w:color w:val="0F243E" w:themeColor="text2" w:themeShade="80"/>
              </w:rPr>
              <w:t xml:space="preserve">Численность пострадавших с утратой трудоспособности на 1 рабочий день и более, в том числе со смертельным исходом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26</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1467AD">
            <w:pPr>
              <w:jc w:val="center"/>
              <w:cnfStyle w:val="000000000000"/>
              <w:rPr>
                <w:rFonts w:ascii="Arial" w:hAnsi="Arial" w:cs="Arial"/>
                <w:color w:val="0F243E" w:themeColor="text2" w:themeShade="80"/>
              </w:rPr>
            </w:pPr>
            <w:r w:rsidRPr="00580C42">
              <w:rPr>
                <w:rFonts w:ascii="Arial" w:hAnsi="Arial" w:cs="Arial"/>
                <w:color w:val="0F243E" w:themeColor="text2" w:themeShade="80"/>
              </w:rPr>
              <w:t>2</w:t>
            </w:r>
            <w:r w:rsidR="00060696">
              <w:rPr>
                <w:rFonts w:ascii="Arial" w:hAnsi="Arial" w:cs="Arial"/>
                <w:color w:val="0F243E" w:themeColor="text2" w:themeShade="80"/>
              </w:rPr>
              <w:t>0</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w:t>
            </w:r>
            <w:r w:rsidR="004334C4" w:rsidRPr="00580C42">
              <w:rPr>
                <w:rFonts w:ascii="Arial" w:hAnsi="Arial" w:cs="Arial"/>
                <w:color w:val="0F243E" w:themeColor="text2" w:themeShade="80"/>
              </w:rPr>
              <w:t xml:space="preserve">0 </w:t>
            </w:r>
          </w:p>
        </w:tc>
        <w:tc>
          <w:tcPr>
            <w:tcW w:w="992" w:type="dxa"/>
            <w:shd w:val="clear" w:color="auto" w:fill="F2F2F2" w:themeFill="background1" w:themeFillShade="F2"/>
          </w:tcPr>
          <w:p w:rsidR="004334C4" w:rsidRPr="00580C42" w:rsidRDefault="00060696" w:rsidP="001467AD">
            <w:pPr>
              <w:jc w:val="center"/>
              <w:cnfStyle w:val="000000000000"/>
              <w:rPr>
                <w:rFonts w:ascii="Arial" w:hAnsi="Arial" w:cs="Arial"/>
                <w:color w:val="0F243E" w:themeColor="text2" w:themeShade="80"/>
              </w:rPr>
            </w:pPr>
            <w:r>
              <w:rPr>
                <w:rFonts w:ascii="Arial" w:hAnsi="Arial" w:cs="Arial"/>
                <w:color w:val="0F243E" w:themeColor="text2" w:themeShade="80"/>
              </w:rPr>
              <w:t>20</w:t>
            </w:r>
          </w:p>
        </w:tc>
      </w:tr>
      <w:tr w:rsidR="004334C4" w:rsidRPr="001467AD" w:rsidTr="007330A8">
        <w:trPr>
          <w:cnfStyle w:val="000000100000"/>
          <w:trHeight w:val="478"/>
        </w:trPr>
        <w:tc>
          <w:tcPr>
            <w:cnfStyle w:val="001000000000"/>
            <w:tcW w:w="4821" w:type="dxa"/>
            <w:shd w:val="clear" w:color="auto" w:fill="F2F2F2" w:themeFill="background1" w:themeFillShade="F2"/>
            <w:hideMark/>
          </w:tcPr>
          <w:p w:rsidR="004334C4" w:rsidRPr="00C40FE6" w:rsidRDefault="004334C4" w:rsidP="001467AD">
            <w:pPr>
              <w:rPr>
                <w:rFonts w:ascii="Arial" w:hAnsi="Arial" w:cs="Arial"/>
                <w:b w:val="0"/>
                <w:color w:val="0F243E" w:themeColor="text2" w:themeShade="80"/>
              </w:rPr>
            </w:pPr>
            <w:r w:rsidRPr="00C40FE6">
              <w:rPr>
                <w:rFonts w:ascii="Arial" w:hAnsi="Arial" w:cs="Arial"/>
                <w:b w:val="0"/>
                <w:color w:val="0F243E" w:themeColor="text2" w:themeShade="80"/>
              </w:rPr>
              <w:t xml:space="preserve">Численность обученных по охране труда руководителей и специалистов </w:t>
            </w:r>
          </w:p>
        </w:tc>
        <w:tc>
          <w:tcPr>
            <w:tcW w:w="1134" w:type="dxa"/>
            <w:shd w:val="clear" w:color="auto" w:fill="F2F2F2" w:themeFill="background1" w:themeFillShade="F2"/>
            <w:hideMark/>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248</w:t>
            </w:r>
          </w:p>
        </w:tc>
        <w:tc>
          <w:tcPr>
            <w:tcW w:w="1134" w:type="dxa"/>
            <w:shd w:val="clear" w:color="auto" w:fill="F2F2F2" w:themeFill="background1" w:themeFillShade="F2"/>
            <w:hideMark/>
          </w:tcPr>
          <w:p w:rsidR="004334C4" w:rsidRPr="00580C42" w:rsidRDefault="00060696" w:rsidP="00060696">
            <w:pPr>
              <w:jc w:val="center"/>
              <w:cnfStyle w:val="000000100000"/>
              <w:rPr>
                <w:rFonts w:ascii="Arial" w:hAnsi="Arial" w:cs="Arial"/>
                <w:color w:val="0F243E" w:themeColor="text2" w:themeShade="80"/>
              </w:rPr>
            </w:pPr>
            <w:r>
              <w:rPr>
                <w:rFonts w:ascii="Arial" w:hAnsi="Arial" w:cs="Arial"/>
                <w:color w:val="0F243E" w:themeColor="text2" w:themeShade="80"/>
              </w:rPr>
              <w:t>350</w:t>
            </w:r>
            <w:r w:rsidR="004334C4"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3</w:t>
            </w:r>
            <w:r w:rsidR="00060696">
              <w:rPr>
                <w:rFonts w:ascii="Arial" w:hAnsi="Arial" w:cs="Arial"/>
                <w:color w:val="0F243E" w:themeColor="text2" w:themeShade="80"/>
              </w:rPr>
              <w:t>5</w:t>
            </w:r>
            <w:r w:rsidRPr="00580C42">
              <w:rPr>
                <w:rFonts w:ascii="Arial" w:hAnsi="Arial" w:cs="Arial"/>
                <w:color w:val="0F243E" w:themeColor="text2" w:themeShade="80"/>
              </w:rPr>
              <w:t xml:space="preserve">0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35</w:t>
            </w:r>
            <w:r w:rsidR="00060696">
              <w:rPr>
                <w:rFonts w:ascii="Arial" w:hAnsi="Arial" w:cs="Arial"/>
                <w:color w:val="0F243E" w:themeColor="text2" w:themeShade="80"/>
              </w:rPr>
              <w:t>0</w:t>
            </w:r>
            <w:r w:rsidRPr="00580C42">
              <w:rPr>
                <w:rFonts w:ascii="Arial" w:hAnsi="Arial" w:cs="Arial"/>
                <w:color w:val="0F243E" w:themeColor="text2" w:themeShade="80"/>
              </w:rPr>
              <w:t xml:space="preserve"> </w:t>
            </w:r>
          </w:p>
        </w:tc>
        <w:tc>
          <w:tcPr>
            <w:tcW w:w="1134" w:type="dxa"/>
            <w:shd w:val="clear" w:color="auto" w:fill="F2F2F2" w:themeFill="background1" w:themeFillShade="F2"/>
            <w:hideMark/>
          </w:tcPr>
          <w:p w:rsidR="004334C4" w:rsidRPr="00580C42" w:rsidRDefault="004334C4" w:rsidP="00060696">
            <w:pPr>
              <w:jc w:val="center"/>
              <w:cnfStyle w:val="000000100000"/>
              <w:rPr>
                <w:rFonts w:ascii="Arial" w:hAnsi="Arial" w:cs="Arial"/>
                <w:color w:val="0F243E" w:themeColor="text2" w:themeShade="80"/>
              </w:rPr>
            </w:pPr>
            <w:r w:rsidRPr="00580C42">
              <w:rPr>
                <w:rFonts w:ascii="Arial" w:hAnsi="Arial" w:cs="Arial"/>
                <w:color w:val="0F243E" w:themeColor="text2" w:themeShade="80"/>
              </w:rPr>
              <w:t>3</w:t>
            </w:r>
            <w:r w:rsidR="00060696">
              <w:rPr>
                <w:rFonts w:ascii="Arial" w:hAnsi="Arial" w:cs="Arial"/>
                <w:color w:val="0F243E" w:themeColor="text2" w:themeShade="80"/>
              </w:rPr>
              <w:t>5</w:t>
            </w:r>
            <w:r w:rsidRPr="00580C42">
              <w:rPr>
                <w:rFonts w:ascii="Arial" w:hAnsi="Arial" w:cs="Arial"/>
                <w:color w:val="0F243E" w:themeColor="text2" w:themeShade="80"/>
              </w:rPr>
              <w:t xml:space="preserve">0 </w:t>
            </w:r>
          </w:p>
        </w:tc>
        <w:tc>
          <w:tcPr>
            <w:tcW w:w="992" w:type="dxa"/>
            <w:shd w:val="clear" w:color="auto" w:fill="F2F2F2" w:themeFill="background1" w:themeFillShade="F2"/>
          </w:tcPr>
          <w:p w:rsidR="004334C4" w:rsidRPr="00580C42" w:rsidRDefault="00060696" w:rsidP="001467AD">
            <w:pPr>
              <w:jc w:val="center"/>
              <w:cnfStyle w:val="000000100000"/>
              <w:rPr>
                <w:rFonts w:ascii="Arial" w:hAnsi="Arial" w:cs="Arial"/>
                <w:color w:val="0F243E" w:themeColor="text2" w:themeShade="80"/>
              </w:rPr>
            </w:pPr>
            <w:r>
              <w:rPr>
                <w:rFonts w:ascii="Arial" w:hAnsi="Arial" w:cs="Arial"/>
                <w:color w:val="0F243E" w:themeColor="text2" w:themeShade="80"/>
              </w:rPr>
              <w:t>350</w:t>
            </w:r>
          </w:p>
        </w:tc>
      </w:tr>
    </w:tbl>
    <w:p w:rsidR="009473F4" w:rsidRDefault="009473F4" w:rsidP="006B17F7">
      <w:pPr>
        <w:spacing w:after="0" w:line="240" w:lineRule="auto"/>
        <w:rPr>
          <w:rFonts w:ascii="Arial" w:hAnsi="Arial" w:cs="Arial"/>
          <w:b/>
          <w:bCs/>
          <w:color w:val="0F243E" w:themeColor="text2" w:themeShade="80"/>
          <w:sz w:val="36"/>
          <w:szCs w:val="36"/>
        </w:rPr>
      </w:pPr>
    </w:p>
    <w:p w:rsidR="007A47FC" w:rsidRDefault="007A47FC" w:rsidP="008766A9">
      <w:pPr>
        <w:spacing w:after="0" w:line="240" w:lineRule="auto"/>
        <w:rPr>
          <w:rFonts w:ascii="Arial" w:hAnsi="Arial" w:cs="Arial"/>
          <w:b/>
          <w:bCs/>
          <w:color w:val="0F243E" w:themeColor="text2" w:themeShade="80"/>
          <w:sz w:val="36"/>
          <w:szCs w:val="36"/>
        </w:rPr>
      </w:pPr>
    </w:p>
    <w:p w:rsidR="001467AD" w:rsidRPr="00C40FE6" w:rsidRDefault="001467AD" w:rsidP="00EF0F16">
      <w:pPr>
        <w:spacing w:after="0" w:line="240" w:lineRule="auto"/>
        <w:jc w:val="center"/>
        <w:rPr>
          <w:rFonts w:ascii="Arial" w:hAnsi="Arial" w:cs="Arial"/>
          <w:b/>
          <w:bCs/>
          <w:color w:val="0F243E" w:themeColor="text2" w:themeShade="80"/>
          <w:sz w:val="36"/>
          <w:szCs w:val="36"/>
        </w:rPr>
      </w:pPr>
      <w:r w:rsidRPr="00C40FE6">
        <w:rPr>
          <w:rFonts w:ascii="Arial" w:hAnsi="Arial" w:cs="Arial"/>
          <w:b/>
          <w:bCs/>
          <w:color w:val="0F243E" w:themeColor="text2" w:themeShade="80"/>
          <w:sz w:val="36"/>
          <w:szCs w:val="36"/>
        </w:rPr>
        <w:t xml:space="preserve">Муниципальная программа </w:t>
      </w:r>
      <w:r w:rsidRPr="00C40FE6">
        <w:rPr>
          <w:rFonts w:ascii="Arial" w:hAnsi="Arial" w:cs="Arial"/>
          <w:b/>
          <w:bCs/>
          <w:color w:val="0F243E" w:themeColor="text2" w:themeShade="80"/>
          <w:sz w:val="36"/>
          <w:szCs w:val="36"/>
        </w:rPr>
        <w:br/>
        <w:t>«Безопасность»</w:t>
      </w:r>
    </w:p>
    <w:p w:rsidR="00F62CD0" w:rsidRDefault="00463EBA" w:rsidP="004436AE">
      <w:pPr>
        <w:spacing w:after="0" w:line="240" w:lineRule="auto"/>
        <w:jc w:val="center"/>
        <w:rPr>
          <w:rFonts w:ascii="Arial" w:hAnsi="Arial" w:cs="Arial"/>
          <w:b/>
          <w:bCs/>
          <w:i/>
          <w:color w:val="0F243E" w:themeColor="text2" w:themeShade="80"/>
          <w:sz w:val="36"/>
          <w:szCs w:val="36"/>
        </w:rPr>
      </w:pPr>
      <w:r>
        <w:rPr>
          <w:rFonts w:ascii="Arial" w:hAnsi="Arial" w:cs="Arial"/>
          <w:b/>
          <w:bCs/>
          <w:i/>
          <w:noProof/>
          <w:color w:val="0F243E" w:themeColor="text2" w:themeShade="80"/>
          <w:sz w:val="36"/>
          <w:szCs w:val="36"/>
        </w:rPr>
        <w:drawing>
          <wp:anchor distT="0" distB="0" distL="114300" distR="114300" simplePos="0" relativeHeight="251692032" behindDoc="0" locked="0" layoutInCell="1" allowOverlap="1">
            <wp:simplePos x="0" y="0"/>
            <wp:positionH relativeFrom="column">
              <wp:posOffset>16510</wp:posOffset>
            </wp:positionH>
            <wp:positionV relativeFrom="paragraph">
              <wp:posOffset>263525</wp:posOffset>
            </wp:positionV>
            <wp:extent cx="2781300" cy="2124075"/>
            <wp:effectExtent l="19050" t="0" r="0" b="0"/>
            <wp:wrapSquare wrapText="bothSides"/>
            <wp:docPr id="746" name="Рисунок 2" descr="C:\Documents and Settings\Администратор\Мои документы\bk_info_big_5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bk_info_big_54885.jpg"/>
                    <pic:cNvPicPr>
                      <a:picLocks noChangeAspect="1" noChangeArrowheads="1"/>
                    </pic:cNvPicPr>
                  </pic:nvPicPr>
                  <pic:blipFill>
                    <a:blip r:embed="rId118"/>
                    <a:srcRect/>
                    <a:stretch>
                      <a:fillRect/>
                    </a:stretch>
                  </pic:blipFill>
                  <pic:spPr bwMode="auto">
                    <a:xfrm>
                      <a:off x="0" y="0"/>
                      <a:ext cx="2781300" cy="2124075"/>
                    </a:xfrm>
                    <a:prstGeom prst="rect">
                      <a:avLst/>
                    </a:prstGeom>
                    <a:noFill/>
                    <a:ln w="9525">
                      <a:noFill/>
                      <a:miter lim="800000"/>
                      <a:headEnd/>
                      <a:tailEnd/>
                    </a:ln>
                  </pic:spPr>
                </pic:pic>
              </a:graphicData>
            </a:graphic>
          </wp:anchor>
        </w:drawing>
      </w:r>
    </w:p>
    <w:p w:rsidR="001A232F" w:rsidRDefault="00F62CD0" w:rsidP="00F62CD0">
      <w:pPr>
        <w:spacing w:after="0" w:line="240" w:lineRule="auto"/>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p>
    <w:p w:rsidR="00F62CD0" w:rsidRPr="00C12FA5" w:rsidRDefault="001A232F" w:rsidP="00C12FA5">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F62CD0" w:rsidRPr="00F62CD0">
        <w:rPr>
          <w:rFonts w:ascii="Arial" w:hAnsi="Arial" w:cs="Arial"/>
          <w:bCs/>
          <w:color w:val="0F243E" w:themeColor="text2" w:themeShade="80"/>
          <w:sz w:val="28"/>
          <w:szCs w:val="28"/>
        </w:rPr>
        <w:t>Целью</w:t>
      </w:r>
      <w:r w:rsidR="00F62CD0">
        <w:rPr>
          <w:rFonts w:ascii="Arial" w:hAnsi="Arial" w:cs="Arial"/>
          <w:bCs/>
          <w:color w:val="0F243E" w:themeColor="text2" w:themeShade="80"/>
          <w:sz w:val="28"/>
          <w:szCs w:val="28"/>
        </w:rPr>
        <w:t xml:space="preserve"> </w:t>
      </w:r>
      <w:r w:rsidR="00F62CD0" w:rsidRPr="00F62CD0">
        <w:rPr>
          <w:rFonts w:ascii="Arial" w:hAnsi="Arial" w:cs="Arial"/>
          <w:bCs/>
          <w:color w:val="0F243E" w:themeColor="text2" w:themeShade="80"/>
          <w:sz w:val="28"/>
          <w:szCs w:val="28"/>
        </w:rPr>
        <w:t>муниципальной программы является обеспечение общественного порядка и повышение уровня безопасности граждан на территории города Воткинска.</w:t>
      </w:r>
    </w:p>
    <w:p w:rsidR="00463EBA" w:rsidRDefault="00463EBA" w:rsidP="00F62CD0">
      <w:pPr>
        <w:spacing w:after="0" w:line="240" w:lineRule="auto"/>
        <w:rPr>
          <w:rFonts w:ascii="Arial" w:hAnsi="Arial" w:cs="Arial"/>
          <w:color w:val="0F243E" w:themeColor="text2" w:themeShade="80"/>
          <w:sz w:val="28"/>
          <w:szCs w:val="28"/>
        </w:rPr>
      </w:pPr>
    </w:p>
    <w:p w:rsidR="00330061" w:rsidRDefault="00330061" w:rsidP="00B76C28">
      <w:pPr>
        <w:spacing w:after="0" w:line="240" w:lineRule="auto"/>
        <w:jc w:val="center"/>
        <w:rPr>
          <w:rFonts w:ascii="Arial" w:hAnsi="Arial" w:cs="Arial"/>
          <w:b/>
          <w:color w:val="0F243E" w:themeColor="text2" w:themeShade="80"/>
          <w:sz w:val="28"/>
          <w:szCs w:val="28"/>
        </w:rPr>
      </w:pPr>
    </w:p>
    <w:p w:rsidR="00463EBA" w:rsidRPr="00C40FE6" w:rsidRDefault="00463EBA" w:rsidP="00B76C28">
      <w:pPr>
        <w:spacing w:after="0" w:line="240" w:lineRule="auto"/>
        <w:jc w:val="center"/>
        <w:rPr>
          <w:rFonts w:ascii="Arial" w:hAnsi="Arial" w:cs="Arial"/>
          <w:b/>
          <w:color w:val="0F243E" w:themeColor="text2" w:themeShade="80"/>
          <w:sz w:val="28"/>
          <w:szCs w:val="28"/>
        </w:rPr>
      </w:pPr>
      <w:r w:rsidRPr="00C40FE6">
        <w:rPr>
          <w:rFonts w:ascii="Arial" w:hAnsi="Arial" w:cs="Arial"/>
          <w:b/>
          <w:color w:val="0F243E" w:themeColor="text2" w:themeShade="80"/>
          <w:sz w:val="28"/>
          <w:szCs w:val="28"/>
        </w:rPr>
        <w:t>Объёмы расходов по муниципальной программе</w:t>
      </w:r>
    </w:p>
    <w:p w:rsidR="00F62CD0" w:rsidRDefault="00F62CD0" w:rsidP="00F62CD0">
      <w:pPr>
        <w:spacing w:after="0" w:line="240" w:lineRule="auto"/>
        <w:rPr>
          <w:rFonts w:ascii="Arial" w:hAnsi="Arial" w:cs="Arial"/>
          <w:color w:val="0F243E" w:themeColor="text2" w:themeShade="80"/>
          <w:sz w:val="28"/>
          <w:szCs w:val="28"/>
        </w:rPr>
      </w:pPr>
    </w:p>
    <w:p w:rsidR="00F938FA" w:rsidRPr="00C40FE6" w:rsidRDefault="00F938FA" w:rsidP="00F938FA">
      <w:pPr>
        <w:spacing w:after="0" w:line="240" w:lineRule="auto"/>
        <w:jc w:val="center"/>
        <w:rPr>
          <w:rFonts w:ascii="Arial" w:hAnsi="Arial" w:cs="Arial"/>
          <w:color w:val="0F243E" w:themeColor="text2" w:themeShade="80"/>
          <w:sz w:val="24"/>
          <w:szCs w:val="24"/>
        </w:rPr>
      </w:pPr>
      <w:r>
        <w:rPr>
          <w:rFonts w:ascii="Arial" w:hAnsi="Arial" w:cs="Arial"/>
          <w:i/>
          <w:color w:val="0F243E" w:themeColor="text2" w:themeShade="80"/>
          <w:sz w:val="24"/>
          <w:szCs w:val="24"/>
        </w:rPr>
        <w:t xml:space="preserve">                                                                                                </w:t>
      </w:r>
      <w:r w:rsidR="00C40FE6">
        <w:rPr>
          <w:rFonts w:ascii="Arial" w:hAnsi="Arial" w:cs="Arial"/>
          <w:i/>
          <w:color w:val="0F243E" w:themeColor="text2" w:themeShade="80"/>
          <w:sz w:val="24"/>
          <w:szCs w:val="24"/>
        </w:rPr>
        <w:t xml:space="preserve">                                   </w:t>
      </w:r>
      <w:r>
        <w:rPr>
          <w:rFonts w:ascii="Arial" w:hAnsi="Arial" w:cs="Arial"/>
          <w:i/>
          <w:color w:val="0F243E" w:themeColor="text2" w:themeShade="80"/>
          <w:sz w:val="24"/>
          <w:szCs w:val="24"/>
        </w:rPr>
        <w:t xml:space="preserve"> </w:t>
      </w:r>
      <w:r w:rsidRPr="00C40FE6">
        <w:rPr>
          <w:rFonts w:ascii="Arial" w:hAnsi="Arial" w:cs="Arial"/>
          <w:color w:val="0F243E" w:themeColor="text2" w:themeShade="80"/>
          <w:sz w:val="24"/>
          <w:szCs w:val="24"/>
        </w:rPr>
        <w:t>(тыс</w:t>
      </w:r>
      <w:proofErr w:type="gramStart"/>
      <w:r w:rsidRPr="00C40FE6">
        <w:rPr>
          <w:rFonts w:ascii="Arial" w:hAnsi="Arial" w:cs="Arial"/>
          <w:color w:val="0F243E" w:themeColor="text2" w:themeShade="80"/>
          <w:sz w:val="24"/>
          <w:szCs w:val="24"/>
        </w:rPr>
        <w:t>.р</w:t>
      </w:r>
      <w:proofErr w:type="gramEnd"/>
      <w:r w:rsidRPr="00C40FE6">
        <w:rPr>
          <w:rFonts w:ascii="Arial" w:hAnsi="Arial" w:cs="Arial"/>
          <w:color w:val="0F243E" w:themeColor="text2" w:themeShade="80"/>
          <w:sz w:val="24"/>
          <w:szCs w:val="24"/>
        </w:rPr>
        <w:t>уб.)</w:t>
      </w:r>
    </w:p>
    <w:tbl>
      <w:tblPr>
        <w:tblStyle w:val="3-3"/>
        <w:tblW w:w="10645" w:type="dxa"/>
        <w:tblLook w:val="04A0"/>
      </w:tblPr>
      <w:tblGrid>
        <w:gridCol w:w="4408"/>
        <w:gridCol w:w="1559"/>
        <w:gridCol w:w="1559"/>
        <w:gridCol w:w="1559"/>
        <w:gridCol w:w="1560"/>
      </w:tblGrid>
      <w:tr w:rsidR="00F938FA" w:rsidRPr="00463EBA" w:rsidTr="001001F5">
        <w:trPr>
          <w:cnfStyle w:val="100000000000"/>
          <w:trHeight w:val="808"/>
        </w:trPr>
        <w:tc>
          <w:tcPr>
            <w:cnfStyle w:val="001000000000"/>
            <w:tcW w:w="4408" w:type="dxa"/>
            <w:hideMark/>
          </w:tcPr>
          <w:p w:rsidR="00463EBA" w:rsidRPr="00580C42" w:rsidRDefault="00463EBA" w:rsidP="00463EBA">
            <w:pPr>
              <w:jc w:val="center"/>
              <w:rPr>
                <w:rFonts w:ascii="Arial" w:hAnsi="Arial" w:cs="Arial"/>
                <w:color w:val="0F243E" w:themeColor="text2" w:themeShade="80"/>
              </w:rPr>
            </w:pPr>
            <w:r w:rsidRPr="00580C42">
              <w:rPr>
                <w:rFonts w:ascii="Arial" w:hAnsi="Arial" w:cs="Arial"/>
                <w:b w:val="0"/>
                <w:bCs w:val="0"/>
                <w:color w:val="0F243E" w:themeColor="text2" w:themeShade="80"/>
              </w:rPr>
              <w:t>Наименование</w:t>
            </w:r>
          </w:p>
          <w:p w:rsidR="00177068" w:rsidRPr="00580C42" w:rsidRDefault="00463EBA" w:rsidP="00463EBA">
            <w:pPr>
              <w:jc w:val="center"/>
              <w:rPr>
                <w:rFonts w:ascii="Arial" w:hAnsi="Arial" w:cs="Arial"/>
                <w:color w:val="0F243E" w:themeColor="text2" w:themeShade="80"/>
              </w:rPr>
            </w:pPr>
            <w:r w:rsidRPr="00580C42">
              <w:rPr>
                <w:rFonts w:ascii="Arial" w:hAnsi="Arial" w:cs="Arial"/>
                <w:b w:val="0"/>
                <w:bCs w:val="0"/>
                <w:color w:val="0F243E" w:themeColor="text2" w:themeShade="80"/>
              </w:rPr>
              <w:t>муниципальной программы (подпрограммы)</w:t>
            </w:r>
          </w:p>
        </w:tc>
        <w:tc>
          <w:tcPr>
            <w:tcW w:w="1559" w:type="dxa"/>
            <w:hideMark/>
          </w:tcPr>
          <w:p w:rsidR="00177068" w:rsidRDefault="00463EBA" w:rsidP="00463EBA">
            <w:pPr>
              <w:jc w:val="center"/>
              <w:cnfStyle w:val="100000000000"/>
              <w:rPr>
                <w:rFonts w:ascii="Arial" w:hAnsi="Arial" w:cs="Arial"/>
                <w:b w:val="0"/>
                <w:bCs w:val="0"/>
                <w:color w:val="0F243E" w:themeColor="text2" w:themeShade="80"/>
              </w:rPr>
            </w:pPr>
            <w:r w:rsidRPr="00580C42">
              <w:rPr>
                <w:rFonts w:ascii="Arial" w:hAnsi="Arial" w:cs="Arial"/>
                <w:b w:val="0"/>
                <w:bCs w:val="0"/>
                <w:color w:val="0F243E" w:themeColor="text2" w:themeShade="80"/>
              </w:rPr>
              <w:t>201</w:t>
            </w:r>
            <w:r w:rsidR="007069E4">
              <w:rPr>
                <w:rFonts w:ascii="Arial" w:hAnsi="Arial" w:cs="Arial"/>
                <w:b w:val="0"/>
                <w:bCs w:val="0"/>
                <w:color w:val="0F243E" w:themeColor="text2" w:themeShade="80"/>
              </w:rPr>
              <w:t>8</w:t>
            </w:r>
            <w:r w:rsidRPr="00580C42">
              <w:rPr>
                <w:rFonts w:ascii="Arial" w:hAnsi="Arial" w:cs="Arial"/>
                <w:color w:val="0F243E" w:themeColor="text2" w:themeShade="80"/>
              </w:rPr>
              <w:t xml:space="preserve"> </w:t>
            </w:r>
            <w:r w:rsidRPr="00580C42">
              <w:rPr>
                <w:rFonts w:ascii="Arial" w:hAnsi="Arial" w:cs="Arial"/>
                <w:b w:val="0"/>
                <w:bCs w:val="0"/>
                <w:color w:val="0F243E" w:themeColor="text2" w:themeShade="80"/>
              </w:rPr>
              <w:t>год</w:t>
            </w:r>
          </w:p>
          <w:p w:rsidR="00D9152E" w:rsidRPr="00580C42" w:rsidRDefault="00D9152E" w:rsidP="00463EBA">
            <w:pPr>
              <w:jc w:val="center"/>
              <w:cnfStyle w:val="100000000000"/>
              <w:rPr>
                <w:rFonts w:ascii="Arial" w:hAnsi="Arial" w:cs="Arial"/>
                <w:color w:val="0F243E" w:themeColor="text2" w:themeShade="80"/>
              </w:rPr>
            </w:pPr>
            <w:r>
              <w:rPr>
                <w:rFonts w:ascii="Arial" w:hAnsi="Arial" w:cs="Arial"/>
                <w:b w:val="0"/>
                <w:bCs w:val="0"/>
                <w:color w:val="0F243E" w:themeColor="text2" w:themeShade="80"/>
              </w:rPr>
              <w:t>(факт)</w:t>
            </w:r>
          </w:p>
        </w:tc>
        <w:tc>
          <w:tcPr>
            <w:tcW w:w="1559" w:type="dxa"/>
            <w:hideMark/>
          </w:tcPr>
          <w:p w:rsidR="00177068" w:rsidRPr="00580C42" w:rsidRDefault="007069E4" w:rsidP="00463EBA">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463EBA" w:rsidRPr="00580C42">
              <w:rPr>
                <w:rFonts w:ascii="Arial" w:hAnsi="Arial" w:cs="Arial"/>
                <w:b w:val="0"/>
                <w:bCs w:val="0"/>
                <w:color w:val="0F243E" w:themeColor="text2" w:themeShade="80"/>
              </w:rPr>
              <w:t xml:space="preserve"> год</w:t>
            </w:r>
          </w:p>
        </w:tc>
        <w:tc>
          <w:tcPr>
            <w:tcW w:w="1559" w:type="dxa"/>
            <w:hideMark/>
          </w:tcPr>
          <w:p w:rsidR="00177068" w:rsidRPr="00580C42" w:rsidRDefault="00463EBA" w:rsidP="00463EBA">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w:t>
            </w:r>
            <w:r w:rsidR="007069E4">
              <w:rPr>
                <w:rFonts w:ascii="Arial" w:hAnsi="Arial" w:cs="Arial"/>
                <w:b w:val="0"/>
                <w:bCs w:val="0"/>
                <w:color w:val="0F243E" w:themeColor="text2" w:themeShade="80"/>
              </w:rPr>
              <w:t>20</w:t>
            </w:r>
            <w:r w:rsidRPr="00580C42">
              <w:rPr>
                <w:rFonts w:ascii="Arial" w:hAnsi="Arial" w:cs="Arial"/>
                <w:color w:val="0F243E" w:themeColor="text2" w:themeShade="80"/>
              </w:rPr>
              <w:t xml:space="preserve"> </w:t>
            </w:r>
            <w:r w:rsidRPr="00580C42">
              <w:rPr>
                <w:rFonts w:ascii="Arial" w:hAnsi="Arial" w:cs="Arial"/>
                <w:b w:val="0"/>
                <w:bCs w:val="0"/>
                <w:color w:val="0F243E" w:themeColor="text2" w:themeShade="80"/>
              </w:rPr>
              <w:t>год</w:t>
            </w:r>
          </w:p>
        </w:tc>
        <w:tc>
          <w:tcPr>
            <w:tcW w:w="1560" w:type="dxa"/>
            <w:hideMark/>
          </w:tcPr>
          <w:p w:rsidR="00177068" w:rsidRPr="00580C42" w:rsidRDefault="007069E4" w:rsidP="00463EBA">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463EBA" w:rsidRPr="00580C42">
              <w:rPr>
                <w:rFonts w:ascii="Arial" w:hAnsi="Arial" w:cs="Arial"/>
                <w:b w:val="0"/>
                <w:bCs w:val="0"/>
                <w:color w:val="0F243E" w:themeColor="text2" w:themeShade="80"/>
              </w:rPr>
              <w:t xml:space="preserve"> год</w:t>
            </w:r>
          </w:p>
        </w:tc>
      </w:tr>
      <w:tr w:rsidR="00F938FA" w:rsidRPr="00463EBA" w:rsidTr="001001F5">
        <w:trPr>
          <w:cnfStyle w:val="000000100000"/>
          <w:trHeight w:val="632"/>
        </w:trPr>
        <w:tc>
          <w:tcPr>
            <w:cnfStyle w:val="001000000000"/>
            <w:tcW w:w="4408" w:type="dxa"/>
            <w:hideMark/>
          </w:tcPr>
          <w:p w:rsidR="00463EBA" w:rsidRPr="00580C42" w:rsidRDefault="00463EBA" w:rsidP="00463EBA">
            <w:pPr>
              <w:rPr>
                <w:rFonts w:ascii="Arial" w:hAnsi="Arial" w:cs="Arial"/>
                <w:color w:val="0F243E" w:themeColor="text2" w:themeShade="80"/>
              </w:rPr>
            </w:pPr>
            <w:r w:rsidRPr="00580C42">
              <w:rPr>
                <w:rFonts w:ascii="Arial" w:hAnsi="Arial" w:cs="Arial"/>
                <w:color w:val="0F243E" w:themeColor="text2" w:themeShade="80"/>
              </w:rPr>
              <w:t xml:space="preserve">МП «Безопасность» </w:t>
            </w:r>
          </w:p>
          <w:p w:rsidR="00177068" w:rsidRPr="00C40FE6" w:rsidRDefault="00463EBA" w:rsidP="00463EBA">
            <w:pPr>
              <w:rPr>
                <w:rFonts w:ascii="Arial" w:hAnsi="Arial" w:cs="Arial"/>
                <w:b w:val="0"/>
                <w:color w:val="0F243E" w:themeColor="text2" w:themeShade="80"/>
              </w:rPr>
            </w:pPr>
            <w:r w:rsidRPr="00C40FE6">
              <w:rPr>
                <w:rFonts w:ascii="Arial" w:hAnsi="Arial" w:cs="Arial"/>
                <w:b w:val="0"/>
                <w:i/>
                <w:color w:val="0F243E" w:themeColor="text2" w:themeShade="80"/>
              </w:rPr>
              <w:t>в том числе подпрограммы</w:t>
            </w:r>
            <w:r w:rsidRPr="00C40FE6">
              <w:rPr>
                <w:rFonts w:ascii="Arial" w:hAnsi="Arial" w:cs="Arial"/>
                <w:b w:val="0"/>
                <w:color w:val="0F243E" w:themeColor="text2" w:themeShade="80"/>
              </w:rPr>
              <w:t xml:space="preserve">: </w:t>
            </w:r>
          </w:p>
        </w:tc>
        <w:tc>
          <w:tcPr>
            <w:tcW w:w="1559" w:type="dxa"/>
            <w:hideMark/>
          </w:tcPr>
          <w:p w:rsidR="00177068" w:rsidRPr="00580C42" w:rsidRDefault="008F0D24" w:rsidP="007209DE">
            <w:pPr>
              <w:jc w:val="center"/>
              <w:cnfStyle w:val="000000100000"/>
              <w:rPr>
                <w:rFonts w:ascii="Arial" w:hAnsi="Arial" w:cs="Arial"/>
                <w:color w:val="0F243E" w:themeColor="text2" w:themeShade="80"/>
              </w:rPr>
            </w:pPr>
            <w:r>
              <w:rPr>
                <w:rFonts w:ascii="Arial" w:hAnsi="Arial" w:cs="Arial"/>
                <w:color w:val="0F243E" w:themeColor="text2" w:themeShade="80"/>
              </w:rPr>
              <w:t>4 770,6</w:t>
            </w:r>
          </w:p>
        </w:tc>
        <w:tc>
          <w:tcPr>
            <w:tcW w:w="1559"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4 386,0</w:t>
            </w:r>
          </w:p>
        </w:tc>
        <w:tc>
          <w:tcPr>
            <w:tcW w:w="1559"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4 386,0</w:t>
            </w:r>
          </w:p>
        </w:tc>
        <w:tc>
          <w:tcPr>
            <w:tcW w:w="1560"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4 386,0</w:t>
            </w:r>
          </w:p>
        </w:tc>
      </w:tr>
      <w:tr w:rsidR="00F938FA" w:rsidRPr="00463EBA" w:rsidTr="001001F5">
        <w:trPr>
          <w:trHeight w:val="1140"/>
        </w:trPr>
        <w:tc>
          <w:tcPr>
            <w:cnfStyle w:val="001000000000"/>
            <w:tcW w:w="4408" w:type="dxa"/>
            <w:hideMark/>
          </w:tcPr>
          <w:p w:rsidR="00463EBA" w:rsidRPr="00C40FE6" w:rsidRDefault="00463EBA" w:rsidP="00463EBA">
            <w:pPr>
              <w:rPr>
                <w:rFonts w:ascii="Arial" w:hAnsi="Arial" w:cs="Arial"/>
                <w:b w:val="0"/>
                <w:color w:val="0F243E" w:themeColor="text2" w:themeShade="80"/>
              </w:rPr>
            </w:pPr>
            <w:r w:rsidRPr="00C40FE6">
              <w:rPr>
                <w:rFonts w:ascii="Arial" w:hAnsi="Arial" w:cs="Arial"/>
                <w:b w:val="0"/>
                <w:color w:val="0F243E" w:themeColor="text2" w:themeShade="80"/>
              </w:rPr>
              <w:t xml:space="preserve">Предупреждение и ликвидация  </w:t>
            </w:r>
          </w:p>
          <w:p w:rsidR="00177068" w:rsidRPr="00C40FE6" w:rsidRDefault="00463EBA" w:rsidP="00463EBA">
            <w:pPr>
              <w:rPr>
                <w:rFonts w:ascii="Arial" w:hAnsi="Arial" w:cs="Arial"/>
                <w:b w:val="0"/>
                <w:color w:val="0F243E" w:themeColor="text2" w:themeShade="80"/>
              </w:rPr>
            </w:pPr>
            <w:r w:rsidRPr="00C40FE6">
              <w:rPr>
                <w:rFonts w:ascii="Arial" w:hAnsi="Arial" w:cs="Arial"/>
                <w:b w:val="0"/>
                <w:color w:val="0F243E" w:themeColor="text2" w:themeShade="80"/>
              </w:rPr>
              <w:t>последствий  чрезвычайных                                               ситуаций, реализация мер пожарной  безопасности</w:t>
            </w:r>
          </w:p>
        </w:tc>
        <w:tc>
          <w:tcPr>
            <w:tcW w:w="1559" w:type="dxa"/>
            <w:hideMark/>
          </w:tcPr>
          <w:p w:rsidR="00177068" w:rsidRPr="00580C42" w:rsidRDefault="008F0D24" w:rsidP="00463EBA">
            <w:pPr>
              <w:jc w:val="center"/>
              <w:cnfStyle w:val="000000000000"/>
              <w:rPr>
                <w:rFonts w:ascii="Arial" w:hAnsi="Arial" w:cs="Arial"/>
                <w:color w:val="0F243E" w:themeColor="text2" w:themeShade="80"/>
              </w:rPr>
            </w:pPr>
            <w:r>
              <w:rPr>
                <w:rFonts w:ascii="Arial" w:hAnsi="Arial" w:cs="Arial"/>
                <w:color w:val="0F243E" w:themeColor="text2" w:themeShade="80"/>
              </w:rPr>
              <w:t>4 041,1</w:t>
            </w:r>
          </w:p>
        </w:tc>
        <w:tc>
          <w:tcPr>
            <w:tcW w:w="1559" w:type="dxa"/>
            <w:hideMark/>
          </w:tcPr>
          <w:p w:rsidR="00177068" w:rsidRPr="00580C42" w:rsidRDefault="002A4299" w:rsidP="00463EBA">
            <w:pPr>
              <w:jc w:val="center"/>
              <w:cnfStyle w:val="000000000000"/>
              <w:rPr>
                <w:rFonts w:ascii="Arial" w:hAnsi="Arial" w:cs="Arial"/>
                <w:color w:val="0F243E" w:themeColor="text2" w:themeShade="80"/>
              </w:rPr>
            </w:pPr>
            <w:r>
              <w:rPr>
                <w:rFonts w:ascii="Arial" w:hAnsi="Arial" w:cs="Arial"/>
                <w:color w:val="0F243E" w:themeColor="text2" w:themeShade="80"/>
              </w:rPr>
              <w:t>4 162,1</w:t>
            </w:r>
          </w:p>
        </w:tc>
        <w:tc>
          <w:tcPr>
            <w:tcW w:w="1559" w:type="dxa"/>
            <w:hideMark/>
          </w:tcPr>
          <w:p w:rsidR="00177068" w:rsidRPr="00580C42" w:rsidRDefault="002A4299" w:rsidP="00463EBA">
            <w:pPr>
              <w:jc w:val="center"/>
              <w:cnfStyle w:val="000000000000"/>
              <w:rPr>
                <w:rFonts w:ascii="Arial" w:hAnsi="Arial" w:cs="Arial"/>
                <w:color w:val="0F243E" w:themeColor="text2" w:themeShade="80"/>
              </w:rPr>
            </w:pPr>
            <w:r>
              <w:rPr>
                <w:rFonts w:ascii="Arial" w:hAnsi="Arial" w:cs="Arial"/>
                <w:color w:val="0F243E" w:themeColor="text2" w:themeShade="80"/>
              </w:rPr>
              <w:t>4 162,1</w:t>
            </w:r>
          </w:p>
        </w:tc>
        <w:tc>
          <w:tcPr>
            <w:tcW w:w="1560" w:type="dxa"/>
            <w:hideMark/>
          </w:tcPr>
          <w:p w:rsidR="00177068" w:rsidRPr="00580C42" w:rsidRDefault="002A4299" w:rsidP="00463EBA">
            <w:pPr>
              <w:jc w:val="center"/>
              <w:cnfStyle w:val="000000000000"/>
              <w:rPr>
                <w:rFonts w:ascii="Arial" w:hAnsi="Arial" w:cs="Arial"/>
                <w:color w:val="0F243E" w:themeColor="text2" w:themeShade="80"/>
              </w:rPr>
            </w:pPr>
            <w:r>
              <w:rPr>
                <w:rFonts w:ascii="Arial" w:hAnsi="Arial" w:cs="Arial"/>
                <w:color w:val="0F243E" w:themeColor="text2" w:themeShade="80"/>
              </w:rPr>
              <w:t>4 162,1</w:t>
            </w:r>
          </w:p>
        </w:tc>
      </w:tr>
      <w:tr w:rsidR="00F938FA" w:rsidRPr="00463EBA" w:rsidTr="001001F5">
        <w:trPr>
          <w:cnfStyle w:val="000000100000"/>
          <w:trHeight w:val="406"/>
        </w:trPr>
        <w:tc>
          <w:tcPr>
            <w:cnfStyle w:val="001000000000"/>
            <w:tcW w:w="4408" w:type="dxa"/>
            <w:hideMark/>
          </w:tcPr>
          <w:p w:rsidR="00177068" w:rsidRPr="00C40FE6" w:rsidRDefault="00D9152E" w:rsidP="00463EBA">
            <w:pPr>
              <w:rPr>
                <w:rFonts w:ascii="Arial" w:hAnsi="Arial" w:cs="Arial"/>
                <w:b w:val="0"/>
                <w:color w:val="0F243E" w:themeColor="text2" w:themeShade="80"/>
              </w:rPr>
            </w:pPr>
            <w:r w:rsidRPr="00C40FE6">
              <w:rPr>
                <w:rFonts w:ascii="Arial" w:hAnsi="Arial" w:cs="Arial"/>
                <w:b w:val="0"/>
                <w:color w:val="0F243E" w:themeColor="text2" w:themeShade="80"/>
              </w:rPr>
              <w:t xml:space="preserve"> Профилактика правонарушений</w:t>
            </w:r>
            <w:r w:rsidR="00463EBA" w:rsidRPr="00C40FE6">
              <w:rPr>
                <w:rFonts w:ascii="Arial" w:hAnsi="Arial" w:cs="Arial"/>
                <w:b w:val="0"/>
                <w:color w:val="0F243E" w:themeColor="text2" w:themeShade="80"/>
              </w:rPr>
              <w:t xml:space="preserve"> </w:t>
            </w:r>
          </w:p>
        </w:tc>
        <w:tc>
          <w:tcPr>
            <w:tcW w:w="1559" w:type="dxa"/>
            <w:hideMark/>
          </w:tcPr>
          <w:p w:rsidR="00177068" w:rsidRPr="00580C42" w:rsidRDefault="008F0D24" w:rsidP="007209DE">
            <w:pPr>
              <w:jc w:val="center"/>
              <w:cnfStyle w:val="000000100000"/>
              <w:rPr>
                <w:rFonts w:ascii="Arial" w:hAnsi="Arial" w:cs="Arial"/>
                <w:color w:val="0F243E" w:themeColor="text2" w:themeShade="80"/>
              </w:rPr>
            </w:pPr>
            <w:r>
              <w:rPr>
                <w:rFonts w:ascii="Arial" w:hAnsi="Arial" w:cs="Arial"/>
                <w:color w:val="0F243E" w:themeColor="text2" w:themeShade="80"/>
              </w:rPr>
              <w:t>729,5</w:t>
            </w:r>
          </w:p>
        </w:tc>
        <w:tc>
          <w:tcPr>
            <w:tcW w:w="1559"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223,9</w:t>
            </w:r>
          </w:p>
        </w:tc>
        <w:tc>
          <w:tcPr>
            <w:tcW w:w="1559"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223,9</w:t>
            </w:r>
          </w:p>
        </w:tc>
        <w:tc>
          <w:tcPr>
            <w:tcW w:w="1560" w:type="dxa"/>
            <w:hideMark/>
          </w:tcPr>
          <w:p w:rsidR="00177068" w:rsidRPr="00580C42" w:rsidRDefault="002A4299" w:rsidP="00463EBA">
            <w:pPr>
              <w:jc w:val="center"/>
              <w:cnfStyle w:val="000000100000"/>
              <w:rPr>
                <w:rFonts w:ascii="Arial" w:hAnsi="Arial" w:cs="Arial"/>
                <w:color w:val="0F243E" w:themeColor="text2" w:themeShade="80"/>
              </w:rPr>
            </w:pPr>
            <w:r>
              <w:rPr>
                <w:rFonts w:ascii="Arial" w:hAnsi="Arial" w:cs="Arial"/>
                <w:color w:val="0F243E" w:themeColor="text2" w:themeShade="80"/>
              </w:rPr>
              <w:t>223,9</w:t>
            </w:r>
          </w:p>
        </w:tc>
      </w:tr>
    </w:tbl>
    <w:p w:rsidR="00463EBA" w:rsidRDefault="00463EBA" w:rsidP="00F62CD0">
      <w:pPr>
        <w:spacing w:after="0" w:line="240" w:lineRule="auto"/>
        <w:rPr>
          <w:rFonts w:ascii="Arial" w:hAnsi="Arial" w:cs="Arial"/>
          <w:color w:val="0F243E" w:themeColor="text2" w:themeShade="80"/>
          <w:sz w:val="24"/>
          <w:szCs w:val="24"/>
        </w:rPr>
      </w:pPr>
    </w:p>
    <w:p w:rsidR="002B7C05" w:rsidRPr="00C40FE6" w:rsidRDefault="002B7C05" w:rsidP="002B7C05">
      <w:pPr>
        <w:spacing w:after="0" w:line="240" w:lineRule="auto"/>
        <w:jc w:val="center"/>
        <w:rPr>
          <w:rFonts w:ascii="Arial" w:hAnsi="Arial" w:cs="Arial"/>
          <w:b/>
          <w:bCs/>
          <w:color w:val="0F243E" w:themeColor="text2" w:themeShade="80"/>
          <w:sz w:val="32"/>
          <w:szCs w:val="32"/>
        </w:rPr>
      </w:pPr>
      <w:r w:rsidRPr="00C40FE6">
        <w:rPr>
          <w:rFonts w:ascii="Arial" w:hAnsi="Arial" w:cs="Arial"/>
          <w:b/>
          <w:bCs/>
          <w:color w:val="0F243E" w:themeColor="text2" w:themeShade="80"/>
          <w:sz w:val="32"/>
          <w:szCs w:val="32"/>
        </w:rPr>
        <w:t>Основные результаты</w:t>
      </w:r>
    </w:p>
    <w:p w:rsidR="002B7C05" w:rsidRPr="002B7C05" w:rsidRDefault="002B7C05" w:rsidP="002B7C05">
      <w:pPr>
        <w:spacing w:after="0" w:line="240" w:lineRule="auto"/>
        <w:jc w:val="center"/>
        <w:rPr>
          <w:rFonts w:ascii="Arial" w:hAnsi="Arial" w:cs="Arial"/>
          <w:i/>
          <w:color w:val="0F243E" w:themeColor="text2" w:themeShade="80"/>
          <w:sz w:val="32"/>
          <w:szCs w:val="32"/>
        </w:rPr>
      </w:pPr>
    </w:p>
    <w:tbl>
      <w:tblPr>
        <w:tblStyle w:val="1-31"/>
        <w:tblW w:w="10847" w:type="dxa"/>
        <w:tblLayout w:type="fixed"/>
        <w:tblLook w:val="04A0"/>
      </w:tblPr>
      <w:tblGrid>
        <w:gridCol w:w="3662"/>
        <w:gridCol w:w="1156"/>
        <w:gridCol w:w="1156"/>
        <w:gridCol w:w="1155"/>
        <w:gridCol w:w="1156"/>
        <w:gridCol w:w="1281"/>
        <w:gridCol w:w="1281"/>
      </w:tblGrid>
      <w:tr w:rsidR="00506212" w:rsidRPr="002B7C05" w:rsidTr="00506212">
        <w:trPr>
          <w:cnfStyle w:val="100000000000"/>
          <w:trHeight w:val="578"/>
        </w:trPr>
        <w:tc>
          <w:tcPr>
            <w:cnfStyle w:val="001000000000"/>
            <w:tcW w:w="3662" w:type="dxa"/>
            <w:shd w:val="clear" w:color="auto" w:fill="F2F2F2" w:themeFill="background1" w:themeFillShade="F2"/>
            <w:hideMark/>
          </w:tcPr>
          <w:p w:rsidR="00506212" w:rsidRPr="00580C42" w:rsidRDefault="00506212" w:rsidP="002B7C05">
            <w:pPr>
              <w:jc w:val="center"/>
              <w:rPr>
                <w:rFonts w:ascii="Arial" w:hAnsi="Arial" w:cs="Arial"/>
                <w:color w:val="0F243E" w:themeColor="text2" w:themeShade="80"/>
              </w:rPr>
            </w:pPr>
            <w:r w:rsidRPr="00580C42">
              <w:rPr>
                <w:rFonts w:ascii="Arial" w:hAnsi="Arial" w:cs="Arial"/>
                <w:b w:val="0"/>
                <w:bCs w:val="0"/>
                <w:color w:val="0F243E" w:themeColor="text2" w:themeShade="80"/>
              </w:rPr>
              <w:t xml:space="preserve">Наименование целевого показателя (индикатора) </w:t>
            </w:r>
          </w:p>
        </w:tc>
        <w:tc>
          <w:tcPr>
            <w:tcW w:w="1156" w:type="dxa"/>
            <w:shd w:val="clear" w:color="auto" w:fill="F2F2F2" w:themeFill="background1" w:themeFillShade="F2"/>
            <w:hideMark/>
          </w:tcPr>
          <w:p w:rsidR="00506212" w:rsidRPr="00580C42" w:rsidRDefault="00506212" w:rsidP="002B7C05">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2016 г. </w:t>
            </w:r>
          </w:p>
        </w:tc>
        <w:tc>
          <w:tcPr>
            <w:tcW w:w="1156" w:type="dxa"/>
            <w:shd w:val="clear" w:color="auto" w:fill="F2F2F2" w:themeFill="background1" w:themeFillShade="F2"/>
            <w:hideMark/>
          </w:tcPr>
          <w:p w:rsidR="00506212" w:rsidRPr="00580C42" w:rsidRDefault="00506212" w:rsidP="002B7C05">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20</w:t>
            </w:r>
            <w:r w:rsidRPr="00580C42">
              <w:rPr>
                <w:rFonts w:ascii="Arial" w:hAnsi="Arial" w:cs="Arial"/>
                <w:b w:val="0"/>
                <w:bCs w:val="0"/>
                <w:color w:val="0F243E" w:themeColor="text2" w:themeShade="80"/>
                <w:lang w:val="en-US"/>
              </w:rPr>
              <w:t>1</w:t>
            </w:r>
            <w:r w:rsidRPr="00580C42">
              <w:rPr>
                <w:rFonts w:ascii="Arial" w:hAnsi="Arial" w:cs="Arial"/>
                <w:b w:val="0"/>
                <w:bCs w:val="0"/>
                <w:color w:val="0F243E" w:themeColor="text2" w:themeShade="80"/>
              </w:rPr>
              <w:t xml:space="preserve">7 г. </w:t>
            </w:r>
          </w:p>
        </w:tc>
        <w:tc>
          <w:tcPr>
            <w:tcW w:w="1155" w:type="dxa"/>
            <w:shd w:val="clear" w:color="auto" w:fill="F2F2F2" w:themeFill="background1" w:themeFillShade="F2"/>
            <w:hideMark/>
          </w:tcPr>
          <w:p w:rsidR="00506212" w:rsidRPr="00580C42" w:rsidRDefault="00506212" w:rsidP="002B7C05">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2018 г. </w:t>
            </w:r>
          </w:p>
        </w:tc>
        <w:tc>
          <w:tcPr>
            <w:tcW w:w="1156" w:type="dxa"/>
            <w:shd w:val="clear" w:color="auto" w:fill="F2F2F2" w:themeFill="background1" w:themeFillShade="F2"/>
            <w:hideMark/>
          </w:tcPr>
          <w:p w:rsidR="00506212" w:rsidRPr="00580C42" w:rsidRDefault="00506212" w:rsidP="002B7C05">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2019 г. </w:t>
            </w:r>
          </w:p>
        </w:tc>
        <w:tc>
          <w:tcPr>
            <w:tcW w:w="1281" w:type="dxa"/>
            <w:shd w:val="clear" w:color="auto" w:fill="F2F2F2" w:themeFill="background1" w:themeFillShade="F2"/>
            <w:hideMark/>
          </w:tcPr>
          <w:p w:rsidR="00506212" w:rsidRPr="00580C42" w:rsidRDefault="00506212" w:rsidP="002B7C05">
            <w:pPr>
              <w:jc w:val="center"/>
              <w:cnfStyle w:val="100000000000"/>
              <w:rPr>
                <w:rFonts w:ascii="Arial" w:hAnsi="Arial" w:cs="Arial"/>
                <w:color w:val="0F243E" w:themeColor="text2" w:themeShade="80"/>
              </w:rPr>
            </w:pPr>
            <w:r w:rsidRPr="00580C42">
              <w:rPr>
                <w:rFonts w:ascii="Arial" w:hAnsi="Arial" w:cs="Arial"/>
                <w:b w:val="0"/>
                <w:bCs w:val="0"/>
                <w:color w:val="0F243E" w:themeColor="text2" w:themeShade="80"/>
              </w:rPr>
              <w:t xml:space="preserve">2020 г. </w:t>
            </w:r>
          </w:p>
        </w:tc>
        <w:tc>
          <w:tcPr>
            <w:tcW w:w="1281" w:type="dxa"/>
            <w:shd w:val="clear" w:color="auto" w:fill="F2F2F2" w:themeFill="background1" w:themeFillShade="F2"/>
          </w:tcPr>
          <w:p w:rsidR="00506212" w:rsidRPr="00580C42" w:rsidRDefault="00506212" w:rsidP="002B7C05">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506212" w:rsidRPr="002B7C05" w:rsidTr="00506212">
        <w:trPr>
          <w:cnfStyle w:val="000000100000"/>
          <w:trHeight w:val="462"/>
        </w:trPr>
        <w:tc>
          <w:tcPr>
            <w:cnfStyle w:val="001000000000"/>
            <w:tcW w:w="10847" w:type="dxa"/>
            <w:gridSpan w:val="7"/>
            <w:shd w:val="clear" w:color="auto" w:fill="F2F2F2" w:themeFill="background1" w:themeFillShade="F2"/>
            <w:hideMark/>
          </w:tcPr>
          <w:p w:rsidR="00506212" w:rsidRPr="00851930" w:rsidRDefault="00506212" w:rsidP="00782720">
            <w:pPr>
              <w:ind w:right="1660"/>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                     Предупреждение и ликвидация последствий чрезвычайных        </w:t>
            </w:r>
          </w:p>
          <w:p w:rsidR="00506212" w:rsidRPr="00851930" w:rsidRDefault="00506212" w:rsidP="00782720">
            <w:pPr>
              <w:ind w:right="1660"/>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                              ситуаций, реализация мер пожарной безопасности</w:t>
            </w:r>
          </w:p>
        </w:tc>
      </w:tr>
      <w:tr w:rsidR="00506212" w:rsidRPr="002B7C05" w:rsidTr="00506212">
        <w:trPr>
          <w:trHeight w:val="2493"/>
        </w:trPr>
        <w:tc>
          <w:tcPr>
            <w:cnfStyle w:val="001000000000"/>
            <w:tcW w:w="3662" w:type="dxa"/>
            <w:shd w:val="clear" w:color="auto" w:fill="F2F2F2" w:themeFill="background1" w:themeFillShade="F2"/>
            <w:hideMark/>
          </w:tcPr>
          <w:p w:rsidR="00506212" w:rsidRPr="00851930" w:rsidRDefault="00506212" w:rsidP="002B7C05">
            <w:pPr>
              <w:rPr>
                <w:rFonts w:ascii="Arial" w:hAnsi="Arial" w:cs="Arial"/>
                <w:b w:val="0"/>
                <w:color w:val="0F243E" w:themeColor="text2" w:themeShade="80"/>
              </w:rPr>
            </w:pPr>
            <w:r w:rsidRPr="00851930">
              <w:rPr>
                <w:rFonts w:ascii="Arial" w:hAnsi="Arial" w:cs="Arial"/>
                <w:b w:val="0"/>
                <w:color w:val="0F243E" w:themeColor="text2" w:themeShade="80"/>
              </w:rPr>
              <w:t xml:space="preserve">Охват населения при информировании об угрозе или возникновении чрезвычайных ситуаций с использованием всех компонентов комплексной системы экстренного оповещения населения (КСЭОН) и общероссийской комплексной системы информирования и оповещения населения (ОКСИОН), %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90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95 </w:t>
            </w:r>
          </w:p>
        </w:tc>
        <w:tc>
          <w:tcPr>
            <w:tcW w:w="1155"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95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281"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281" w:type="dxa"/>
            <w:shd w:val="clear" w:color="auto" w:fill="F2F2F2" w:themeFill="background1" w:themeFillShade="F2"/>
          </w:tcPr>
          <w:p w:rsidR="00506212" w:rsidRPr="00580C42" w:rsidRDefault="00581B2A" w:rsidP="002B7C05">
            <w:pPr>
              <w:jc w:val="center"/>
              <w:cnfStyle w:val="000000000000"/>
              <w:rPr>
                <w:rFonts w:ascii="Arial" w:hAnsi="Arial" w:cs="Arial"/>
                <w:color w:val="0F243E" w:themeColor="text2" w:themeShade="80"/>
              </w:rPr>
            </w:pPr>
            <w:r>
              <w:rPr>
                <w:rFonts w:ascii="Arial" w:hAnsi="Arial" w:cs="Arial"/>
                <w:color w:val="0F243E" w:themeColor="text2" w:themeShade="80"/>
              </w:rPr>
              <w:t>100</w:t>
            </w:r>
          </w:p>
        </w:tc>
      </w:tr>
      <w:tr w:rsidR="00506212" w:rsidRPr="002B7C05" w:rsidTr="00506212">
        <w:trPr>
          <w:cnfStyle w:val="000000100000"/>
          <w:trHeight w:val="1828"/>
        </w:trPr>
        <w:tc>
          <w:tcPr>
            <w:cnfStyle w:val="001000000000"/>
            <w:tcW w:w="3662" w:type="dxa"/>
            <w:shd w:val="clear" w:color="auto" w:fill="F2F2F2" w:themeFill="background1" w:themeFillShade="F2"/>
            <w:hideMark/>
          </w:tcPr>
          <w:p w:rsidR="00506212" w:rsidRPr="00851930" w:rsidRDefault="00E72DA2" w:rsidP="002B7C05">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912192" behindDoc="1" locked="0" layoutInCell="1" allowOverlap="1">
                  <wp:simplePos x="0" y="0"/>
                  <wp:positionH relativeFrom="column">
                    <wp:posOffset>-452936</wp:posOffset>
                  </wp:positionH>
                  <wp:positionV relativeFrom="paragraph">
                    <wp:posOffset>-384266</wp:posOffset>
                  </wp:positionV>
                  <wp:extent cx="7591425" cy="15664543"/>
                  <wp:effectExtent l="19050" t="0" r="9525" b="0"/>
                  <wp:wrapNone/>
                  <wp:docPr id="801"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543"/>
                          </a:xfrm>
                          <a:prstGeom prst="rect">
                            <a:avLst/>
                          </a:prstGeom>
                          <a:noFill/>
                          <a:ln w="9525">
                            <a:noFill/>
                            <a:miter lim="800000"/>
                            <a:headEnd/>
                            <a:tailEnd/>
                          </a:ln>
                        </pic:spPr>
                      </pic:pic>
                    </a:graphicData>
                  </a:graphic>
                </wp:anchor>
              </w:drawing>
            </w:r>
            <w:r w:rsidR="00506212" w:rsidRPr="00F52F07">
              <w:rPr>
                <w:rFonts w:ascii="Arial" w:hAnsi="Arial" w:cs="Arial"/>
                <w:b w:val="0"/>
                <w:color w:val="0F243E" w:themeColor="text2" w:themeShade="80"/>
              </w:rPr>
              <w:t>Количество населения,</w:t>
            </w:r>
            <w:r w:rsidR="00506212" w:rsidRPr="00851930">
              <w:rPr>
                <w:rFonts w:ascii="Arial" w:hAnsi="Arial" w:cs="Arial"/>
                <w:b w:val="0"/>
                <w:color w:val="0F243E" w:themeColor="text2" w:themeShade="80"/>
              </w:rPr>
              <w:t xml:space="preserve"> прошедшего обучение на курсах гражданской защиты Муниципального бюджетного учреждения «Управление по делам гражданской обороны и защиты от чрезвычайных ситуаций города Воткинска», чел. </w:t>
            </w:r>
          </w:p>
        </w:tc>
        <w:tc>
          <w:tcPr>
            <w:tcW w:w="1156" w:type="dxa"/>
            <w:shd w:val="clear" w:color="auto" w:fill="F2F2F2" w:themeFill="background1" w:themeFillShade="F2"/>
            <w:hideMark/>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1507</w:t>
            </w:r>
            <w:r w:rsidR="00506212"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155" w:type="dxa"/>
            <w:shd w:val="clear" w:color="auto" w:fill="F2F2F2" w:themeFill="background1" w:themeFillShade="F2"/>
            <w:hideMark/>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156" w:type="dxa"/>
            <w:shd w:val="clear" w:color="auto" w:fill="F2F2F2" w:themeFill="background1" w:themeFillShade="F2"/>
            <w:hideMark/>
          </w:tcPr>
          <w:p w:rsidR="00506212" w:rsidRPr="00580C42" w:rsidRDefault="00581B2A" w:rsidP="00581B2A">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281" w:type="dxa"/>
            <w:shd w:val="clear" w:color="auto" w:fill="F2F2F2" w:themeFill="background1" w:themeFillShade="F2"/>
            <w:hideMark/>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281" w:type="dxa"/>
            <w:shd w:val="clear" w:color="auto" w:fill="F2F2F2" w:themeFill="background1" w:themeFillShade="F2"/>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0</w:t>
            </w:r>
          </w:p>
        </w:tc>
      </w:tr>
      <w:tr w:rsidR="00506212" w:rsidRPr="002B7C05" w:rsidTr="00506212">
        <w:trPr>
          <w:trHeight w:val="1828"/>
        </w:trPr>
        <w:tc>
          <w:tcPr>
            <w:cnfStyle w:val="001000000000"/>
            <w:tcW w:w="3662" w:type="dxa"/>
            <w:shd w:val="clear" w:color="auto" w:fill="F2F2F2" w:themeFill="background1" w:themeFillShade="F2"/>
            <w:hideMark/>
          </w:tcPr>
          <w:p w:rsidR="00506212" w:rsidRPr="00851930" w:rsidRDefault="00506212" w:rsidP="002B7C05">
            <w:pPr>
              <w:rPr>
                <w:rFonts w:ascii="Arial" w:hAnsi="Arial" w:cs="Arial"/>
                <w:b w:val="0"/>
                <w:color w:val="0F243E" w:themeColor="text2" w:themeShade="80"/>
              </w:rPr>
            </w:pPr>
            <w:r w:rsidRPr="00851930">
              <w:rPr>
                <w:rFonts w:ascii="Arial" w:hAnsi="Arial" w:cs="Arial"/>
                <w:b w:val="0"/>
                <w:color w:val="0F243E" w:themeColor="text2" w:themeShade="80"/>
              </w:rPr>
              <w:t>Количество населения, прошедшего обучение на курсах гражданской защиты Муниципального бюджетного учреждения «Управление по делам гражданской обороны и защиты от чрезвычайных ситуаций города Воткинска»,</w:t>
            </w:r>
          </w:p>
          <w:p w:rsidR="00506212" w:rsidRPr="00851930" w:rsidRDefault="00506212" w:rsidP="002B7C05">
            <w:pPr>
              <w:rPr>
                <w:rFonts w:ascii="Arial" w:hAnsi="Arial" w:cs="Arial"/>
                <w:b w:val="0"/>
                <w:color w:val="0F243E" w:themeColor="text2" w:themeShade="80"/>
              </w:rPr>
            </w:pPr>
            <w:r w:rsidRPr="00851930">
              <w:rPr>
                <w:rFonts w:ascii="Arial" w:hAnsi="Arial" w:cs="Arial"/>
                <w:b w:val="0"/>
                <w:color w:val="0F243E" w:themeColor="text2" w:themeShade="80"/>
              </w:rPr>
              <w:t xml:space="preserve"> чел. час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6" w:type="dxa"/>
            <w:shd w:val="clear" w:color="auto" w:fill="F2F2F2" w:themeFill="background1" w:themeFillShade="F2"/>
            <w:hideMark/>
          </w:tcPr>
          <w:p w:rsidR="00506212" w:rsidRPr="00580C42" w:rsidRDefault="00506212" w:rsidP="00581B2A">
            <w:pPr>
              <w:jc w:val="center"/>
              <w:cnfStyle w:val="000000000000"/>
              <w:rPr>
                <w:rFonts w:ascii="Arial" w:hAnsi="Arial" w:cs="Arial"/>
                <w:color w:val="0F243E" w:themeColor="text2" w:themeShade="80"/>
              </w:rPr>
            </w:pPr>
            <w:r w:rsidRPr="00580C42">
              <w:rPr>
                <w:rFonts w:ascii="Arial" w:hAnsi="Arial" w:cs="Arial"/>
                <w:color w:val="0F243E" w:themeColor="text2" w:themeShade="80"/>
              </w:rPr>
              <w:t>18</w:t>
            </w:r>
            <w:r w:rsidR="00581B2A">
              <w:rPr>
                <w:rFonts w:ascii="Arial" w:hAnsi="Arial" w:cs="Arial"/>
                <w:color w:val="0F243E" w:themeColor="text2" w:themeShade="80"/>
              </w:rPr>
              <w:t>312</w:t>
            </w:r>
          </w:p>
        </w:tc>
        <w:tc>
          <w:tcPr>
            <w:tcW w:w="1155"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18203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18203 </w:t>
            </w:r>
          </w:p>
        </w:tc>
        <w:tc>
          <w:tcPr>
            <w:tcW w:w="1281"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18203 </w:t>
            </w:r>
          </w:p>
        </w:tc>
        <w:tc>
          <w:tcPr>
            <w:tcW w:w="1281" w:type="dxa"/>
            <w:shd w:val="clear" w:color="auto" w:fill="F2F2F2" w:themeFill="background1" w:themeFillShade="F2"/>
          </w:tcPr>
          <w:p w:rsidR="00506212" w:rsidRPr="00580C42" w:rsidRDefault="00581B2A" w:rsidP="002B7C05">
            <w:pPr>
              <w:jc w:val="center"/>
              <w:cnfStyle w:val="000000000000"/>
              <w:rPr>
                <w:rFonts w:ascii="Arial" w:hAnsi="Arial" w:cs="Arial"/>
                <w:color w:val="0F243E" w:themeColor="text2" w:themeShade="80"/>
              </w:rPr>
            </w:pPr>
            <w:r>
              <w:rPr>
                <w:rFonts w:ascii="Arial" w:hAnsi="Arial" w:cs="Arial"/>
                <w:color w:val="0F243E" w:themeColor="text2" w:themeShade="80"/>
              </w:rPr>
              <w:t>18203</w:t>
            </w:r>
          </w:p>
        </w:tc>
      </w:tr>
      <w:tr w:rsidR="00506212" w:rsidRPr="002B7C05" w:rsidTr="00506212">
        <w:trPr>
          <w:cnfStyle w:val="000000100000"/>
          <w:trHeight w:val="1318"/>
        </w:trPr>
        <w:tc>
          <w:tcPr>
            <w:cnfStyle w:val="001000000000"/>
            <w:tcW w:w="3662" w:type="dxa"/>
            <w:shd w:val="clear" w:color="auto" w:fill="F2F2F2" w:themeFill="background1" w:themeFillShade="F2"/>
            <w:hideMark/>
          </w:tcPr>
          <w:p w:rsidR="00506212" w:rsidRPr="00851930" w:rsidRDefault="00506212" w:rsidP="002B7C05">
            <w:pPr>
              <w:rPr>
                <w:rFonts w:ascii="Arial" w:hAnsi="Arial" w:cs="Arial"/>
                <w:b w:val="0"/>
                <w:color w:val="0F243E" w:themeColor="text2" w:themeShade="80"/>
              </w:rPr>
            </w:pPr>
            <w:r w:rsidRPr="00851930">
              <w:rPr>
                <w:rFonts w:ascii="Arial" w:hAnsi="Arial" w:cs="Arial"/>
                <w:b w:val="0"/>
                <w:color w:val="0F243E" w:themeColor="text2" w:themeShade="80"/>
              </w:rPr>
              <w:t xml:space="preserve">Количество принятых и обработанных в единой дежурной диспетчерской службе сообщений, обращений и заявлений от граждан (штук) </w:t>
            </w:r>
          </w:p>
        </w:tc>
        <w:tc>
          <w:tcPr>
            <w:tcW w:w="1156" w:type="dxa"/>
            <w:shd w:val="clear" w:color="auto" w:fill="F2F2F2" w:themeFill="background1" w:themeFillShade="F2"/>
            <w:hideMark/>
          </w:tcPr>
          <w:p w:rsidR="00506212" w:rsidRPr="00580C42" w:rsidRDefault="00506212" w:rsidP="00581B2A">
            <w:pPr>
              <w:jc w:val="center"/>
              <w:cnfStyle w:val="000000100000"/>
              <w:rPr>
                <w:rFonts w:ascii="Arial" w:hAnsi="Arial" w:cs="Arial"/>
                <w:color w:val="0F243E" w:themeColor="text2" w:themeShade="80"/>
              </w:rPr>
            </w:pPr>
            <w:r w:rsidRPr="00580C42">
              <w:rPr>
                <w:rFonts w:ascii="Arial" w:hAnsi="Arial" w:cs="Arial"/>
                <w:color w:val="0F243E" w:themeColor="text2" w:themeShade="80"/>
              </w:rPr>
              <w:t>92</w:t>
            </w:r>
            <w:r w:rsidR="00581B2A">
              <w:rPr>
                <w:rFonts w:ascii="Arial" w:hAnsi="Arial" w:cs="Arial"/>
                <w:color w:val="0F243E" w:themeColor="text2" w:themeShade="80"/>
              </w:rPr>
              <w:t>129</w:t>
            </w:r>
          </w:p>
        </w:tc>
        <w:tc>
          <w:tcPr>
            <w:tcW w:w="1156" w:type="dxa"/>
            <w:shd w:val="clear" w:color="auto" w:fill="F2F2F2" w:themeFill="background1" w:themeFillShade="F2"/>
            <w:hideMark/>
          </w:tcPr>
          <w:p w:rsidR="00506212" w:rsidRPr="00580C42" w:rsidRDefault="00506212" w:rsidP="00581B2A">
            <w:pPr>
              <w:jc w:val="center"/>
              <w:cnfStyle w:val="000000100000"/>
              <w:rPr>
                <w:rFonts w:ascii="Arial" w:hAnsi="Arial" w:cs="Arial"/>
                <w:color w:val="0F243E" w:themeColor="text2" w:themeShade="80"/>
              </w:rPr>
            </w:pPr>
            <w:r w:rsidRPr="00580C42">
              <w:rPr>
                <w:rFonts w:ascii="Arial" w:hAnsi="Arial" w:cs="Arial"/>
                <w:color w:val="0F243E" w:themeColor="text2" w:themeShade="80"/>
              </w:rPr>
              <w:t>92</w:t>
            </w:r>
            <w:r w:rsidR="00581B2A">
              <w:rPr>
                <w:rFonts w:ascii="Arial" w:hAnsi="Arial" w:cs="Arial"/>
                <w:color w:val="0F243E" w:themeColor="text2" w:themeShade="80"/>
              </w:rPr>
              <w:t>191</w:t>
            </w:r>
          </w:p>
        </w:tc>
        <w:tc>
          <w:tcPr>
            <w:tcW w:w="1155" w:type="dxa"/>
            <w:shd w:val="clear" w:color="auto" w:fill="F2F2F2" w:themeFill="background1" w:themeFillShade="F2"/>
            <w:hideMark/>
          </w:tcPr>
          <w:p w:rsidR="00506212" w:rsidRPr="00580C42" w:rsidRDefault="00506212" w:rsidP="002B7C05">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92000 </w:t>
            </w:r>
          </w:p>
        </w:tc>
        <w:tc>
          <w:tcPr>
            <w:tcW w:w="1156" w:type="dxa"/>
            <w:shd w:val="clear" w:color="auto" w:fill="F2F2F2" w:themeFill="background1" w:themeFillShade="F2"/>
            <w:hideMark/>
          </w:tcPr>
          <w:p w:rsidR="00506212" w:rsidRPr="00580C42" w:rsidRDefault="00506212" w:rsidP="002B7C05">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92000 </w:t>
            </w:r>
          </w:p>
        </w:tc>
        <w:tc>
          <w:tcPr>
            <w:tcW w:w="1281" w:type="dxa"/>
            <w:shd w:val="clear" w:color="auto" w:fill="F2F2F2" w:themeFill="background1" w:themeFillShade="F2"/>
            <w:hideMark/>
          </w:tcPr>
          <w:p w:rsidR="00506212" w:rsidRPr="00580C42" w:rsidRDefault="00506212" w:rsidP="002B7C05">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92000 </w:t>
            </w:r>
          </w:p>
        </w:tc>
        <w:tc>
          <w:tcPr>
            <w:tcW w:w="1281" w:type="dxa"/>
            <w:shd w:val="clear" w:color="auto" w:fill="F2F2F2" w:themeFill="background1" w:themeFillShade="F2"/>
          </w:tcPr>
          <w:p w:rsidR="00506212" w:rsidRPr="00580C42" w:rsidRDefault="00581B2A" w:rsidP="002B7C05">
            <w:pPr>
              <w:jc w:val="center"/>
              <w:cnfStyle w:val="000000100000"/>
              <w:rPr>
                <w:rFonts w:ascii="Arial" w:hAnsi="Arial" w:cs="Arial"/>
                <w:color w:val="0F243E" w:themeColor="text2" w:themeShade="80"/>
              </w:rPr>
            </w:pPr>
            <w:r>
              <w:rPr>
                <w:rFonts w:ascii="Arial" w:hAnsi="Arial" w:cs="Arial"/>
                <w:color w:val="0F243E" w:themeColor="text2" w:themeShade="80"/>
              </w:rPr>
              <w:t>92000</w:t>
            </w:r>
          </w:p>
        </w:tc>
      </w:tr>
      <w:tr w:rsidR="00506212" w:rsidRPr="002B7C05" w:rsidTr="00506212">
        <w:trPr>
          <w:trHeight w:val="1163"/>
        </w:trPr>
        <w:tc>
          <w:tcPr>
            <w:cnfStyle w:val="001000000000"/>
            <w:tcW w:w="3662" w:type="dxa"/>
            <w:shd w:val="clear" w:color="auto" w:fill="F2F2F2" w:themeFill="background1" w:themeFillShade="F2"/>
            <w:hideMark/>
          </w:tcPr>
          <w:p w:rsidR="00506212" w:rsidRPr="00851930" w:rsidRDefault="00506212" w:rsidP="002B7C05">
            <w:pPr>
              <w:rPr>
                <w:rFonts w:ascii="Arial" w:hAnsi="Arial" w:cs="Arial"/>
                <w:b w:val="0"/>
                <w:color w:val="0F243E" w:themeColor="text2" w:themeShade="80"/>
              </w:rPr>
            </w:pPr>
            <w:r w:rsidRPr="00851930">
              <w:rPr>
                <w:rFonts w:ascii="Arial" w:hAnsi="Arial" w:cs="Arial"/>
                <w:b w:val="0"/>
                <w:color w:val="0F243E" w:themeColor="text2" w:themeShade="80"/>
              </w:rPr>
              <w:t>Обеспеченность сетей водоснабжения исправными пожарными гидрантами, пожарными пирсами и другими источниками забора воды, %</w:t>
            </w:r>
          </w:p>
        </w:tc>
        <w:tc>
          <w:tcPr>
            <w:tcW w:w="1156" w:type="dxa"/>
            <w:shd w:val="clear" w:color="auto" w:fill="F2F2F2" w:themeFill="background1" w:themeFillShade="F2"/>
            <w:hideMark/>
          </w:tcPr>
          <w:p w:rsidR="00506212" w:rsidRPr="00580C42" w:rsidRDefault="00581B2A" w:rsidP="002B7C05">
            <w:pPr>
              <w:jc w:val="center"/>
              <w:cnfStyle w:val="000000000000"/>
              <w:rPr>
                <w:rFonts w:ascii="Arial" w:hAnsi="Arial" w:cs="Arial"/>
                <w:color w:val="0F243E" w:themeColor="text2" w:themeShade="80"/>
              </w:rPr>
            </w:pPr>
            <w:r>
              <w:rPr>
                <w:rFonts w:ascii="Arial" w:hAnsi="Arial" w:cs="Arial"/>
                <w:color w:val="0F243E" w:themeColor="text2" w:themeShade="80"/>
              </w:rPr>
              <w:t>88</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95 </w:t>
            </w:r>
          </w:p>
        </w:tc>
        <w:tc>
          <w:tcPr>
            <w:tcW w:w="1155"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95 </w:t>
            </w:r>
          </w:p>
        </w:tc>
        <w:tc>
          <w:tcPr>
            <w:tcW w:w="1156"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281" w:type="dxa"/>
            <w:shd w:val="clear" w:color="auto" w:fill="F2F2F2" w:themeFill="background1" w:themeFillShade="F2"/>
            <w:hideMark/>
          </w:tcPr>
          <w:p w:rsidR="00506212" w:rsidRPr="00580C42" w:rsidRDefault="00506212" w:rsidP="002B7C05">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100 </w:t>
            </w:r>
          </w:p>
        </w:tc>
        <w:tc>
          <w:tcPr>
            <w:tcW w:w="1281" w:type="dxa"/>
            <w:shd w:val="clear" w:color="auto" w:fill="F2F2F2" w:themeFill="background1" w:themeFillShade="F2"/>
          </w:tcPr>
          <w:p w:rsidR="00506212" w:rsidRPr="00580C42" w:rsidRDefault="00581B2A" w:rsidP="002B7C05">
            <w:pPr>
              <w:jc w:val="center"/>
              <w:cnfStyle w:val="000000000000"/>
              <w:rPr>
                <w:rFonts w:ascii="Arial" w:hAnsi="Arial" w:cs="Arial"/>
                <w:color w:val="0F243E" w:themeColor="text2" w:themeShade="80"/>
              </w:rPr>
            </w:pPr>
            <w:r>
              <w:rPr>
                <w:rFonts w:ascii="Arial" w:hAnsi="Arial" w:cs="Arial"/>
                <w:color w:val="0F243E" w:themeColor="text2" w:themeShade="80"/>
              </w:rPr>
              <w:t>100</w:t>
            </w:r>
          </w:p>
        </w:tc>
      </w:tr>
      <w:tr w:rsidR="00506212" w:rsidRPr="00177068" w:rsidTr="00506212">
        <w:trPr>
          <w:cnfStyle w:val="000000100000"/>
          <w:trHeight w:val="540"/>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 xml:space="preserve">Уровень заболеваемости КВЭ и на 100 тыс. населения </w:t>
            </w:r>
          </w:p>
        </w:tc>
        <w:tc>
          <w:tcPr>
            <w:tcW w:w="1156"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6" w:type="dxa"/>
            <w:shd w:val="clear" w:color="auto" w:fill="F2F2F2" w:themeFill="background1" w:themeFillShade="F2"/>
            <w:hideMark/>
          </w:tcPr>
          <w:p w:rsidR="00506212" w:rsidRPr="00580C42" w:rsidRDefault="00581B2A" w:rsidP="00177068">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55"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6"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281"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281" w:type="dxa"/>
            <w:shd w:val="clear" w:color="auto" w:fill="F2F2F2" w:themeFill="background1" w:themeFillShade="F2"/>
          </w:tcPr>
          <w:p w:rsidR="00506212" w:rsidRPr="00580C42" w:rsidRDefault="00581B2A" w:rsidP="00177068">
            <w:pPr>
              <w:jc w:val="center"/>
              <w:cnfStyle w:val="000000100000"/>
              <w:rPr>
                <w:rFonts w:ascii="Arial" w:hAnsi="Arial" w:cs="Arial"/>
                <w:color w:val="0F243E" w:themeColor="text2" w:themeShade="80"/>
              </w:rPr>
            </w:pPr>
            <w:r>
              <w:rPr>
                <w:rFonts w:ascii="Arial" w:hAnsi="Arial" w:cs="Arial"/>
                <w:color w:val="0F243E" w:themeColor="text2" w:themeShade="80"/>
              </w:rPr>
              <w:t>0</w:t>
            </w:r>
          </w:p>
        </w:tc>
      </w:tr>
      <w:tr w:rsidR="00506212" w:rsidRPr="00177068" w:rsidTr="00506212">
        <w:trPr>
          <w:trHeight w:val="536"/>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 xml:space="preserve">Уровень заболеваемости ГЛПС на 100 тыс. населения </w:t>
            </w:r>
          </w:p>
        </w:tc>
        <w:tc>
          <w:tcPr>
            <w:tcW w:w="1156" w:type="dxa"/>
            <w:shd w:val="clear" w:color="auto" w:fill="F2F2F2" w:themeFill="background1" w:themeFillShade="F2"/>
            <w:hideMark/>
          </w:tcPr>
          <w:p w:rsidR="00506212" w:rsidRPr="00580C42" w:rsidRDefault="00581B2A" w:rsidP="00177068">
            <w:pPr>
              <w:jc w:val="center"/>
              <w:cnfStyle w:val="000000000000"/>
              <w:rPr>
                <w:rFonts w:ascii="Arial" w:hAnsi="Arial" w:cs="Arial"/>
                <w:color w:val="0F243E" w:themeColor="text2" w:themeShade="80"/>
              </w:rPr>
            </w:pPr>
            <w:r>
              <w:rPr>
                <w:rFonts w:ascii="Arial" w:hAnsi="Arial" w:cs="Arial"/>
                <w:color w:val="0F243E" w:themeColor="text2" w:themeShade="80"/>
              </w:rPr>
              <w:t>2</w:t>
            </w:r>
            <w:r w:rsidR="00506212"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581B2A" w:rsidP="00177068">
            <w:pPr>
              <w:jc w:val="center"/>
              <w:cnfStyle w:val="000000000000"/>
              <w:rPr>
                <w:rFonts w:ascii="Arial" w:hAnsi="Arial" w:cs="Arial"/>
                <w:color w:val="0F243E" w:themeColor="text2" w:themeShade="80"/>
              </w:rPr>
            </w:pPr>
            <w:r>
              <w:rPr>
                <w:rFonts w:ascii="Arial" w:hAnsi="Arial" w:cs="Arial"/>
                <w:color w:val="0F243E" w:themeColor="text2" w:themeShade="80"/>
              </w:rPr>
              <w:t>1</w:t>
            </w:r>
            <w:r w:rsidR="00506212" w:rsidRPr="00580C42">
              <w:rPr>
                <w:rFonts w:ascii="Arial" w:hAnsi="Arial" w:cs="Arial"/>
                <w:color w:val="0F243E" w:themeColor="text2" w:themeShade="80"/>
              </w:rPr>
              <w:t xml:space="preserve">3 </w:t>
            </w:r>
          </w:p>
        </w:tc>
        <w:tc>
          <w:tcPr>
            <w:tcW w:w="1155"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2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 </w:t>
            </w:r>
          </w:p>
        </w:tc>
        <w:tc>
          <w:tcPr>
            <w:tcW w:w="1281"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281" w:type="dxa"/>
            <w:shd w:val="clear" w:color="auto" w:fill="F2F2F2" w:themeFill="background1" w:themeFillShade="F2"/>
          </w:tcPr>
          <w:p w:rsidR="00506212" w:rsidRPr="00580C42" w:rsidRDefault="00581B2A" w:rsidP="00177068">
            <w:pPr>
              <w:jc w:val="center"/>
              <w:cnfStyle w:val="000000000000"/>
              <w:rPr>
                <w:rFonts w:ascii="Arial" w:hAnsi="Arial" w:cs="Arial"/>
                <w:color w:val="0F243E" w:themeColor="text2" w:themeShade="80"/>
              </w:rPr>
            </w:pPr>
            <w:r>
              <w:rPr>
                <w:rFonts w:ascii="Arial" w:hAnsi="Arial" w:cs="Arial"/>
                <w:color w:val="0F243E" w:themeColor="text2" w:themeShade="80"/>
              </w:rPr>
              <w:t>0</w:t>
            </w:r>
          </w:p>
        </w:tc>
      </w:tr>
      <w:tr w:rsidR="009D6538" w:rsidRPr="00177068" w:rsidTr="00501DB6">
        <w:trPr>
          <w:cnfStyle w:val="000000100000"/>
          <w:trHeight w:val="310"/>
        </w:trPr>
        <w:tc>
          <w:tcPr>
            <w:cnfStyle w:val="001000000000"/>
            <w:tcW w:w="10847" w:type="dxa"/>
            <w:gridSpan w:val="7"/>
            <w:shd w:val="clear" w:color="auto" w:fill="F2F2F2" w:themeFill="background1" w:themeFillShade="F2"/>
            <w:hideMark/>
          </w:tcPr>
          <w:p w:rsidR="009D6538" w:rsidRPr="00851930" w:rsidRDefault="009D6538" w:rsidP="009473F4">
            <w:pPr>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Профилактика правонарушений </w:t>
            </w:r>
          </w:p>
        </w:tc>
      </w:tr>
      <w:tr w:rsidR="00506212" w:rsidRPr="00177068" w:rsidTr="00506212">
        <w:trPr>
          <w:trHeight w:val="488"/>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Количество зарегистрированных поступлений</w:t>
            </w:r>
            <w:r w:rsidR="009D6538">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156" w:type="dxa"/>
            <w:shd w:val="clear" w:color="auto" w:fill="F2F2F2" w:themeFill="background1" w:themeFillShade="F2"/>
            <w:hideMark/>
          </w:tcPr>
          <w:p w:rsidR="00506212" w:rsidRPr="00580C42" w:rsidRDefault="009D6538" w:rsidP="00177068">
            <w:pPr>
              <w:jc w:val="center"/>
              <w:cnfStyle w:val="000000000000"/>
              <w:rPr>
                <w:rFonts w:ascii="Arial" w:hAnsi="Arial" w:cs="Arial"/>
                <w:color w:val="0F243E" w:themeColor="text2" w:themeShade="80"/>
              </w:rPr>
            </w:pPr>
            <w:r>
              <w:rPr>
                <w:rFonts w:ascii="Arial" w:hAnsi="Arial" w:cs="Arial"/>
                <w:color w:val="0F243E" w:themeColor="text2" w:themeShade="80"/>
              </w:rPr>
              <w:t>1290</w:t>
            </w:r>
            <w:r w:rsidR="00506212"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506212" w:rsidP="009D6538">
            <w:pPr>
              <w:jc w:val="center"/>
              <w:cnfStyle w:val="000000000000"/>
              <w:rPr>
                <w:rFonts w:ascii="Arial" w:hAnsi="Arial" w:cs="Arial"/>
                <w:color w:val="0F243E" w:themeColor="text2" w:themeShade="80"/>
              </w:rPr>
            </w:pPr>
            <w:r w:rsidRPr="00580C42">
              <w:rPr>
                <w:rFonts w:ascii="Arial" w:hAnsi="Arial" w:cs="Arial"/>
                <w:color w:val="0F243E" w:themeColor="text2" w:themeShade="80"/>
              </w:rPr>
              <w:t>1</w:t>
            </w:r>
            <w:r w:rsidR="009D6538">
              <w:rPr>
                <w:rFonts w:ascii="Arial" w:hAnsi="Arial" w:cs="Arial"/>
                <w:color w:val="0F243E" w:themeColor="text2" w:themeShade="80"/>
              </w:rPr>
              <w:t>753</w:t>
            </w:r>
            <w:r w:rsidRPr="00580C42">
              <w:rPr>
                <w:rFonts w:ascii="Arial" w:hAnsi="Arial" w:cs="Arial"/>
                <w:color w:val="0F243E" w:themeColor="text2" w:themeShade="80"/>
              </w:rPr>
              <w:t xml:space="preserve"> </w:t>
            </w:r>
          </w:p>
        </w:tc>
        <w:tc>
          <w:tcPr>
            <w:tcW w:w="1155"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1268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1255 </w:t>
            </w:r>
          </w:p>
        </w:tc>
        <w:tc>
          <w:tcPr>
            <w:tcW w:w="1281"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1242 </w:t>
            </w:r>
          </w:p>
        </w:tc>
        <w:tc>
          <w:tcPr>
            <w:tcW w:w="1281" w:type="dxa"/>
            <w:shd w:val="clear" w:color="auto" w:fill="F2F2F2" w:themeFill="background1" w:themeFillShade="F2"/>
          </w:tcPr>
          <w:p w:rsidR="00506212" w:rsidRPr="00580C42" w:rsidRDefault="009D6538" w:rsidP="00177068">
            <w:pPr>
              <w:jc w:val="center"/>
              <w:cnfStyle w:val="000000000000"/>
              <w:rPr>
                <w:rFonts w:ascii="Arial" w:hAnsi="Arial" w:cs="Arial"/>
                <w:color w:val="0F243E" w:themeColor="text2" w:themeShade="80"/>
              </w:rPr>
            </w:pPr>
            <w:r>
              <w:rPr>
                <w:rFonts w:ascii="Arial" w:hAnsi="Arial" w:cs="Arial"/>
                <w:color w:val="0F243E" w:themeColor="text2" w:themeShade="80"/>
              </w:rPr>
              <w:t>1242</w:t>
            </w:r>
          </w:p>
        </w:tc>
      </w:tr>
      <w:tr w:rsidR="00506212" w:rsidRPr="00177068" w:rsidTr="009D6538">
        <w:trPr>
          <w:cnfStyle w:val="000000100000"/>
          <w:trHeight w:val="788"/>
        </w:trPr>
        <w:tc>
          <w:tcPr>
            <w:cnfStyle w:val="001000000000"/>
            <w:tcW w:w="3662" w:type="dxa"/>
            <w:shd w:val="clear" w:color="auto" w:fill="F2F2F2" w:themeFill="background1" w:themeFillShade="F2"/>
            <w:hideMark/>
          </w:tcPr>
          <w:p w:rsidR="00506212" w:rsidRPr="00851930" w:rsidRDefault="00506212" w:rsidP="009D6538">
            <w:pPr>
              <w:rPr>
                <w:rFonts w:ascii="Arial" w:hAnsi="Arial" w:cs="Arial"/>
                <w:b w:val="0"/>
                <w:color w:val="0F243E" w:themeColor="text2" w:themeShade="80"/>
              </w:rPr>
            </w:pPr>
            <w:r w:rsidRPr="00851930">
              <w:rPr>
                <w:rFonts w:ascii="Arial" w:hAnsi="Arial" w:cs="Arial"/>
                <w:b w:val="0"/>
                <w:color w:val="0F243E" w:themeColor="text2" w:themeShade="80"/>
              </w:rPr>
              <w:t>Количество п</w:t>
            </w:r>
            <w:r w:rsidR="009D6538">
              <w:rPr>
                <w:rFonts w:ascii="Arial" w:hAnsi="Arial" w:cs="Arial"/>
                <w:b w:val="0"/>
                <w:color w:val="0F243E" w:themeColor="text2" w:themeShade="80"/>
              </w:rPr>
              <w:t>ре</w:t>
            </w:r>
            <w:r w:rsidRPr="00851930">
              <w:rPr>
                <w:rFonts w:ascii="Arial" w:hAnsi="Arial" w:cs="Arial"/>
                <w:b w:val="0"/>
                <w:color w:val="0F243E" w:themeColor="text2" w:themeShade="80"/>
              </w:rPr>
              <w:t>ступлений, совершенных несовершеннолетними</w:t>
            </w:r>
            <w:r w:rsidR="009D6538">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156" w:type="dxa"/>
            <w:shd w:val="clear" w:color="auto" w:fill="F2F2F2" w:themeFill="background1" w:themeFillShade="F2"/>
            <w:hideMark/>
          </w:tcPr>
          <w:p w:rsidR="00506212" w:rsidRPr="00580C42" w:rsidRDefault="00506212" w:rsidP="009D6538">
            <w:pPr>
              <w:jc w:val="center"/>
              <w:cnfStyle w:val="000000100000"/>
              <w:rPr>
                <w:rFonts w:ascii="Arial" w:hAnsi="Arial" w:cs="Arial"/>
                <w:color w:val="0F243E" w:themeColor="text2" w:themeShade="80"/>
              </w:rPr>
            </w:pPr>
            <w:r w:rsidRPr="00580C42">
              <w:rPr>
                <w:rFonts w:ascii="Arial" w:hAnsi="Arial" w:cs="Arial"/>
                <w:color w:val="0F243E" w:themeColor="text2" w:themeShade="80"/>
              </w:rPr>
              <w:t>5</w:t>
            </w:r>
            <w:r w:rsidR="009D6538">
              <w:rPr>
                <w:rFonts w:ascii="Arial" w:hAnsi="Arial" w:cs="Arial"/>
                <w:color w:val="0F243E" w:themeColor="text2" w:themeShade="80"/>
              </w:rPr>
              <w:t>0</w:t>
            </w:r>
            <w:r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52</w:t>
            </w:r>
            <w:r w:rsidR="00506212" w:rsidRPr="00580C42">
              <w:rPr>
                <w:rFonts w:ascii="Arial" w:hAnsi="Arial" w:cs="Arial"/>
                <w:color w:val="0F243E" w:themeColor="text2" w:themeShade="80"/>
              </w:rPr>
              <w:t xml:space="preserve"> </w:t>
            </w:r>
          </w:p>
        </w:tc>
        <w:tc>
          <w:tcPr>
            <w:tcW w:w="1155" w:type="dxa"/>
            <w:shd w:val="clear" w:color="auto" w:fill="F2F2F2" w:themeFill="background1" w:themeFillShade="F2"/>
            <w:hideMark/>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52</w:t>
            </w:r>
            <w:r w:rsidR="00506212"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52</w:t>
            </w:r>
            <w:r w:rsidR="00506212" w:rsidRPr="00580C42">
              <w:rPr>
                <w:rFonts w:ascii="Arial" w:hAnsi="Arial" w:cs="Arial"/>
                <w:color w:val="0F243E" w:themeColor="text2" w:themeShade="80"/>
              </w:rPr>
              <w:t xml:space="preserve"> </w:t>
            </w:r>
          </w:p>
        </w:tc>
        <w:tc>
          <w:tcPr>
            <w:tcW w:w="1281" w:type="dxa"/>
            <w:shd w:val="clear" w:color="auto" w:fill="F2F2F2" w:themeFill="background1" w:themeFillShade="F2"/>
            <w:hideMark/>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52</w:t>
            </w:r>
            <w:r w:rsidR="00506212" w:rsidRPr="00580C42">
              <w:rPr>
                <w:rFonts w:ascii="Arial" w:hAnsi="Arial" w:cs="Arial"/>
                <w:color w:val="0F243E" w:themeColor="text2" w:themeShade="80"/>
              </w:rPr>
              <w:t xml:space="preserve"> </w:t>
            </w:r>
          </w:p>
        </w:tc>
        <w:tc>
          <w:tcPr>
            <w:tcW w:w="1281" w:type="dxa"/>
            <w:shd w:val="clear" w:color="auto" w:fill="F2F2F2" w:themeFill="background1" w:themeFillShade="F2"/>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52</w:t>
            </w:r>
          </w:p>
        </w:tc>
      </w:tr>
      <w:tr w:rsidR="00506212" w:rsidRPr="00177068" w:rsidTr="00506212">
        <w:trPr>
          <w:trHeight w:val="970"/>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Количество участников народных дружин и общественных объединений правоохранительной направленности</w:t>
            </w:r>
            <w:r w:rsidR="009D6538">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155"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281"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60 </w:t>
            </w:r>
          </w:p>
        </w:tc>
        <w:tc>
          <w:tcPr>
            <w:tcW w:w="1281" w:type="dxa"/>
            <w:shd w:val="clear" w:color="auto" w:fill="F2F2F2" w:themeFill="background1" w:themeFillShade="F2"/>
          </w:tcPr>
          <w:p w:rsidR="00506212" w:rsidRPr="00580C42" w:rsidRDefault="009D6538" w:rsidP="00177068">
            <w:pPr>
              <w:jc w:val="center"/>
              <w:cnfStyle w:val="000000000000"/>
              <w:rPr>
                <w:rFonts w:ascii="Arial" w:hAnsi="Arial" w:cs="Arial"/>
                <w:color w:val="0F243E" w:themeColor="text2" w:themeShade="80"/>
              </w:rPr>
            </w:pPr>
            <w:r>
              <w:rPr>
                <w:rFonts w:ascii="Arial" w:hAnsi="Arial" w:cs="Arial"/>
                <w:color w:val="0F243E" w:themeColor="text2" w:themeShade="80"/>
              </w:rPr>
              <w:t>60</w:t>
            </w:r>
          </w:p>
        </w:tc>
      </w:tr>
      <w:tr w:rsidR="00506212" w:rsidRPr="00177068" w:rsidTr="00506212">
        <w:trPr>
          <w:cnfStyle w:val="000000100000"/>
          <w:trHeight w:val="804"/>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Количество граждан, участвующих в мероприятиях по профилактике правонарушений</w:t>
            </w:r>
            <w:r w:rsidR="009D6538">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156" w:type="dxa"/>
            <w:shd w:val="clear" w:color="auto" w:fill="F2F2F2" w:themeFill="background1" w:themeFillShade="F2"/>
            <w:hideMark/>
          </w:tcPr>
          <w:p w:rsidR="00506212" w:rsidRPr="00580C42" w:rsidRDefault="00506212" w:rsidP="009D6538">
            <w:pPr>
              <w:jc w:val="center"/>
              <w:cnfStyle w:val="000000100000"/>
              <w:rPr>
                <w:rFonts w:ascii="Arial" w:hAnsi="Arial" w:cs="Arial"/>
                <w:color w:val="0F243E" w:themeColor="text2" w:themeShade="80"/>
              </w:rPr>
            </w:pPr>
            <w:r w:rsidRPr="00580C42">
              <w:rPr>
                <w:rFonts w:ascii="Arial" w:hAnsi="Arial" w:cs="Arial"/>
                <w:color w:val="0F243E" w:themeColor="text2" w:themeShade="80"/>
              </w:rPr>
              <w:t>10</w:t>
            </w:r>
            <w:r w:rsidR="009D6538">
              <w:rPr>
                <w:rFonts w:ascii="Arial" w:hAnsi="Arial" w:cs="Arial"/>
                <w:color w:val="0F243E" w:themeColor="text2" w:themeShade="80"/>
              </w:rPr>
              <w:t>568</w:t>
            </w:r>
            <w:r w:rsidRPr="00580C42">
              <w:rPr>
                <w:rFonts w:ascii="Arial" w:hAnsi="Arial" w:cs="Arial"/>
                <w:color w:val="0F243E" w:themeColor="text2" w:themeShade="80"/>
              </w:rPr>
              <w:t xml:space="preserve"> </w:t>
            </w:r>
          </w:p>
        </w:tc>
        <w:tc>
          <w:tcPr>
            <w:tcW w:w="1156" w:type="dxa"/>
            <w:shd w:val="clear" w:color="auto" w:fill="F2F2F2" w:themeFill="background1" w:themeFillShade="F2"/>
            <w:hideMark/>
          </w:tcPr>
          <w:p w:rsidR="00506212" w:rsidRPr="00580C42" w:rsidRDefault="00506212" w:rsidP="009D6538">
            <w:pPr>
              <w:jc w:val="center"/>
              <w:cnfStyle w:val="000000100000"/>
              <w:rPr>
                <w:rFonts w:ascii="Arial" w:hAnsi="Arial" w:cs="Arial"/>
                <w:color w:val="0F243E" w:themeColor="text2" w:themeShade="80"/>
              </w:rPr>
            </w:pPr>
            <w:r w:rsidRPr="00580C42">
              <w:rPr>
                <w:rFonts w:ascii="Arial" w:hAnsi="Arial" w:cs="Arial"/>
                <w:color w:val="0F243E" w:themeColor="text2" w:themeShade="80"/>
              </w:rPr>
              <w:t>11</w:t>
            </w:r>
            <w:r w:rsidR="009D6538">
              <w:rPr>
                <w:rFonts w:ascii="Arial" w:hAnsi="Arial" w:cs="Arial"/>
                <w:color w:val="0F243E" w:themeColor="text2" w:themeShade="80"/>
              </w:rPr>
              <w:t>711</w:t>
            </w:r>
            <w:r w:rsidRPr="00580C42">
              <w:rPr>
                <w:rFonts w:ascii="Arial" w:hAnsi="Arial" w:cs="Arial"/>
                <w:color w:val="0F243E" w:themeColor="text2" w:themeShade="80"/>
              </w:rPr>
              <w:t xml:space="preserve"> </w:t>
            </w:r>
          </w:p>
        </w:tc>
        <w:tc>
          <w:tcPr>
            <w:tcW w:w="1155"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12445 </w:t>
            </w:r>
          </w:p>
        </w:tc>
        <w:tc>
          <w:tcPr>
            <w:tcW w:w="1156"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13690 </w:t>
            </w:r>
          </w:p>
        </w:tc>
        <w:tc>
          <w:tcPr>
            <w:tcW w:w="1281" w:type="dxa"/>
            <w:shd w:val="clear" w:color="auto" w:fill="F2F2F2" w:themeFill="background1" w:themeFillShade="F2"/>
            <w:hideMark/>
          </w:tcPr>
          <w:p w:rsidR="00506212" w:rsidRPr="00580C42" w:rsidRDefault="00506212" w:rsidP="00177068">
            <w:pPr>
              <w:jc w:val="center"/>
              <w:cnfStyle w:val="000000100000"/>
              <w:rPr>
                <w:rFonts w:ascii="Arial" w:hAnsi="Arial" w:cs="Arial"/>
                <w:color w:val="0F243E" w:themeColor="text2" w:themeShade="80"/>
              </w:rPr>
            </w:pPr>
            <w:r w:rsidRPr="00580C42">
              <w:rPr>
                <w:rFonts w:ascii="Arial" w:hAnsi="Arial" w:cs="Arial"/>
                <w:color w:val="0F243E" w:themeColor="text2" w:themeShade="80"/>
              </w:rPr>
              <w:t xml:space="preserve">15060 </w:t>
            </w:r>
          </w:p>
        </w:tc>
        <w:tc>
          <w:tcPr>
            <w:tcW w:w="1281" w:type="dxa"/>
            <w:shd w:val="clear" w:color="auto" w:fill="F2F2F2" w:themeFill="background1" w:themeFillShade="F2"/>
          </w:tcPr>
          <w:p w:rsidR="00506212" w:rsidRPr="00580C42" w:rsidRDefault="009D6538" w:rsidP="00177068">
            <w:pPr>
              <w:jc w:val="center"/>
              <w:cnfStyle w:val="000000100000"/>
              <w:rPr>
                <w:rFonts w:ascii="Arial" w:hAnsi="Arial" w:cs="Arial"/>
                <w:color w:val="0F243E" w:themeColor="text2" w:themeShade="80"/>
              </w:rPr>
            </w:pPr>
            <w:r>
              <w:rPr>
                <w:rFonts w:ascii="Arial" w:hAnsi="Arial" w:cs="Arial"/>
                <w:color w:val="0F243E" w:themeColor="text2" w:themeShade="80"/>
              </w:rPr>
              <w:t>15060</w:t>
            </w:r>
          </w:p>
        </w:tc>
      </w:tr>
      <w:tr w:rsidR="00506212" w:rsidRPr="00177068" w:rsidTr="00506212">
        <w:trPr>
          <w:trHeight w:val="1087"/>
        </w:trPr>
        <w:tc>
          <w:tcPr>
            <w:cnfStyle w:val="001000000000"/>
            <w:tcW w:w="3662" w:type="dxa"/>
            <w:shd w:val="clear" w:color="auto" w:fill="F2F2F2" w:themeFill="background1" w:themeFillShade="F2"/>
            <w:hideMark/>
          </w:tcPr>
          <w:p w:rsidR="00506212" w:rsidRPr="00851930" w:rsidRDefault="00506212" w:rsidP="00177068">
            <w:pPr>
              <w:rPr>
                <w:rFonts w:ascii="Arial" w:hAnsi="Arial" w:cs="Arial"/>
                <w:b w:val="0"/>
                <w:color w:val="0F243E" w:themeColor="text2" w:themeShade="80"/>
              </w:rPr>
            </w:pPr>
            <w:r w:rsidRPr="00851930">
              <w:rPr>
                <w:rFonts w:ascii="Arial" w:hAnsi="Arial" w:cs="Arial"/>
                <w:b w:val="0"/>
                <w:color w:val="0F243E" w:themeColor="text2" w:themeShade="80"/>
              </w:rPr>
              <w:t>Количество (попыток совершенствования) террористических актов и актов экстремистской направленности</w:t>
            </w:r>
            <w:r w:rsidR="009D6538">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5"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156"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281" w:type="dxa"/>
            <w:shd w:val="clear" w:color="auto" w:fill="F2F2F2" w:themeFill="background1" w:themeFillShade="F2"/>
            <w:hideMark/>
          </w:tcPr>
          <w:p w:rsidR="00506212" w:rsidRPr="00580C42" w:rsidRDefault="00506212" w:rsidP="00177068">
            <w:pPr>
              <w:jc w:val="center"/>
              <w:cnfStyle w:val="000000000000"/>
              <w:rPr>
                <w:rFonts w:ascii="Arial" w:hAnsi="Arial" w:cs="Arial"/>
                <w:color w:val="0F243E" w:themeColor="text2" w:themeShade="80"/>
              </w:rPr>
            </w:pPr>
            <w:r w:rsidRPr="00580C42">
              <w:rPr>
                <w:rFonts w:ascii="Arial" w:hAnsi="Arial" w:cs="Arial"/>
                <w:color w:val="0F243E" w:themeColor="text2" w:themeShade="80"/>
              </w:rPr>
              <w:t xml:space="preserve">0 </w:t>
            </w:r>
          </w:p>
        </w:tc>
        <w:tc>
          <w:tcPr>
            <w:tcW w:w="1281" w:type="dxa"/>
            <w:shd w:val="clear" w:color="auto" w:fill="F2F2F2" w:themeFill="background1" w:themeFillShade="F2"/>
          </w:tcPr>
          <w:p w:rsidR="00506212" w:rsidRPr="00580C42" w:rsidRDefault="009D6538" w:rsidP="00177068">
            <w:pPr>
              <w:jc w:val="center"/>
              <w:cnfStyle w:val="000000000000"/>
              <w:rPr>
                <w:rFonts w:ascii="Arial" w:hAnsi="Arial" w:cs="Arial"/>
                <w:color w:val="0F243E" w:themeColor="text2" w:themeShade="80"/>
              </w:rPr>
            </w:pPr>
            <w:r>
              <w:rPr>
                <w:rFonts w:ascii="Arial" w:hAnsi="Arial" w:cs="Arial"/>
                <w:color w:val="0F243E" w:themeColor="text2" w:themeShade="80"/>
              </w:rPr>
              <w:t>0</w:t>
            </w:r>
          </w:p>
        </w:tc>
      </w:tr>
    </w:tbl>
    <w:p w:rsidR="007A47FC" w:rsidRDefault="007A47FC" w:rsidP="00FF59A3">
      <w:pPr>
        <w:spacing w:after="0" w:line="240" w:lineRule="auto"/>
        <w:rPr>
          <w:rFonts w:ascii="Arial" w:hAnsi="Arial" w:cs="Arial"/>
          <w:b/>
          <w:bCs/>
          <w:color w:val="0F243E" w:themeColor="text2" w:themeShade="80"/>
          <w:sz w:val="36"/>
          <w:szCs w:val="36"/>
        </w:rPr>
      </w:pPr>
    </w:p>
    <w:p w:rsidR="00E72DA2" w:rsidRDefault="00E72DA2" w:rsidP="004D164B">
      <w:pPr>
        <w:spacing w:after="0" w:line="240" w:lineRule="auto"/>
        <w:jc w:val="center"/>
        <w:rPr>
          <w:rFonts w:ascii="Arial" w:hAnsi="Arial" w:cs="Arial"/>
          <w:b/>
          <w:bCs/>
          <w:color w:val="0F243E" w:themeColor="text2" w:themeShade="80"/>
          <w:sz w:val="36"/>
          <w:szCs w:val="36"/>
        </w:rPr>
      </w:pPr>
    </w:p>
    <w:p w:rsidR="00E72DA2" w:rsidRDefault="00E72DA2" w:rsidP="004D164B">
      <w:pPr>
        <w:spacing w:after="0" w:line="240" w:lineRule="auto"/>
        <w:jc w:val="center"/>
        <w:rPr>
          <w:rFonts w:ascii="Arial" w:hAnsi="Arial" w:cs="Arial"/>
          <w:b/>
          <w:bCs/>
          <w:color w:val="0F243E" w:themeColor="text2" w:themeShade="80"/>
          <w:sz w:val="36"/>
          <w:szCs w:val="36"/>
        </w:rPr>
      </w:pPr>
    </w:p>
    <w:p w:rsidR="00E72DA2" w:rsidRDefault="00E72DA2" w:rsidP="004D164B">
      <w:pPr>
        <w:spacing w:after="0" w:line="240" w:lineRule="auto"/>
        <w:jc w:val="center"/>
        <w:rPr>
          <w:rFonts w:ascii="Arial" w:hAnsi="Arial" w:cs="Arial"/>
          <w:b/>
          <w:bCs/>
          <w:color w:val="0F243E" w:themeColor="text2" w:themeShade="80"/>
          <w:sz w:val="36"/>
          <w:szCs w:val="36"/>
        </w:rPr>
      </w:pPr>
    </w:p>
    <w:p w:rsidR="00B02A33" w:rsidRDefault="00E72DA2" w:rsidP="004D164B">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777024" behindDoc="1" locked="0" layoutInCell="1" allowOverlap="1">
            <wp:simplePos x="0" y="0"/>
            <wp:positionH relativeFrom="column">
              <wp:posOffset>-452936</wp:posOffset>
            </wp:positionH>
            <wp:positionV relativeFrom="paragraph">
              <wp:posOffset>-371566</wp:posOffset>
            </wp:positionV>
            <wp:extent cx="7568293" cy="10733315"/>
            <wp:effectExtent l="19050" t="0" r="0" b="0"/>
            <wp:wrapNone/>
            <wp:docPr id="66" name="Рисунок 6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33315"/>
                    </a:xfrm>
                    <a:prstGeom prst="rect">
                      <a:avLst/>
                    </a:prstGeom>
                    <a:noFill/>
                    <a:ln w="9525">
                      <a:noFill/>
                      <a:miter lim="800000"/>
                      <a:headEnd/>
                      <a:tailEnd/>
                    </a:ln>
                  </pic:spPr>
                </pic:pic>
              </a:graphicData>
            </a:graphic>
          </wp:anchor>
        </w:drawing>
      </w:r>
      <w:r w:rsidR="00D72523" w:rsidRPr="00851930">
        <w:rPr>
          <w:rFonts w:ascii="Arial" w:hAnsi="Arial" w:cs="Arial"/>
          <w:b/>
          <w:bCs/>
          <w:color w:val="0F243E" w:themeColor="text2" w:themeShade="80"/>
          <w:sz w:val="36"/>
          <w:szCs w:val="36"/>
        </w:rPr>
        <w:t xml:space="preserve">Муниципальная программа </w:t>
      </w:r>
      <w:r w:rsidR="00D72523" w:rsidRPr="00851930">
        <w:rPr>
          <w:rFonts w:ascii="Arial" w:hAnsi="Arial" w:cs="Arial"/>
          <w:b/>
          <w:bCs/>
          <w:color w:val="0F243E" w:themeColor="text2" w:themeShade="80"/>
          <w:sz w:val="36"/>
          <w:szCs w:val="36"/>
        </w:rPr>
        <w:br/>
        <w:t>«Содержание и развитие  городского  хозяйства»</w:t>
      </w:r>
    </w:p>
    <w:p w:rsidR="00466CA6" w:rsidRPr="00851930" w:rsidRDefault="00466CA6" w:rsidP="004D164B">
      <w:pPr>
        <w:spacing w:after="0" w:line="240" w:lineRule="auto"/>
        <w:jc w:val="center"/>
        <w:rPr>
          <w:rFonts w:ascii="Arial" w:hAnsi="Arial" w:cs="Arial"/>
          <w:b/>
          <w:bCs/>
          <w:color w:val="0F243E" w:themeColor="text2" w:themeShade="80"/>
          <w:sz w:val="36"/>
          <w:szCs w:val="36"/>
        </w:rPr>
      </w:pPr>
    </w:p>
    <w:p w:rsidR="001A33D8" w:rsidRPr="00466CA6" w:rsidRDefault="00DB16FB" w:rsidP="00466CA6">
      <w:pPr>
        <w:spacing w:after="0" w:line="240" w:lineRule="auto"/>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694080" behindDoc="0" locked="0" layoutInCell="1" allowOverlap="1">
            <wp:simplePos x="0" y="0"/>
            <wp:positionH relativeFrom="column">
              <wp:posOffset>58420</wp:posOffset>
            </wp:positionH>
            <wp:positionV relativeFrom="paragraph">
              <wp:posOffset>10795</wp:posOffset>
            </wp:positionV>
            <wp:extent cx="2843530" cy="2187575"/>
            <wp:effectExtent l="19050" t="0" r="0" b="0"/>
            <wp:wrapSquare wrapText="bothSides"/>
            <wp:docPr id="749" name="Рисунок 1" descr="C:\Documents and Settings\Администратор\Мои документы\d735fb1db4fd021500ef4a45b870b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d735fb1db4fd021500ef4a45b870b272.jpg"/>
                    <pic:cNvPicPr>
                      <a:picLocks noChangeAspect="1" noChangeArrowheads="1"/>
                    </pic:cNvPicPr>
                  </pic:nvPicPr>
                  <pic:blipFill>
                    <a:blip r:embed="rId119"/>
                    <a:srcRect/>
                    <a:stretch>
                      <a:fillRect/>
                    </a:stretch>
                  </pic:blipFill>
                  <pic:spPr bwMode="auto">
                    <a:xfrm>
                      <a:off x="0" y="0"/>
                      <a:ext cx="2843530" cy="2187575"/>
                    </a:xfrm>
                    <a:prstGeom prst="rect">
                      <a:avLst/>
                    </a:prstGeom>
                    <a:noFill/>
                    <a:ln w="9525">
                      <a:noFill/>
                      <a:miter lim="800000"/>
                      <a:headEnd/>
                      <a:tailEnd/>
                    </a:ln>
                  </pic:spPr>
                </pic:pic>
              </a:graphicData>
            </a:graphic>
          </wp:anchor>
        </w:drawing>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Целью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муниципальной</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программы является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развитие</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городского</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хозяйства</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и территории</w:t>
      </w:r>
      <w:r w:rsidR="001A232F">
        <w:rPr>
          <w:rFonts w:ascii="Arial" w:hAnsi="Arial" w:cs="Arial"/>
          <w:bCs/>
          <w:color w:val="0F243E" w:themeColor="text2" w:themeShade="80"/>
          <w:sz w:val="28"/>
          <w:szCs w:val="28"/>
        </w:rPr>
        <w:t xml:space="preserve"> города </w:t>
      </w:r>
      <w:r w:rsidR="001A33D8" w:rsidRPr="001A33D8">
        <w:rPr>
          <w:rFonts w:ascii="Arial" w:hAnsi="Arial" w:cs="Arial"/>
          <w:bCs/>
          <w:color w:val="0F243E" w:themeColor="text2" w:themeShade="80"/>
          <w:sz w:val="28"/>
          <w:szCs w:val="28"/>
        </w:rPr>
        <w:t xml:space="preserve"> в</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целях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обеспечения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комфортных</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условий</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 </w:t>
      </w:r>
      <w:r w:rsidR="00466CA6">
        <w:rPr>
          <w:rFonts w:ascii="Arial" w:hAnsi="Arial" w:cs="Arial"/>
          <w:bCs/>
          <w:color w:val="0F243E" w:themeColor="text2" w:themeShade="80"/>
          <w:sz w:val="28"/>
          <w:szCs w:val="28"/>
        </w:rPr>
        <w:t xml:space="preserve"> </w:t>
      </w:r>
      <w:r w:rsidR="001A232F">
        <w:rPr>
          <w:rFonts w:ascii="Arial" w:hAnsi="Arial" w:cs="Arial"/>
          <w:bCs/>
          <w:color w:val="0F243E" w:themeColor="text2" w:themeShade="80"/>
          <w:sz w:val="28"/>
          <w:szCs w:val="28"/>
        </w:rPr>
        <w:t xml:space="preserve"> для </w:t>
      </w:r>
      <w:r w:rsidR="00466CA6">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 xml:space="preserve">проживания </w:t>
      </w:r>
      <w:r w:rsidR="001A33D8">
        <w:rPr>
          <w:rFonts w:ascii="Arial" w:hAnsi="Arial" w:cs="Arial"/>
          <w:bCs/>
          <w:color w:val="0F243E" w:themeColor="text2" w:themeShade="80"/>
          <w:sz w:val="28"/>
          <w:szCs w:val="28"/>
        </w:rPr>
        <w:t xml:space="preserve">  </w:t>
      </w:r>
      <w:r w:rsidR="001A33D8" w:rsidRPr="001A33D8">
        <w:rPr>
          <w:rFonts w:ascii="Arial" w:hAnsi="Arial" w:cs="Arial"/>
          <w:bCs/>
          <w:color w:val="0F243E" w:themeColor="text2" w:themeShade="80"/>
          <w:sz w:val="28"/>
          <w:szCs w:val="28"/>
        </w:rPr>
        <w:t>граждан</w:t>
      </w:r>
      <w:r w:rsidR="001A232F">
        <w:rPr>
          <w:rFonts w:ascii="Arial" w:hAnsi="Arial" w:cs="Arial"/>
          <w:bCs/>
          <w:color w:val="0F243E" w:themeColor="text2" w:themeShade="80"/>
          <w:sz w:val="28"/>
          <w:szCs w:val="28"/>
        </w:rPr>
        <w:t>.</w:t>
      </w:r>
    </w:p>
    <w:p w:rsidR="00110687" w:rsidRDefault="00110687" w:rsidP="00110687">
      <w:pPr>
        <w:spacing w:after="0" w:line="240" w:lineRule="auto"/>
        <w:rPr>
          <w:rFonts w:ascii="Arial" w:hAnsi="Arial" w:cs="Arial"/>
          <w:b/>
          <w:bCs/>
          <w:i/>
          <w:color w:val="0F243E" w:themeColor="text2" w:themeShade="80"/>
          <w:sz w:val="36"/>
          <w:szCs w:val="36"/>
        </w:rPr>
      </w:pPr>
    </w:p>
    <w:p w:rsidR="00466CA6" w:rsidRDefault="00DB16FB" w:rsidP="00DB16FB">
      <w:pPr>
        <w:tabs>
          <w:tab w:val="left" w:pos="3557"/>
        </w:tabs>
        <w:spacing w:after="0" w:line="240" w:lineRule="auto"/>
        <w:rPr>
          <w:rFonts w:ascii="Arial" w:hAnsi="Arial" w:cs="Arial"/>
          <w:b/>
          <w:bCs/>
          <w:color w:val="0F243E" w:themeColor="text2" w:themeShade="80"/>
          <w:sz w:val="36"/>
          <w:szCs w:val="36"/>
        </w:rPr>
      </w:pPr>
      <w:r>
        <w:rPr>
          <w:rFonts w:ascii="Arial" w:hAnsi="Arial" w:cs="Arial"/>
          <w:b/>
          <w:bCs/>
          <w:color w:val="0F243E" w:themeColor="text2" w:themeShade="80"/>
          <w:sz w:val="36"/>
          <w:szCs w:val="36"/>
        </w:rPr>
        <w:t xml:space="preserve">                 </w:t>
      </w: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466CA6" w:rsidRDefault="00466CA6" w:rsidP="00DB16FB">
      <w:pPr>
        <w:tabs>
          <w:tab w:val="left" w:pos="3557"/>
        </w:tabs>
        <w:spacing w:after="0" w:line="240" w:lineRule="auto"/>
        <w:rPr>
          <w:rFonts w:ascii="Arial" w:hAnsi="Arial" w:cs="Arial"/>
          <w:b/>
          <w:bCs/>
          <w:color w:val="0F243E" w:themeColor="text2" w:themeShade="80"/>
          <w:sz w:val="36"/>
          <w:szCs w:val="36"/>
        </w:rPr>
      </w:pPr>
    </w:p>
    <w:p w:rsidR="00D72523" w:rsidRPr="00DB16FB" w:rsidRDefault="009C2356" w:rsidP="00466CA6">
      <w:pPr>
        <w:tabs>
          <w:tab w:val="left" w:pos="3557"/>
        </w:tabs>
        <w:spacing w:after="0" w:line="240" w:lineRule="auto"/>
        <w:jc w:val="center"/>
        <w:rPr>
          <w:rFonts w:ascii="Arial" w:hAnsi="Arial" w:cs="Arial"/>
          <w:b/>
          <w:bCs/>
          <w:color w:val="0F243E" w:themeColor="text2" w:themeShade="80"/>
          <w:sz w:val="36"/>
          <w:szCs w:val="36"/>
        </w:rPr>
      </w:pPr>
      <w:r w:rsidRPr="00851930">
        <w:rPr>
          <w:rFonts w:ascii="Arial" w:hAnsi="Arial" w:cs="Arial"/>
          <w:b/>
          <w:color w:val="0F243E" w:themeColor="text2" w:themeShade="80"/>
          <w:sz w:val="28"/>
          <w:szCs w:val="28"/>
        </w:rPr>
        <w:t>Объёмы расходов по муниципальной программе</w:t>
      </w:r>
    </w:p>
    <w:p w:rsidR="00851930" w:rsidRDefault="00D72523" w:rsidP="00D72523">
      <w:pPr>
        <w:spacing w:after="0" w:line="240" w:lineRule="auto"/>
        <w:jc w:val="center"/>
        <w:rPr>
          <w:rFonts w:ascii="Arial" w:hAnsi="Arial" w:cs="Arial"/>
          <w:color w:val="0F243E" w:themeColor="text2" w:themeShade="80"/>
        </w:rPr>
      </w:pPr>
      <w:r w:rsidRPr="00851930">
        <w:rPr>
          <w:rFonts w:ascii="Arial" w:hAnsi="Arial" w:cs="Arial"/>
          <w:color w:val="0F243E" w:themeColor="text2" w:themeShade="80"/>
        </w:rPr>
        <w:t xml:space="preserve">                                                                                                                                          </w:t>
      </w:r>
      <w:r w:rsidR="00D9152E" w:rsidRPr="00851930">
        <w:rPr>
          <w:rFonts w:ascii="Arial" w:hAnsi="Arial" w:cs="Arial"/>
          <w:color w:val="0F243E" w:themeColor="text2" w:themeShade="80"/>
        </w:rPr>
        <w:t xml:space="preserve">         </w:t>
      </w:r>
    </w:p>
    <w:p w:rsidR="00D72523" w:rsidRPr="00851930" w:rsidRDefault="00D9152E" w:rsidP="00C23A1E">
      <w:pPr>
        <w:spacing w:after="0" w:line="240" w:lineRule="auto"/>
        <w:jc w:val="center"/>
        <w:rPr>
          <w:rFonts w:ascii="Arial" w:hAnsi="Arial" w:cs="Arial"/>
          <w:color w:val="0F243E" w:themeColor="text2" w:themeShade="80"/>
        </w:rPr>
      </w:pPr>
      <w:r w:rsidRPr="00851930">
        <w:rPr>
          <w:rFonts w:ascii="Arial" w:hAnsi="Arial" w:cs="Arial"/>
          <w:color w:val="0F243E" w:themeColor="text2" w:themeShade="80"/>
        </w:rPr>
        <w:t xml:space="preserve"> </w:t>
      </w:r>
      <w:r w:rsidR="00851930">
        <w:rPr>
          <w:rFonts w:ascii="Arial" w:hAnsi="Arial" w:cs="Arial"/>
          <w:color w:val="0F243E" w:themeColor="text2" w:themeShade="80"/>
        </w:rPr>
        <w:t xml:space="preserve">                                                                                                                                    </w:t>
      </w:r>
      <w:r w:rsidR="00D72523" w:rsidRPr="00851930">
        <w:rPr>
          <w:rFonts w:ascii="Arial" w:hAnsi="Arial" w:cs="Arial"/>
          <w:color w:val="0F243E" w:themeColor="text2" w:themeShade="80"/>
        </w:rPr>
        <w:t xml:space="preserve"> </w:t>
      </w:r>
      <w:r w:rsidR="00C23A1E">
        <w:rPr>
          <w:rFonts w:ascii="Arial" w:hAnsi="Arial" w:cs="Arial"/>
          <w:color w:val="0F243E" w:themeColor="text2" w:themeShade="80"/>
        </w:rPr>
        <w:t xml:space="preserve"> </w:t>
      </w:r>
      <w:r w:rsidRPr="00851930">
        <w:rPr>
          <w:rFonts w:ascii="Arial" w:hAnsi="Arial" w:cs="Arial"/>
          <w:color w:val="0F243E" w:themeColor="text2" w:themeShade="80"/>
        </w:rPr>
        <w:t>(тыс</w:t>
      </w:r>
      <w:proofErr w:type="gramStart"/>
      <w:r w:rsidRPr="00851930">
        <w:rPr>
          <w:rFonts w:ascii="Arial" w:hAnsi="Arial" w:cs="Arial"/>
          <w:color w:val="0F243E" w:themeColor="text2" w:themeShade="80"/>
        </w:rPr>
        <w:t>.р</w:t>
      </w:r>
      <w:proofErr w:type="gramEnd"/>
      <w:r w:rsidRPr="00851930">
        <w:rPr>
          <w:rFonts w:ascii="Arial" w:hAnsi="Arial" w:cs="Arial"/>
          <w:color w:val="0F243E" w:themeColor="text2" w:themeShade="80"/>
        </w:rPr>
        <w:t>уб.</w:t>
      </w:r>
      <w:r w:rsidR="00D72523" w:rsidRPr="00851930">
        <w:rPr>
          <w:rFonts w:ascii="Arial" w:hAnsi="Arial" w:cs="Arial"/>
          <w:color w:val="0F243E" w:themeColor="text2" w:themeShade="80"/>
        </w:rPr>
        <w:t>)</w:t>
      </w:r>
    </w:p>
    <w:tbl>
      <w:tblPr>
        <w:tblStyle w:val="3-3"/>
        <w:tblW w:w="10645" w:type="dxa"/>
        <w:tblLook w:val="04A0"/>
      </w:tblPr>
      <w:tblGrid>
        <w:gridCol w:w="4975"/>
        <w:gridCol w:w="1417"/>
        <w:gridCol w:w="1418"/>
        <w:gridCol w:w="1417"/>
        <w:gridCol w:w="1418"/>
      </w:tblGrid>
      <w:tr w:rsidR="00D72523" w:rsidRPr="00D72523" w:rsidTr="001001F5">
        <w:trPr>
          <w:cnfStyle w:val="100000000000"/>
          <w:trHeight w:val="814"/>
        </w:trPr>
        <w:tc>
          <w:tcPr>
            <w:cnfStyle w:val="001000000000"/>
            <w:tcW w:w="4975" w:type="dxa"/>
            <w:hideMark/>
          </w:tcPr>
          <w:p w:rsidR="00D72523" w:rsidRPr="00D72523" w:rsidRDefault="00D72523" w:rsidP="00D72523">
            <w:pPr>
              <w:jc w:val="center"/>
              <w:rPr>
                <w:rFonts w:ascii="Arial" w:hAnsi="Arial" w:cs="Arial"/>
                <w:color w:val="0F243E" w:themeColor="text2" w:themeShade="80"/>
              </w:rPr>
            </w:pPr>
            <w:r w:rsidRPr="00D72523">
              <w:rPr>
                <w:rFonts w:ascii="Arial" w:hAnsi="Arial" w:cs="Arial"/>
                <w:b w:val="0"/>
                <w:bCs w:val="0"/>
                <w:color w:val="0F243E" w:themeColor="text2" w:themeShade="80"/>
              </w:rPr>
              <w:t xml:space="preserve">Наименование </w:t>
            </w:r>
          </w:p>
          <w:p w:rsidR="00110687" w:rsidRPr="00D72523" w:rsidRDefault="00D72523" w:rsidP="00D72523">
            <w:pPr>
              <w:jc w:val="center"/>
              <w:rPr>
                <w:rFonts w:ascii="Arial" w:hAnsi="Arial" w:cs="Arial"/>
                <w:i/>
                <w:color w:val="0F243E" w:themeColor="text2" w:themeShade="80"/>
              </w:rPr>
            </w:pPr>
            <w:r w:rsidRPr="00D72523">
              <w:rPr>
                <w:rFonts w:ascii="Arial" w:hAnsi="Arial" w:cs="Arial"/>
                <w:b w:val="0"/>
                <w:bCs w:val="0"/>
                <w:color w:val="0F243E" w:themeColor="text2" w:themeShade="80"/>
              </w:rPr>
              <w:t>муниципальной программы (подпрограммы)</w:t>
            </w:r>
            <w:r w:rsidRPr="00D72523">
              <w:rPr>
                <w:rFonts w:ascii="Arial" w:hAnsi="Arial" w:cs="Arial"/>
                <w:i/>
                <w:color w:val="0F243E" w:themeColor="text2" w:themeShade="80"/>
              </w:rPr>
              <w:t xml:space="preserve"> </w:t>
            </w:r>
          </w:p>
        </w:tc>
        <w:tc>
          <w:tcPr>
            <w:tcW w:w="1417" w:type="dxa"/>
            <w:hideMark/>
          </w:tcPr>
          <w:p w:rsidR="00D9152E" w:rsidRDefault="007069E4" w:rsidP="00D72523">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2018</w:t>
            </w:r>
            <w:r w:rsidR="00D72523" w:rsidRPr="00D72523">
              <w:rPr>
                <w:rFonts w:ascii="Arial" w:hAnsi="Arial" w:cs="Arial"/>
                <w:b w:val="0"/>
                <w:bCs w:val="0"/>
                <w:color w:val="0F243E" w:themeColor="text2" w:themeShade="80"/>
              </w:rPr>
              <w:t xml:space="preserve"> год</w:t>
            </w:r>
          </w:p>
          <w:p w:rsidR="00110687" w:rsidRPr="00D72523" w:rsidRDefault="00D9152E" w:rsidP="00D72523">
            <w:pPr>
              <w:jc w:val="center"/>
              <w:cnfStyle w:val="100000000000"/>
              <w:rPr>
                <w:rFonts w:ascii="Arial" w:hAnsi="Arial" w:cs="Arial"/>
                <w:color w:val="0F243E" w:themeColor="text2" w:themeShade="80"/>
              </w:rPr>
            </w:pPr>
            <w:r>
              <w:rPr>
                <w:rFonts w:ascii="Arial" w:hAnsi="Arial" w:cs="Arial"/>
                <w:b w:val="0"/>
                <w:bCs w:val="0"/>
                <w:color w:val="0F243E" w:themeColor="text2" w:themeShade="80"/>
              </w:rPr>
              <w:t>(факт)</w:t>
            </w:r>
            <w:r w:rsidR="00D72523" w:rsidRPr="00D72523">
              <w:rPr>
                <w:rFonts w:ascii="Arial" w:hAnsi="Arial" w:cs="Arial"/>
                <w:color w:val="0F243E" w:themeColor="text2" w:themeShade="80"/>
              </w:rPr>
              <w:t xml:space="preserve"> </w:t>
            </w:r>
          </w:p>
        </w:tc>
        <w:tc>
          <w:tcPr>
            <w:tcW w:w="1418" w:type="dxa"/>
            <w:hideMark/>
          </w:tcPr>
          <w:p w:rsidR="00110687" w:rsidRPr="00D72523" w:rsidRDefault="007069E4" w:rsidP="00D72523">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p>
        </w:tc>
        <w:tc>
          <w:tcPr>
            <w:tcW w:w="1417" w:type="dxa"/>
            <w:hideMark/>
          </w:tcPr>
          <w:p w:rsidR="00110687" w:rsidRPr="00D72523" w:rsidRDefault="007069E4" w:rsidP="00D72523">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p>
        </w:tc>
        <w:tc>
          <w:tcPr>
            <w:tcW w:w="1418" w:type="dxa"/>
            <w:hideMark/>
          </w:tcPr>
          <w:p w:rsidR="00110687" w:rsidRPr="00D72523" w:rsidRDefault="007069E4" w:rsidP="00D72523">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D72523" w:rsidRPr="00D72523">
              <w:rPr>
                <w:rFonts w:ascii="Arial" w:hAnsi="Arial" w:cs="Arial"/>
                <w:b w:val="0"/>
                <w:bCs w:val="0"/>
                <w:color w:val="0F243E" w:themeColor="text2" w:themeShade="80"/>
              </w:rPr>
              <w:t xml:space="preserve"> год</w:t>
            </w:r>
            <w:r w:rsidR="00D72523" w:rsidRPr="00D72523">
              <w:rPr>
                <w:rFonts w:ascii="Arial" w:hAnsi="Arial" w:cs="Arial"/>
                <w:color w:val="0F243E" w:themeColor="text2" w:themeShade="80"/>
              </w:rPr>
              <w:t xml:space="preserve"> </w:t>
            </w:r>
          </w:p>
        </w:tc>
      </w:tr>
      <w:tr w:rsidR="00D72523" w:rsidRPr="00D72523" w:rsidTr="001001F5">
        <w:trPr>
          <w:cnfStyle w:val="000000100000"/>
          <w:trHeight w:val="671"/>
        </w:trPr>
        <w:tc>
          <w:tcPr>
            <w:cnfStyle w:val="001000000000"/>
            <w:tcW w:w="4975" w:type="dxa"/>
            <w:hideMark/>
          </w:tcPr>
          <w:p w:rsidR="00D72523" w:rsidRDefault="00D72523" w:rsidP="00D72523">
            <w:pPr>
              <w:rPr>
                <w:rFonts w:ascii="Arial" w:hAnsi="Arial" w:cs="Arial"/>
                <w:color w:val="0F243E" w:themeColor="text2" w:themeShade="80"/>
              </w:rPr>
            </w:pPr>
            <w:r w:rsidRPr="00D72523">
              <w:rPr>
                <w:rFonts w:ascii="Arial" w:hAnsi="Arial" w:cs="Arial"/>
                <w:color w:val="0F243E" w:themeColor="text2" w:themeShade="80"/>
              </w:rPr>
              <w:t xml:space="preserve">МП «Содержание и развитие городского  хозяйства» </w:t>
            </w:r>
          </w:p>
          <w:p w:rsidR="00110687" w:rsidRPr="00851930" w:rsidRDefault="00D72523" w:rsidP="00D72523">
            <w:pPr>
              <w:rPr>
                <w:rFonts w:ascii="Arial" w:hAnsi="Arial" w:cs="Arial"/>
                <w:b w:val="0"/>
                <w:color w:val="0F243E" w:themeColor="text2" w:themeShade="80"/>
              </w:rPr>
            </w:pPr>
            <w:r w:rsidRPr="00851930">
              <w:rPr>
                <w:rFonts w:ascii="Arial" w:hAnsi="Arial" w:cs="Arial"/>
                <w:b w:val="0"/>
                <w:i/>
                <w:color w:val="0F243E" w:themeColor="text2" w:themeShade="80"/>
              </w:rPr>
              <w:t>в том числе подпрограммы</w:t>
            </w:r>
            <w:r w:rsidRPr="00851930">
              <w:rPr>
                <w:rFonts w:ascii="Arial" w:hAnsi="Arial" w:cs="Arial"/>
                <w:b w:val="0"/>
                <w:color w:val="0F243E" w:themeColor="text2" w:themeShade="80"/>
              </w:rPr>
              <w:t xml:space="preserve">: </w:t>
            </w:r>
          </w:p>
        </w:tc>
        <w:tc>
          <w:tcPr>
            <w:tcW w:w="1417" w:type="dxa"/>
            <w:hideMark/>
          </w:tcPr>
          <w:p w:rsidR="00110687" w:rsidRPr="00D72523" w:rsidRDefault="003F0764" w:rsidP="00D72523">
            <w:pPr>
              <w:jc w:val="center"/>
              <w:cnfStyle w:val="000000100000"/>
              <w:rPr>
                <w:rFonts w:ascii="Arial" w:hAnsi="Arial" w:cs="Arial"/>
                <w:color w:val="0F243E" w:themeColor="text2" w:themeShade="80"/>
              </w:rPr>
            </w:pPr>
            <w:r>
              <w:rPr>
                <w:rFonts w:ascii="Arial" w:hAnsi="Arial" w:cs="Arial"/>
                <w:color w:val="0F243E" w:themeColor="text2" w:themeShade="80"/>
              </w:rPr>
              <w:t>145 983,4</w:t>
            </w:r>
          </w:p>
        </w:tc>
        <w:tc>
          <w:tcPr>
            <w:tcW w:w="1418"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86 803,0</w:t>
            </w:r>
          </w:p>
        </w:tc>
        <w:tc>
          <w:tcPr>
            <w:tcW w:w="1417"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84 889,2</w:t>
            </w:r>
          </w:p>
        </w:tc>
        <w:tc>
          <w:tcPr>
            <w:tcW w:w="1418"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84 894,2</w:t>
            </w:r>
          </w:p>
        </w:tc>
      </w:tr>
      <w:tr w:rsidR="00D72523" w:rsidRPr="00D72523" w:rsidTr="001001F5">
        <w:trPr>
          <w:trHeight w:val="671"/>
        </w:trPr>
        <w:tc>
          <w:tcPr>
            <w:cnfStyle w:val="001000000000"/>
            <w:tcW w:w="4975" w:type="dxa"/>
            <w:hideMark/>
          </w:tcPr>
          <w:p w:rsidR="00D72523" w:rsidRPr="00851930" w:rsidRDefault="00D72523"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Содержание и развитие </w:t>
            </w:r>
          </w:p>
          <w:p w:rsidR="00110687" w:rsidRPr="00851930" w:rsidRDefault="00D9152E" w:rsidP="00D9152E">
            <w:pPr>
              <w:rPr>
                <w:rFonts w:ascii="Arial" w:hAnsi="Arial" w:cs="Arial"/>
                <w:b w:val="0"/>
                <w:color w:val="0F243E" w:themeColor="text2" w:themeShade="80"/>
              </w:rPr>
            </w:pPr>
            <w:r w:rsidRPr="00851930">
              <w:rPr>
                <w:rFonts w:ascii="Arial" w:hAnsi="Arial" w:cs="Arial"/>
                <w:b w:val="0"/>
                <w:color w:val="0F243E" w:themeColor="text2" w:themeShade="80"/>
              </w:rPr>
              <w:t>жилищного  хозяйства</w:t>
            </w:r>
            <w:r w:rsidR="00D72523" w:rsidRPr="00851930">
              <w:rPr>
                <w:rFonts w:ascii="Arial" w:hAnsi="Arial" w:cs="Arial"/>
                <w:b w:val="0"/>
                <w:color w:val="0F243E" w:themeColor="text2" w:themeShade="80"/>
              </w:rPr>
              <w:t xml:space="preserve"> </w:t>
            </w:r>
          </w:p>
        </w:tc>
        <w:tc>
          <w:tcPr>
            <w:tcW w:w="1417" w:type="dxa"/>
            <w:hideMark/>
          </w:tcPr>
          <w:p w:rsidR="00110687" w:rsidRPr="00D72523" w:rsidRDefault="003F0764" w:rsidP="00D72523">
            <w:pPr>
              <w:jc w:val="center"/>
              <w:cnfStyle w:val="000000000000"/>
              <w:rPr>
                <w:rFonts w:ascii="Arial" w:hAnsi="Arial" w:cs="Arial"/>
                <w:color w:val="0F243E" w:themeColor="text2" w:themeShade="80"/>
              </w:rPr>
            </w:pPr>
            <w:r>
              <w:rPr>
                <w:rFonts w:ascii="Arial" w:hAnsi="Arial" w:cs="Arial"/>
                <w:color w:val="0F243E" w:themeColor="text2" w:themeShade="80"/>
              </w:rPr>
              <w:t>9 846,5</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6 010,0</w:t>
            </w:r>
          </w:p>
        </w:tc>
        <w:tc>
          <w:tcPr>
            <w:tcW w:w="1417"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6 096,2</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6 101,2</w:t>
            </w:r>
          </w:p>
        </w:tc>
      </w:tr>
      <w:tr w:rsidR="00D72523" w:rsidRPr="00D72523" w:rsidTr="001001F5">
        <w:trPr>
          <w:cnfStyle w:val="000000100000"/>
          <w:trHeight w:val="677"/>
        </w:trPr>
        <w:tc>
          <w:tcPr>
            <w:cnfStyle w:val="001000000000"/>
            <w:tcW w:w="4975" w:type="dxa"/>
            <w:hideMark/>
          </w:tcPr>
          <w:p w:rsidR="00D72523" w:rsidRPr="00851930" w:rsidRDefault="00D9152E"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w:t>
            </w:r>
            <w:r w:rsidR="00D72523" w:rsidRPr="00851930">
              <w:rPr>
                <w:rFonts w:ascii="Arial" w:hAnsi="Arial" w:cs="Arial"/>
                <w:b w:val="0"/>
                <w:color w:val="0F243E" w:themeColor="text2" w:themeShade="80"/>
              </w:rPr>
              <w:t>Содержание и развитие</w:t>
            </w:r>
          </w:p>
          <w:p w:rsidR="00110687" w:rsidRPr="00851930" w:rsidRDefault="00D9152E"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коммунальной инфраструктуры</w:t>
            </w:r>
            <w:r w:rsidR="00D72523" w:rsidRPr="00851930">
              <w:rPr>
                <w:rFonts w:ascii="Arial" w:hAnsi="Arial" w:cs="Arial"/>
                <w:b w:val="0"/>
                <w:color w:val="0F243E" w:themeColor="text2" w:themeShade="80"/>
              </w:rPr>
              <w:t xml:space="preserve"> </w:t>
            </w:r>
          </w:p>
        </w:tc>
        <w:tc>
          <w:tcPr>
            <w:tcW w:w="1417" w:type="dxa"/>
            <w:hideMark/>
          </w:tcPr>
          <w:p w:rsidR="00110687" w:rsidRPr="00D72523" w:rsidRDefault="003F0764" w:rsidP="00D72523">
            <w:pPr>
              <w:jc w:val="center"/>
              <w:cnfStyle w:val="000000100000"/>
              <w:rPr>
                <w:rFonts w:ascii="Arial" w:hAnsi="Arial" w:cs="Arial"/>
                <w:color w:val="0F243E" w:themeColor="text2" w:themeShade="80"/>
              </w:rPr>
            </w:pPr>
            <w:r>
              <w:rPr>
                <w:rFonts w:ascii="Arial" w:hAnsi="Arial" w:cs="Arial"/>
                <w:color w:val="0F243E" w:themeColor="text2" w:themeShade="80"/>
              </w:rPr>
              <w:t>15 210,0</w:t>
            </w:r>
          </w:p>
        </w:tc>
        <w:tc>
          <w:tcPr>
            <w:tcW w:w="1418"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3 314,6</w:t>
            </w:r>
          </w:p>
        </w:tc>
        <w:tc>
          <w:tcPr>
            <w:tcW w:w="1417"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1 314,6</w:t>
            </w:r>
          </w:p>
        </w:tc>
        <w:tc>
          <w:tcPr>
            <w:tcW w:w="1418" w:type="dxa"/>
            <w:hideMark/>
          </w:tcPr>
          <w:p w:rsidR="00110687" w:rsidRPr="00D72523" w:rsidRDefault="00041538" w:rsidP="00041538">
            <w:pPr>
              <w:tabs>
                <w:tab w:val="center" w:pos="601"/>
              </w:tabs>
              <w:cnfStyle w:val="000000100000"/>
              <w:rPr>
                <w:rFonts w:ascii="Arial" w:hAnsi="Arial" w:cs="Arial"/>
                <w:color w:val="0F243E" w:themeColor="text2" w:themeShade="80"/>
              </w:rPr>
            </w:pPr>
            <w:r>
              <w:rPr>
                <w:rFonts w:ascii="Arial" w:hAnsi="Arial" w:cs="Arial"/>
                <w:color w:val="0F243E" w:themeColor="text2" w:themeShade="80"/>
              </w:rPr>
              <w:tab/>
              <w:t>1 314,6</w:t>
            </w:r>
          </w:p>
        </w:tc>
      </w:tr>
      <w:tr w:rsidR="00D72523" w:rsidRPr="00D72523" w:rsidTr="004D164B">
        <w:trPr>
          <w:trHeight w:val="528"/>
        </w:trPr>
        <w:tc>
          <w:tcPr>
            <w:cnfStyle w:val="001000000000"/>
            <w:tcW w:w="4975" w:type="dxa"/>
            <w:hideMark/>
          </w:tcPr>
          <w:p w:rsidR="00D72523" w:rsidRPr="00851930" w:rsidRDefault="00D9152E"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w:t>
            </w:r>
            <w:r w:rsidR="00D72523" w:rsidRPr="00851930">
              <w:rPr>
                <w:rFonts w:ascii="Arial" w:hAnsi="Arial" w:cs="Arial"/>
                <w:b w:val="0"/>
                <w:color w:val="0F243E" w:themeColor="text2" w:themeShade="80"/>
              </w:rPr>
              <w:t xml:space="preserve">Благоустройство и охрана   </w:t>
            </w:r>
          </w:p>
          <w:p w:rsidR="00110687" w:rsidRPr="00851930" w:rsidRDefault="00D9152E"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окружающей среды</w:t>
            </w:r>
            <w:r w:rsidR="00D72523" w:rsidRPr="00851930">
              <w:rPr>
                <w:rFonts w:ascii="Arial" w:hAnsi="Arial" w:cs="Arial"/>
                <w:b w:val="0"/>
                <w:color w:val="0F243E" w:themeColor="text2" w:themeShade="80"/>
              </w:rPr>
              <w:t xml:space="preserve"> </w:t>
            </w:r>
          </w:p>
        </w:tc>
        <w:tc>
          <w:tcPr>
            <w:tcW w:w="1417" w:type="dxa"/>
            <w:hideMark/>
          </w:tcPr>
          <w:p w:rsidR="00110687" w:rsidRPr="00D72523" w:rsidRDefault="003F0764" w:rsidP="00D72523">
            <w:pPr>
              <w:jc w:val="center"/>
              <w:cnfStyle w:val="000000000000"/>
              <w:rPr>
                <w:rFonts w:ascii="Arial" w:hAnsi="Arial" w:cs="Arial"/>
                <w:color w:val="0F243E" w:themeColor="text2" w:themeShade="80"/>
              </w:rPr>
            </w:pPr>
            <w:r>
              <w:rPr>
                <w:rFonts w:ascii="Arial" w:hAnsi="Arial" w:cs="Arial"/>
                <w:color w:val="0F243E" w:themeColor="text2" w:themeShade="80"/>
              </w:rPr>
              <w:t>39 041,0</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44 870,5</w:t>
            </w:r>
          </w:p>
        </w:tc>
        <w:tc>
          <w:tcPr>
            <w:tcW w:w="1417"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44 870,5</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44 870,5</w:t>
            </w:r>
          </w:p>
        </w:tc>
      </w:tr>
      <w:tr w:rsidR="00D72523" w:rsidRPr="00D72523" w:rsidTr="001001F5">
        <w:trPr>
          <w:cnfStyle w:val="000000100000"/>
          <w:trHeight w:val="383"/>
        </w:trPr>
        <w:tc>
          <w:tcPr>
            <w:cnfStyle w:val="001000000000"/>
            <w:tcW w:w="4975" w:type="dxa"/>
            <w:hideMark/>
          </w:tcPr>
          <w:p w:rsidR="008D1135" w:rsidRDefault="00D9152E" w:rsidP="00D72523">
            <w:pPr>
              <w:rPr>
                <w:rFonts w:ascii="Arial" w:hAnsi="Arial" w:cs="Arial"/>
                <w:b w:val="0"/>
                <w:color w:val="0F243E" w:themeColor="text2" w:themeShade="80"/>
              </w:rPr>
            </w:pPr>
            <w:r w:rsidRPr="00851930">
              <w:rPr>
                <w:rFonts w:ascii="Arial" w:hAnsi="Arial" w:cs="Arial"/>
                <w:b w:val="0"/>
                <w:color w:val="0F243E" w:themeColor="text2" w:themeShade="80"/>
              </w:rPr>
              <w:t xml:space="preserve">  Развитие транспортной системы</w:t>
            </w:r>
            <w:r w:rsidR="00D72523" w:rsidRPr="00851930">
              <w:rPr>
                <w:rFonts w:ascii="Arial" w:hAnsi="Arial" w:cs="Arial"/>
                <w:b w:val="0"/>
                <w:color w:val="0F243E" w:themeColor="text2" w:themeShade="80"/>
              </w:rPr>
              <w:t xml:space="preserve"> </w:t>
            </w:r>
          </w:p>
          <w:p w:rsidR="00110687" w:rsidRPr="00851930" w:rsidRDefault="008D1135" w:rsidP="00D72523">
            <w:pPr>
              <w:rPr>
                <w:rFonts w:ascii="Arial" w:hAnsi="Arial" w:cs="Arial"/>
                <w:b w:val="0"/>
                <w:color w:val="0F243E" w:themeColor="text2" w:themeShade="80"/>
              </w:rPr>
            </w:pPr>
            <w:r>
              <w:rPr>
                <w:rFonts w:ascii="Arial" w:hAnsi="Arial" w:cs="Arial"/>
                <w:b w:val="0"/>
                <w:color w:val="0F243E" w:themeColor="text2" w:themeShade="80"/>
              </w:rPr>
              <w:t>( организация транспортного обслуживания населения, развитие дорожного хозяйства)</w:t>
            </w:r>
          </w:p>
        </w:tc>
        <w:tc>
          <w:tcPr>
            <w:tcW w:w="1417" w:type="dxa"/>
            <w:hideMark/>
          </w:tcPr>
          <w:p w:rsidR="00110687" w:rsidRPr="00D72523" w:rsidRDefault="003F0764" w:rsidP="00D72523">
            <w:pPr>
              <w:jc w:val="center"/>
              <w:cnfStyle w:val="000000100000"/>
              <w:rPr>
                <w:rFonts w:ascii="Arial" w:hAnsi="Arial" w:cs="Arial"/>
                <w:color w:val="0F243E" w:themeColor="text2" w:themeShade="80"/>
              </w:rPr>
            </w:pPr>
            <w:r>
              <w:rPr>
                <w:rFonts w:ascii="Arial" w:hAnsi="Arial" w:cs="Arial"/>
                <w:color w:val="0F243E" w:themeColor="text2" w:themeShade="80"/>
              </w:rPr>
              <w:t>70 475,0</w:t>
            </w:r>
          </w:p>
        </w:tc>
        <w:tc>
          <w:tcPr>
            <w:tcW w:w="1418"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21 610,4</w:t>
            </w:r>
          </w:p>
        </w:tc>
        <w:tc>
          <w:tcPr>
            <w:tcW w:w="1417"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21 610,4</w:t>
            </w:r>
          </w:p>
        </w:tc>
        <w:tc>
          <w:tcPr>
            <w:tcW w:w="1418" w:type="dxa"/>
            <w:hideMark/>
          </w:tcPr>
          <w:p w:rsidR="00110687" w:rsidRPr="00D72523" w:rsidRDefault="00041538" w:rsidP="00D72523">
            <w:pPr>
              <w:jc w:val="center"/>
              <w:cnfStyle w:val="000000100000"/>
              <w:rPr>
                <w:rFonts w:ascii="Arial" w:hAnsi="Arial" w:cs="Arial"/>
                <w:color w:val="0F243E" w:themeColor="text2" w:themeShade="80"/>
              </w:rPr>
            </w:pPr>
            <w:r>
              <w:rPr>
                <w:rFonts w:ascii="Arial" w:hAnsi="Arial" w:cs="Arial"/>
                <w:color w:val="0F243E" w:themeColor="text2" w:themeShade="80"/>
              </w:rPr>
              <w:t>21 610,4</w:t>
            </w:r>
          </w:p>
        </w:tc>
      </w:tr>
      <w:tr w:rsidR="00110687" w:rsidRPr="00D72523" w:rsidTr="001001F5">
        <w:trPr>
          <w:trHeight w:val="666"/>
        </w:trPr>
        <w:tc>
          <w:tcPr>
            <w:cnfStyle w:val="001000000000"/>
            <w:tcW w:w="4975" w:type="dxa"/>
            <w:hideMark/>
          </w:tcPr>
          <w:p w:rsidR="00D72523" w:rsidRPr="00851930" w:rsidRDefault="00D72523" w:rsidP="00D72523">
            <w:pPr>
              <w:rPr>
                <w:rFonts w:ascii="Arial" w:hAnsi="Arial" w:cs="Arial"/>
                <w:b w:val="0"/>
                <w:color w:val="0F243E" w:themeColor="text2" w:themeShade="80"/>
              </w:rPr>
            </w:pPr>
            <w:r w:rsidRPr="00851930">
              <w:rPr>
                <w:rFonts w:ascii="Arial" w:hAnsi="Arial" w:cs="Arial"/>
                <w:b w:val="0"/>
                <w:i/>
                <w:color w:val="0F243E" w:themeColor="text2" w:themeShade="80"/>
              </w:rPr>
              <w:t xml:space="preserve"> </w:t>
            </w:r>
            <w:r w:rsidR="00D9152E" w:rsidRPr="00851930">
              <w:rPr>
                <w:rFonts w:ascii="Arial" w:hAnsi="Arial" w:cs="Arial"/>
                <w:b w:val="0"/>
                <w:i/>
                <w:color w:val="0F243E" w:themeColor="text2" w:themeShade="80"/>
              </w:rPr>
              <w:t xml:space="preserve"> </w:t>
            </w:r>
            <w:r w:rsidRPr="00851930">
              <w:rPr>
                <w:rFonts w:ascii="Arial" w:hAnsi="Arial" w:cs="Arial"/>
                <w:b w:val="0"/>
                <w:color w:val="0F243E" w:themeColor="text2" w:themeShade="80"/>
              </w:rPr>
              <w:t>Создание условий для реализации</w:t>
            </w:r>
          </w:p>
          <w:p w:rsidR="00110687" w:rsidRPr="00851930" w:rsidRDefault="00D72523" w:rsidP="00D9152E">
            <w:pPr>
              <w:rPr>
                <w:rFonts w:ascii="Arial" w:hAnsi="Arial" w:cs="Arial"/>
                <w:b w:val="0"/>
                <w:i/>
                <w:color w:val="0F243E" w:themeColor="text2" w:themeShade="80"/>
              </w:rPr>
            </w:pPr>
            <w:r w:rsidRPr="00851930">
              <w:rPr>
                <w:rFonts w:ascii="Arial" w:hAnsi="Arial" w:cs="Arial"/>
                <w:b w:val="0"/>
                <w:color w:val="0F243E" w:themeColor="text2" w:themeShade="80"/>
              </w:rPr>
              <w:t xml:space="preserve">  муниципальной программы</w:t>
            </w:r>
            <w:r w:rsidRPr="00851930">
              <w:rPr>
                <w:rFonts w:ascii="Arial" w:hAnsi="Arial" w:cs="Arial"/>
                <w:b w:val="0"/>
                <w:i/>
                <w:color w:val="0F243E" w:themeColor="text2" w:themeShade="80"/>
              </w:rPr>
              <w:t xml:space="preserve"> </w:t>
            </w:r>
          </w:p>
        </w:tc>
        <w:tc>
          <w:tcPr>
            <w:tcW w:w="1417" w:type="dxa"/>
            <w:hideMark/>
          </w:tcPr>
          <w:p w:rsidR="00110687" w:rsidRPr="00D72523" w:rsidRDefault="003F0764" w:rsidP="00D72523">
            <w:pPr>
              <w:jc w:val="center"/>
              <w:cnfStyle w:val="000000000000"/>
              <w:rPr>
                <w:rFonts w:ascii="Arial" w:hAnsi="Arial" w:cs="Arial"/>
                <w:color w:val="0F243E" w:themeColor="text2" w:themeShade="80"/>
              </w:rPr>
            </w:pPr>
            <w:r>
              <w:rPr>
                <w:rFonts w:ascii="Arial" w:hAnsi="Arial" w:cs="Arial"/>
                <w:color w:val="0F243E" w:themeColor="text2" w:themeShade="80"/>
              </w:rPr>
              <w:t>11 410,9</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10 997,5</w:t>
            </w:r>
          </w:p>
        </w:tc>
        <w:tc>
          <w:tcPr>
            <w:tcW w:w="1417"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10 997,5</w:t>
            </w:r>
          </w:p>
        </w:tc>
        <w:tc>
          <w:tcPr>
            <w:tcW w:w="1418" w:type="dxa"/>
            <w:hideMark/>
          </w:tcPr>
          <w:p w:rsidR="00110687" w:rsidRPr="00D72523" w:rsidRDefault="00041538" w:rsidP="00D72523">
            <w:pPr>
              <w:jc w:val="center"/>
              <w:cnfStyle w:val="000000000000"/>
              <w:rPr>
                <w:rFonts w:ascii="Arial" w:hAnsi="Arial" w:cs="Arial"/>
                <w:color w:val="0F243E" w:themeColor="text2" w:themeShade="80"/>
              </w:rPr>
            </w:pPr>
            <w:r>
              <w:rPr>
                <w:rFonts w:ascii="Arial" w:hAnsi="Arial" w:cs="Arial"/>
                <w:color w:val="0F243E" w:themeColor="text2" w:themeShade="80"/>
              </w:rPr>
              <w:t>10 997,5</w:t>
            </w:r>
          </w:p>
        </w:tc>
      </w:tr>
    </w:tbl>
    <w:p w:rsidR="004D164B" w:rsidRDefault="004D164B" w:rsidP="002B7C05">
      <w:pPr>
        <w:spacing w:after="0" w:line="240" w:lineRule="auto"/>
        <w:jc w:val="center"/>
        <w:rPr>
          <w:rFonts w:ascii="Arial" w:hAnsi="Arial" w:cs="Arial"/>
          <w:i/>
          <w:color w:val="0F243E" w:themeColor="text2" w:themeShade="80"/>
          <w:sz w:val="18"/>
          <w:szCs w:val="18"/>
        </w:rPr>
      </w:pPr>
    </w:p>
    <w:p w:rsidR="003F0764" w:rsidRPr="004D164B" w:rsidRDefault="003F0764" w:rsidP="002B7C05">
      <w:pPr>
        <w:spacing w:after="0" w:line="240" w:lineRule="auto"/>
        <w:jc w:val="center"/>
        <w:rPr>
          <w:rFonts w:ascii="Arial" w:hAnsi="Arial" w:cs="Arial"/>
          <w:i/>
          <w:color w:val="0F243E" w:themeColor="text2" w:themeShade="80"/>
          <w:sz w:val="18"/>
          <w:szCs w:val="18"/>
        </w:rPr>
      </w:pPr>
    </w:p>
    <w:p w:rsidR="00D72523" w:rsidRPr="004D164B" w:rsidRDefault="00D72523" w:rsidP="00D72523">
      <w:pPr>
        <w:spacing w:after="0" w:line="240" w:lineRule="auto"/>
        <w:jc w:val="center"/>
        <w:rPr>
          <w:rFonts w:ascii="Arial" w:hAnsi="Arial" w:cs="Arial"/>
          <w:b/>
          <w:bCs/>
          <w:color w:val="0F243E" w:themeColor="text2" w:themeShade="80"/>
          <w:sz w:val="28"/>
          <w:szCs w:val="28"/>
        </w:rPr>
      </w:pPr>
      <w:r w:rsidRPr="004D164B">
        <w:rPr>
          <w:rFonts w:ascii="Arial" w:hAnsi="Arial" w:cs="Arial"/>
          <w:b/>
          <w:bCs/>
          <w:color w:val="0F243E" w:themeColor="text2" w:themeShade="80"/>
          <w:sz w:val="28"/>
          <w:szCs w:val="28"/>
        </w:rPr>
        <w:t>Основные результаты</w:t>
      </w:r>
    </w:p>
    <w:p w:rsidR="00D40CB3" w:rsidRDefault="00D40CB3" w:rsidP="00D72523">
      <w:pPr>
        <w:spacing w:after="0" w:line="240" w:lineRule="auto"/>
        <w:jc w:val="center"/>
        <w:rPr>
          <w:rFonts w:ascii="Arial" w:hAnsi="Arial" w:cs="Arial"/>
          <w:b/>
          <w:bCs/>
          <w:i/>
          <w:color w:val="0F243E" w:themeColor="text2" w:themeShade="80"/>
          <w:sz w:val="32"/>
          <w:szCs w:val="32"/>
        </w:rPr>
      </w:pPr>
    </w:p>
    <w:tbl>
      <w:tblPr>
        <w:tblStyle w:val="1-31"/>
        <w:tblW w:w="10847" w:type="dxa"/>
        <w:tblLayout w:type="fixed"/>
        <w:tblLook w:val="04A0"/>
      </w:tblPr>
      <w:tblGrid>
        <w:gridCol w:w="4533"/>
        <w:gridCol w:w="1052"/>
        <w:gridCol w:w="1052"/>
        <w:gridCol w:w="14"/>
        <w:gridCol w:w="1039"/>
        <w:gridCol w:w="52"/>
        <w:gridCol w:w="1001"/>
        <w:gridCol w:w="1052"/>
        <w:gridCol w:w="1052"/>
      </w:tblGrid>
      <w:tr w:rsidR="00A37012" w:rsidRPr="00D40CB3" w:rsidTr="00A37012">
        <w:trPr>
          <w:cnfStyle w:val="100000000000"/>
          <w:trHeight w:val="388"/>
        </w:trPr>
        <w:tc>
          <w:tcPr>
            <w:cnfStyle w:val="001000000000"/>
            <w:tcW w:w="4533" w:type="dxa"/>
            <w:shd w:val="clear" w:color="auto" w:fill="F2F2F2" w:themeFill="background1" w:themeFillShade="F2"/>
            <w:hideMark/>
          </w:tcPr>
          <w:p w:rsidR="00A37012" w:rsidRPr="00851930" w:rsidRDefault="00A37012" w:rsidP="00D40CB3">
            <w:pPr>
              <w:jc w:val="center"/>
              <w:rPr>
                <w:rFonts w:ascii="Arial" w:eastAsia="Times New Roman" w:hAnsi="Arial" w:cs="Arial"/>
              </w:rPr>
            </w:pPr>
            <w:r w:rsidRPr="00851930">
              <w:rPr>
                <w:rFonts w:ascii="Arial" w:eastAsia="Times New Roman" w:hAnsi="Arial" w:cs="Arial"/>
                <w:b w:val="0"/>
                <w:bCs w:val="0"/>
                <w:kern w:val="24"/>
              </w:rPr>
              <w:t>Наименование целевого показателя (индикатора)</w:t>
            </w:r>
          </w:p>
        </w:tc>
        <w:tc>
          <w:tcPr>
            <w:tcW w:w="1052" w:type="dxa"/>
            <w:shd w:val="clear" w:color="auto" w:fill="F2F2F2" w:themeFill="background1" w:themeFillShade="F2"/>
            <w:hideMark/>
          </w:tcPr>
          <w:p w:rsidR="00A37012" w:rsidRPr="00851930" w:rsidRDefault="00A37012" w:rsidP="00D40CB3">
            <w:pPr>
              <w:jc w:val="center"/>
              <w:cnfStyle w:val="100000000000"/>
              <w:rPr>
                <w:rFonts w:ascii="Arial" w:eastAsia="Times New Roman" w:hAnsi="Arial" w:cs="Arial"/>
              </w:rPr>
            </w:pPr>
            <w:r w:rsidRPr="00851930">
              <w:rPr>
                <w:rFonts w:ascii="Arial" w:eastAsia="Times New Roman" w:hAnsi="Arial" w:cs="Arial"/>
                <w:b w:val="0"/>
                <w:bCs w:val="0"/>
                <w:kern w:val="24"/>
              </w:rPr>
              <w:t xml:space="preserve">2016 г. </w:t>
            </w:r>
          </w:p>
        </w:tc>
        <w:tc>
          <w:tcPr>
            <w:tcW w:w="1052" w:type="dxa"/>
            <w:shd w:val="clear" w:color="auto" w:fill="F2F2F2" w:themeFill="background1" w:themeFillShade="F2"/>
            <w:hideMark/>
          </w:tcPr>
          <w:p w:rsidR="00A37012" w:rsidRPr="00851930" w:rsidRDefault="00A37012" w:rsidP="00D40CB3">
            <w:pPr>
              <w:jc w:val="center"/>
              <w:cnfStyle w:val="100000000000"/>
              <w:rPr>
                <w:rFonts w:ascii="Arial" w:eastAsia="Times New Roman" w:hAnsi="Arial" w:cs="Arial"/>
              </w:rPr>
            </w:pPr>
            <w:r w:rsidRPr="00851930">
              <w:rPr>
                <w:rFonts w:ascii="Arial" w:eastAsia="Times New Roman" w:hAnsi="Arial" w:cs="Arial"/>
                <w:b w:val="0"/>
                <w:bCs w:val="0"/>
                <w:kern w:val="24"/>
              </w:rPr>
              <w:t>20</w:t>
            </w:r>
            <w:r w:rsidRPr="004D164B">
              <w:rPr>
                <w:rFonts w:ascii="Arial" w:eastAsia="Times New Roman" w:hAnsi="Arial" w:cs="Arial"/>
                <w:b w:val="0"/>
                <w:bCs w:val="0"/>
                <w:kern w:val="24"/>
              </w:rPr>
              <w:t>1</w:t>
            </w:r>
            <w:r w:rsidRPr="00851930">
              <w:rPr>
                <w:rFonts w:ascii="Arial" w:eastAsia="Times New Roman" w:hAnsi="Arial" w:cs="Arial"/>
                <w:b w:val="0"/>
                <w:bCs w:val="0"/>
                <w:kern w:val="24"/>
              </w:rPr>
              <w:t xml:space="preserve">7 г. </w:t>
            </w:r>
          </w:p>
        </w:tc>
        <w:tc>
          <w:tcPr>
            <w:tcW w:w="1105" w:type="dxa"/>
            <w:gridSpan w:val="3"/>
            <w:shd w:val="clear" w:color="auto" w:fill="F2F2F2" w:themeFill="background1" w:themeFillShade="F2"/>
            <w:hideMark/>
          </w:tcPr>
          <w:p w:rsidR="00A37012" w:rsidRPr="00851930" w:rsidRDefault="00A37012" w:rsidP="00D40CB3">
            <w:pPr>
              <w:jc w:val="center"/>
              <w:cnfStyle w:val="100000000000"/>
              <w:rPr>
                <w:rFonts w:ascii="Arial" w:eastAsia="Times New Roman" w:hAnsi="Arial" w:cs="Arial"/>
              </w:rPr>
            </w:pPr>
            <w:r w:rsidRPr="00851930">
              <w:rPr>
                <w:rFonts w:ascii="Arial" w:eastAsia="Times New Roman" w:hAnsi="Arial" w:cs="Arial"/>
                <w:b w:val="0"/>
                <w:bCs w:val="0"/>
                <w:kern w:val="24"/>
              </w:rPr>
              <w:t xml:space="preserve">2018 г. </w:t>
            </w:r>
          </w:p>
        </w:tc>
        <w:tc>
          <w:tcPr>
            <w:tcW w:w="1001" w:type="dxa"/>
            <w:shd w:val="clear" w:color="auto" w:fill="F2F2F2" w:themeFill="background1" w:themeFillShade="F2"/>
            <w:hideMark/>
          </w:tcPr>
          <w:p w:rsidR="00A37012" w:rsidRPr="00851930" w:rsidRDefault="00A37012" w:rsidP="00D40CB3">
            <w:pPr>
              <w:jc w:val="center"/>
              <w:cnfStyle w:val="100000000000"/>
              <w:rPr>
                <w:rFonts w:ascii="Arial" w:eastAsia="Times New Roman" w:hAnsi="Arial" w:cs="Arial"/>
              </w:rPr>
            </w:pPr>
            <w:r w:rsidRPr="00851930">
              <w:rPr>
                <w:rFonts w:ascii="Arial" w:eastAsia="Times New Roman" w:hAnsi="Arial" w:cs="Arial"/>
                <w:b w:val="0"/>
                <w:bCs w:val="0"/>
                <w:kern w:val="24"/>
              </w:rPr>
              <w:t xml:space="preserve">2019 г. </w:t>
            </w:r>
          </w:p>
        </w:tc>
        <w:tc>
          <w:tcPr>
            <w:tcW w:w="1052" w:type="dxa"/>
            <w:shd w:val="clear" w:color="auto" w:fill="F2F2F2" w:themeFill="background1" w:themeFillShade="F2"/>
            <w:hideMark/>
          </w:tcPr>
          <w:p w:rsidR="00A37012" w:rsidRPr="00851930" w:rsidRDefault="00A37012" w:rsidP="00D40CB3">
            <w:pPr>
              <w:jc w:val="center"/>
              <w:cnfStyle w:val="100000000000"/>
              <w:rPr>
                <w:rFonts w:ascii="Arial" w:eastAsia="Times New Roman" w:hAnsi="Arial" w:cs="Arial"/>
              </w:rPr>
            </w:pPr>
            <w:r w:rsidRPr="00851930">
              <w:rPr>
                <w:rFonts w:ascii="Arial" w:eastAsia="Times New Roman" w:hAnsi="Arial" w:cs="Arial"/>
                <w:b w:val="0"/>
                <w:bCs w:val="0"/>
                <w:kern w:val="24"/>
              </w:rPr>
              <w:t xml:space="preserve">2020 г. </w:t>
            </w:r>
          </w:p>
        </w:tc>
        <w:tc>
          <w:tcPr>
            <w:tcW w:w="1052" w:type="dxa"/>
            <w:shd w:val="clear" w:color="auto" w:fill="F2F2F2" w:themeFill="background1" w:themeFillShade="F2"/>
          </w:tcPr>
          <w:p w:rsidR="00A37012" w:rsidRPr="00851930" w:rsidRDefault="00A37012" w:rsidP="00D40CB3">
            <w:pPr>
              <w:jc w:val="center"/>
              <w:cnfStyle w:val="100000000000"/>
              <w:rPr>
                <w:rFonts w:ascii="Arial" w:eastAsia="Times New Roman" w:hAnsi="Arial" w:cs="Arial"/>
                <w:b w:val="0"/>
                <w:bCs w:val="0"/>
                <w:kern w:val="24"/>
              </w:rPr>
            </w:pPr>
            <w:r>
              <w:rPr>
                <w:rFonts w:ascii="Arial" w:eastAsia="Times New Roman" w:hAnsi="Arial" w:cs="Arial"/>
                <w:b w:val="0"/>
                <w:bCs w:val="0"/>
                <w:kern w:val="24"/>
              </w:rPr>
              <w:t>2021 г.</w:t>
            </w:r>
          </w:p>
        </w:tc>
      </w:tr>
      <w:tr w:rsidR="000B42F4" w:rsidRPr="00D40CB3" w:rsidTr="00501DB6">
        <w:trPr>
          <w:cnfStyle w:val="000000100000"/>
          <w:trHeight w:val="276"/>
        </w:trPr>
        <w:tc>
          <w:tcPr>
            <w:cnfStyle w:val="001000000000"/>
            <w:tcW w:w="10847" w:type="dxa"/>
            <w:gridSpan w:val="9"/>
            <w:shd w:val="clear" w:color="auto" w:fill="F2F2F2" w:themeFill="background1" w:themeFillShade="F2"/>
            <w:hideMark/>
          </w:tcPr>
          <w:p w:rsidR="000B42F4" w:rsidRPr="00851930" w:rsidRDefault="000B42F4" w:rsidP="00D40CB3">
            <w:pPr>
              <w:jc w:val="center"/>
              <w:rPr>
                <w:rFonts w:ascii="Arial" w:hAnsi="Arial" w:cs="Arial"/>
                <w:bCs w:val="0"/>
                <w:i/>
                <w:color w:val="0F243E" w:themeColor="text2" w:themeShade="80"/>
              </w:rPr>
            </w:pPr>
            <w:r w:rsidRPr="00851930">
              <w:rPr>
                <w:rFonts w:ascii="Arial" w:hAnsi="Arial" w:cs="Arial"/>
                <w:bCs w:val="0"/>
                <w:i/>
                <w:color w:val="0F243E" w:themeColor="text2" w:themeShade="80"/>
              </w:rPr>
              <w:t>Содержание и развитие жилищного хозяйства</w:t>
            </w:r>
          </w:p>
        </w:tc>
      </w:tr>
      <w:tr w:rsidR="00A37012" w:rsidRPr="00D40CB3" w:rsidTr="00A37012">
        <w:trPr>
          <w:trHeight w:val="1742"/>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указанными домами, % </w:t>
            </w:r>
          </w:p>
        </w:tc>
        <w:tc>
          <w:tcPr>
            <w:tcW w:w="1052" w:type="dxa"/>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73,22</w:t>
            </w:r>
            <w:r w:rsidR="00A37012" w:rsidRPr="00D40CB3">
              <w:rPr>
                <w:rFonts w:ascii="Arial" w:hAnsi="Arial" w:cs="Arial"/>
                <w:color w:val="0F243E" w:themeColor="text2" w:themeShade="80"/>
              </w:rPr>
              <w:t xml:space="preserve"> </w:t>
            </w:r>
          </w:p>
        </w:tc>
        <w:tc>
          <w:tcPr>
            <w:tcW w:w="1066" w:type="dxa"/>
            <w:gridSpan w:val="2"/>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79,97</w:t>
            </w:r>
            <w:r w:rsidR="00A37012" w:rsidRPr="00D40CB3">
              <w:rPr>
                <w:rFonts w:ascii="Arial" w:hAnsi="Arial" w:cs="Arial"/>
                <w:color w:val="0F243E" w:themeColor="text2" w:themeShade="80"/>
              </w:rPr>
              <w:t xml:space="preserve"> </w:t>
            </w:r>
          </w:p>
        </w:tc>
        <w:tc>
          <w:tcPr>
            <w:tcW w:w="1039" w:type="dxa"/>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81,62</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83,22</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84,99</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85,10</w:t>
            </w:r>
          </w:p>
        </w:tc>
      </w:tr>
      <w:tr w:rsidR="00A37012" w:rsidRPr="00D40CB3" w:rsidTr="00A37012">
        <w:trPr>
          <w:cnfStyle w:val="000000100000"/>
          <w:trHeight w:val="724"/>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Количество расселенных отремонтированных многоквартирных </w:t>
            </w:r>
            <w:r w:rsidR="00E72DA2">
              <w:rPr>
                <w:rFonts w:ascii="Arial" w:hAnsi="Arial" w:cs="Arial"/>
                <w:noProof/>
                <w:color w:val="0F243E" w:themeColor="text2" w:themeShade="80"/>
              </w:rPr>
              <w:drawing>
                <wp:anchor distT="0" distB="0" distL="114300" distR="114300" simplePos="0" relativeHeight="251914240" behindDoc="1" locked="0" layoutInCell="1" allowOverlap="1">
                  <wp:simplePos x="0" y="0"/>
                  <wp:positionH relativeFrom="column">
                    <wp:posOffset>-452755</wp:posOffset>
                  </wp:positionH>
                  <wp:positionV relativeFrom="paragraph">
                    <wp:posOffset>-384175</wp:posOffset>
                  </wp:positionV>
                  <wp:extent cx="7591425" cy="15664180"/>
                  <wp:effectExtent l="19050" t="0" r="9525" b="0"/>
                  <wp:wrapNone/>
                  <wp:docPr id="802"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180"/>
                          </a:xfrm>
                          <a:prstGeom prst="rect">
                            <a:avLst/>
                          </a:prstGeom>
                          <a:noFill/>
                          <a:ln w="9525">
                            <a:noFill/>
                            <a:miter lim="800000"/>
                            <a:headEnd/>
                            <a:tailEnd/>
                          </a:ln>
                        </pic:spPr>
                      </pic:pic>
                    </a:graphicData>
                  </a:graphic>
                </wp:anchor>
              </w:drawing>
            </w:r>
            <w:r w:rsidRPr="00851930">
              <w:rPr>
                <w:rFonts w:ascii="Arial" w:hAnsi="Arial" w:cs="Arial"/>
                <w:b w:val="0"/>
                <w:color w:val="0F243E" w:themeColor="text2" w:themeShade="80"/>
              </w:rPr>
              <w:t>домов</w:t>
            </w:r>
            <w:r w:rsidR="000B42F4">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Pr>
                <w:rFonts w:ascii="Arial" w:hAnsi="Arial" w:cs="Arial"/>
                <w:color w:val="0F243E" w:themeColor="text2" w:themeShade="80"/>
              </w:rPr>
              <w:t>41</w:t>
            </w:r>
            <w:r w:rsidRPr="00D40CB3">
              <w:rPr>
                <w:rFonts w:ascii="Arial" w:hAnsi="Arial" w:cs="Arial"/>
                <w:color w:val="0F243E" w:themeColor="text2" w:themeShade="80"/>
              </w:rPr>
              <w:t xml:space="preserve"> </w:t>
            </w:r>
          </w:p>
        </w:tc>
        <w:tc>
          <w:tcPr>
            <w:tcW w:w="1066" w:type="dxa"/>
            <w:gridSpan w:val="2"/>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19</w:t>
            </w:r>
          </w:p>
        </w:tc>
        <w:tc>
          <w:tcPr>
            <w:tcW w:w="1039" w:type="dxa"/>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32</w:t>
            </w:r>
          </w:p>
        </w:tc>
        <w:tc>
          <w:tcPr>
            <w:tcW w:w="1053" w:type="dxa"/>
            <w:gridSpan w:val="2"/>
            <w:shd w:val="clear" w:color="auto" w:fill="F2F2F2" w:themeFill="background1" w:themeFillShade="F2"/>
            <w:hideMark/>
          </w:tcPr>
          <w:p w:rsidR="00A37012" w:rsidRPr="00D40CB3" w:rsidRDefault="000B42F4" w:rsidP="000B42F4">
            <w:pPr>
              <w:jc w:val="center"/>
              <w:cnfStyle w:val="000000100000"/>
              <w:rPr>
                <w:rFonts w:ascii="Arial" w:hAnsi="Arial" w:cs="Arial"/>
                <w:color w:val="0F243E" w:themeColor="text2" w:themeShade="80"/>
              </w:rPr>
            </w:pPr>
            <w:r>
              <w:rPr>
                <w:rFonts w:ascii="Arial" w:hAnsi="Arial" w:cs="Arial"/>
                <w:color w:val="0F243E" w:themeColor="text2" w:themeShade="80"/>
              </w:rPr>
              <w:t>27</w:t>
            </w:r>
          </w:p>
        </w:tc>
        <w:tc>
          <w:tcPr>
            <w:tcW w:w="1052" w:type="dxa"/>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20</w:t>
            </w:r>
          </w:p>
        </w:tc>
        <w:tc>
          <w:tcPr>
            <w:tcW w:w="1052" w:type="dxa"/>
            <w:shd w:val="clear" w:color="auto" w:fill="F2F2F2" w:themeFill="background1" w:themeFillShade="F2"/>
          </w:tcPr>
          <w:p w:rsidR="00A37012"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158</w:t>
            </w:r>
          </w:p>
        </w:tc>
      </w:tr>
      <w:tr w:rsidR="00A37012" w:rsidRPr="00D40CB3" w:rsidTr="00A37012">
        <w:trPr>
          <w:trHeight w:val="724"/>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Количество расселенных домов, признанных в у</w:t>
            </w:r>
            <w:r w:rsidR="000B42F4">
              <w:rPr>
                <w:rFonts w:ascii="Arial" w:hAnsi="Arial" w:cs="Arial"/>
                <w:b w:val="0"/>
                <w:color w:val="0F243E" w:themeColor="text2" w:themeShade="80"/>
              </w:rPr>
              <w:t>становленном порядке аварийными, ед.</w:t>
            </w:r>
          </w:p>
        </w:tc>
        <w:tc>
          <w:tcPr>
            <w:tcW w:w="1052" w:type="dxa"/>
            <w:shd w:val="clear" w:color="auto" w:fill="F2F2F2" w:themeFill="background1" w:themeFillShade="F2"/>
            <w:hideMark/>
          </w:tcPr>
          <w:p w:rsidR="00A37012" w:rsidRPr="00D40CB3" w:rsidRDefault="00A37012" w:rsidP="000B42F4">
            <w:pPr>
              <w:jc w:val="center"/>
              <w:cnfStyle w:val="000000000000"/>
              <w:rPr>
                <w:rFonts w:ascii="Arial" w:hAnsi="Arial" w:cs="Arial"/>
                <w:color w:val="0F243E" w:themeColor="text2" w:themeShade="80"/>
              </w:rPr>
            </w:pPr>
            <w:r w:rsidRPr="00D40CB3">
              <w:rPr>
                <w:rFonts w:ascii="Arial" w:hAnsi="Arial" w:cs="Arial"/>
                <w:color w:val="0F243E" w:themeColor="text2" w:themeShade="80"/>
              </w:rPr>
              <w:t>1</w:t>
            </w:r>
            <w:r w:rsidR="000B42F4">
              <w:rPr>
                <w:rFonts w:ascii="Arial" w:hAnsi="Arial" w:cs="Arial"/>
                <w:color w:val="0F243E" w:themeColor="text2" w:themeShade="80"/>
              </w:rPr>
              <w:t>2</w:t>
            </w:r>
          </w:p>
        </w:tc>
        <w:tc>
          <w:tcPr>
            <w:tcW w:w="1066" w:type="dxa"/>
            <w:gridSpan w:val="2"/>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8</w:t>
            </w:r>
            <w:r w:rsidR="00A37012" w:rsidRPr="00D40CB3">
              <w:rPr>
                <w:rFonts w:ascii="Arial" w:hAnsi="Arial" w:cs="Arial"/>
                <w:color w:val="0F243E" w:themeColor="text2" w:themeShade="80"/>
              </w:rPr>
              <w:t xml:space="preserve"> </w:t>
            </w:r>
          </w:p>
        </w:tc>
        <w:tc>
          <w:tcPr>
            <w:tcW w:w="1039" w:type="dxa"/>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5</w:t>
            </w:r>
          </w:p>
        </w:tc>
        <w:tc>
          <w:tcPr>
            <w:tcW w:w="1053" w:type="dxa"/>
            <w:gridSpan w:val="2"/>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052" w:type="dxa"/>
            <w:shd w:val="clear" w:color="auto" w:fill="F2F2F2" w:themeFill="background1" w:themeFillShade="F2"/>
          </w:tcPr>
          <w:p w:rsidR="00A37012" w:rsidRDefault="000B42F4" w:rsidP="00D40CB3">
            <w:pPr>
              <w:jc w:val="center"/>
              <w:cnfStyle w:val="000000000000"/>
              <w:rPr>
                <w:rFonts w:ascii="Arial" w:hAnsi="Arial" w:cs="Arial"/>
                <w:color w:val="0F243E" w:themeColor="text2" w:themeShade="80"/>
              </w:rPr>
            </w:pPr>
            <w:r>
              <w:rPr>
                <w:rFonts w:ascii="Arial" w:hAnsi="Arial" w:cs="Arial"/>
                <w:color w:val="0F243E" w:themeColor="text2" w:themeShade="80"/>
              </w:rPr>
              <w:t>0</w:t>
            </w:r>
          </w:p>
        </w:tc>
      </w:tr>
      <w:tr w:rsidR="00A37012" w:rsidRPr="00D40CB3" w:rsidTr="00A37012">
        <w:trPr>
          <w:cnfStyle w:val="000000100000"/>
          <w:trHeight w:val="1014"/>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Площадь жилых помещений в домах, расселенных в связи с признанием их в установленном порядке ветхими и аварийными до 2012 года, кв</w:t>
            </w:r>
            <w:proofErr w:type="gramStart"/>
            <w:r w:rsidRPr="00851930">
              <w:rPr>
                <w:rFonts w:ascii="Arial" w:hAnsi="Arial" w:cs="Arial"/>
                <w:b w:val="0"/>
                <w:color w:val="0F243E" w:themeColor="text2" w:themeShade="80"/>
              </w:rPr>
              <w:t>.м</w:t>
            </w:r>
            <w:proofErr w:type="gramEnd"/>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2984,72 </w:t>
            </w:r>
          </w:p>
        </w:tc>
        <w:tc>
          <w:tcPr>
            <w:tcW w:w="1066" w:type="dxa"/>
            <w:gridSpan w:val="2"/>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918,1</w:t>
            </w:r>
            <w:r w:rsidR="00A37012" w:rsidRPr="00D40CB3">
              <w:rPr>
                <w:rFonts w:ascii="Arial" w:hAnsi="Arial" w:cs="Arial"/>
                <w:color w:val="0F243E" w:themeColor="text2" w:themeShade="80"/>
              </w:rPr>
              <w:t xml:space="preserve"> </w:t>
            </w:r>
          </w:p>
        </w:tc>
        <w:tc>
          <w:tcPr>
            <w:tcW w:w="1039" w:type="dxa"/>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1617,3</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0B42F4" w:rsidP="00D40CB3">
            <w:pPr>
              <w:jc w:val="center"/>
              <w:cnfStyle w:val="000000100000"/>
              <w:rPr>
                <w:rFonts w:ascii="Arial" w:hAnsi="Arial" w:cs="Arial"/>
                <w:color w:val="0F243E" w:themeColor="text2" w:themeShade="80"/>
              </w:rPr>
            </w:pPr>
            <w:r>
              <w:rPr>
                <w:rFonts w:ascii="Arial" w:hAnsi="Arial" w:cs="Arial"/>
                <w:color w:val="0F243E" w:themeColor="text2" w:themeShade="80"/>
              </w:rPr>
              <w:t>0</w:t>
            </w:r>
          </w:p>
        </w:tc>
      </w:tr>
      <w:tr w:rsidR="000B42F4" w:rsidRPr="00D40CB3" w:rsidTr="00501DB6">
        <w:trPr>
          <w:trHeight w:val="294"/>
        </w:trPr>
        <w:tc>
          <w:tcPr>
            <w:cnfStyle w:val="001000000000"/>
            <w:tcW w:w="10847" w:type="dxa"/>
            <w:gridSpan w:val="9"/>
            <w:shd w:val="clear" w:color="auto" w:fill="F2F2F2" w:themeFill="background1" w:themeFillShade="F2"/>
            <w:hideMark/>
          </w:tcPr>
          <w:p w:rsidR="000B42F4" w:rsidRPr="00851930" w:rsidRDefault="000B42F4" w:rsidP="00D40CB3">
            <w:pPr>
              <w:jc w:val="center"/>
              <w:rPr>
                <w:rFonts w:ascii="Arial" w:hAnsi="Arial" w:cs="Arial"/>
                <w:bCs w:val="0"/>
                <w:i/>
                <w:color w:val="0F243E" w:themeColor="text2" w:themeShade="80"/>
              </w:rPr>
            </w:pPr>
            <w:r w:rsidRPr="00851930">
              <w:rPr>
                <w:rFonts w:ascii="Arial" w:hAnsi="Arial" w:cs="Arial"/>
                <w:bCs w:val="0"/>
                <w:i/>
                <w:color w:val="0F243E" w:themeColor="text2" w:themeShade="80"/>
              </w:rPr>
              <w:t>Содержание и развитие коммунальной инфраструктуры</w:t>
            </w:r>
          </w:p>
        </w:tc>
      </w:tr>
      <w:tr w:rsidR="00A37012" w:rsidRPr="00D40CB3" w:rsidTr="00A37012">
        <w:trPr>
          <w:cnfStyle w:val="000000100000"/>
          <w:trHeight w:val="502"/>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Износ инженерных теплосетей (магистральные сети), %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58</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94422A">
            <w:pPr>
              <w:jc w:val="center"/>
              <w:cnfStyle w:val="000000100000"/>
              <w:rPr>
                <w:rFonts w:ascii="Arial" w:hAnsi="Arial" w:cs="Arial"/>
                <w:color w:val="0F243E" w:themeColor="text2" w:themeShade="80"/>
              </w:rPr>
            </w:pPr>
            <w:r>
              <w:rPr>
                <w:rFonts w:ascii="Arial" w:hAnsi="Arial" w:cs="Arial"/>
                <w:color w:val="0F243E" w:themeColor="text2" w:themeShade="80"/>
              </w:rPr>
              <w:t>50,4</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54</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53</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52</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51</w:t>
            </w:r>
          </w:p>
        </w:tc>
      </w:tr>
      <w:tr w:rsidR="00A37012" w:rsidRPr="00D40CB3" w:rsidTr="00A37012">
        <w:trPr>
          <w:trHeight w:val="512"/>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Количество технологических нарушений на системах теплоснабжения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37</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25</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35</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35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35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35</w:t>
            </w:r>
          </w:p>
        </w:tc>
      </w:tr>
      <w:tr w:rsidR="00A37012" w:rsidRPr="00D40CB3" w:rsidTr="00A37012">
        <w:trPr>
          <w:cnfStyle w:val="000000100000"/>
          <w:trHeight w:val="326"/>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Износ сетей электроснабжения, % </w:t>
            </w:r>
          </w:p>
        </w:tc>
        <w:tc>
          <w:tcPr>
            <w:tcW w:w="1052" w:type="dxa"/>
            <w:shd w:val="clear" w:color="auto" w:fill="F2F2F2" w:themeFill="background1" w:themeFillShade="F2"/>
            <w:hideMark/>
          </w:tcPr>
          <w:p w:rsidR="00A37012" w:rsidRPr="00D40CB3" w:rsidRDefault="00A37012" w:rsidP="0094422A">
            <w:pPr>
              <w:jc w:val="center"/>
              <w:cnfStyle w:val="000000100000"/>
              <w:rPr>
                <w:rFonts w:ascii="Arial" w:hAnsi="Arial" w:cs="Arial"/>
                <w:color w:val="0F243E" w:themeColor="text2" w:themeShade="80"/>
              </w:rPr>
            </w:pPr>
            <w:r w:rsidRPr="00D40CB3">
              <w:rPr>
                <w:rFonts w:ascii="Arial" w:hAnsi="Arial" w:cs="Arial"/>
                <w:color w:val="0F243E" w:themeColor="text2" w:themeShade="80"/>
              </w:rPr>
              <w:t>7</w:t>
            </w:r>
            <w:r w:rsidR="0094422A">
              <w:rPr>
                <w:rFonts w:ascii="Arial" w:hAnsi="Arial" w:cs="Arial"/>
                <w:color w:val="0F243E" w:themeColor="text2" w:themeShade="80"/>
              </w:rPr>
              <w:t>7</w:t>
            </w:r>
            <w:r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A37012" w:rsidP="0094422A">
            <w:pPr>
              <w:jc w:val="center"/>
              <w:cnfStyle w:val="000000100000"/>
              <w:rPr>
                <w:rFonts w:ascii="Arial" w:hAnsi="Arial" w:cs="Arial"/>
                <w:color w:val="0F243E" w:themeColor="text2" w:themeShade="80"/>
              </w:rPr>
            </w:pPr>
            <w:r w:rsidRPr="00D40CB3">
              <w:rPr>
                <w:rFonts w:ascii="Arial" w:hAnsi="Arial" w:cs="Arial"/>
                <w:color w:val="0F243E" w:themeColor="text2" w:themeShade="80"/>
              </w:rPr>
              <w:t>7</w:t>
            </w:r>
            <w:r w:rsidR="0094422A">
              <w:rPr>
                <w:rFonts w:ascii="Arial" w:hAnsi="Arial" w:cs="Arial"/>
                <w:color w:val="0F243E" w:themeColor="text2" w:themeShade="80"/>
              </w:rPr>
              <w:t>7</w:t>
            </w:r>
            <w:r w:rsidRPr="00D40CB3">
              <w:rPr>
                <w:rFonts w:ascii="Arial" w:hAnsi="Arial" w:cs="Arial"/>
                <w:color w:val="0F243E" w:themeColor="text2" w:themeShade="80"/>
              </w:rPr>
              <w:t>,</w:t>
            </w:r>
            <w:r w:rsidR="0094422A">
              <w:rPr>
                <w:rFonts w:ascii="Arial" w:hAnsi="Arial" w:cs="Arial"/>
                <w:color w:val="0F243E" w:themeColor="text2" w:themeShade="80"/>
              </w:rPr>
              <w:t>2</w:t>
            </w:r>
            <w:r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94422A">
            <w:pPr>
              <w:jc w:val="center"/>
              <w:cnfStyle w:val="000000100000"/>
              <w:rPr>
                <w:rFonts w:ascii="Arial" w:hAnsi="Arial" w:cs="Arial"/>
                <w:color w:val="0F243E" w:themeColor="text2" w:themeShade="80"/>
              </w:rPr>
            </w:pPr>
            <w:r>
              <w:rPr>
                <w:rFonts w:ascii="Arial" w:hAnsi="Arial" w:cs="Arial"/>
                <w:color w:val="0F243E" w:themeColor="text2" w:themeShade="80"/>
              </w:rPr>
              <w:t>70</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A37012" w:rsidP="0094422A">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68 </w:t>
            </w:r>
          </w:p>
        </w:tc>
        <w:tc>
          <w:tcPr>
            <w:tcW w:w="1052" w:type="dxa"/>
            <w:shd w:val="clear" w:color="auto" w:fill="F2F2F2" w:themeFill="background1" w:themeFillShade="F2"/>
            <w:hideMark/>
          </w:tcPr>
          <w:p w:rsidR="00A37012" w:rsidRPr="00D40CB3" w:rsidRDefault="00A37012" w:rsidP="0094422A">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65 </w:t>
            </w:r>
          </w:p>
        </w:tc>
        <w:tc>
          <w:tcPr>
            <w:tcW w:w="1052" w:type="dxa"/>
            <w:shd w:val="clear" w:color="auto" w:fill="F2F2F2" w:themeFill="background1" w:themeFillShade="F2"/>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65</w:t>
            </w:r>
          </w:p>
        </w:tc>
      </w:tr>
      <w:tr w:rsidR="00A37012" w:rsidRPr="00D40CB3" w:rsidTr="00A37012">
        <w:trPr>
          <w:trHeight w:val="560"/>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Количество технологических нарушен</w:t>
            </w:r>
            <w:r w:rsidR="0094422A">
              <w:rPr>
                <w:rFonts w:ascii="Arial" w:hAnsi="Arial" w:cs="Arial"/>
                <w:b w:val="0"/>
                <w:color w:val="0F243E" w:themeColor="text2" w:themeShade="80"/>
              </w:rPr>
              <w:t>ий на системах электроснабжения, ед.</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28</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26</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26</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26</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26</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26</w:t>
            </w:r>
          </w:p>
        </w:tc>
      </w:tr>
      <w:tr w:rsidR="00A37012" w:rsidRPr="00D40CB3" w:rsidTr="00A37012">
        <w:trPr>
          <w:cnfStyle w:val="000000100000"/>
          <w:trHeight w:val="244"/>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Износ сетей холодного водоснабжения, %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82,56</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82,5</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83</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84</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86</w:t>
            </w:r>
          </w:p>
        </w:tc>
      </w:tr>
      <w:tr w:rsidR="00A37012" w:rsidRPr="00D40CB3" w:rsidTr="00A37012">
        <w:trPr>
          <w:trHeight w:val="548"/>
        </w:trPr>
        <w:tc>
          <w:tcPr>
            <w:cnfStyle w:val="001000000000"/>
            <w:tcW w:w="4533" w:type="dxa"/>
            <w:shd w:val="clear" w:color="auto" w:fill="F2F2F2" w:themeFill="background1" w:themeFillShade="F2"/>
            <w:hideMark/>
          </w:tcPr>
          <w:p w:rsidR="00A37012" w:rsidRPr="00851930" w:rsidRDefault="00A37012" w:rsidP="0094422A">
            <w:pPr>
              <w:rPr>
                <w:rFonts w:ascii="Arial" w:hAnsi="Arial" w:cs="Arial"/>
                <w:b w:val="0"/>
                <w:color w:val="0F243E" w:themeColor="text2" w:themeShade="80"/>
              </w:rPr>
            </w:pPr>
            <w:r w:rsidRPr="00851930">
              <w:rPr>
                <w:rFonts w:ascii="Arial" w:hAnsi="Arial" w:cs="Arial"/>
                <w:b w:val="0"/>
                <w:color w:val="0F243E" w:themeColor="text2" w:themeShade="80"/>
              </w:rPr>
              <w:t xml:space="preserve">Количество технологических нарушений на системах </w:t>
            </w:r>
            <w:r w:rsidR="0094422A">
              <w:rPr>
                <w:rFonts w:ascii="Arial" w:hAnsi="Arial" w:cs="Arial"/>
                <w:b w:val="0"/>
                <w:color w:val="0F243E" w:themeColor="text2" w:themeShade="80"/>
              </w:rPr>
              <w:t>холодного водоснабжения, ед.</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193</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181</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189</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187</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185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183</w:t>
            </w:r>
          </w:p>
        </w:tc>
      </w:tr>
      <w:tr w:rsidR="00A37012" w:rsidRPr="00D40CB3" w:rsidTr="00A37012">
        <w:trPr>
          <w:cnfStyle w:val="000000100000"/>
          <w:trHeight w:val="274"/>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 xml:space="preserve">Износ сетей горячего водоснабжения, % </w:t>
            </w:r>
          </w:p>
        </w:tc>
        <w:tc>
          <w:tcPr>
            <w:tcW w:w="1052" w:type="dxa"/>
            <w:shd w:val="clear" w:color="auto" w:fill="F2F2F2" w:themeFill="background1" w:themeFillShade="F2"/>
            <w:hideMark/>
          </w:tcPr>
          <w:p w:rsidR="00A37012" w:rsidRPr="00D40CB3" w:rsidRDefault="00A37012" w:rsidP="0094422A">
            <w:pPr>
              <w:jc w:val="center"/>
              <w:cnfStyle w:val="000000100000"/>
              <w:rPr>
                <w:rFonts w:ascii="Arial" w:hAnsi="Arial" w:cs="Arial"/>
                <w:color w:val="0F243E" w:themeColor="text2" w:themeShade="80"/>
              </w:rPr>
            </w:pPr>
            <w:r w:rsidRPr="00D40CB3">
              <w:rPr>
                <w:rFonts w:ascii="Arial" w:hAnsi="Arial" w:cs="Arial"/>
                <w:color w:val="0F243E" w:themeColor="text2" w:themeShade="80"/>
              </w:rPr>
              <w:t>6</w:t>
            </w:r>
            <w:r w:rsidR="0094422A">
              <w:rPr>
                <w:rFonts w:ascii="Arial" w:hAnsi="Arial" w:cs="Arial"/>
                <w:color w:val="0F243E" w:themeColor="text2" w:themeShade="80"/>
              </w:rPr>
              <w:t>7</w:t>
            </w:r>
            <w:r w:rsidRPr="00D40CB3">
              <w:rPr>
                <w:rFonts w:ascii="Arial" w:hAnsi="Arial" w:cs="Arial"/>
                <w:color w:val="0F243E" w:themeColor="text2" w:themeShade="80"/>
              </w:rPr>
              <w:t xml:space="preserve">,00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70</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70</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94422A">
            <w:pPr>
              <w:jc w:val="center"/>
              <w:cnfStyle w:val="000000100000"/>
              <w:rPr>
                <w:rFonts w:ascii="Arial" w:hAnsi="Arial" w:cs="Arial"/>
                <w:color w:val="0F243E" w:themeColor="text2" w:themeShade="80"/>
              </w:rPr>
            </w:pPr>
            <w:r>
              <w:rPr>
                <w:rFonts w:ascii="Arial" w:hAnsi="Arial" w:cs="Arial"/>
                <w:color w:val="0F243E" w:themeColor="text2" w:themeShade="80"/>
              </w:rPr>
              <w:t>71</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94422A">
            <w:pPr>
              <w:jc w:val="center"/>
              <w:cnfStyle w:val="000000100000"/>
              <w:rPr>
                <w:rFonts w:ascii="Arial" w:hAnsi="Arial" w:cs="Arial"/>
                <w:color w:val="0F243E" w:themeColor="text2" w:themeShade="80"/>
              </w:rPr>
            </w:pPr>
            <w:r>
              <w:rPr>
                <w:rFonts w:ascii="Arial" w:hAnsi="Arial" w:cs="Arial"/>
                <w:color w:val="0F243E" w:themeColor="text2" w:themeShade="80"/>
              </w:rPr>
              <w:t>71,5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72</w:t>
            </w:r>
          </w:p>
        </w:tc>
      </w:tr>
      <w:tr w:rsidR="00A37012" w:rsidRPr="00D40CB3" w:rsidTr="00A37012">
        <w:trPr>
          <w:trHeight w:val="536"/>
        </w:trPr>
        <w:tc>
          <w:tcPr>
            <w:cnfStyle w:val="001000000000"/>
            <w:tcW w:w="4533" w:type="dxa"/>
            <w:shd w:val="clear" w:color="auto" w:fill="F2F2F2" w:themeFill="background1" w:themeFillShade="F2"/>
            <w:hideMark/>
          </w:tcPr>
          <w:p w:rsidR="00A37012" w:rsidRPr="00851930" w:rsidRDefault="00A37012" w:rsidP="00D40CB3">
            <w:pPr>
              <w:rPr>
                <w:rFonts w:ascii="Arial" w:hAnsi="Arial" w:cs="Arial"/>
                <w:b w:val="0"/>
                <w:color w:val="0F243E" w:themeColor="text2" w:themeShade="80"/>
              </w:rPr>
            </w:pPr>
            <w:r w:rsidRPr="00851930">
              <w:rPr>
                <w:rFonts w:ascii="Arial" w:hAnsi="Arial" w:cs="Arial"/>
                <w:b w:val="0"/>
                <w:color w:val="0F243E" w:themeColor="text2" w:themeShade="80"/>
              </w:rPr>
              <w:t>Количество технологических нарушений на системах горячего водоснабжения</w:t>
            </w:r>
            <w:r w:rsidR="0094422A">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76</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61</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72</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70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68</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000000"/>
              <w:rPr>
                <w:rFonts w:ascii="Arial" w:hAnsi="Arial" w:cs="Arial"/>
                <w:color w:val="0F243E" w:themeColor="text2" w:themeShade="80"/>
              </w:rPr>
            </w:pPr>
            <w:r>
              <w:rPr>
                <w:rFonts w:ascii="Arial" w:hAnsi="Arial" w:cs="Arial"/>
                <w:color w:val="0F243E" w:themeColor="text2" w:themeShade="80"/>
              </w:rPr>
              <w:t>68</w:t>
            </w:r>
          </w:p>
        </w:tc>
      </w:tr>
      <w:tr w:rsidR="00A37012" w:rsidRPr="00D40CB3" w:rsidTr="00A37012">
        <w:trPr>
          <w:cnfStyle w:val="000000100000"/>
          <w:trHeight w:val="442"/>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Количество технологических нарушений на канализационных сетях</w:t>
            </w:r>
            <w:r w:rsidR="0094422A">
              <w:rPr>
                <w:rFonts w:ascii="Arial" w:hAnsi="Arial" w:cs="Arial"/>
                <w:b w:val="0"/>
                <w:color w:val="0F243E" w:themeColor="text2" w:themeShade="80"/>
              </w:rPr>
              <w:t>, ед.</w:t>
            </w:r>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735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984</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980</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94422A" w:rsidP="0094422A">
            <w:pPr>
              <w:jc w:val="center"/>
              <w:cnfStyle w:val="000000100000"/>
              <w:rPr>
                <w:rFonts w:ascii="Arial" w:hAnsi="Arial" w:cs="Arial"/>
                <w:color w:val="0F243E" w:themeColor="text2" w:themeShade="80"/>
              </w:rPr>
            </w:pPr>
            <w:r>
              <w:rPr>
                <w:rFonts w:ascii="Arial" w:hAnsi="Arial" w:cs="Arial"/>
                <w:color w:val="0F243E" w:themeColor="text2" w:themeShade="80"/>
              </w:rPr>
              <w:t>978</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976</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94422A" w:rsidP="00D40CB3">
            <w:pPr>
              <w:jc w:val="center"/>
              <w:cnfStyle w:val="000000100000"/>
              <w:rPr>
                <w:rFonts w:ascii="Arial" w:hAnsi="Arial" w:cs="Arial"/>
                <w:color w:val="0F243E" w:themeColor="text2" w:themeShade="80"/>
              </w:rPr>
            </w:pPr>
            <w:r>
              <w:rPr>
                <w:rFonts w:ascii="Arial" w:hAnsi="Arial" w:cs="Arial"/>
                <w:color w:val="0F243E" w:themeColor="text2" w:themeShade="80"/>
              </w:rPr>
              <w:t>974</w:t>
            </w:r>
          </w:p>
        </w:tc>
      </w:tr>
      <w:tr w:rsidR="00A37012" w:rsidRPr="00D40CB3" w:rsidTr="00A37012">
        <w:trPr>
          <w:trHeight w:val="424"/>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Износ сетей водоотведения (канализации), % </w:t>
            </w:r>
          </w:p>
        </w:tc>
        <w:tc>
          <w:tcPr>
            <w:tcW w:w="1052" w:type="dxa"/>
            <w:shd w:val="clear" w:color="auto" w:fill="F2F2F2" w:themeFill="background1" w:themeFillShade="F2"/>
            <w:hideMark/>
          </w:tcPr>
          <w:p w:rsidR="00A37012" w:rsidRPr="00D40CB3" w:rsidRDefault="002E6A5C" w:rsidP="00D40CB3">
            <w:pPr>
              <w:jc w:val="center"/>
              <w:cnfStyle w:val="000000000000"/>
              <w:rPr>
                <w:rFonts w:ascii="Arial" w:hAnsi="Arial" w:cs="Arial"/>
                <w:color w:val="0F243E" w:themeColor="text2" w:themeShade="80"/>
              </w:rPr>
            </w:pPr>
            <w:r>
              <w:rPr>
                <w:rFonts w:ascii="Arial" w:hAnsi="Arial" w:cs="Arial"/>
                <w:color w:val="0F243E" w:themeColor="text2" w:themeShade="80"/>
              </w:rPr>
              <w:t>76,38</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2E6A5C" w:rsidP="00D40CB3">
            <w:pPr>
              <w:jc w:val="center"/>
              <w:cnfStyle w:val="000000000000"/>
              <w:rPr>
                <w:rFonts w:ascii="Arial" w:hAnsi="Arial" w:cs="Arial"/>
                <w:color w:val="0F243E" w:themeColor="text2" w:themeShade="80"/>
              </w:rPr>
            </w:pPr>
            <w:r>
              <w:rPr>
                <w:rFonts w:ascii="Arial" w:hAnsi="Arial" w:cs="Arial"/>
                <w:color w:val="0F243E" w:themeColor="text2" w:themeShade="80"/>
              </w:rPr>
              <w:t>77,8</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A37012" w:rsidP="002E6A5C">
            <w:pPr>
              <w:jc w:val="center"/>
              <w:cnfStyle w:val="000000000000"/>
              <w:rPr>
                <w:rFonts w:ascii="Arial" w:hAnsi="Arial" w:cs="Arial"/>
                <w:color w:val="0F243E" w:themeColor="text2" w:themeShade="80"/>
              </w:rPr>
            </w:pPr>
            <w:r>
              <w:rPr>
                <w:rFonts w:ascii="Arial" w:hAnsi="Arial" w:cs="Arial"/>
                <w:color w:val="0F243E" w:themeColor="text2" w:themeShade="80"/>
              </w:rPr>
              <w:t>7</w:t>
            </w:r>
            <w:r w:rsidR="002E6A5C">
              <w:rPr>
                <w:rFonts w:ascii="Arial" w:hAnsi="Arial" w:cs="Arial"/>
                <w:color w:val="0F243E" w:themeColor="text2" w:themeShade="80"/>
              </w:rPr>
              <w:t>8</w:t>
            </w:r>
            <w:r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A37012" w:rsidP="002E6A5C">
            <w:pPr>
              <w:jc w:val="center"/>
              <w:cnfStyle w:val="000000000000"/>
              <w:rPr>
                <w:rFonts w:ascii="Arial" w:hAnsi="Arial" w:cs="Arial"/>
                <w:color w:val="0F243E" w:themeColor="text2" w:themeShade="80"/>
              </w:rPr>
            </w:pPr>
            <w:r>
              <w:rPr>
                <w:rFonts w:ascii="Arial" w:hAnsi="Arial" w:cs="Arial"/>
                <w:color w:val="0F243E" w:themeColor="text2" w:themeShade="80"/>
              </w:rPr>
              <w:t>7</w:t>
            </w:r>
            <w:r w:rsidR="002E6A5C">
              <w:rPr>
                <w:rFonts w:ascii="Arial" w:hAnsi="Arial" w:cs="Arial"/>
                <w:color w:val="0F243E" w:themeColor="text2" w:themeShade="80"/>
              </w:rPr>
              <w:t>9</w:t>
            </w:r>
            <w:r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2E6A5C" w:rsidP="00D40CB3">
            <w:pPr>
              <w:jc w:val="center"/>
              <w:cnfStyle w:val="000000000000"/>
              <w:rPr>
                <w:rFonts w:ascii="Arial" w:hAnsi="Arial" w:cs="Arial"/>
                <w:color w:val="0F243E" w:themeColor="text2" w:themeShade="80"/>
              </w:rPr>
            </w:pPr>
            <w:r>
              <w:rPr>
                <w:rFonts w:ascii="Arial" w:hAnsi="Arial" w:cs="Arial"/>
                <w:color w:val="0F243E" w:themeColor="text2" w:themeShade="80"/>
              </w:rPr>
              <w:t>80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Default="002E6A5C" w:rsidP="00D40CB3">
            <w:pPr>
              <w:jc w:val="center"/>
              <w:cnfStyle w:val="000000000000"/>
              <w:rPr>
                <w:rFonts w:ascii="Arial" w:hAnsi="Arial" w:cs="Arial"/>
                <w:color w:val="0F243E" w:themeColor="text2" w:themeShade="80"/>
              </w:rPr>
            </w:pPr>
            <w:r>
              <w:rPr>
                <w:rFonts w:ascii="Arial" w:hAnsi="Arial" w:cs="Arial"/>
                <w:color w:val="0F243E" w:themeColor="text2" w:themeShade="80"/>
              </w:rPr>
              <w:t>82</w:t>
            </w:r>
          </w:p>
        </w:tc>
      </w:tr>
      <w:tr w:rsidR="00A37012" w:rsidRPr="00D40CB3" w:rsidTr="00A37012">
        <w:trPr>
          <w:cnfStyle w:val="000000100000"/>
          <w:trHeight w:val="292"/>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Износ газовых сетей, % </w:t>
            </w:r>
          </w:p>
        </w:tc>
        <w:tc>
          <w:tcPr>
            <w:tcW w:w="1052" w:type="dxa"/>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66,50 </w:t>
            </w:r>
          </w:p>
        </w:tc>
        <w:tc>
          <w:tcPr>
            <w:tcW w:w="1052" w:type="dxa"/>
            <w:shd w:val="clear" w:color="auto" w:fill="F2F2F2" w:themeFill="background1" w:themeFillShade="F2"/>
            <w:hideMark/>
          </w:tcPr>
          <w:p w:rsidR="00A37012" w:rsidRPr="00D40CB3" w:rsidRDefault="002E6A5C" w:rsidP="00D40CB3">
            <w:pPr>
              <w:jc w:val="center"/>
              <w:cnfStyle w:val="000000100000"/>
              <w:rPr>
                <w:rFonts w:ascii="Arial" w:hAnsi="Arial" w:cs="Arial"/>
                <w:color w:val="0F243E" w:themeColor="text2" w:themeShade="80"/>
              </w:rPr>
            </w:pPr>
            <w:r>
              <w:rPr>
                <w:rFonts w:ascii="Arial" w:hAnsi="Arial" w:cs="Arial"/>
                <w:color w:val="0F243E" w:themeColor="text2" w:themeShade="80"/>
              </w:rPr>
              <w:t>60,7</w:t>
            </w:r>
            <w:r w:rsidR="00A37012" w:rsidRPr="00D40CB3">
              <w:rPr>
                <w:rFonts w:ascii="Arial" w:hAnsi="Arial" w:cs="Arial"/>
                <w:color w:val="0F243E" w:themeColor="text2" w:themeShade="80"/>
              </w:rPr>
              <w:t xml:space="preserve">0 </w:t>
            </w:r>
          </w:p>
        </w:tc>
        <w:tc>
          <w:tcPr>
            <w:tcW w:w="1053" w:type="dxa"/>
            <w:gridSpan w:val="2"/>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65,50 </w:t>
            </w:r>
          </w:p>
        </w:tc>
        <w:tc>
          <w:tcPr>
            <w:tcW w:w="1053" w:type="dxa"/>
            <w:gridSpan w:val="2"/>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65,00 </w:t>
            </w:r>
          </w:p>
        </w:tc>
        <w:tc>
          <w:tcPr>
            <w:tcW w:w="1052" w:type="dxa"/>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64,50 </w:t>
            </w:r>
          </w:p>
        </w:tc>
        <w:tc>
          <w:tcPr>
            <w:tcW w:w="1052" w:type="dxa"/>
            <w:shd w:val="clear" w:color="auto" w:fill="F2F2F2" w:themeFill="background1" w:themeFillShade="F2"/>
          </w:tcPr>
          <w:p w:rsidR="00A37012" w:rsidRPr="00D40CB3" w:rsidRDefault="002E6A5C" w:rsidP="00D40CB3">
            <w:pPr>
              <w:jc w:val="center"/>
              <w:cnfStyle w:val="000000100000"/>
              <w:rPr>
                <w:rFonts w:ascii="Arial" w:hAnsi="Arial" w:cs="Arial"/>
                <w:color w:val="0F243E" w:themeColor="text2" w:themeShade="80"/>
              </w:rPr>
            </w:pPr>
            <w:r>
              <w:rPr>
                <w:rFonts w:ascii="Arial" w:hAnsi="Arial" w:cs="Arial"/>
                <w:color w:val="0F243E" w:themeColor="text2" w:themeShade="80"/>
              </w:rPr>
              <w:t>63</w:t>
            </w:r>
          </w:p>
        </w:tc>
      </w:tr>
      <w:tr w:rsidR="00C710D7" w:rsidRPr="00D40CB3" w:rsidTr="00A37012">
        <w:trPr>
          <w:trHeight w:val="292"/>
        </w:trPr>
        <w:tc>
          <w:tcPr>
            <w:cnfStyle w:val="001000000000"/>
            <w:tcW w:w="4533" w:type="dxa"/>
            <w:shd w:val="clear" w:color="auto" w:fill="F2F2F2" w:themeFill="background1" w:themeFillShade="F2"/>
            <w:hideMark/>
          </w:tcPr>
          <w:p w:rsidR="00C710D7" w:rsidRPr="00C710D7" w:rsidRDefault="00C710D7" w:rsidP="00C710D7">
            <w:pPr>
              <w:rPr>
                <w:rFonts w:ascii="Arial" w:hAnsi="Arial" w:cs="Arial"/>
                <w:b w:val="0"/>
                <w:color w:val="0F243E" w:themeColor="text2" w:themeShade="80"/>
              </w:rPr>
            </w:pPr>
            <w:r w:rsidRPr="00C710D7">
              <w:rPr>
                <w:rFonts w:ascii="Arial" w:hAnsi="Arial" w:cs="Arial"/>
                <w:b w:val="0"/>
                <w:color w:val="0F243E" w:themeColor="text2" w:themeShade="80"/>
              </w:rPr>
              <w:t xml:space="preserve">Доля организации коммунального комплекса, осуществляющих производство товаров, оказание услуг по </w:t>
            </w:r>
            <w:proofErr w:type="spellStart"/>
            <w:r w:rsidRPr="00C710D7">
              <w:rPr>
                <w:rFonts w:ascii="Arial" w:hAnsi="Arial" w:cs="Arial"/>
                <w:b w:val="0"/>
                <w:color w:val="0F243E" w:themeColor="text2" w:themeShade="80"/>
              </w:rPr>
              <w:t>водо</w:t>
            </w:r>
            <w:proofErr w:type="spellEnd"/>
            <w:r w:rsidRPr="00C710D7">
              <w:rPr>
                <w:rFonts w:ascii="Arial" w:hAnsi="Arial" w:cs="Arial"/>
                <w:b w:val="0"/>
                <w:color w:val="0F243E" w:themeColor="text2" w:themeShade="80"/>
              </w:rPr>
              <w:t>-, тепл</w:t>
            </w:r>
            <w:proofErr w:type="gramStart"/>
            <w:r w:rsidRPr="00C710D7">
              <w:rPr>
                <w:rFonts w:ascii="Arial" w:hAnsi="Arial" w:cs="Arial"/>
                <w:b w:val="0"/>
                <w:color w:val="0F243E" w:themeColor="text2" w:themeShade="80"/>
              </w:rPr>
              <w:t>о-</w:t>
            </w:r>
            <w:proofErr w:type="gramEnd"/>
            <w:r w:rsidRPr="00C710D7">
              <w:rPr>
                <w:rFonts w:ascii="Arial" w:hAnsi="Arial" w:cs="Arial"/>
                <w:b w:val="0"/>
                <w:color w:val="0F243E" w:themeColor="text2" w:themeShade="80"/>
              </w:rPr>
              <w:t xml:space="preserve">, </w:t>
            </w:r>
            <w:proofErr w:type="spellStart"/>
            <w:r w:rsidRPr="00C710D7">
              <w:rPr>
                <w:rFonts w:ascii="Arial" w:hAnsi="Arial" w:cs="Arial"/>
                <w:b w:val="0"/>
                <w:color w:val="0F243E" w:themeColor="text2" w:themeShade="80"/>
              </w:rPr>
              <w:t>газо</w:t>
            </w:r>
            <w:proofErr w:type="spellEnd"/>
            <w:r w:rsidRPr="00C710D7">
              <w:rPr>
                <w:rFonts w:ascii="Arial" w:hAnsi="Arial" w:cs="Arial"/>
                <w:b w:val="0"/>
                <w:color w:val="0F243E" w:themeColor="text2" w:themeShade="80"/>
              </w:rPr>
              <w:t>-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w:t>
            </w:r>
          </w:p>
        </w:tc>
        <w:tc>
          <w:tcPr>
            <w:tcW w:w="1052" w:type="dxa"/>
            <w:shd w:val="clear" w:color="auto" w:fill="F2F2F2" w:themeFill="background1" w:themeFillShade="F2"/>
            <w:hideMark/>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73,33</w:t>
            </w:r>
          </w:p>
        </w:tc>
        <w:tc>
          <w:tcPr>
            <w:tcW w:w="1052" w:type="dxa"/>
            <w:shd w:val="clear" w:color="auto" w:fill="F2F2F2" w:themeFill="background1" w:themeFillShade="F2"/>
            <w:hideMark/>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68,75</w:t>
            </w:r>
          </w:p>
        </w:tc>
        <w:tc>
          <w:tcPr>
            <w:tcW w:w="1053" w:type="dxa"/>
            <w:gridSpan w:val="2"/>
            <w:shd w:val="clear" w:color="auto" w:fill="F2F2F2" w:themeFill="background1" w:themeFillShade="F2"/>
            <w:hideMark/>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73,3</w:t>
            </w:r>
          </w:p>
        </w:tc>
        <w:tc>
          <w:tcPr>
            <w:tcW w:w="1053" w:type="dxa"/>
            <w:gridSpan w:val="2"/>
            <w:shd w:val="clear" w:color="auto" w:fill="F2F2F2" w:themeFill="background1" w:themeFillShade="F2"/>
            <w:hideMark/>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052" w:type="dxa"/>
            <w:shd w:val="clear" w:color="auto" w:fill="F2F2F2" w:themeFill="background1" w:themeFillShade="F2"/>
            <w:hideMark/>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75</w:t>
            </w:r>
          </w:p>
        </w:tc>
        <w:tc>
          <w:tcPr>
            <w:tcW w:w="1052" w:type="dxa"/>
            <w:shd w:val="clear" w:color="auto" w:fill="F2F2F2" w:themeFill="background1" w:themeFillShade="F2"/>
          </w:tcPr>
          <w:p w:rsidR="00C710D7" w:rsidRPr="00C710D7"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75</w:t>
            </w:r>
          </w:p>
        </w:tc>
      </w:tr>
      <w:tr w:rsidR="00C710D7" w:rsidRPr="00D40CB3" w:rsidTr="00501DB6">
        <w:trPr>
          <w:cnfStyle w:val="000000100000"/>
          <w:trHeight w:val="326"/>
        </w:trPr>
        <w:tc>
          <w:tcPr>
            <w:cnfStyle w:val="001000000000"/>
            <w:tcW w:w="10847" w:type="dxa"/>
            <w:gridSpan w:val="9"/>
            <w:shd w:val="clear" w:color="auto" w:fill="F2F2F2" w:themeFill="background1" w:themeFillShade="F2"/>
            <w:hideMark/>
          </w:tcPr>
          <w:p w:rsidR="00C710D7" w:rsidRPr="00851930" w:rsidRDefault="00C710D7" w:rsidP="00D40CB3">
            <w:pPr>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«Благоустройство и охрана окружающей среды» </w:t>
            </w:r>
          </w:p>
        </w:tc>
      </w:tr>
      <w:tr w:rsidR="00A37012" w:rsidRPr="00D40CB3" w:rsidTr="00A37012">
        <w:trPr>
          <w:trHeight w:val="467"/>
        </w:trPr>
        <w:tc>
          <w:tcPr>
            <w:cnfStyle w:val="001000000000"/>
            <w:tcW w:w="4533" w:type="dxa"/>
            <w:shd w:val="clear" w:color="auto" w:fill="F2F2F2" w:themeFill="background1" w:themeFillShade="F2"/>
            <w:hideMark/>
          </w:tcPr>
          <w:p w:rsidR="00A37012" w:rsidRPr="00851930" w:rsidRDefault="00B366F6" w:rsidP="005878E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2057600" behindDoc="1" locked="0" layoutInCell="1" allowOverlap="1">
                  <wp:simplePos x="0" y="0"/>
                  <wp:positionH relativeFrom="column">
                    <wp:posOffset>-463550</wp:posOffset>
                  </wp:positionH>
                  <wp:positionV relativeFrom="paragraph">
                    <wp:posOffset>-384175</wp:posOffset>
                  </wp:positionV>
                  <wp:extent cx="7591425" cy="15664180"/>
                  <wp:effectExtent l="19050" t="0" r="9525" b="0"/>
                  <wp:wrapNone/>
                  <wp:docPr id="3"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180"/>
                          </a:xfrm>
                          <a:prstGeom prst="rect">
                            <a:avLst/>
                          </a:prstGeom>
                          <a:noFill/>
                          <a:ln w="9525">
                            <a:noFill/>
                            <a:miter lim="800000"/>
                            <a:headEnd/>
                            <a:tailEnd/>
                          </a:ln>
                        </pic:spPr>
                      </pic:pic>
                    </a:graphicData>
                  </a:graphic>
                </wp:anchor>
              </w:drawing>
            </w:r>
            <w:r w:rsidR="00A37012" w:rsidRPr="00851930">
              <w:rPr>
                <w:rFonts w:ascii="Arial" w:hAnsi="Arial" w:cs="Arial"/>
                <w:b w:val="0"/>
                <w:color w:val="0F243E" w:themeColor="text2" w:themeShade="80"/>
              </w:rPr>
              <w:t>Количество благоустроенных мест общего пользования, парков и скверов</w:t>
            </w:r>
            <w:r w:rsidR="00C710D7">
              <w:rPr>
                <w:rFonts w:ascii="Arial" w:hAnsi="Arial" w:cs="Arial"/>
                <w:b w:val="0"/>
                <w:color w:val="0F243E" w:themeColor="text2" w:themeShade="80"/>
              </w:rPr>
              <w:t>, ед.</w:t>
            </w:r>
            <w:r w:rsidR="00A37012"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2</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1</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1</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1</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1</w:t>
            </w:r>
          </w:p>
        </w:tc>
        <w:tc>
          <w:tcPr>
            <w:tcW w:w="1052" w:type="dxa"/>
            <w:shd w:val="clear" w:color="auto" w:fill="F2F2F2" w:themeFill="background1" w:themeFillShade="F2"/>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1</w:t>
            </w:r>
          </w:p>
        </w:tc>
      </w:tr>
      <w:tr w:rsidR="00A37012" w:rsidRPr="00D40CB3" w:rsidTr="00A37012">
        <w:trPr>
          <w:cnfStyle w:val="000000100000"/>
          <w:trHeight w:val="788"/>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Протяженность сетей уличного освещения в общей протяженности улично-дорожной сети, </w:t>
            </w:r>
            <w:proofErr w:type="gramStart"/>
            <w:r w:rsidRPr="00851930">
              <w:rPr>
                <w:rFonts w:ascii="Arial" w:hAnsi="Arial" w:cs="Arial"/>
                <w:b w:val="0"/>
                <w:color w:val="0F243E" w:themeColor="text2" w:themeShade="80"/>
              </w:rPr>
              <w:t>км</w:t>
            </w:r>
            <w:proofErr w:type="gramEnd"/>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197</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197,3</w:t>
            </w:r>
          </w:p>
        </w:tc>
        <w:tc>
          <w:tcPr>
            <w:tcW w:w="1053" w:type="dxa"/>
            <w:gridSpan w:val="2"/>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207,17</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217,52</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228,4</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238,6</w:t>
            </w:r>
          </w:p>
        </w:tc>
      </w:tr>
      <w:tr w:rsidR="00A37012" w:rsidRPr="00D40CB3" w:rsidTr="00A37012">
        <w:trPr>
          <w:trHeight w:val="560"/>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Количество работающих </w:t>
            </w:r>
            <w:proofErr w:type="spellStart"/>
            <w:r w:rsidRPr="00851930">
              <w:rPr>
                <w:rFonts w:ascii="Arial" w:hAnsi="Arial" w:cs="Arial"/>
                <w:b w:val="0"/>
                <w:color w:val="0F243E" w:themeColor="text2" w:themeShade="80"/>
              </w:rPr>
              <w:t>свето</w:t>
            </w:r>
            <w:proofErr w:type="spellEnd"/>
            <w:r>
              <w:rPr>
                <w:rFonts w:ascii="Arial" w:hAnsi="Arial" w:cs="Arial"/>
                <w:b w:val="0"/>
                <w:color w:val="0F243E" w:themeColor="text2" w:themeShade="80"/>
              </w:rPr>
              <w:t xml:space="preserve"> -</w:t>
            </w:r>
            <w:r w:rsidRPr="00851930">
              <w:rPr>
                <w:rFonts w:ascii="Arial" w:hAnsi="Arial" w:cs="Arial"/>
                <w:b w:val="0"/>
                <w:color w:val="0F243E" w:themeColor="text2" w:themeShade="80"/>
              </w:rPr>
              <w:t xml:space="preserve"> точек на улично-дорожной сети</w:t>
            </w:r>
            <w:r w:rsidR="00C710D7">
              <w:rPr>
                <w:rFonts w:ascii="Arial" w:hAnsi="Arial" w:cs="Arial"/>
                <w:b w:val="0"/>
                <w:color w:val="0F243E" w:themeColor="text2" w:themeShade="80"/>
              </w:rPr>
              <w:t>, шт.</w:t>
            </w:r>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4663</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A37012" w:rsidP="00C710D7">
            <w:pPr>
              <w:jc w:val="center"/>
              <w:cnfStyle w:val="000000000000"/>
              <w:rPr>
                <w:rFonts w:ascii="Arial" w:hAnsi="Arial" w:cs="Arial"/>
                <w:color w:val="0F243E" w:themeColor="text2" w:themeShade="80"/>
              </w:rPr>
            </w:pPr>
            <w:r w:rsidRPr="00D40CB3">
              <w:rPr>
                <w:rFonts w:ascii="Arial" w:hAnsi="Arial" w:cs="Arial"/>
                <w:color w:val="0F243E" w:themeColor="text2" w:themeShade="80"/>
              </w:rPr>
              <w:t>4</w:t>
            </w:r>
            <w:r w:rsidR="00C710D7">
              <w:rPr>
                <w:rFonts w:ascii="Arial" w:hAnsi="Arial" w:cs="Arial"/>
                <w:color w:val="0F243E" w:themeColor="text2" w:themeShade="80"/>
              </w:rPr>
              <w:t>649</w:t>
            </w:r>
          </w:p>
        </w:tc>
        <w:tc>
          <w:tcPr>
            <w:tcW w:w="1053" w:type="dxa"/>
            <w:gridSpan w:val="2"/>
            <w:shd w:val="clear" w:color="auto" w:fill="F2F2F2" w:themeFill="background1" w:themeFillShade="F2"/>
            <w:hideMark/>
          </w:tcPr>
          <w:p w:rsidR="00A37012" w:rsidRPr="00D40CB3" w:rsidRDefault="00A37012" w:rsidP="00C710D7">
            <w:pPr>
              <w:jc w:val="center"/>
              <w:cnfStyle w:val="000000000000"/>
              <w:rPr>
                <w:rFonts w:ascii="Arial" w:hAnsi="Arial" w:cs="Arial"/>
                <w:color w:val="0F243E" w:themeColor="text2" w:themeShade="80"/>
              </w:rPr>
            </w:pPr>
            <w:r w:rsidRPr="00D40CB3">
              <w:rPr>
                <w:rFonts w:ascii="Arial" w:hAnsi="Arial" w:cs="Arial"/>
                <w:color w:val="0F243E" w:themeColor="text2" w:themeShade="80"/>
              </w:rPr>
              <w:t xml:space="preserve">4650 </w:t>
            </w:r>
          </w:p>
        </w:tc>
        <w:tc>
          <w:tcPr>
            <w:tcW w:w="1053" w:type="dxa"/>
            <w:gridSpan w:val="2"/>
            <w:shd w:val="clear" w:color="auto" w:fill="F2F2F2" w:themeFill="background1" w:themeFillShade="F2"/>
            <w:hideMark/>
          </w:tcPr>
          <w:p w:rsidR="00A37012" w:rsidRPr="00D40CB3" w:rsidRDefault="00A37012" w:rsidP="00C710D7">
            <w:pPr>
              <w:jc w:val="center"/>
              <w:cnfStyle w:val="000000000000"/>
              <w:rPr>
                <w:rFonts w:ascii="Arial" w:hAnsi="Arial" w:cs="Arial"/>
                <w:color w:val="0F243E" w:themeColor="text2" w:themeShade="80"/>
              </w:rPr>
            </w:pPr>
            <w:r w:rsidRPr="00D40CB3">
              <w:rPr>
                <w:rFonts w:ascii="Arial" w:hAnsi="Arial" w:cs="Arial"/>
                <w:color w:val="0F243E" w:themeColor="text2" w:themeShade="80"/>
              </w:rPr>
              <w:t xml:space="preserve">4700 </w:t>
            </w:r>
          </w:p>
        </w:tc>
        <w:tc>
          <w:tcPr>
            <w:tcW w:w="1052" w:type="dxa"/>
            <w:shd w:val="clear" w:color="auto" w:fill="F2F2F2" w:themeFill="background1" w:themeFillShade="F2"/>
            <w:hideMark/>
          </w:tcPr>
          <w:p w:rsidR="00A37012" w:rsidRPr="00D40CB3" w:rsidRDefault="00A37012" w:rsidP="00C710D7">
            <w:pPr>
              <w:jc w:val="center"/>
              <w:cnfStyle w:val="000000000000"/>
              <w:rPr>
                <w:rFonts w:ascii="Arial" w:hAnsi="Arial" w:cs="Arial"/>
                <w:color w:val="0F243E" w:themeColor="text2" w:themeShade="80"/>
              </w:rPr>
            </w:pPr>
            <w:r w:rsidRPr="00D40CB3">
              <w:rPr>
                <w:rFonts w:ascii="Arial" w:hAnsi="Arial" w:cs="Arial"/>
                <w:color w:val="0F243E" w:themeColor="text2" w:themeShade="80"/>
              </w:rPr>
              <w:t xml:space="preserve">4750 </w:t>
            </w:r>
          </w:p>
        </w:tc>
        <w:tc>
          <w:tcPr>
            <w:tcW w:w="1052" w:type="dxa"/>
            <w:shd w:val="clear" w:color="auto" w:fill="F2F2F2" w:themeFill="background1" w:themeFillShade="F2"/>
          </w:tcPr>
          <w:p w:rsidR="00A37012" w:rsidRPr="00D40CB3" w:rsidRDefault="00C710D7" w:rsidP="00D40CB3">
            <w:pPr>
              <w:jc w:val="center"/>
              <w:cnfStyle w:val="000000000000"/>
              <w:rPr>
                <w:rFonts w:ascii="Arial" w:hAnsi="Arial" w:cs="Arial"/>
                <w:color w:val="0F243E" w:themeColor="text2" w:themeShade="80"/>
              </w:rPr>
            </w:pPr>
            <w:r>
              <w:rPr>
                <w:rFonts w:ascii="Arial" w:hAnsi="Arial" w:cs="Arial"/>
                <w:color w:val="0F243E" w:themeColor="text2" w:themeShade="80"/>
              </w:rPr>
              <w:t>4800</w:t>
            </w:r>
          </w:p>
        </w:tc>
      </w:tr>
      <w:tr w:rsidR="00A37012" w:rsidRPr="00D40CB3" w:rsidTr="00A37012">
        <w:trPr>
          <w:cnfStyle w:val="000000100000"/>
          <w:trHeight w:val="400"/>
        </w:trPr>
        <w:tc>
          <w:tcPr>
            <w:cnfStyle w:val="001000000000"/>
            <w:tcW w:w="4533" w:type="dxa"/>
            <w:shd w:val="clear" w:color="auto" w:fill="F2F2F2" w:themeFill="background1" w:themeFillShade="F2"/>
            <w:hideMark/>
          </w:tcPr>
          <w:p w:rsidR="00A37012" w:rsidRPr="00851930" w:rsidRDefault="00E72DA2" w:rsidP="005878E2">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78048" behindDoc="1" locked="0" layoutInCell="1" allowOverlap="1">
                  <wp:simplePos x="0" y="0"/>
                  <wp:positionH relativeFrom="column">
                    <wp:posOffset>-463550</wp:posOffset>
                  </wp:positionH>
                  <wp:positionV relativeFrom="paragraph">
                    <wp:posOffset>-384175</wp:posOffset>
                  </wp:positionV>
                  <wp:extent cx="7567930" cy="10711180"/>
                  <wp:effectExtent l="19050" t="0" r="0" b="0"/>
                  <wp:wrapNone/>
                  <wp:docPr id="67" name="Рисунок 67"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11180"/>
                          </a:xfrm>
                          <a:prstGeom prst="rect">
                            <a:avLst/>
                          </a:prstGeom>
                          <a:noFill/>
                          <a:ln w="9525">
                            <a:noFill/>
                            <a:miter lim="800000"/>
                            <a:headEnd/>
                            <a:tailEnd/>
                          </a:ln>
                        </pic:spPr>
                      </pic:pic>
                    </a:graphicData>
                  </a:graphic>
                </wp:anchor>
              </w:drawing>
            </w:r>
            <w:r w:rsidR="00A37012" w:rsidRPr="00851930">
              <w:rPr>
                <w:rFonts w:ascii="Arial" w:hAnsi="Arial" w:cs="Arial"/>
                <w:b w:val="0"/>
                <w:color w:val="0F243E" w:themeColor="text2" w:themeShade="80"/>
              </w:rPr>
              <w:t>Количество участников конкурса «Мой красивый город»</w:t>
            </w:r>
            <w:r w:rsidR="00C710D7">
              <w:rPr>
                <w:rFonts w:ascii="Arial" w:hAnsi="Arial" w:cs="Arial"/>
                <w:b w:val="0"/>
                <w:color w:val="0F243E" w:themeColor="text2" w:themeShade="80"/>
              </w:rPr>
              <w:t>, чел.</w:t>
            </w:r>
            <w:r w:rsidR="00A37012"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39</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053" w:type="dxa"/>
            <w:gridSpan w:val="2"/>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053" w:type="dxa"/>
            <w:gridSpan w:val="2"/>
            <w:shd w:val="clear" w:color="auto" w:fill="F2F2F2" w:themeFill="background1" w:themeFillShade="F2"/>
            <w:hideMark/>
          </w:tcPr>
          <w:p w:rsidR="00A37012" w:rsidRPr="00D40CB3" w:rsidRDefault="00C710D7" w:rsidP="00C710D7">
            <w:pPr>
              <w:jc w:val="center"/>
              <w:cnfStyle w:val="000000100000"/>
              <w:rPr>
                <w:rFonts w:ascii="Arial" w:hAnsi="Arial" w:cs="Arial"/>
                <w:color w:val="0F243E" w:themeColor="text2" w:themeShade="80"/>
              </w:rPr>
            </w:pPr>
            <w:r>
              <w:rPr>
                <w:rFonts w:ascii="Arial" w:hAnsi="Arial" w:cs="Arial"/>
                <w:color w:val="0F243E" w:themeColor="text2" w:themeShade="80"/>
              </w:rPr>
              <w:t>0</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A71D08">
            <w:pPr>
              <w:jc w:val="center"/>
              <w:cnfStyle w:val="000000100000"/>
              <w:rPr>
                <w:rFonts w:ascii="Arial" w:hAnsi="Arial" w:cs="Arial"/>
                <w:color w:val="0F243E" w:themeColor="text2" w:themeShade="80"/>
              </w:rPr>
            </w:pPr>
            <w:r>
              <w:rPr>
                <w:rFonts w:ascii="Arial" w:hAnsi="Arial" w:cs="Arial"/>
                <w:color w:val="0F243E" w:themeColor="text2" w:themeShade="80"/>
              </w:rPr>
              <w:t>0</w:t>
            </w:r>
          </w:p>
        </w:tc>
        <w:tc>
          <w:tcPr>
            <w:tcW w:w="1052" w:type="dxa"/>
            <w:shd w:val="clear" w:color="auto" w:fill="F2F2F2" w:themeFill="background1" w:themeFillShade="F2"/>
          </w:tcPr>
          <w:p w:rsidR="00A37012" w:rsidRDefault="00C710D7" w:rsidP="00A71D08">
            <w:pPr>
              <w:jc w:val="center"/>
              <w:cnfStyle w:val="000000100000"/>
              <w:rPr>
                <w:rFonts w:ascii="Arial" w:hAnsi="Arial" w:cs="Arial"/>
                <w:color w:val="0F243E" w:themeColor="text2" w:themeShade="80"/>
              </w:rPr>
            </w:pPr>
            <w:r>
              <w:rPr>
                <w:rFonts w:ascii="Arial" w:hAnsi="Arial" w:cs="Arial"/>
                <w:color w:val="0F243E" w:themeColor="text2" w:themeShade="80"/>
              </w:rPr>
              <w:t>0</w:t>
            </w:r>
          </w:p>
        </w:tc>
      </w:tr>
      <w:tr w:rsidR="00C710D7" w:rsidRPr="00D40CB3" w:rsidTr="00501DB6">
        <w:trPr>
          <w:trHeight w:val="580"/>
        </w:trPr>
        <w:tc>
          <w:tcPr>
            <w:cnfStyle w:val="001000000000"/>
            <w:tcW w:w="10847" w:type="dxa"/>
            <w:gridSpan w:val="9"/>
            <w:shd w:val="clear" w:color="auto" w:fill="F2F2F2" w:themeFill="background1" w:themeFillShade="F2"/>
            <w:hideMark/>
          </w:tcPr>
          <w:p w:rsidR="00C710D7" w:rsidRPr="00851930" w:rsidRDefault="00C710D7" w:rsidP="00D40CB3">
            <w:pPr>
              <w:jc w:val="center"/>
              <w:rPr>
                <w:rFonts w:ascii="Arial" w:hAnsi="Arial" w:cs="Arial"/>
                <w:bCs w:val="0"/>
                <w:i/>
                <w:color w:val="0F243E" w:themeColor="text2" w:themeShade="80"/>
              </w:rPr>
            </w:pPr>
            <w:proofErr w:type="gramStart"/>
            <w:r w:rsidRPr="00851930">
              <w:rPr>
                <w:rFonts w:ascii="Arial" w:hAnsi="Arial" w:cs="Arial"/>
                <w:bCs w:val="0"/>
                <w:i/>
                <w:color w:val="0F243E" w:themeColor="text2" w:themeShade="80"/>
              </w:rPr>
              <w:t xml:space="preserve">Развитие транспортной системы (организация транспортного обслуживания </w:t>
            </w:r>
            <w:proofErr w:type="gramEnd"/>
          </w:p>
          <w:p w:rsidR="00C710D7" w:rsidRPr="00851930" w:rsidRDefault="00C710D7" w:rsidP="00D40CB3">
            <w:pPr>
              <w:jc w:val="center"/>
              <w:rPr>
                <w:rFonts w:ascii="Arial" w:hAnsi="Arial" w:cs="Arial"/>
                <w:bCs w:val="0"/>
                <w:i/>
                <w:color w:val="0F243E" w:themeColor="text2" w:themeShade="80"/>
              </w:rPr>
            </w:pPr>
            <w:r w:rsidRPr="00851930">
              <w:rPr>
                <w:rFonts w:ascii="Arial" w:hAnsi="Arial" w:cs="Arial"/>
                <w:bCs w:val="0"/>
                <w:i/>
                <w:color w:val="0F243E" w:themeColor="text2" w:themeShade="80"/>
              </w:rPr>
              <w:t>населения, развитие дорожного хозяйства)</w:t>
            </w:r>
            <w:r w:rsidRPr="00D40CB3">
              <w:rPr>
                <w:rFonts w:ascii="Arial" w:hAnsi="Arial" w:cs="Arial"/>
                <w:b w:val="0"/>
                <w:bCs w:val="0"/>
                <w:color w:val="0F243E" w:themeColor="text2" w:themeShade="80"/>
              </w:rPr>
              <w:t xml:space="preserve"> </w:t>
            </w:r>
          </w:p>
        </w:tc>
      </w:tr>
      <w:tr w:rsidR="00A37012" w:rsidRPr="00D40CB3" w:rsidTr="00A37012">
        <w:trPr>
          <w:cnfStyle w:val="000000100000"/>
          <w:trHeight w:val="1558"/>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Доля протяженности автомобильных дорог общего пользования местного значения с усовершенствованным дорожным покрытием, в общей протяженности автомобильных дорог общего пользования местного значения, %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38,4</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38,5</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40,43</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42,45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A37012" w:rsidP="00C710D7">
            <w:pPr>
              <w:jc w:val="center"/>
              <w:cnfStyle w:val="000000100000"/>
              <w:rPr>
                <w:rFonts w:ascii="Arial" w:hAnsi="Arial" w:cs="Arial"/>
                <w:color w:val="0F243E" w:themeColor="text2" w:themeShade="80"/>
              </w:rPr>
            </w:pPr>
            <w:r>
              <w:rPr>
                <w:rFonts w:ascii="Arial" w:hAnsi="Arial" w:cs="Arial"/>
                <w:color w:val="0F243E" w:themeColor="text2" w:themeShade="80"/>
              </w:rPr>
              <w:t>43,</w:t>
            </w:r>
            <w:r w:rsidR="00C710D7">
              <w:rPr>
                <w:rFonts w:ascii="Arial" w:hAnsi="Arial" w:cs="Arial"/>
                <w:color w:val="0F243E" w:themeColor="text2" w:themeShade="80"/>
              </w:rPr>
              <w:t>9</w:t>
            </w:r>
            <w:r w:rsidRPr="00D40CB3">
              <w:rPr>
                <w:rFonts w:ascii="Arial" w:hAnsi="Arial" w:cs="Arial"/>
                <w:color w:val="0F243E" w:themeColor="text2" w:themeShade="80"/>
              </w:rPr>
              <w:t xml:space="preserve"> </w:t>
            </w:r>
          </w:p>
        </w:tc>
        <w:tc>
          <w:tcPr>
            <w:tcW w:w="1052" w:type="dxa"/>
            <w:shd w:val="clear" w:color="auto" w:fill="F2F2F2" w:themeFill="background1" w:themeFillShade="F2"/>
          </w:tcPr>
          <w:p w:rsidR="00A37012" w:rsidRDefault="00C710D7" w:rsidP="00D40CB3">
            <w:pPr>
              <w:jc w:val="center"/>
              <w:cnfStyle w:val="000000100000"/>
              <w:rPr>
                <w:rFonts w:ascii="Arial" w:hAnsi="Arial" w:cs="Arial"/>
                <w:color w:val="0F243E" w:themeColor="text2" w:themeShade="80"/>
              </w:rPr>
            </w:pPr>
            <w:r>
              <w:rPr>
                <w:rFonts w:ascii="Arial" w:hAnsi="Arial" w:cs="Arial"/>
                <w:color w:val="0F243E" w:themeColor="text2" w:themeShade="80"/>
              </w:rPr>
              <w:t>45,35</w:t>
            </w:r>
          </w:p>
        </w:tc>
      </w:tr>
      <w:tr w:rsidR="00A37012" w:rsidRPr="00D40CB3" w:rsidTr="00A37012">
        <w:trPr>
          <w:trHeight w:val="737"/>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Капитальный ремонт и ремонт автомобильных дорог общего пользования местного значения, </w:t>
            </w:r>
            <w:proofErr w:type="gramStart"/>
            <w:r w:rsidRPr="00851930">
              <w:rPr>
                <w:rFonts w:ascii="Arial" w:hAnsi="Arial" w:cs="Arial"/>
                <w:b w:val="0"/>
                <w:color w:val="0F243E" w:themeColor="text2" w:themeShade="80"/>
              </w:rPr>
              <w:t>км</w:t>
            </w:r>
            <w:proofErr w:type="gramEnd"/>
            <w:r w:rsidRPr="00851930">
              <w:rPr>
                <w:rFonts w:ascii="Arial" w:hAnsi="Arial" w:cs="Arial"/>
                <w:b w:val="0"/>
                <w:color w:val="0F243E" w:themeColor="text2" w:themeShade="80"/>
              </w:rPr>
              <w:t xml:space="preserve"> </w:t>
            </w:r>
          </w:p>
        </w:tc>
        <w:tc>
          <w:tcPr>
            <w:tcW w:w="1052" w:type="dxa"/>
            <w:shd w:val="clear" w:color="auto" w:fill="F2F2F2" w:themeFill="background1" w:themeFillShade="F2"/>
            <w:hideMark/>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6,9</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3,6</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1,2</w:t>
            </w:r>
            <w:r w:rsidR="00A37012"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1,5</w:t>
            </w:r>
            <w:r w:rsidR="00A37012"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1,5</w:t>
            </w:r>
          </w:p>
        </w:tc>
        <w:tc>
          <w:tcPr>
            <w:tcW w:w="1052" w:type="dxa"/>
            <w:shd w:val="clear" w:color="auto" w:fill="F2F2F2" w:themeFill="background1" w:themeFillShade="F2"/>
          </w:tcPr>
          <w:p w:rsidR="00A37012" w:rsidRPr="00D40CB3" w:rsidRDefault="000C201F" w:rsidP="00D40CB3">
            <w:pPr>
              <w:jc w:val="center"/>
              <w:cnfStyle w:val="000000000000"/>
              <w:rPr>
                <w:rFonts w:ascii="Arial" w:hAnsi="Arial" w:cs="Arial"/>
                <w:color w:val="0F243E" w:themeColor="text2" w:themeShade="80"/>
              </w:rPr>
            </w:pPr>
            <w:r>
              <w:rPr>
                <w:rFonts w:ascii="Arial" w:hAnsi="Arial" w:cs="Arial"/>
                <w:color w:val="0F243E" w:themeColor="text2" w:themeShade="80"/>
              </w:rPr>
              <w:t>1,5</w:t>
            </w:r>
          </w:p>
        </w:tc>
      </w:tr>
      <w:tr w:rsidR="00A37012" w:rsidRPr="00D40CB3" w:rsidTr="00A37012">
        <w:trPr>
          <w:cnfStyle w:val="000000100000"/>
          <w:trHeight w:val="911"/>
        </w:trPr>
        <w:tc>
          <w:tcPr>
            <w:cnfStyle w:val="001000000000"/>
            <w:tcW w:w="4533" w:type="dxa"/>
            <w:shd w:val="clear" w:color="auto" w:fill="F2F2F2" w:themeFill="background1" w:themeFillShade="F2"/>
            <w:hideMark/>
          </w:tcPr>
          <w:p w:rsidR="00A37012" w:rsidRPr="00851930" w:rsidRDefault="00A37012" w:rsidP="005878E2">
            <w:pPr>
              <w:rPr>
                <w:rFonts w:ascii="Arial" w:hAnsi="Arial" w:cs="Arial"/>
                <w:b w:val="0"/>
                <w:color w:val="0F243E" w:themeColor="text2" w:themeShade="80"/>
              </w:rPr>
            </w:pPr>
            <w:r w:rsidRPr="00851930">
              <w:rPr>
                <w:rFonts w:ascii="Arial" w:hAnsi="Arial" w:cs="Arial"/>
                <w:b w:val="0"/>
                <w:color w:val="0F243E" w:themeColor="text2" w:themeShade="80"/>
              </w:rPr>
              <w:t xml:space="preserve">Доля граждан, пользующих механизм получения государственных и муниципальных услуг в электронной форме, % </w:t>
            </w:r>
          </w:p>
        </w:tc>
        <w:tc>
          <w:tcPr>
            <w:tcW w:w="1052" w:type="dxa"/>
            <w:shd w:val="clear" w:color="auto" w:fill="F2F2F2" w:themeFill="background1" w:themeFillShade="F2"/>
            <w:hideMark/>
          </w:tcPr>
          <w:p w:rsidR="00A37012" w:rsidRPr="00D40CB3" w:rsidRDefault="00A37012" w:rsidP="000C201F">
            <w:pPr>
              <w:jc w:val="center"/>
              <w:cnfStyle w:val="000000100000"/>
              <w:rPr>
                <w:rFonts w:ascii="Arial" w:hAnsi="Arial" w:cs="Arial"/>
                <w:color w:val="0F243E" w:themeColor="text2" w:themeShade="80"/>
              </w:rPr>
            </w:pPr>
            <w:r>
              <w:rPr>
                <w:rFonts w:ascii="Arial" w:hAnsi="Arial" w:cs="Arial"/>
                <w:color w:val="0F243E" w:themeColor="text2" w:themeShade="80"/>
              </w:rPr>
              <w:t>6</w:t>
            </w:r>
            <w:r w:rsidR="000C201F">
              <w:rPr>
                <w:rFonts w:ascii="Arial" w:hAnsi="Arial" w:cs="Arial"/>
                <w:color w:val="0F243E" w:themeColor="text2" w:themeShade="80"/>
              </w:rPr>
              <w:t>5</w:t>
            </w:r>
            <w:r w:rsidRPr="00D40CB3">
              <w:rPr>
                <w:rFonts w:ascii="Arial" w:hAnsi="Arial" w:cs="Arial"/>
                <w:color w:val="0F243E" w:themeColor="text2" w:themeShade="80"/>
              </w:rPr>
              <w:t xml:space="preserve"> </w:t>
            </w:r>
          </w:p>
        </w:tc>
        <w:tc>
          <w:tcPr>
            <w:tcW w:w="1052" w:type="dxa"/>
            <w:shd w:val="clear" w:color="auto" w:fill="F2F2F2" w:themeFill="background1" w:themeFillShade="F2"/>
            <w:hideMark/>
          </w:tcPr>
          <w:p w:rsidR="00A37012" w:rsidRPr="00D40CB3" w:rsidRDefault="00A37012" w:rsidP="000C201F">
            <w:pPr>
              <w:jc w:val="center"/>
              <w:cnfStyle w:val="000000100000"/>
              <w:rPr>
                <w:rFonts w:ascii="Arial" w:hAnsi="Arial" w:cs="Arial"/>
                <w:color w:val="0F243E" w:themeColor="text2" w:themeShade="80"/>
              </w:rPr>
            </w:pPr>
            <w:r>
              <w:rPr>
                <w:rFonts w:ascii="Arial" w:hAnsi="Arial" w:cs="Arial"/>
                <w:color w:val="0F243E" w:themeColor="text2" w:themeShade="80"/>
              </w:rPr>
              <w:t>6</w:t>
            </w:r>
            <w:r w:rsidR="000C201F">
              <w:rPr>
                <w:rFonts w:ascii="Arial" w:hAnsi="Arial" w:cs="Arial"/>
                <w:color w:val="0F243E" w:themeColor="text2" w:themeShade="80"/>
              </w:rPr>
              <w:t>8</w:t>
            </w:r>
            <w:r w:rsidRPr="00D40CB3">
              <w:rPr>
                <w:rFonts w:ascii="Arial" w:hAnsi="Arial" w:cs="Arial"/>
                <w:color w:val="0F243E" w:themeColor="text2" w:themeShade="80"/>
              </w:rPr>
              <w:t xml:space="preserve"> </w:t>
            </w:r>
          </w:p>
        </w:tc>
        <w:tc>
          <w:tcPr>
            <w:tcW w:w="1053" w:type="dxa"/>
            <w:gridSpan w:val="2"/>
            <w:shd w:val="clear" w:color="auto" w:fill="F2F2F2" w:themeFill="background1" w:themeFillShade="F2"/>
            <w:hideMark/>
          </w:tcPr>
          <w:p w:rsidR="00A37012" w:rsidRPr="00D40CB3" w:rsidRDefault="00A37012" w:rsidP="000C201F">
            <w:pPr>
              <w:jc w:val="center"/>
              <w:cnfStyle w:val="000000100000"/>
              <w:rPr>
                <w:rFonts w:ascii="Arial" w:hAnsi="Arial" w:cs="Arial"/>
                <w:color w:val="0F243E" w:themeColor="text2" w:themeShade="80"/>
              </w:rPr>
            </w:pPr>
            <w:r w:rsidRPr="00D40CB3">
              <w:rPr>
                <w:rFonts w:ascii="Arial" w:hAnsi="Arial" w:cs="Arial"/>
                <w:color w:val="0F243E" w:themeColor="text2" w:themeShade="80"/>
              </w:rPr>
              <w:t xml:space="preserve">70 </w:t>
            </w:r>
          </w:p>
        </w:tc>
        <w:tc>
          <w:tcPr>
            <w:tcW w:w="1053" w:type="dxa"/>
            <w:gridSpan w:val="2"/>
            <w:shd w:val="clear" w:color="auto" w:fill="F2F2F2" w:themeFill="background1" w:themeFillShade="F2"/>
            <w:hideMark/>
          </w:tcPr>
          <w:p w:rsidR="00A37012" w:rsidRPr="00D40CB3" w:rsidRDefault="00A37012" w:rsidP="00D40CB3">
            <w:pPr>
              <w:jc w:val="center"/>
              <w:cnfStyle w:val="000000100000"/>
              <w:rPr>
                <w:rFonts w:ascii="Arial" w:hAnsi="Arial" w:cs="Arial"/>
                <w:color w:val="0F243E" w:themeColor="text2" w:themeShade="80"/>
              </w:rPr>
            </w:pPr>
            <w:r w:rsidRPr="00D40CB3">
              <w:rPr>
                <w:rFonts w:ascii="Arial" w:hAnsi="Arial" w:cs="Arial"/>
                <w:color w:val="0F243E" w:themeColor="text2" w:themeShade="80"/>
              </w:rPr>
              <w:t>70,5</w:t>
            </w:r>
          </w:p>
        </w:tc>
        <w:tc>
          <w:tcPr>
            <w:tcW w:w="1052" w:type="dxa"/>
            <w:shd w:val="clear" w:color="auto" w:fill="F2F2F2" w:themeFill="background1" w:themeFillShade="F2"/>
            <w:hideMark/>
          </w:tcPr>
          <w:p w:rsidR="00A37012" w:rsidRPr="00D40CB3" w:rsidRDefault="000C201F" w:rsidP="00D40CB3">
            <w:pPr>
              <w:jc w:val="center"/>
              <w:cnfStyle w:val="000000100000"/>
              <w:rPr>
                <w:rFonts w:ascii="Arial" w:hAnsi="Arial" w:cs="Arial"/>
                <w:color w:val="0F243E" w:themeColor="text2" w:themeShade="80"/>
              </w:rPr>
            </w:pPr>
            <w:r>
              <w:rPr>
                <w:rFonts w:ascii="Arial" w:hAnsi="Arial" w:cs="Arial"/>
                <w:color w:val="0F243E" w:themeColor="text2" w:themeShade="80"/>
              </w:rPr>
              <w:t>71</w:t>
            </w:r>
          </w:p>
        </w:tc>
        <w:tc>
          <w:tcPr>
            <w:tcW w:w="1052" w:type="dxa"/>
            <w:shd w:val="clear" w:color="auto" w:fill="F2F2F2" w:themeFill="background1" w:themeFillShade="F2"/>
          </w:tcPr>
          <w:p w:rsidR="00A37012" w:rsidRPr="00D40CB3" w:rsidRDefault="000C201F" w:rsidP="00D40CB3">
            <w:pPr>
              <w:jc w:val="center"/>
              <w:cnfStyle w:val="000000100000"/>
              <w:rPr>
                <w:rFonts w:ascii="Arial" w:hAnsi="Arial" w:cs="Arial"/>
                <w:color w:val="0F243E" w:themeColor="text2" w:themeShade="80"/>
              </w:rPr>
            </w:pPr>
            <w:r>
              <w:rPr>
                <w:rFonts w:ascii="Arial" w:hAnsi="Arial" w:cs="Arial"/>
                <w:color w:val="0F243E" w:themeColor="text2" w:themeShade="80"/>
              </w:rPr>
              <w:t>72</w:t>
            </w:r>
          </w:p>
        </w:tc>
      </w:tr>
    </w:tbl>
    <w:p w:rsidR="009C2356" w:rsidRDefault="009C2356" w:rsidP="009C2356">
      <w:pPr>
        <w:spacing w:after="0" w:line="240" w:lineRule="auto"/>
        <w:rPr>
          <w:rFonts w:ascii="Arial" w:hAnsi="Arial" w:cs="Arial"/>
          <w:color w:val="0F243E" w:themeColor="text2" w:themeShade="80"/>
        </w:rPr>
      </w:pPr>
    </w:p>
    <w:p w:rsidR="00851930" w:rsidRDefault="00851930" w:rsidP="005C1C10">
      <w:pPr>
        <w:spacing w:after="0" w:line="240" w:lineRule="auto"/>
        <w:jc w:val="center"/>
        <w:rPr>
          <w:rFonts w:ascii="Arial" w:hAnsi="Arial" w:cs="Arial"/>
          <w:b/>
          <w:bCs/>
          <w:color w:val="0F243E" w:themeColor="text2" w:themeShade="80"/>
          <w:sz w:val="36"/>
          <w:szCs w:val="36"/>
        </w:rPr>
      </w:pPr>
    </w:p>
    <w:p w:rsidR="009C2356" w:rsidRPr="00851930" w:rsidRDefault="00302BFF" w:rsidP="005C1C10">
      <w:pPr>
        <w:spacing w:after="0" w:line="240" w:lineRule="auto"/>
        <w:jc w:val="center"/>
        <w:rPr>
          <w:rFonts w:ascii="Arial" w:hAnsi="Arial" w:cs="Arial"/>
          <w:b/>
          <w:bCs/>
          <w:color w:val="0F243E" w:themeColor="text2" w:themeShade="80"/>
          <w:sz w:val="36"/>
          <w:szCs w:val="36"/>
        </w:rPr>
      </w:pPr>
      <w:r w:rsidRPr="00851930">
        <w:rPr>
          <w:rFonts w:ascii="Arial" w:hAnsi="Arial" w:cs="Arial"/>
          <w:b/>
          <w:bCs/>
          <w:color w:val="0F243E" w:themeColor="text2" w:themeShade="80"/>
          <w:sz w:val="36"/>
          <w:szCs w:val="36"/>
        </w:rPr>
        <w:t xml:space="preserve">Муниципальная программа </w:t>
      </w:r>
      <w:r w:rsidRPr="00851930">
        <w:rPr>
          <w:rFonts w:ascii="Arial" w:hAnsi="Arial" w:cs="Arial"/>
          <w:b/>
          <w:bCs/>
          <w:color w:val="0F243E" w:themeColor="text2" w:themeShade="80"/>
          <w:sz w:val="36"/>
          <w:szCs w:val="36"/>
        </w:rPr>
        <w:br/>
        <w:t>«Энергосбережение и повышение энергетической эффективности»</w:t>
      </w:r>
    </w:p>
    <w:p w:rsidR="00302BFF" w:rsidRPr="00851930" w:rsidRDefault="009C2356" w:rsidP="002957D1">
      <w:pPr>
        <w:spacing w:after="0" w:line="240" w:lineRule="auto"/>
        <w:jc w:val="both"/>
        <w:rPr>
          <w:rFonts w:ascii="Arial" w:hAnsi="Arial" w:cs="Arial"/>
          <w:color w:val="0F243E" w:themeColor="text2" w:themeShade="80"/>
          <w:sz w:val="36"/>
          <w:szCs w:val="36"/>
        </w:rPr>
      </w:pPr>
      <w:r w:rsidRPr="00851930">
        <w:rPr>
          <w:rFonts w:ascii="Arial" w:hAnsi="Arial" w:cs="Arial"/>
          <w:noProof/>
          <w:color w:val="0F243E" w:themeColor="text2" w:themeShade="80"/>
          <w:sz w:val="36"/>
          <w:szCs w:val="36"/>
        </w:rPr>
        <w:drawing>
          <wp:anchor distT="0" distB="0" distL="114300" distR="114300" simplePos="0" relativeHeight="251693056" behindDoc="0" locked="0" layoutInCell="1" allowOverlap="1">
            <wp:simplePos x="0" y="0"/>
            <wp:positionH relativeFrom="column">
              <wp:posOffset>16510</wp:posOffset>
            </wp:positionH>
            <wp:positionV relativeFrom="paragraph">
              <wp:posOffset>229870</wp:posOffset>
            </wp:positionV>
            <wp:extent cx="2667000" cy="2066925"/>
            <wp:effectExtent l="19050" t="19050" r="19050" b="28575"/>
            <wp:wrapSquare wrapText="bothSides"/>
            <wp:docPr id="748" name="Рисунок 1" descr="C:\Documents and Settings\Администратор\Мои документы\Мои рисунки\1421005254.jpg"/>
            <wp:cNvGraphicFramePr/>
            <a:graphic xmlns:a="http://schemas.openxmlformats.org/drawingml/2006/main">
              <a:graphicData uri="http://schemas.openxmlformats.org/drawingml/2006/picture">
                <pic:pic xmlns:pic="http://schemas.openxmlformats.org/drawingml/2006/picture">
                  <pic:nvPicPr>
                    <pic:cNvPr id="32770" name="Picture 7" descr="C:\Documents and Settings\Администратор\Мои документы\Мои рисунки\1421005254.jpg"/>
                    <pic:cNvPicPr>
                      <a:picLocks noChangeAspect="1" noChangeArrowheads="1"/>
                    </pic:cNvPicPr>
                  </pic:nvPicPr>
                  <pic:blipFill>
                    <a:blip r:embed="rId120"/>
                    <a:srcRect/>
                    <a:stretch>
                      <a:fillRect/>
                    </a:stretch>
                  </pic:blipFill>
                  <pic:spPr bwMode="auto">
                    <a:xfrm>
                      <a:off x="0" y="0"/>
                      <a:ext cx="2667000" cy="2066925"/>
                    </a:xfrm>
                    <a:prstGeom prst="rect">
                      <a:avLst/>
                    </a:prstGeom>
                    <a:noFill/>
                    <a:ln w="9525">
                      <a:solidFill>
                        <a:schemeClr val="accent6">
                          <a:lumMod val="50000"/>
                        </a:schemeClr>
                      </a:solidFill>
                      <a:miter lim="800000"/>
                      <a:headEnd/>
                      <a:tailEnd/>
                    </a:ln>
                  </pic:spPr>
                </pic:pic>
              </a:graphicData>
            </a:graphic>
          </wp:anchor>
        </w:drawing>
      </w:r>
    </w:p>
    <w:p w:rsidR="00302BFF" w:rsidRDefault="00302BFF" w:rsidP="002957D1">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rPr>
        <w:t xml:space="preserve">        </w:t>
      </w:r>
      <w:r w:rsidRPr="00302BFF">
        <w:rPr>
          <w:rFonts w:ascii="Arial" w:hAnsi="Arial" w:cs="Arial"/>
          <w:color w:val="0F243E" w:themeColor="text2" w:themeShade="80"/>
          <w:sz w:val="28"/>
          <w:szCs w:val="28"/>
        </w:rPr>
        <w:t xml:space="preserve">Целью муниципальной программы является повышение энергетической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эффективности экономики и бюджетной сферы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муниципального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образования</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за</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счет рационального использования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энергетических ресурсов при их производстве,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передаче</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потреблении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и</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обеспечения</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условий повышения энергетической</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эффективности,</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улучшение </w:t>
      </w:r>
      <w:r w:rsidR="003F0764">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условий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и</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качества </w:t>
      </w:r>
      <w:r>
        <w:rPr>
          <w:rFonts w:ascii="Arial" w:hAnsi="Arial" w:cs="Arial"/>
          <w:color w:val="0F243E" w:themeColor="text2" w:themeShade="80"/>
          <w:sz w:val="28"/>
          <w:szCs w:val="28"/>
        </w:rPr>
        <w:t xml:space="preserve">   </w:t>
      </w:r>
      <w:r w:rsidRPr="00302BFF">
        <w:rPr>
          <w:rFonts w:ascii="Arial" w:hAnsi="Arial" w:cs="Arial"/>
          <w:color w:val="0F243E" w:themeColor="text2" w:themeShade="80"/>
          <w:sz w:val="28"/>
          <w:szCs w:val="28"/>
        </w:rPr>
        <w:t xml:space="preserve">жизни </w:t>
      </w:r>
      <w:r>
        <w:rPr>
          <w:rFonts w:ascii="Arial" w:hAnsi="Arial" w:cs="Arial"/>
          <w:color w:val="0F243E" w:themeColor="text2" w:themeShade="80"/>
          <w:sz w:val="28"/>
          <w:szCs w:val="28"/>
        </w:rPr>
        <w:t xml:space="preserve">      населения муниципального    </w:t>
      </w:r>
      <w:r w:rsidRPr="00302BFF">
        <w:rPr>
          <w:rFonts w:ascii="Arial" w:hAnsi="Arial" w:cs="Arial"/>
          <w:color w:val="0F243E" w:themeColor="text2" w:themeShade="80"/>
          <w:sz w:val="28"/>
          <w:szCs w:val="28"/>
        </w:rPr>
        <w:t>образования.</w:t>
      </w:r>
    </w:p>
    <w:p w:rsidR="00565AFD" w:rsidRDefault="00565AFD" w:rsidP="00302BFF">
      <w:pPr>
        <w:spacing w:after="0" w:line="240" w:lineRule="auto"/>
        <w:rPr>
          <w:rFonts w:ascii="Arial" w:hAnsi="Arial" w:cs="Arial"/>
          <w:color w:val="0F243E" w:themeColor="text2" w:themeShade="80"/>
          <w:sz w:val="28"/>
          <w:szCs w:val="28"/>
        </w:rPr>
      </w:pPr>
    </w:p>
    <w:p w:rsidR="006B7ECC" w:rsidRPr="00851930" w:rsidRDefault="006B7ECC" w:rsidP="006B7ECC">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110687" w:rsidRDefault="00110687" w:rsidP="00302BFF">
      <w:pPr>
        <w:spacing w:after="0" w:line="240" w:lineRule="auto"/>
        <w:rPr>
          <w:rFonts w:ascii="Arial" w:hAnsi="Arial" w:cs="Arial"/>
          <w:color w:val="0F243E" w:themeColor="text2" w:themeShade="80"/>
          <w:sz w:val="28"/>
          <w:szCs w:val="28"/>
        </w:rPr>
      </w:pPr>
    </w:p>
    <w:p w:rsidR="00110687" w:rsidRPr="00851930" w:rsidRDefault="00110687" w:rsidP="00110687">
      <w:pPr>
        <w:spacing w:after="0" w:line="240" w:lineRule="auto"/>
        <w:jc w:val="center"/>
        <w:rPr>
          <w:rFonts w:ascii="Arial" w:hAnsi="Arial" w:cs="Arial"/>
          <w:color w:val="0F243E" w:themeColor="text2" w:themeShade="80"/>
        </w:rPr>
      </w:pPr>
      <w:r w:rsidRPr="00D9152E">
        <w:rPr>
          <w:rFonts w:ascii="Arial" w:hAnsi="Arial" w:cs="Arial"/>
          <w:i/>
          <w:color w:val="0F243E" w:themeColor="text2" w:themeShade="80"/>
        </w:rPr>
        <w:t xml:space="preserve">                                                                                                          </w:t>
      </w:r>
      <w:r w:rsidR="00851930">
        <w:rPr>
          <w:rFonts w:ascii="Arial" w:hAnsi="Arial" w:cs="Arial"/>
          <w:i/>
          <w:color w:val="0F243E" w:themeColor="text2" w:themeShade="80"/>
        </w:rPr>
        <w:t xml:space="preserve">                          </w:t>
      </w:r>
      <w:r w:rsidRPr="00851930">
        <w:rPr>
          <w:rFonts w:ascii="Arial" w:hAnsi="Arial" w:cs="Arial"/>
          <w:color w:val="0F243E" w:themeColor="text2" w:themeShade="80"/>
        </w:rPr>
        <w:t>(тыс</w:t>
      </w:r>
      <w:proofErr w:type="gramStart"/>
      <w:r w:rsidRPr="00851930">
        <w:rPr>
          <w:rFonts w:ascii="Arial" w:hAnsi="Arial" w:cs="Arial"/>
          <w:color w:val="0F243E" w:themeColor="text2" w:themeShade="80"/>
        </w:rPr>
        <w:t>.р</w:t>
      </w:r>
      <w:proofErr w:type="gramEnd"/>
      <w:r w:rsidRPr="00851930">
        <w:rPr>
          <w:rFonts w:ascii="Arial" w:hAnsi="Arial" w:cs="Arial"/>
          <w:color w:val="0F243E" w:themeColor="text2" w:themeShade="80"/>
        </w:rPr>
        <w:t>уб.)</w:t>
      </w:r>
    </w:p>
    <w:tbl>
      <w:tblPr>
        <w:tblStyle w:val="3-3"/>
        <w:tblW w:w="10740" w:type="dxa"/>
        <w:tblLook w:val="04A0"/>
      </w:tblPr>
      <w:tblGrid>
        <w:gridCol w:w="4691"/>
        <w:gridCol w:w="1418"/>
        <w:gridCol w:w="1559"/>
        <w:gridCol w:w="1512"/>
        <w:gridCol w:w="1560"/>
      </w:tblGrid>
      <w:tr w:rsidR="00110687" w:rsidRPr="00851930" w:rsidTr="001001F5">
        <w:trPr>
          <w:cnfStyle w:val="100000000000"/>
          <w:trHeight w:val="814"/>
        </w:trPr>
        <w:tc>
          <w:tcPr>
            <w:cnfStyle w:val="001000000000"/>
            <w:tcW w:w="4691" w:type="dxa"/>
            <w:hideMark/>
          </w:tcPr>
          <w:p w:rsidR="00110687" w:rsidRPr="00851930" w:rsidRDefault="00110687" w:rsidP="00110687">
            <w:pPr>
              <w:jc w:val="center"/>
              <w:rPr>
                <w:rFonts w:ascii="Arial" w:hAnsi="Arial" w:cs="Arial"/>
                <w:color w:val="0F243E" w:themeColor="text2" w:themeShade="80"/>
              </w:rPr>
            </w:pPr>
            <w:r w:rsidRPr="00851930">
              <w:rPr>
                <w:rFonts w:ascii="Arial" w:hAnsi="Arial" w:cs="Arial"/>
                <w:b w:val="0"/>
                <w:bCs w:val="0"/>
                <w:color w:val="0F243E" w:themeColor="text2" w:themeShade="80"/>
              </w:rPr>
              <w:t xml:space="preserve">Наименование </w:t>
            </w:r>
          </w:p>
          <w:p w:rsidR="00110687" w:rsidRPr="00851930" w:rsidRDefault="00110687" w:rsidP="00110687">
            <w:pPr>
              <w:jc w:val="center"/>
              <w:rPr>
                <w:rFonts w:ascii="Arial" w:hAnsi="Arial" w:cs="Arial"/>
                <w:color w:val="0F243E" w:themeColor="text2" w:themeShade="80"/>
              </w:rPr>
            </w:pPr>
            <w:r w:rsidRPr="00851930">
              <w:rPr>
                <w:rFonts w:ascii="Arial" w:hAnsi="Arial" w:cs="Arial"/>
                <w:b w:val="0"/>
                <w:bCs w:val="0"/>
                <w:color w:val="0F243E" w:themeColor="text2" w:themeShade="80"/>
              </w:rPr>
              <w:t>муниципальной программы (подпрограммы)</w:t>
            </w:r>
            <w:r w:rsidRPr="00851930">
              <w:rPr>
                <w:rFonts w:ascii="Arial" w:hAnsi="Arial" w:cs="Arial"/>
                <w:color w:val="0F243E" w:themeColor="text2" w:themeShade="80"/>
              </w:rPr>
              <w:t xml:space="preserve"> </w:t>
            </w:r>
          </w:p>
        </w:tc>
        <w:tc>
          <w:tcPr>
            <w:tcW w:w="1418" w:type="dxa"/>
            <w:hideMark/>
          </w:tcPr>
          <w:p w:rsidR="00110687" w:rsidRPr="00851930" w:rsidRDefault="00961374" w:rsidP="00110687">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2018</w:t>
            </w:r>
            <w:r w:rsidR="00110687" w:rsidRPr="00851930">
              <w:rPr>
                <w:rFonts w:ascii="Arial" w:hAnsi="Arial" w:cs="Arial"/>
                <w:b w:val="0"/>
                <w:bCs w:val="0"/>
                <w:color w:val="0F243E" w:themeColor="text2" w:themeShade="80"/>
              </w:rPr>
              <w:t xml:space="preserve"> год</w:t>
            </w:r>
          </w:p>
          <w:p w:rsidR="00110687" w:rsidRPr="00851930" w:rsidRDefault="00110687" w:rsidP="00110687">
            <w:pPr>
              <w:jc w:val="center"/>
              <w:cnfStyle w:val="100000000000"/>
              <w:rPr>
                <w:rFonts w:ascii="Arial" w:hAnsi="Arial" w:cs="Arial"/>
                <w:color w:val="0F243E" w:themeColor="text2" w:themeShade="80"/>
              </w:rPr>
            </w:pPr>
            <w:r w:rsidRPr="00851930">
              <w:rPr>
                <w:rFonts w:ascii="Arial" w:hAnsi="Arial" w:cs="Arial"/>
                <w:b w:val="0"/>
                <w:bCs w:val="0"/>
                <w:color w:val="0F243E" w:themeColor="text2" w:themeShade="80"/>
              </w:rPr>
              <w:t>(факт)</w:t>
            </w:r>
            <w:r w:rsidRPr="00851930">
              <w:rPr>
                <w:rFonts w:ascii="Arial" w:hAnsi="Arial" w:cs="Arial"/>
                <w:color w:val="0F243E" w:themeColor="text2" w:themeShade="80"/>
              </w:rPr>
              <w:t xml:space="preserve"> </w:t>
            </w:r>
          </w:p>
        </w:tc>
        <w:tc>
          <w:tcPr>
            <w:tcW w:w="1559" w:type="dxa"/>
            <w:hideMark/>
          </w:tcPr>
          <w:p w:rsidR="00110687" w:rsidRPr="00851930" w:rsidRDefault="00961374" w:rsidP="0011068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p>
        </w:tc>
        <w:tc>
          <w:tcPr>
            <w:tcW w:w="1512" w:type="dxa"/>
            <w:hideMark/>
          </w:tcPr>
          <w:p w:rsidR="00110687" w:rsidRPr="00851930" w:rsidRDefault="00961374" w:rsidP="0011068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p>
        </w:tc>
        <w:tc>
          <w:tcPr>
            <w:tcW w:w="1560" w:type="dxa"/>
            <w:hideMark/>
          </w:tcPr>
          <w:p w:rsidR="00110687" w:rsidRPr="00851930" w:rsidRDefault="00961374" w:rsidP="0011068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110687" w:rsidRPr="00851930">
              <w:rPr>
                <w:rFonts w:ascii="Arial" w:hAnsi="Arial" w:cs="Arial"/>
                <w:b w:val="0"/>
                <w:bCs w:val="0"/>
                <w:color w:val="0F243E" w:themeColor="text2" w:themeShade="80"/>
              </w:rPr>
              <w:t xml:space="preserve"> год</w:t>
            </w:r>
            <w:r w:rsidR="00110687" w:rsidRPr="00851930">
              <w:rPr>
                <w:rFonts w:ascii="Arial" w:hAnsi="Arial" w:cs="Arial"/>
                <w:color w:val="0F243E" w:themeColor="text2" w:themeShade="80"/>
              </w:rPr>
              <w:t xml:space="preserve"> </w:t>
            </w:r>
          </w:p>
        </w:tc>
      </w:tr>
      <w:tr w:rsidR="00110687" w:rsidRPr="00D72523" w:rsidTr="001001F5">
        <w:trPr>
          <w:cnfStyle w:val="000000100000"/>
          <w:trHeight w:val="671"/>
        </w:trPr>
        <w:tc>
          <w:tcPr>
            <w:cnfStyle w:val="001000000000"/>
            <w:tcW w:w="4691" w:type="dxa"/>
            <w:hideMark/>
          </w:tcPr>
          <w:p w:rsidR="00110687" w:rsidRDefault="00110687" w:rsidP="00110687">
            <w:pPr>
              <w:rPr>
                <w:rFonts w:ascii="Arial" w:hAnsi="Arial" w:cs="Arial"/>
                <w:color w:val="0F243E" w:themeColor="text2" w:themeShade="80"/>
              </w:rPr>
            </w:pPr>
            <w:r w:rsidRPr="00D72523">
              <w:rPr>
                <w:rFonts w:ascii="Arial" w:hAnsi="Arial" w:cs="Arial"/>
                <w:color w:val="0F243E" w:themeColor="text2" w:themeShade="80"/>
              </w:rPr>
              <w:t>МП «</w:t>
            </w:r>
            <w:r w:rsidR="00E705CF">
              <w:rPr>
                <w:rFonts w:ascii="Arial" w:hAnsi="Arial" w:cs="Arial"/>
                <w:color w:val="0F243E" w:themeColor="text2" w:themeShade="80"/>
              </w:rPr>
              <w:t>Энергосбережение и повышение энергетической эффективности</w:t>
            </w:r>
            <w:r w:rsidRPr="00D72523">
              <w:rPr>
                <w:rFonts w:ascii="Arial" w:hAnsi="Arial" w:cs="Arial"/>
                <w:color w:val="0F243E" w:themeColor="text2" w:themeShade="80"/>
              </w:rPr>
              <w:t xml:space="preserve">» </w:t>
            </w:r>
          </w:p>
          <w:p w:rsidR="00110687" w:rsidRPr="00D72523" w:rsidRDefault="00110687" w:rsidP="00110687">
            <w:pPr>
              <w:rPr>
                <w:rFonts w:ascii="Arial" w:hAnsi="Arial" w:cs="Arial"/>
                <w:color w:val="0F243E" w:themeColor="text2" w:themeShade="80"/>
              </w:rPr>
            </w:pPr>
          </w:p>
        </w:tc>
        <w:tc>
          <w:tcPr>
            <w:tcW w:w="1418" w:type="dxa"/>
            <w:hideMark/>
          </w:tcPr>
          <w:p w:rsidR="00110687" w:rsidRPr="00D72523" w:rsidRDefault="003F0764" w:rsidP="00110687">
            <w:pPr>
              <w:jc w:val="center"/>
              <w:cnfStyle w:val="000000100000"/>
              <w:rPr>
                <w:rFonts w:ascii="Arial" w:hAnsi="Arial" w:cs="Arial"/>
                <w:color w:val="0F243E" w:themeColor="text2" w:themeShade="80"/>
              </w:rPr>
            </w:pPr>
            <w:r>
              <w:rPr>
                <w:rFonts w:ascii="Arial" w:hAnsi="Arial" w:cs="Arial"/>
                <w:color w:val="0F243E" w:themeColor="text2" w:themeShade="80"/>
              </w:rPr>
              <w:t>1 121,8</w:t>
            </w:r>
          </w:p>
        </w:tc>
        <w:tc>
          <w:tcPr>
            <w:tcW w:w="1559" w:type="dxa"/>
            <w:hideMark/>
          </w:tcPr>
          <w:p w:rsidR="00110687" w:rsidRPr="00D72523" w:rsidRDefault="00CE3CE2" w:rsidP="00110687">
            <w:pPr>
              <w:jc w:val="center"/>
              <w:cnfStyle w:val="000000100000"/>
              <w:rPr>
                <w:rFonts w:ascii="Arial" w:hAnsi="Arial" w:cs="Arial"/>
                <w:color w:val="0F243E" w:themeColor="text2" w:themeShade="80"/>
              </w:rPr>
            </w:pPr>
            <w:r>
              <w:rPr>
                <w:rFonts w:ascii="Arial" w:hAnsi="Arial" w:cs="Arial"/>
                <w:color w:val="0F243E" w:themeColor="text2" w:themeShade="80"/>
              </w:rPr>
              <w:t>646,5</w:t>
            </w:r>
          </w:p>
        </w:tc>
        <w:tc>
          <w:tcPr>
            <w:tcW w:w="1512" w:type="dxa"/>
            <w:hideMark/>
          </w:tcPr>
          <w:p w:rsidR="00110687" w:rsidRPr="00D72523" w:rsidRDefault="00474D20" w:rsidP="00110687">
            <w:pPr>
              <w:jc w:val="center"/>
              <w:cnfStyle w:val="000000100000"/>
              <w:rPr>
                <w:rFonts w:ascii="Arial" w:hAnsi="Arial" w:cs="Arial"/>
                <w:color w:val="0F243E" w:themeColor="text2" w:themeShade="80"/>
              </w:rPr>
            </w:pPr>
            <w:r>
              <w:rPr>
                <w:rFonts w:ascii="Arial" w:hAnsi="Arial" w:cs="Arial"/>
                <w:color w:val="0F243E" w:themeColor="text2" w:themeShade="80"/>
              </w:rPr>
              <w:t>646,5</w:t>
            </w:r>
          </w:p>
        </w:tc>
        <w:tc>
          <w:tcPr>
            <w:tcW w:w="1560" w:type="dxa"/>
            <w:hideMark/>
          </w:tcPr>
          <w:p w:rsidR="00110687" w:rsidRPr="00D72523" w:rsidRDefault="00474D20" w:rsidP="00110687">
            <w:pPr>
              <w:jc w:val="center"/>
              <w:cnfStyle w:val="000000100000"/>
              <w:rPr>
                <w:rFonts w:ascii="Arial" w:hAnsi="Arial" w:cs="Arial"/>
                <w:color w:val="0F243E" w:themeColor="text2" w:themeShade="80"/>
              </w:rPr>
            </w:pPr>
            <w:r>
              <w:rPr>
                <w:rFonts w:ascii="Arial" w:hAnsi="Arial" w:cs="Arial"/>
                <w:color w:val="0F243E" w:themeColor="text2" w:themeShade="80"/>
              </w:rPr>
              <w:t>646,5</w:t>
            </w:r>
          </w:p>
        </w:tc>
      </w:tr>
    </w:tbl>
    <w:p w:rsidR="00330061" w:rsidRDefault="00330061" w:rsidP="00EA4BF8">
      <w:pPr>
        <w:spacing w:after="0" w:line="240" w:lineRule="auto"/>
        <w:rPr>
          <w:rFonts w:ascii="Arial" w:hAnsi="Arial" w:cs="Arial"/>
          <w:b/>
          <w:bCs/>
          <w:color w:val="0F243E" w:themeColor="text2" w:themeShade="80"/>
          <w:sz w:val="32"/>
          <w:szCs w:val="32"/>
        </w:rPr>
      </w:pPr>
    </w:p>
    <w:p w:rsidR="000823BD" w:rsidRPr="00851930" w:rsidRDefault="000823BD" w:rsidP="000823BD">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0823BD" w:rsidRDefault="000823BD" w:rsidP="00302BFF">
      <w:pPr>
        <w:spacing w:after="0" w:line="240" w:lineRule="auto"/>
        <w:rPr>
          <w:rFonts w:ascii="Arial" w:hAnsi="Arial" w:cs="Arial"/>
          <w:color w:val="0F243E" w:themeColor="text2" w:themeShade="80"/>
          <w:sz w:val="28"/>
          <w:szCs w:val="28"/>
        </w:rPr>
      </w:pPr>
    </w:p>
    <w:tbl>
      <w:tblPr>
        <w:tblStyle w:val="1-31"/>
        <w:tblW w:w="10847" w:type="dxa"/>
        <w:tblLayout w:type="fixed"/>
        <w:tblLook w:val="04A0"/>
      </w:tblPr>
      <w:tblGrid>
        <w:gridCol w:w="3764"/>
        <w:gridCol w:w="1149"/>
        <w:gridCol w:w="1148"/>
        <w:gridCol w:w="1149"/>
        <w:gridCol w:w="1149"/>
        <w:gridCol w:w="1244"/>
        <w:gridCol w:w="1244"/>
      </w:tblGrid>
      <w:tr w:rsidR="00EA4BF8" w:rsidRPr="00A8627E" w:rsidTr="00EA4BF8">
        <w:trPr>
          <w:cnfStyle w:val="100000000000"/>
          <w:trHeight w:val="521"/>
        </w:trPr>
        <w:tc>
          <w:tcPr>
            <w:cnfStyle w:val="001000000000"/>
            <w:tcW w:w="3764" w:type="dxa"/>
            <w:shd w:val="clear" w:color="auto" w:fill="F2F2F2" w:themeFill="background1" w:themeFillShade="F2"/>
            <w:hideMark/>
          </w:tcPr>
          <w:p w:rsidR="00EA4BF8" w:rsidRPr="00851930" w:rsidRDefault="00EA4BF8" w:rsidP="00A8627E">
            <w:pPr>
              <w:jc w:val="center"/>
              <w:rPr>
                <w:rFonts w:ascii="Arial" w:eastAsia="Times New Roman" w:hAnsi="Arial" w:cs="Arial"/>
                <w:sz w:val="36"/>
                <w:szCs w:val="36"/>
              </w:rPr>
            </w:pPr>
            <w:r w:rsidRPr="00851930">
              <w:rPr>
                <w:rFonts w:ascii="Calibri" w:eastAsia="Times New Roman" w:hAnsi="Calibri" w:cs="Arial"/>
                <w:b w:val="0"/>
                <w:bCs w:val="0"/>
                <w:kern w:val="24"/>
                <w:sz w:val="24"/>
                <w:szCs w:val="24"/>
              </w:rPr>
              <w:t>Наименование целевого показателя (индикатора)</w:t>
            </w:r>
          </w:p>
        </w:tc>
        <w:tc>
          <w:tcPr>
            <w:tcW w:w="1149" w:type="dxa"/>
            <w:shd w:val="clear" w:color="auto" w:fill="F2F2F2" w:themeFill="background1" w:themeFillShade="F2"/>
            <w:hideMark/>
          </w:tcPr>
          <w:p w:rsidR="00EA4BF8" w:rsidRPr="00851930" w:rsidRDefault="00EA4BF8" w:rsidP="00A8627E">
            <w:pPr>
              <w:jc w:val="center"/>
              <w:cnfStyle w:val="100000000000"/>
              <w:rPr>
                <w:rFonts w:ascii="Arial" w:eastAsia="Times New Roman" w:hAnsi="Arial" w:cs="Arial"/>
                <w:sz w:val="36"/>
                <w:szCs w:val="36"/>
              </w:rPr>
            </w:pPr>
            <w:r w:rsidRPr="00851930">
              <w:rPr>
                <w:rFonts w:ascii="Calibri" w:eastAsia="Times New Roman" w:hAnsi="Calibri" w:cs="Arial"/>
                <w:b w:val="0"/>
                <w:bCs w:val="0"/>
                <w:kern w:val="24"/>
                <w:sz w:val="24"/>
                <w:szCs w:val="24"/>
              </w:rPr>
              <w:t xml:space="preserve">2016 г. </w:t>
            </w:r>
          </w:p>
        </w:tc>
        <w:tc>
          <w:tcPr>
            <w:tcW w:w="1148" w:type="dxa"/>
            <w:shd w:val="clear" w:color="auto" w:fill="F2F2F2" w:themeFill="background1" w:themeFillShade="F2"/>
            <w:hideMark/>
          </w:tcPr>
          <w:p w:rsidR="00EA4BF8" w:rsidRPr="00851930" w:rsidRDefault="00EA4BF8" w:rsidP="00A8627E">
            <w:pPr>
              <w:jc w:val="center"/>
              <w:cnfStyle w:val="100000000000"/>
              <w:rPr>
                <w:rFonts w:ascii="Arial" w:eastAsia="Times New Roman" w:hAnsi="Arial" w:cs="Arial"/>
                <w:sz w:val="36"/>
                <w:szCs w:val="36"/>
              </w:rPr>
            </w:pPr>
            <w:r w:rsidRPr="00851930">
              <w:rPr>
                <w:rFonts w:ascii="Calibri" w:eastAsia="Times New Roman" w:hAnsi="Calibri" w:cs="Arial"/>
                <w:b w:val="0"/>
                <w:bCs w:val="0"/>
                <w:kern w:val="24"/>
                <w:sz w:val="24"/>
                <w:szCs w:val="24"/>
              </w:rPr>
              <w:t>20</w:t>
            </w:r>
            <w:r w:rsidRPr="00851930">
              <w:rPr>
                <w:rFonts w:ascii="Calibri" w:eastAsia="Times New Roman" w:hAnsi="Calibri" w:cs="Arial"/>
                <w:b w:val="0"/>
                <w:bCs w:val="0"/>
                <w:kern w:val="24"/>
                <w:sz w:val="24"/>
                <w:szCs w:val="24"/>
                <w:lang w:val="en-US"/>
              </w:rPr>
              <w:t>1</w:t>
            </w:r>
            <w:r w:rsidRPr="00851930">
              <w:rPr>
                <w:rFonts w:ascii="Calibri" w:eastAsia="Times New Roman" w:hAnsi="Calibri" w:cs="Arial"/>
                <w:b w:val="0"/>
                <w:bCs w:val="0"/>
                <w:kern w:val="24"/>
                <w:sz w:val="24"/>
                <w:szCs w:val="24"/>
              </w:rPr>
              <w:t xml:space="preserve">7 г. </w:t>
            </w:r>
          </w:p>
        </w:tc>
        <w:tc>
          <w:tcPr>
            <w:tcW w:w="1149" w:type="dxa"/>
            <w:shd w:val="clear" w:color="auto" w:fill="F2F2F2" w:themeFill="background1" w:themeFillShade="F2"/>
            <w:hideMark/>
          </w:tcPr>
          <w:p w:rsidR="00EA4BF8" w:rsidRPr="00851930" w:rsidRDefault="00EA4BF8" w:rsidP="00A8627E">
            <w:pPr>
              <w:jc w:val="center"/>
              <w:cnfStyle w:val="100000000000"/>
              <w:rPr>
                <w:rFonts w:ascii="Arial" w:eastAsia="Times New Roman" w:hAnsi="Arial" w:cs="Arial"/>
                <w:sz w:val="36"/>
                <w:szCs w:val="36"/>
              </w:rPr>
            </w:pPr>
            <w:r w:rsidRPr="00851930">
              <w:rPr>
                <w:rFonts w:ascii="Calibri" w:eastAsia="Times New Roman" w:hAnsi="Calibri" w:cs="Arial"/>
                <w:b w:val="0"/>
                <w:bCs w:val="0"/>
                <w:kern w:val="24"/>
                <w:sz w:val="24"/>
                <w:szCs w:val="24"/>
              </w:rPr>
              <w:t xml:space="preserve">2018 г. </w:t>
            </w:r>
          </w:p>
        </w:tc>
        <w:tc>
          <w:tcPr>
            <w:tcW w:w="1149" w:type="dxa"/>
            <w:shd w:val="clear" w:color="auto" w:fill="F2F2F2" w:themeFill="background1" w:themeFillShade="F2"/>
            <w:hideMark/>
          </w:tcPr>
          <w:p w:rsidR="00EA4BF8" w:rsidRPr="00851930" w:rsidRDefault="00EA4BF8" w:rsidP="00A8627E">
            <w:pPr>
              <w:jc w:val="center"/>
              <w:cnfStyle w:val="100000000000"/>
              <w:rPr>
                <w:rFonts w:ascii="Arial" w:eastAsia="Times New Roman" w:hAnsi="Arial" w:cs="Arial"/>
                <w:sz w:val="36"/>
                <w:szCs w:val="36"/>
              </w:rPr>
            </w:pPr>
            <w:r w:rsidRPr="00851930">
              <w:rPr>
                <w:rFonts w:ascii="Calibri" w:eastAsia="Times New Roman" w:hAnsi="Calibri" w:cs="Arial"/>
                <w:b w:val="0"/>
                <w:bCs w:val="0"/>
                <w:kern w:val="24"/>
                <w:sz w:val="24"/>
                <w:szCs w:val="24"/>
              </w:rPr>
              <w:t xml:space="preserve">2019 г. </w:t>
            </w:r>
          </w:p>
        </w:tc>
        <w:tc>
          <w:tcPr>
            <w:tcW w:w="1244" w:type="dxa"/>
            <w:shd w:val="clear" w:color="auto" w:fill="F2F2F2" w:themeFill="background1" w:themeFillShade="F2"/>
            <w:hideMark/>
          </w:tcPr>
          <w:p w:rsidR="00EA4BF8" w:rsidRPr="00851930" w:rsidRDefault="00EA4BF8" w:rsidP="00A8627E">
            <w:pPr>
              <w:jc w:val="center"/>
              <w:cnfStyle w:val="100000000000"/>
              <w:rPr>
                <w:rFonts w:ascii="Arial" w:eastAsia="Times New Roman" w:hAnsi="Arial" w:cs="Arial"/>
                <w:sz w:val="36"/>
                <w:szCs w:val="36"/>
              </w:rPr>
            </w:pPr>
            <w:r w:rsidRPr="00851930">
              <w:rPr>
                <w:rFonts w:ascii="Calibri" w:eastAsia="Times New Roman" w:hAnsi="Calibri" w:cs="Arial"/>
                <w:b w:val="0"/>
                <w:bCs w:val="0"/>
                <w:kern w:val="24"/>
                <w:sz w:val="24"/>
                <w:szCs w:val="24"/>
              </w:rPr>
              <w:t xml:space="preserve">2020 г. </w:t>
            </w:r>
          </w:p>
        </w:tc>
        <w:tc>
          <w:tcPr>
            <w:tcW w:w="1244" w:type="dxa"/>
            <w:shd w:val="clear" w:color="auto" w:fill="F2F2F2" w:themeFill="background1" w:themeFillShade="F2"/>
          </w:tcPr>
          <w:p w:rsidR="00EA4BF8" w:rsidRPr="00851930" w:rsidRDefault="00EA4BF8" w:rsidP="00A8627E">
            <w:pPr>
              <w:jc w:val="center"/>
              <w:cnfStyle w:val="100000000000"/>
              <w:rPr>
                <w:rFonts w:ascii="Calibri" w:eastAsia="Times New Roman" w:hAnsi="Calibri" w:cs="Arial"/>
                <w:b w:val="0"/>
                <w:bCs w:val="0"/>
                <w:kern w:val="24"/>
                <w:sz w:val="24"/>
                <w:szCs w:val="24"/>
              </w:rPr>
            </w:pPr>
            <w:r>
              <w:rPr>
                <w:rFonts w:ascii="Calibri" w:eastAsia="Times New Roman" w:hAnsi="Calibri" w:cs="Arial"/>
                <w:b w:val="0"/>
                <w:bCs w:val="0"/>
                <w:kern w:val="24"/>
                <w:sz w:val="24"/>
                <w:szCs w:val="24"/>
              </w:rPr>
              <w:t>2021 г.</w:t>
            </w:r>
          </w:p>
        </w:tc>
      </w:tr>
      <w:tr w:rsidR="00EA4BF8" w:rsidRPr="000823BD" w:rsidTr="00501DB6">
        <w:trPr>
          <w:cnfStyle w:val="000000100000"/>
          <w:trHeight w:val="476"/>
        </w:trPr>
        <w:tc>
          <w:tcPr>
            <w:cnfStyle w:val="001000000000"/>
            <w:tcW w:w="10847" w:type="dxa"/>
            <w:gridSpan w:val="7"/>
            <w:shd w:val="clear" w:color="auto" w:fill="F2F2F2" w:themeFill="background1" w:themeFillShade="F2"/>
            <w:hideMark/>
          </w:tcPr>
          <w:p w:rsidR="00EA4BF8" w:rsidRDefault="00EA4BF8" w:rsidP="00A8627E">
            <w:pPr>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Общие целевые показатели в области энергосбережения и повышения </w:t>
            </w:r>
          </w:p>
          <w:p w:rsidR="00EA4BF8" w:rsidRPr="00851930" w:rsidRDefault="00EA4BF8" w:rsidP="00A8627E">
            <w:pPr>
              <w:jc w:val="center"/>
              <w:rPr>
                <w:rFonts w:ascii="Arial" w:hAnsi="Arial" w:cs="Arial"/>
                <w:bCs w:val="0"/>
                <w:i/>
                <w:color w:val="0F243E" w:themeColor="text2" w:themeShade="80"/>
              </w:rPr>
            </w:pPr>
            <w:r w:rsidRPr="00851930">
              <w:rPr>
                <w:rFonts w:ascii="Arial" w:hAnsi="Arial" w:cs="Arial"/>
                <w:bCs w:val="0"/>
                <w:i/>
                <w:color w:val="0F243E" w:themeColor="text2" w:themeShade="80"/>
              </w:rPr>
              <w:t>энергетической эффективности</w:t>
            </w:r>
          </w:p>
        </w:tc>
      </w:tr>
      <w:tr w:rsidR="00EA4BF8" w:rsidRPr="000823BD" w:rsidTr="00EA4BF8">
        <w:trPr>
          <w:trHeight w:val="1538"/>
        </w:trPr>
        <w:tc>
          <w:tcPr>
            <w:cnfStyle w:val="001000000000"/>
            <w:tcW w:w="3764" w:type="dxa"/>
            <w:shd w:val="clear" w:color="auto" w:fill="F2F2F2" w:themeFill="background1" w:themeFillShade="F2"/>
            <w:hideMark/>
          </w:tcPr>
          <w:p w:rsidR="00EA4BF8" w:rsidRPr="00851930" w:rsidRDefault="00E72DA2" w:rsidP="000823BD">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79072" behindDoc="1" locked="0" layoutInCell="1" allowOverlap="1">
                  <wp:simplePos x="0" y="0"/>
                  <wp:positionH relativeFrom="column">
                    <wp:posOffset>-463550</wp:posOffset>
                  </wp:positionH>
                  <wp:positionV relativeFrom="paragraph">
                    <wp:posOffset>-384175</wp:posOffset>
                  </wp:positionV>
                  <wp:extent cx="7567930" cy="10721975"/>
                  <wp:effectExtent l="19050" t="0" r="0" b="0"/>
                  <wp:wrapNone/>
                  <wp:docPr id="68" name="Рисунок 68"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21975"/>
                          </a:xfrm>
                          <a:prstGeom prst="rect">
                            <a:avLst/>
                          </a:prstGeom>
                          <a:noFill/>
                          <a:ln w="9525">
                            <a:noFill/>
                            <a:miter lim="800000"/>
                            <a:headEnd/>
                            <a:tailEnd/>
                          </a:ln>
                        </pic:spPr>
                      </pic:pic>
                    </a:graphicData>
                  </a:graphic>
                </wp:anchor>
              </w:drawing>
            </w:r>
            <w:r w:rsidR="00EA4BF8" w:rsidRPr="00851930">
              <w:rPr>
                <w:rFonts w:ascii="Arial" w:hAnsi="Arial" w:cs="Arial"/>
                <w:b w:val="0"/>
                <w:color w:val="0F243E" w:themeColor="text2" w:themeShade="8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r w:rsidR="00EA4BF8">
              <w:rPr>
                <w:rFonts w:ascii="Arial" w:hAnsi="Arial" w:cs="Arial"/>
                <w:b w:val="0"/>
                <w:color w:val="0F243E" w:themeColor="text2" w:themeShade="80"/>
              </w:rPr>
              <w:t>, %</w:t>
            </w:r>
          </w:p>
        </w:tc>
        <w:tc>
          <w:tcPr>
            <w:tcW w:w="1149" w:type="dxa"/>
            <w:shd w:val="clear" w:color="auto" w:fill="F2F2F2" w:themeFill="background1" w:themeFillShade="F2"/>
            <w:hideMark/>
          </w:tcPr>
          <w:p w:rsidR="00EA4BF8" w:rsidRDefault="00EA4BF8" w:rsidP="00DD5CC2">
            <w:pPr>
              <w:cnfStyle w:val="000000000000"/>
              <w:rPr>
                <w:rFonts w:ascii="Arial" w:hAnsi="Arial" w:cs="Arial"/>
                <w:color w:val="0F243E" w:themeColor="text2" w:themeShade="80"/>
              </w:rPr>
            </w:pPr>
            <w:r>
              <w:rPr>
                <w:rFonts w:ascii="Arial" w:hAnsi="Arial" w:cs="Arial"/>
                <w:color w:val="0F243E" w:themeColor="text2" w:themeShade="80"/>
              </w:rPr>
              <w:t xml:space="preserve">     98,46</w:t>
            </w:r>
          </w:p>
          <w:p w:rsidR="00EA4BF8" w:rsidRPr="000823BD" w:rsidRDefault="00EA4BF8" w:rsidP="00DD5CC2">
            <w:pPr>
              <w:cnfStyle w:val="000000000000"/>
              <w:rPr>
                <w:rFonts w:ascii="Arial" w:hAnsi="Arial" w:cs="Arial"/>
                <w:color w:val="0F243E" w:themeColor="text2" w:themeShade="80"/>
              </w:rPr>
            </w:pPr>
          </w:p>
        </w:tc>
        <w:tc>
          <w:tcPr>
            <w:tcW w:w="1148" w:type="dxa"/>
            <w:shd w:val="clear" w:color="auto" w:fill="F2F2F2" w:themeFill="background1" w:themeFillShade="F2"/>
            <w:hideMark/>
          </w:tcPr>
          <w:p w:rsidR="00EA4BF8" w:rsidRPr="000823BD" w:rsidRDefault="00EA4BF8" w:rsidP="00EA4BF8">
            <w:pPr>
              <w:jc w:val="center"/>
              <w:cnfStyle w:val="000000000000"/>
              <w:rPr>
                <w:rFonts w:ascii="Arial" w:hAnsi="Arial" w:cs="Arial"/>
                <w:color w:val="0F243E" w:themeColor="text2" w:themeShade="80"/>
              </w:rPr>
            </w:pPr>
            <w:r w:rsidRPr="000823BD">
              <w:rPr>
                <w:rFonts w:ascii="Arial" w:hAnsi="Arial" w:cs="Arial"/>
                <w:color w:val="0F243E" w:themeColor="text2" w:themeShade="80"/>
              </w:rPr>
              <w:t>9</w:t>
            </w:r>
            <w:r>
              <w:rPr>
                <w:rFonts w:ascii="Arial" w:hAnsi="Arial" w:cs="Arial"/>
                <w:color w:val="0F243E" w:themeColor="text2" w:themeShade="80"/>
              </w:rPr>
              <w:t>8,56</w:t>
            </w:r>
          </w:p>
        </w:tc>
        <w:tc>
          <w:tcPr>
            <w:tcW w:w="1149" w:type="dxa"/>
            <w:shd w:val="clear" w:color="auto" w:fill="F2F2F2" w:themeFill="background1" w:themeFillShade="F2"/>
            <w:hideMark/>
          </w:tcPr>
          <w:p w:rsidR="00EA4BF8" w:rsidRPr="000823BD" w:rsidRDefault="00EA4BF8" w:rsidP="00EA4BF8">
            <w:pPr>
              <w:jc w:val="center"/>
              <w:cnfStyle w:val="000000000000"/>
              <w:rPr>
                <w:rFonts w:ascii="Arial" w:hAnsi="Arial" w:cs="Arial"/>
                <w:color w:val="0F243E" w:themeColor="text2" w:themeShade="80"/>
              </w:rPr>
            </w:pPr>
            <w:r w:rsidRPr="000823BD">
              <w:rPr>
                <w:rFonts w:ascii="Arial" w:hAnsi="Arial" w:cs="Arial"/>
                <w:color w:val="0F243E" w:themeColor="text2" w:themeShade="80"/>
              </w:rPr>
              <w:t>9</w:t>
            </w:r>
            <w:r>
              <w:rPr>
                <w:rFonts w:ascii="Arial" w:hAnsi="Arial" w:cs="Arial"/>
                <w:color w:val="0F243E" w:themeColor="text2" w:themeShade="80"/>
              </w:rPr>
              <w:t>8</w:t>
            </w:r>
            <w:r w:rsidRPr="000823BD">
              <w:rPr>
                <w:rFonts w:ascii="Arial" w:hAnsi="Arial" w:cs="Arial"/>
                <w:color w:val="0F243E" w:themeColor="text2" w:themeShade="80"/>
              </w:rPr>
              <w:t>,</w:t>
            </w:r>
            <w:r>
              <w:rPr>
                <w:rFonts w:ascii="Arial" w:hAnsi="Arial" w:cs="Arial"/>
                <w:color w:val="0F243E" w:themeColor="text2" w:themeShade="80"/>
              </w:rPr>
              <w:t>66</w:t>
            </w:r>
          </w:p>
        </w:tc>
        <w:tc>
          <w:tcPr>
            <w:tcW w:w="1149" w:type="dxa"/>
            <w:shd w:val="clear" w:color="auto" w:fill="F2F2F2" w:themeFill="background1" w:themeFillShade="F2"/>
            <w:hideMark/>
          </w:tcPr>
          <w:p w:rsidR="00EA4BF8" w:rsidRPr="000823BD" w:rsidRDefault="00EA4BF8" w:rsidP="00EA4BF8">
            <w:pPr>
              <w:jc w:val="center"/>
              <w:cnfStyle w:val="000000000000"/>
              <w:rPr>
                <w:rFonts w:ascii="Arial" w:hAnsi="Arial" w:cs="Arial"/>
                <w:color w:val="0F243E" w:themeColor="text2" w:themeShade="80"/>
              </w:rPr>
            </w:pPr>
            <w:r>
              <w:rPr>
                <w:rFonts w:ascii="Arial" w:hAnsi="Arial" w:cs="Arial"/>
                <w:color w:val="0F243E" w:themeColor="text2" w:themeShade="80"/>
              </w:rPr>
              <w:t>98</w:t>
            </w:r>
            <w:r w:rsidRPr="000823BD">
              <w:rPr>
                <w:rFonts w:ascii="Arial" w:hAnsi="Arial" w:cs="Arial"/>
                <w:color w:val="0F243E" w:themeColor="text2" w:themeShade="80"/>
              </w:rPr>
              <w:t>,</w:t>
            </w:r>
            <w:r>
              <w:rPr>
                <w:rFonts w:ascii="Arial" w:hAnsi="Arial" w:cs="Arial"/>
                <w:color w:val="0F243E" w:themeColor="text2" w:themeShade="80"/>
              </w:rPr>
              <w:t>7</w:t>
            </w:r>
            <w:r w:rsidRPr="000823BD">
              <w:rPr>
                <w:rFonts w:ascii="Arial" w:hAnsi="Arial" w:cs="Arial"/>
                <w:color w:val="0F243E" w:themeColor="text2" w:themeShade="80"/>
              </w:rPr>
              <w:t>6</w:t>
            </w:r>
          </w:p>
        </w:tc>
        <w:tc>
          <w:tcPr>
            <w:tcW w:w="1244" w:type="dxa"/>
            <w:shd w:val="clear" w:color="auto" w:fill="F2F2F2" w:themeFill="background1" w:themeFillShade="F2"/>
            <w:hideMark/>
          </w:tcPr>
          <w:p w:rsidR="00EA4BF8" w:rsidRPr="000823BD" w:rsidRDefault="00EA4BF8" w:rsidP="00EA4BF8">
            <w:pPr>
              <w:jc w:val="center"/>
              <w:cnfStyle w:val="000000000000"/>
              <w:rPr>
                <w:rFonts w:ascii="Arial" w:hAnsi="Arial" w:cs="Arial"/>
                <w:color w:val="0F243E" w:themeColor="text2" w:themeShade="80"/>
              </w:rPr>
            </w:pPr>
            <w:r w:rsidRPr="000823BD">
              <w:rPr>
                <w:rFonts w:ascii="Arial" w:hAnsi="Arial" w:cs="Arial"/>
                <w:color w:val="0F243E" w:themeColor="text2" w:themeShade="80"/>
              </w:rPr>
              <w:t>98,</w:t>
            </w:r>
            <w:r>
              <w:rPr>
                <w:rFonts w:ascii="Arial" w:hAnsi="Arial" w:cs="Arial"/>
                <w:color w:val="0F243E" w:themeColor="text2" w:themeShade="80"/>
              </w:rPr>
              <w:t>86</w:t>
            </w:r>
          </w:p>
        </w:tc>
        <w:tc>
          <w:tcPr>
            <w:tcW w:w="1244" w:type="dxa"/>
            <w:shd w:val="clear" w:color="auto" w:fill="F2F2F2" w:themeFill="background1" w:themeFillShade="F2"/>
          </w:tcPr>
          <w:p w:rsidR="00EA4BF8" w:rsidRPr="000823BD" w:rsidRDefault="00EA4BF8" w:rsidP="00A8627E">
            <w:pPr>
              <w:jc w:val="center"/>
              <w:cnfStyle w:val="000000000000"/>
              <w:rPr>
                <w:rFonts w:ascii="Arial" w:hAnsi="Arial" w:cs="Arial"/>
                <w:color w:val="0F243E" w:themeColor="text2" w:themeShade="80"/>
              </w:rPr>
            </w:pPr>
            <w:r>
              <w:rPr>
                <w:rFonts w:ascii="Arial" w:hAnsi="Arial" w:cs="Arial"/>
                <w:color w:val="0F243E" w:themeColor="text2" w:themeShade="80"/>
              </w:rPr>
              <w:t>98,96</w:t>
            </w:r>
          </w:p>
        </w:tc>
      </w:tr>
      <w:tr w:rsidR="00EA4BF8" w:rsidRPr="000823BD" w:rsidTr="00EA4BF8">
        <w:trPr>
          <w:cnfStyle w:val="000000100000"/>
          <w:trHeight w:val="1538"/>
        </w:trPr>
        <w:tc>
          <w:tcPr>
            <w:cnfStyle w:val="001000000000"/>
            <w:tcW w:w="3764" w:type="dxa"/>
            <w:shd w:val="clear" w:color="auto" w:fill="F2F2F2" w:themeFill="background1" w:themeFillShade="F2"/>
            <w:hideMark/>
          </w:tcPr>
          <w:p w:rsidR="00EA4BF8" w:rsidRPr="00851930" w:rsidRDefault="00EA4BF8" w:rsidP="000823BD">
            <w:pPr>
              <w:rPr>
                <w:rFonts w:ascii="Arial" w:hAnsi="Arial" w:cs="Arial"/>
                <w:b w:val="0"/>
                <w:color w:val="0F243E" w:themeColor="text2" w:themeShade="80"/>
              </w:rPr>
            </w:pPr>
            <w:r w:rsidRPr="00851930">
              <w:rPr>
                <w:rFonts w:ascii="Arial" w:hAnsi="Arial" w:cs="Arial"/>
                <w:b w:val="0"/>
                <w:color w:val="0F243E" w:themeColor="text2" w:themeShade="80"/>
              </w:rPr>
              <w:t xml:space="preserve">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 </w:t>
            </w:r>
          </w:p>
        </w:tc>
        <w:tc>
          <w:tcPr>
            <w:tcW w:w="1149" w:type="dxa"/>
            <w:shd w:val="clear" w:color="auto" w:fill="F2F2F2" w:themeFill="background1" w:themeFillShade="F2"/>
            <w:hideMark/>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68,18</w:t>
            </w:r>
          </w:p>
        </w:tc>
        <w:tc>
          <w:tcPr>
            <w:tcW w:w="1148" w:type="dxa"/>
            <w:shd w:val="clear" w:color="auto" w:fill="F2F2F2" w:themeFill="background1" w:themeFillShade="F2"/>
            <w:hideMark/>
          </w:tcPr>
          <w:p w:rsidR="00EA4BF8" w:rsidRPr="000823BD" w:rsidRDefault="00EA4BF8" w:rsidP="00A8627E">
            <w:pPr>
              <w:jc w:val="center"/>
              <w:cnfStyle w:val="000000100000"/>
              <w:rPr>
                <w:rFonts w:ascii="Arial" w:hAnsi="Arial" w:cs="Arial"/>
                <w:color w:val="0F243E" w:themeColor="text2" w:themeShade="80"/>
              </w:rPr>
            </w:pPr>
            <w:r w:rsidRPr="000823BD">
              <w:rPr>
                <w:rFonts w:ascii="Arial" w:hAnsi="Arial" w:cs="Arial"/>
                <w:color w:val="0F243E" w:themeColor="text2" w:themeShade="80"/>
              </w:rPr>
              <w:t>6</w:t>
            </w:r>
            <w:r w:rsidR="007A05D0">
              <w:rPr>
                <w:rFonts w:ascii="Arial" w:hAnsi="Arial" w:cs="Arial"/>
                <w:color w:val="0F243E" w:themeColor="text2" w:themeShade="80"/>
              </w:rPr>
              <w:t>8,52</w:t>
            </w:r>
          </w:p>
        </w:tc>
        <w:tc>
          <w:tcPr>
            <w:tcW w:w="1149" w:type="dxa"/>
            <w:shd w:val="clear" w:color="auto" w:fill="F2F2F2" w:themeFill="background1" w:themeFillShade="F2"/>
            <w:hideMark/>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68,86</w:t>
            </w:r>
          </w:p>
        </w:tc>
        <w:tc>
          <w:tcPr>
            <w:tcW w:w="1149" w:type="dxa"/>
            <w:shd w:val="clear" w:color="auto" w:fill="F2F2F2" w:themeFill="background1" w:themeFillShade="F2"/>
            <w:hideMark/>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69,21</w:t>
            </w:r>
          </w:p>
        </w:tc>
        <w:tc>
          <w:tcPr>
            <w:tcW w:w="1244" w:type="dxa"/>
            <w:shd w:val="clear" w:color="auto" w:fill="F2F2F2" w:themeFill="background1" w:themeFillShade="F2"/>
            <w:hideMark/>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69,55</w:t>
            </w:r>
          </w:p>
        </w:tc>
        <w:tc>
          <w:tcPr>
            <w:tcW w:w="1244" w:type="dxa"/>
            <w:shd w:val="clear" w:color="auto" w:fill="F2F2F2" w:themeFill="background1" w:themeFillShade="F2"/>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69,89</w:t>
            </w:r>
          </w:p>
        </w:tc>
      </w:tr>
      <w:tr w:rsidR="00EA4BF8" w:rsidRPr="000823BD" w:rsidTr="00EA4BF8">
        <w:trPr>
          <w:trHeight w:val="1538"/>
        </w:trPr>
        <w:tc>
          <w:tcPr>
            <w:cnfStyle w:val="001000000000"/>
            <w:tcW w:w="3764" w:type="dxa"/>
            <w:shd w:val="clear" w:color="auto" w:fill="F2F2F2" w:themeFill="background1" w:themeFillShade="F2"/>
            <w:hideMark/>
          </w:tcPr>
          <w:p w:rsidR="00EA4BF8" w:rsidRPr="00851930" w:rsidRDefault="00EA4BF8" w:rsidP="000823BD">
            <w:pPr>
              <w:rPr>
                <w:rFonts w:ascii="Arial" w:hAnsi="Arial" w:cs="Arial"/>
                <w:b w:val="0"/>
                <w:color w:val="0F243E" w:themeColor="text2" w:themeShade="80"/>
              </w:rPr>
            </w:pPr>
            <w:r w:rsidRPr="00851930">
              <w:rPr>
                <w:rFonts w:ascii="Arial" w:hAnsi="Arial" w:cs="Arial"/>
                <w:b w:val="0"/>
                <w:color w:val="0F243E" w:themeColor="text2" w:themeShade="80"/>
              </w:rPr>
              <w:t xml:space="preserve">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 </w:t>
            </w:r>
          </w:p>
        </w:tc>
        <w:tc>
          <w:tcPr>
            <w:tcW w:w="1149" w:type="dxa"/>
            <w:shd w:val="clear" w:color="auto" w:fill="F2F2F2" w:themeFill="background1" w:themeFillShade="F2"/>
            <w:hideMark/>
          </w:tcPr>
          <w:p w:rsidR="00EA4BF8" w:rsidRPr="000823BD" w:rsidRDefault="007A05D0" w:rsidP="00A8627E">
            <w:pPr>
              <w:jc w:val="center"/>
              <w:cnfStyle w:val="000000000000"/>
              <w:rPr>
                <w:rFonts w:ascii="Arial" w:hAnsi="Arial" w:cs="Arial"/>
                <w:color w:val="0F243E" w:themeColor="text2" w:themeShade="80"/>
              </w:rPr>
            </w:pPr>
            <w:r>
              <w:rPr>
                <w:rFonts w:ascii="Arial" w:hAnsi="Arial" w:cs="Arial"/>
                <w:color w:val="0F243E" w:themeColor="text2" w:themeShade="80"/>
              </w:rPr>
              <w:t>77,51</w:t>
            </w:r>
          </w:p>
        </w:tc>
        <w:tc>
          <w:tcPr>
            <w:tcW w:w="1148" w:type="dxa"/>
            <w:shd w:val="clear" w:color="auto" w:fill="F2F2F2" w:themeFill="background1" w:themeFillShade="F2"/>
            <w:hideMark/>
          </w:tcPr>
          <w:p w:rsidR="00EA4BF8" w:rsidRPr="000823BD" w:rsidRDefault="007A05D0" w:rsidP="00A8627E">
            <w:pPr>
              <w:jc w:val="center"/>
              <w:cnfStyle w:val="000000000000"/>
              <w:rPr>
                <w:rFonts w:ascii="Arial" w:hAnsi="Arial" w:cs="Arial"/>
                <w:color w:val="0F243E" w:themeColor="text2" w:themeShade="80"/>
              </w:rPr>
            </w:pPr>
            <w:r>
              <w:rPr>
                <w:rFonts w:ascii="Arial" w:hAnsi="Arial" w:cs="Arial"/>
                <w:color w:val="0F243E" w:themeColor="text2" w:themeShade="80"/>
              </w:rPr>
              <w:t>77,9</w:t>
            </w:r>
          </w:p>
        </w:tc>
        <w:tc>
          <w:tcPr>
            <w:tcW w:w="1149"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7</w:t>
            </w:r>
            <w:r w:rsidR="007A05D0">
              <w:rPr>
                <w:rFonts w:ascii="Arial" w:hAnsi="Arial" w:cs="Arial"/>
                <w:color w:val="0F243E" w:themeColor="text2" w:themeShade="80"/>
              </w:rPr>
              <w:t>8</w:t>
            </w:r>
            <w:r w:rsidRPr="000823BD">
              <w:rPr>
                <w:rFonts w:ascii="Arial" w:hAnsi="Arial" w:cs="Arial"/>
                <w:color w:val="0F243E" w:themeColor="text2" w:themeShade="80"/>
              </w:rPr>
              <w:t>,</w:t>
            </w:r>
            <w:r w:rsidR="007A05D0">
              <w:rPr>
                <w:rFonts w:ascii="Arial" w:hAnsi="Arial" w:cs="Arial"/>
                <w:color w:val="0F243E" w:themeColor="text2" w:themeShade="80"/>
              </w:rPr>
              <w:t>6</w:t>
            </w:r>
            <w:r w:rsidRPr="000823BD">
              <w:rPr>
                <w:rFonts w:ascii="Arial" w:hAnsi="Arial" w:cs="Arial"/>
                <w:color w:val="0F243E" w:themeColor="text2" w:themeShade="80"/>
              </w:rPr>
              <w:t>8</w:t>
            </w:r>
          </w:p>
        </w:tc>
        <w:tc>
          <w:tcPr>
            <w:tcW w:w="1149"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79,</w:t>
            </w:r>
            <w:r w:rsidR="007A05D0">
              <w:rPr>
                <w:rFonts w:ascii="Arial" w:hAnsi="Arial" w:cs="Arial"/>
                <w:color w:val="0F243E" w:themeColor="text2" w:themeShade="80"/>
              </w:rPr>
              <w:t>86</w:t>
            </w:r>
          </w:p>
        </w:tc>
        <w:tc>
          <w:tcPr>
            <w:tcW w:w="1244"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81,0</w:t>
            </w:r>
            <w:r w:rsidR="007A05D0">
              <w:rPr>
                <w:rFonts w:ascii="Arial" w:hAnsi="Arial" w:cs="Arial"/>
                <w:color w:val="0F243E" w:themeColor="text2" w:themeShade="80"/>
              </w:rPr>
              <w:t>6</w:t>
            </w:r>
          </w:p>
        </w:tc>
        <w:tc>
          <w:tcPr>
            <w:tcW w:w="1244" w:type="dxa"/>
            <w:shd w:val="clear" w:color="auto" w:fill="F2F2F2" w:themeFill="background1" w:themeFillShade="F2"/>
          </w:tcPr>
          <w:p w:rsidR="00EA4BF8" w:rsidRPr="000823BD" w:rsidRDefault="007A05D0" w:rsidP="00A8627E">
            <w:pPr>
              <w:jc w:val="center"/>
              <w:cnfStyle w:val="000000000000"/>
              <w:rPr>
                <w:rFonts w:ascii="Arial" w:hAnsi="Arial" w:cs="Arial"/>
                <w:color w:val="0F243E" w:themeColor="text2" w:themeShade="80"/>
              </w:rPr>
            </w:pPr>
            <w:r>
              <w:rPr>
                <w:rFonts w:ascii="Arial" w:hAnsi="Arial" w:cs="Arial"/>
                <w:color w:val="0F243E" w:themeColor="text2" w:themeShade="80"/>
              </w:rPr>
              <w:t>82,27</w:t>
            </w:r>
          </w:p>
        </w:tc>
      </w:tr>
      <w:tr w:rsidR="00EA4BF8" w:rsidRPr="000823BD" w:rsidTr="00EA4BF8">
        <w:trPr>
          <w:cnfStyle w:val="000000100000"/>
          <w:trHeight w:val="1538"/>
        </w:trPr>
        <w:tc>
          <w:tcPr>
            <w:cnfStyle w:val="001000000000"/>
            <w:tcW w:w="3764" w:type="dxa"/>
            <w:shd w:val="clear" w:color="auto" w:fill="F2F2F2" w:themeFill="background1" w:themeFillShade="F2"/>
            <w:hideMark/>
          </w:tcPr>
          <w:p w:rsidR="00EA4BF8" w:rsidRPr="00851930" w:rsidRDefault="00EA4BF8" w:rsidP="000823BD">
            <w:pPr>
              <w:rPr>
                <w:rFonts w:ascii="Arial" w:hAnsi="Arial" w:cs="Arial"/>
                <w:b w:val="0"/>
                <w:color w:val="0F243E" w:themeColor="text2" w:themeShade="80"/>
              </w:rPr>
            </w:pPr>
            <w:r w:rsidRPr="00851930">
              <w:rPr>
                <w:rFonts w:ascii="Arial" w:hAnsi="Arial" w:cs="Arial"/>
                <w:b w:val="0"/>
                <w:color w:val="0F243E" w:themeColor="text2" w:themeShade="80"/>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 </w:t>
            </w:r>
          </w:p>
        </w:tc>
        <w:tc>
          <w:tcPr>
            <w:tcW w:w="1149" w:type="dxa"/>
            <w:shd w:val="clear" w:color="auto" w:fill="F2F2F2" w:themeFill="background1" w:themeFillShade="F2"/>
            <w:hideMark/>
          </w:tcPr>
          <w:p w:rsidR="00EA4BF8" w:rsidRPr="000823BD" w:rsidRDefault="007A05D0" w:rsidP="007A05D0">
            <w:pPr>
              <w:jc w:val="center"/>
              <w:cnfStyle w:val="000000100000"/>
              <w:rPr>
                <w:rFonts w:ascii="Arial" w:hAnsi="Arial" w:cs="Arial"/>
                <w:color w:val="0F243E" w:themeColor="text2" w:themeShade="80"/>
              </w:rPr>
            </w:pPr>
            <w:r>
              <w:rPr>
                <w:rFonts w:ascii="Arial" w:hAnsi="Arial" w:cs="Arial"/>
                <w:color w:val="0F243E" w:themeColor="text2" w:themeShade="80"/>
              </w:rPr>
              <w:t>6</w:t>
            </w:r>
            <w:r w:rsidR="00EA4BF8" w:rsidRPr="000823BD">
              <w:rPr>
                <w:rFonts w:ascii="Arial" w:hAnsi="Arial" w:cs="Arial"/>
                <w:color w:val="0F243E" w:themeColor="text2" w:themeShade="80"/>
              </w:rPr>
              <w:t>0,</w:t>
            </w:r>
            <w:r>
              <w:rPr>
                <w:rFonts w:ascii="Arial" w:hAnsi="Arial" w:cs="Arial"/>
                <w:color w:val="0F243E" w:themeColor="text2" w:themeShade="80"/>
              </w:rPr>
              <w:t>6</w:t>
            </w:r>
            <w:r w:rsidR="00EA4BF8" w:rsidRPr="000823BD">
              <w:rPr>
                <w:rFonts w:ascii="Arial" w:hAnsi="Arial" w:cs="Arial"/>
                <w:color w:val="0F243E" w:themeColor="text2" w:themeShade="80"/>
              </w:rPr>
              <w:t>1</w:t>
            </w:r>
          </w:p>
        </w:tc>
        <w:tc>
          <w:tcPr>
            <w:tcW w:w="1148" w:type="dxa"/>
            <w:shd w:val="clear" w:color="auto" w:fill="F2F2F2" w:themeFill="background1" w:themeFillShade="F2"/>
            <w:hideMark/>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60,73</w:t>
            </w:r>
          </w:p>
        </w:tc>
        <w:tc>
          <w:tcPr>
            <w:tcW w:w="1149" w:type="dxa"/>
            <w:shd w:val="clear" w:color="auto" w:fill="F2F2F2" w:themeFill="background1" w:themeFillShade="F2"/>
            <w:hideMark/>
          </w:tcPr>
          <w:p w:rsidR="00EA4BF8" w:rsidRPr="000823BD" w:rsidRDefault="00EA4BF8" w:rsidP="007A05D0">
            <w:pPr>
              <w:jc w:val="center"/>
              <w:cnfStyle w:val="000000100000"/>
              <w:rPr>
                <w:rFonts w:ascii="Arial" w:hAnsi="Arial" w:cs="Arial"/>
                <w:color w:val="0F243E" w:themeColor="text2" w:themeShade="80"/>
              </w:rPr>
            </w:pPr>
            <w:r w:rsidRPr="000823BD">
              <w:rPr>
                <w:rFonts w:ascii="Arial" w:hAnsi="Arial" w:cs="Arial"/>
                <w:color w:val="0F243E" w:themeColor="text2" w:themeShade="80"/>
              </w:rPr>
              <w:t>6</w:t>
            </w:r>
            <w:r w:rsidR="007A05D0">
              <w:rPr>
                <w:rFonts w:ascii="Arial" w:hAnsi="Arial" w:cs="Arial"/>
                <w:color w:val="0F243E" w:themeColor="text2" w:themeShade="80"/>
              </w:rPr>
              <w:t>3</w:t>
            </w:r>
            <w:r w:rsidRPr="000823BD">
              <w:rPr>
                <w:rFonts w:ascii="Arial" w:hAnsi="Arial" w:cs="Arial"/>
                <w:color w:val="0F243E" w:themeColor="text2" w:themeShade="80"/>
              </w:rPr>
              <w:t>,</w:t>
            </w:r>
            <w:r w:rsidR="007A05D0">
              <w:rPr>
                <w:rFonts w:ascii="Arial" w:hAnsi="Arial" w:cs="Arial"/>
                <w:color w:val="0F243E" w:themeColor="text2" w:themeShade="80"/>
              </w:rPr>
              <w:t>77</w:t>
            </w:r>
          </w:p>
        </w:tc>
        <w:tc>
          <w:tcPr>
            <w:tcW w:w="1149" w:type="dxa"/>
            <w:shd w:val="clear" w:color="auto" w:fill="F2F2F2" w:themeFill="background1" w:themeFillShade="F2"/>
            <w:hideMark/>
          </w:tcPr>
          <w:p w:rsidR="00EA4BF8" w:rsidRPr="000823BD" w:rsidRDefault="00EA4BF8" w:rsidP="007A05D0">
            <w:pPr>
              <w:jc w:val="center"/>
              <w:cnfStyle w:val="000000100000"/>
              <w:rPr>
                <w:rFonts w:ascii="Arial" w:hAnsi="Arial" w:cs="Arial"/>
                <w:color w:val="0F243E" w:themeColor="text2" w:themeShade="80"/>
              </w:rPr>
            </w:pPr>
            <w:r w:rsidRPr="000823BD">
              <w:rPr>
                <w:rFonts w:ascii="Arial" w:hAnsi="Arial" w:cs="Arial"/>
                <w:color w:val="0F243E" w:themeColor="text2" w:themeShade="80"/>
              </w:rPr>
              <w:t>67,</w:t>
            </w:r>
            <w:r w:rsidR="007A05D0">
              <w:rPr>
                <w:rFonts w:ascii="Arial" w:hAnsi="Arial" w:cs="Arial"/>
                <w:color w:val="0F243E" w:themeColor="text2" w:themeShade="80"/>
              </w:rPr>
              <w:t>59</w:t>
            </w:r>
          </w:p>
        </w:tc>
        <w:tc>
          <w:tcPr>
            <w:tcW w:w="1244" w:type="dxa"/>
            <w:shd w:val="clear" w:color="auto" w:fill="F2F2F2" w:themeFill="background1" w:themeFillShade="F2"/>
            <w:hideMark/>
          </w:tcPr>
          <w:p w:rsidR="00EA4BF8" w:rsidRPr="000823BD" w:rsidRDefault="00EA4BF8" w:rsidP="007A05D0">
            <w:pPr>
              <w:jc w:val="center"/>
              <w:cnfStyle w:val="000000100000"/>
              <w:rPr>
                <w:rFonts w:ascii="Arial" w:hAnsi="Arial" w:cs="Arial"/>
                <w:color w:val="0F243E" w:themeColor="text2" w:themeShade="80"/>
              </w:rPr>
            </w:pPr>
            <w:r w:rsidRPr="000823BD">
              <w:rPr>
                <w:rFonts w:ascii="Arial" w:hAnsi="Arial" w:cs="Arial"/>
                <w:color w:val="0F243E" w:themeColor="text2" w:themeShade="80"/>
              </w:rPr>
              <w:t>73,</w:t>
            </w:r>
            <w:r w:rsidR="007A05D0">
              <w:rPr>
                <w:rFonts w:ascii="Arial" w:hAnsi="Arial" w:cs="Arial"/>
                <w:color w:val="0F243E" w:themeColor="text2" w:themeShade="80"/>
              </w:rPr>
              <w:t>95</w:t>
            </w:r>
          </w:p>
        </w:tc>
        <w:tc>
          <w:tcPr>
            <w:tcW w:w="1244" w:type="dxa"/>
            <w:shd w:val="clear" w:color="auto" w:fill="F2F2F2" w:themeFill="background1" w:themeFillShade="F2"/>
          </w:tcPr>
          <w:p w:rsidR="00EA4BF8" w:rsidRPr="000823BD" w:rsidRDefault="007A05D0" w:rsidP="00A8627E">
            <w:pPr>
              <w:jc w:val="center"/>
              <w:cnfStyle w:val="000000100000"/>
              <w:rPr>
                <w:rFonts w:ascii="Arial" w:hAnsi="Arial" w:cs="Arial"/>
                <w:color w:val="0F243E" w:themeColor="text2" w:themeShade="80"/>
              </w:rPr>
            </w:pPr>
            <w:r>
              <w:rPr>
                <w:rFonts w:ascii="Arial" w:hAnsi="Arial" w:cs="Arial"/>
                <w:color w:val="0F243E" w:themeColor="text2" w:themeShade="80"/>
              </w:rPr>
              <w:t>80,9</w:t>
            </w:r>
          </w:p>
        </w:tc>
      </w:tr>
      <w:tr w:rsidR="00EA4BF8" w:rsidRPr="000823BD" w:rsidTr="00EA4BF8">
        <w:trPr>
          <w:trHeight w:val="1538"/>
        </w:trPr>
        <w:tc>
          <w:tcPr>
            <w:cnfStyle w:val="001000000000"/>
            <w:tcW w:w="3764" w:type="dxa"/>
            <w:shd w:val="clear" w:color="auto" w:fill="F2F2F2" w:themeFill="background1" w:themeFillShade="F2"/>
            <w:hideMark/>
          </w:tcPr>
          <w:p w:rsidR="00EA4BF8" w:rsidRPr="00851930" w:rsidRDefault="00EA4BF8" w:rsidP="000823BD">
            <w:pPr>
              <w:rPr>
                <w:rFonts w:ascii="Arial" w:hAnsi="Arial" w:cs="Arial"/>
                <w:b w:val="0"/>
                <w:color w:val="0F243E" w:themeColor="text2" w:themeShade="80"/>
              </w:rPr>
            </w:pPr>
            <w:r w:rsidRPr="00851930">
              <w:rPr>
                <w:rFonts w:ascii="Arial" w:hAnsi="Arial" w:cs="Arial"/>
                <w:b w:val="0"/>
                <w:color w:val="0F243E" w:themeColor="text2" w:themeShade="80"/>
              </w:rPr>
              <w:t xml:space="preserve">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 % </w:t>
            </w:r>
          </w:p>
        </w:tc>
        <w:tc>
          <w:tcPr>
            <w:tcW w:w="1149"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95,</w:t>
            </w:r>
            <w:r w:rsidR="007A05D0">
              <w:rPr>
                <w:rFonts w:ascii="Arial" w:hAnsi="Arial" w:cs="Arial"/>
                <w:color w:val="0F243E" w:themeColor="text2" w:themeShade="80"/>
              </w:rPr>
              <w:t>46</w:t>
            </w:r>
          </w:p>
        </w:tc>
        <w:tc>
          <w:tcPr>
            <w:tcW w:w="1148"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9</w:t>
            </w:r>
            <w:r w:rsidR="007A05D0">
              <w:rPr>
                <w:rFonts w:ascii="Arial" w:hAnsi="Arial" w:cs="Arial"/>
                <w:color w:val="0F243E" w:themeColor="text2" w:themeShade="80"/>
              </w:rPr>
              <w:t>5</w:t>
            </w:r>
            <w:r w:rsidRPr="000823BD">
              <w:rPr>
                <w:rFonts w:ascii="Arial" w:hAnsi="Arial" w:cs="Arial"/>
                <w:color w:val="0F243E" w:themeColor="text2" w:themeShade="80"/>
              </w:rPr>
              <w:t>,</w:t>
            </w:r>
            <w:r w:rsidR="007A05D0">
              <w:rPr>
                <w:rFonts w:ascii="Arial" w:hAnsi="Arial" w:cs="Arial"/>
                <w:color w:val="0F243E" w:themeColor="text2" w:themeShade="80"/>
              </w:rPr>
              <w:t>93</w:t>
            </w:r>
          </w:p>
        </w:tc>
        <w:tc>
          <w:tcPr>
            <w:tcW w:w="1149"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96,</w:t>
            </w:r>
            <w:r w:rsidR="007A05D0">
              <w:rPr>
                <w:rFonts w:ascii="Arial" w:hAnsi="Arial" w:cs="Arial"/>
                <w:color w:val="0F243E" w:themeColor="text2" w:themeShade="80"/>
              </w:rPr>
              <w:t>41</w:t>
            </w:r>
          </w:p>
        </w:tc>
        <w:tc>
          <w:tcPr>
            <w:tcW w:w="1149"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9</w:t>
            </w:r>
            <w:r w:rsidR="007A05D0">
              <w:rPr>
                <w:rFonts w:ascii="Arial" w:hAnsi="Arial" w:cs="Arial"/>
                <w:color w:val="0F243E" w:themeColor="text2" w:themeShade="80"/>
              </w:rPr>
              <w:t>6</w:t>
            </w:r>
            <w:r w:rsidRPr="000823BD">
              <w:rPr>
                <w:rFonts w:ascii="Arial" w:hAnsi="Arial" w:cs="Arial"/>
                <w:color w:val="0F243E" w:themeColor="text2" w:themeShade="80"/>
              </w:rPr>
              <w:t>,</w:t>
            </w:r>
            <w:r w:rsidR="007A05D0">
              <w:rPr>
                <w:rFonts w:ascii="Arial" w:hAnsi="Arial" w:cs="Arial"/>
                <w:color w:val="0F243E" w:themeColor="text2" w:themeShade="80"/>
              </w:rPr>
              <w:t>9</w:t>
            </w:r>
          </w:p>
        </w:tc>
        <w:tc>
          <w:tcPr>
            <w:tcW w:w="1244" w:type="dxa"/>
            <w:shd w:val="clear" w:color="auto" w:fill="F2F2F2" w:themeFill="background1" w:themeFillShade="F2"/>
            <w:hideMark/>
          </w:tcPr>
          <w:p w:rsidR="00EA4BF8" w:rsidRPr="000823BD" w:rsidRDefault="00EA4BF8" w:rsidP="007A05D0">
            <w:pPr>
              <w:jc w:val="center"/>
              <w:cnfStyle w:val="000000000000"/>
              <w:rPr>
                <w:rFonts w:ascii="Arial" w:hAnsi="Arial" w:cs="Arial"/>
                <w:color w:val="0F243E" w:themeColor="text2" w:themeShade="80"/>
              </w:rPr>
            </w:pPr>
            <w:r w:rsidRPr="000823BD">
              <w:rPr>
                <w:rFonts w:ascii="Arial" w:hAnsi="Arial" w:cs="Arial"/>
                <w:color w:val="0F243E" w:themeColor="text2" w:themeShade="80"/>
              </w:rPr>
              <w:t>97,</w:t>
            </w:r>
            <w:r w:rsidR="007A05D0">
              <w:rPr>
                <w:rFonts w:ascii="Arial" w:hAnsi="Arial" w:cs="Arial"/>
                <w:color w:val="0F243E" w:themeColor="text2" w:themeShade="80"/>
              </w:rPr>
              <w:t>48</w:t>
            </w:r>
          </w:p>
        </w:tc>
        <w:tc>
          <w:tcPr>
            <w:tcW w:w="1244" w:type="dxa"/>
            <w:shd w:val="clear" w:color="auto" w:fill="F2F2F2" w:themeFill="background1" w:themeFillShade="F2"/>
          </w:tcPr>
          <w:p w:rsidR="00EA4BF8" w:rsidRPr="000823BD" w:rsidRDefault="007A05D0" w:rsidP="00DD5CC2">
            <w:pPr>
              <w:jc w:val="center"/>
              <w:cnfStyle w:val="000000000000"/>
              <w:rPr>
                <w:rFonts w:ascii="Arial" w:hAnsi="Arial" w:cs="Arial"/>
                <w:color w:val="0F243E" w:themeColor="text2" w:themeShade="80"/>
              </w:rPr>
            </w:pPr>
            <w:r>
              <w:rPr>
                <w:rFonts w:ascii="Arial" w:hAnsi="Arial" w:cs="Arial"/>
                <w:color w:val="0F243E" w:themeColor="text2" w:themeShade="80"/>
              </w:rPr>
              <w:t>97,96</w:t>
            </w:r>
          </w:p>
        </w:tc>
      </w:tr>
      <w:tr w:rsidR="007A05D0" w:rsidRPr="000823BD" w:rsidTr="00501DB6">
        <w:trPr>
          <w:cnfStyle w:val="000000100000"/>
          <w:trHeight w:val="358"/>
        </w:trPr>
        <w:tc>
          <w:tcPr>
            <w:cnfStyle w:val="001000000000"/>
            <w:tcW w:w="10847" w:type="dxa"/>
            <w:gridSpan w:val="7"/>
            <w:shd w:val="clear" w:color="auto" w:fill="F2F2F2" w:themeFill="background1" w:themeFillShade="F2"/>
            <w:hideMark/>
          </w:tcPr>
          <w:p w:rsidR="007A05D0" w:rsidRPr="00851930" w:rsidRDefault="007A05D0" w:rsidP="00A8627E">
            <w:pPr>
              <w:jc w:val="center"/>
              <w:rPr>
                <w:rFonts w:ascii="Arial" w:hAnsi="Arial" w:cs="Arial"/>
                <w:i/>
                <w:color w:val="0F243E" w:themeColor="text2" w:themeShade="80"/>
              </w:rPr>
            </w:pPr>
            <w:r w:rsidRPr="00851930">
              <w:rPr>
                <w:rFonts w:ascii="Arial" w:hAnsi="Arial" w:cs="Arial"/>
                <w:bCs w:val="0"/>
                <w:i/>
                <w:color w:val="0F243E" w:themeColor="text2" w:themeShade="80"/>
              </w:rPr>
              <w:t>Целевые показатели  в области  энергосбережения и повышения энергетической</w:t>
            </w:r>
          </w:p>
          <w:p w:rsidR="007A05D0" w:rsidRPr="00851930" w:rsidRDefault="007A05D0" w:rsidP="00D531BF">
            <w:pPr>
              <w:jc w:val="center"/>
              <w:rPr>
                <w:rFonts w:ascii="Arial" w:hAnsi="Arial" w:cs="Arial"/>
                <w:bCs w:val="0"/>
                <w:i/>
                <w:color w:val="0F243E" w:themeColor="text2" w:themeShade="80"/>
              </w:rPr>
            </w:pPr>
            <w:proofErr w:type="gramStart"/>
            <w:r w:rsidRPr="00851930">
              <w:rPr>
                <w:rFonts w:ascii="Arial" w:hAnsi="Arial" w:cs="Arial"/>
                <w:bCs w:val="0"/>
                <w:i/>
                <w:color w:val="0F243E" w:themeColor="text2" w:themeShade="80"/>
              </w:rPr>
              <w:t xml:space="preserve">эффективности в </w:t>
            </w:r>
            <w:r w:rsidR="00D531BF">
              <w:rPr>
                <w:rFonts w:ascii="Arial" w:hAnsi="Arial" w:cs="Arial"/>
                <w:bCs w:val="0"/>
                <w:i/>
                <w:color w:val="0F243E" w:themeColor="text2" w:themeShade="80"/>
              </w:rPr>
              <w:t>муниципальной секторе</w:t>
            </w:r>
            <w:proofErr w:type="gramEnd"/>
          </w:p>
        </w:tc>
      </w:tr>
      <w:tr w:rsidR="00D531BF" w:rsidRPr="000823BD" w:rsidTr="00D531BF">
        <w:trPr>
          <w:trHeight w:val="577"/>
        </w:trPr>
        <w:tc>
          <w:tcPr>
            <w:cnfStyle w:val="001000000000"/>
            <w:tcW w:w="3764" w:type="dxa"/>
            <w:shd w:val="clear" w:color="auto" w:fill="F2F2F2" w:themeFill="background1" w:themeFillShade="F2"/>
            <w:hideMark/>
          </w:tcPr>
          <w:p w:rsidR="00D531BF" w:rsidRPr="00D112D1" w:rsidRDefault="00D112D1" w:rsidP="00D112D1">
            <w:pPr>
              <w:rPr>
                <w:rFonts w:ascii="Arial" w:hAnsi="Arial" w:cs="Arial"/>
                <w:b w:val="0"/>
                <w:color w:val="000000"/>
              </w:rPr>
            </w:pPr>
            <w:r w:rsidRPr="00D112D1">
              <w:rPr>
                <w:rFonts w:ascii="Arial" w:hAnsi="Arial" w:cs="Arial"/>
                <w:b w:val="0"/>
                <w:color w:val="000000"/>
              </w:rPr>
              <w:t>Удельный расход энергетических ресурсов на снабжение органов местного самоуправления и муниципальных учреждений</w:t>
            </w:r>
            <w:r>
              <w:rPr>
                <w:rFonts w:ascii="Arial" w:hAnsi="Arial" w:cs="Arial"/>
                <w:b w:val="0"/>
                <w:color w:val="000000"/>
              </w:rPr>
              <w:t xml:space="preserve">, </w:t>
            </w:r>
            <w:proofErr w:type="spellStart"/>
            <w:r w:rsidRPr="009B2846">
              <w:rPr>
                <w:rFonts w:ascii="Arial" w:hAnsi="Arial" w:cs="Arial"/>
                <w:b w:val="0"/>
                <w:color w:val="000000"/>
              </w:rPr>
              <w:t>кг</w:t>
            </w:r>
            <w:proofErr w:type="gramStart"/>
            <w:r w:rsidRPr="009B2846">
              <w:rPr>
                <w:rFonts w:ascii="Arial" w:hAnsi="Arial" w:cs="Arial"/>
                <w:b w:val="0"/>
                <w:color w:val="000000"/>
              </w:rPr>
              <w:t>.у</w:t>
            </w:r>
            <w:proofErr w:type="gramEnd"/>
            <w:r w:rsidRPr="009B2846">
              <w:rPr>
                <w:rFonts w:ascii="Arial" w:hAnsi="Arial" w:cs="Arial"/>
                <w:b w:val="0"/>
                <w:color w:val="000000"/>
              </w:rPr>
              <w:t>.т</w:t>
            </w:r>
            <w:proofErr w:type="spellEnd"/>
            <w:r w:rsidRPr="009B2846">
              <w:rPr>
                <w:rFonts w:ascii="Arial" w:hAnsi="Arial" w:cs="Arial"/>
                <w:b w:val="0"/>
                <w:color w:val="000000"/>
              </w:rPr>
              <w:t>/м2</w:t>
            </w:r>
          </w:p>
        </w:tc>
        <w:tc>
          <w:tcPr>
            <w:tcW w:w="1149" w:type="dxa"/>
            <w:shd w:val="clear" w:color="auto" w:fill="F2F2F2" w:themeFill="background1" w:themeFillShade="F2"/>
            <w:hideMark/>
          </w:tcPr>
          <w:p w:rsidR="00D531BF" w:rsidRPr="00D531BF" w:rsidRDefault="00D531BF" w:rsidP="00D112D1">
            <w:pPr>
              <w:jc w:val="center"/>
              <w:cnfStyle w:val="000000000000"/>
              <w:rPr>
                <w:rFonts w:ascii="Arial" w:hAnsi="Arial" w:cs="Arial"/>
                <w:color w:val="0F243E" w:themeColor="text2" w:themeShade="80"/>
              </w:rPr>
            </w:pPr>
            <w:r>
              <w:rPr>
                <w:rFonts w:ascii="Arial" w:hAnsi="Arial" w:cs="Arial"/>
                <w:color w:val="0F243E" w:themeColor="text2" w:themeShade="80"/>
              </w:rPr>
              <w:t>3</w:t>
            </w:r>
            <w:r w:rsidR="00D112D1">
              <w:rPr>
                <w:rFonts w:ascii="Arial" w:hAnsi="Arial" w:cs="Arial"/>
                <w:color w:val="0F243E" w:themeColor="text2" w:themeShade="80"/>
              </w:rPr>
              <w:t>5</w:t>
            </w:r>
            <w:r>
              <w:rPr>
                <w:rFonts w:ascii="Arial" w:hAnsi="Arial" w:cs="Arial"/>
                <w:color w:val="0F243E" w:themeColor="text2" w:themeShade="80"/>
              </w:rPr>
              <w:t>,15</w:t>
            </w:r>
          </w:p>
        </w:tc>
        <w:tc>
          <w:tcPr>
            <w:tcW w:w="1148"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34,86</w:t>
            </w:r>
          </w:p>
        </w:tc>
        <w:tc>
          <w:tcPr>
            <w:tcW w:w="1149"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34,51</w:t>
            </w:r>
          </w:p>
        </w:tc>
        <w:tc>
          <w:tcPr>
            <w:tcW w:w="1149"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34,16</w:t>
            </w:r>
          </w:p>
        </w:tc>
        <w:tc>
          <w:tcPr>
            <w:tcW w:w="1244"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33,82</w:t>
            </w:r>
          </w:p>
        </w:tc>
        <w:tc>
          <w:tcPr>
            <w:tcW w:w="1244" w:type="dxa"/>
            <w:shd w:val="clear" w:color="auto" w:fill="F2F2F2" w:themeFill="background1" w:themeFillShade="F2"/>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33,48</w:t>
            </w:r>
          </w:p>
        </w:tc>
      </w:tr>
      <w:tr w:rsidR="00D531BF" w:rsidRPr="000823BD" w:rsidTr="00D531BF">
        <w:trPr>
          <w:cnfStyle w:val="000000100000"/>
          <w:trHeight w:val="476"/>
        </w:trPr>
        <w:tc>
          <w:tcPr>
            <w:cnfStyle w:val="001000000000"/>
            <w:tcW w:w="3764" w:type="dxa"/>
            <w:shd w:val="clear" w:color="auto" w:fill="F2F2F2" w:themeFill="background1" w:themeFillShade="F2"/>
            <w:hideMark/>
          </w:tcPr>
          <w:p w:rsidR="00D531BF" w:rsidRPr="00D112D1" w:rsidRDefault="00D112D1" w:rsidP="000823BD">
            <w:pPr>
              <w:rPr>
                <w:rFonts w:ascii="Arial" w:hAnsi="Arial" w:cs="Arial"/>
                <w:b w:val="0"/>
                <w:color w:val="000000"/>
              </w:rPr>
            </w:pPr>
            <w:r w:rsidRPr="00D112D1">
              <w:rPr>
                <w:rFonts w:ascii="Arial" w:hAnsi="Arial" w:cs="Arial"/>
                <w:b w:val="0"/>
                <w:color w:val="000000"/>
              </w:rPr>
              <w:t>Удельный расход электрической энергии на снабжение органов местного самоуправления и муниципальных учреждений</w:t>
            </w:r>
            <w:r>
              <w:rPr>
                <w:rFonts w:ascii="Arial" w:hAnsi="Arial" w:cs="Arial"/>
                <w:b w:val="0"/>
                <w:color w:val="000000"/>
              </w:rPr>
              <w:t>, кВтч/м</w:t>
            </w:r>
            <w:proofErr w:type="gramStart"/>
            <w:r>
              <w:rPr>
                <w:rFonts w:ascii="Arial" w:hAnsi="Arial" w:cs="Arial"/>
                <w:b w:val="0"/>
                <w:color w:val="000000"/>
              </w:rPr>
              <w:t>2</w:t>
            </w:r>
            <w:proofErr w:type="gramEnd"/>
          </w:p>
        </w:tc>
        <w:tc>
          <w:tcPr>
            <w:tcW w:w="1149" w:type="dxa"/>
            <w:shd w:val="clear" w:color="auto" w:fill="F2F2F2" w:themeFill="background1" w:themeFillShade="F2"/>
            <w:hideMark/>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27,16</w:t>
            </w:r>
          </w:p>
        </w:tc>
        <w:tc>
          <w:tcPr>
            <w:tcW w:w="1148" w:type="dxa"/>
            <w:shd w:val="clear" w:color="auto" w:fill="F2F2F2" w:themeFill="background1" w:themeFillShade="F2"/>
            <w:hideMark/>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26,89</w:t>
            </w:r>
          </w:p>
        </w:tc>
        <w:tc>
          <w:tcPr>
            <w:tcW w:w="1149" w:type="dxa"/>
            <w:shd w:val="clear" w:color="auto" w:fill="F2F2F2" w:themeFill="background1" w:themeFillShade="F2"/>
            <w:hideMark/>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26,62</w:t>
            </w:r>
          </w:p>
        </w:tc>
        <w:tc>
          <w:tcPr>
            <w:tcW w:w="1149" w:type="dxa"/>
            <w:shd w:val="clear" w:color="auto" w:fill="F2F2F2" w:themeFill="background1" w:themeFillShade="F2"/>
            <w:hideMark/>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26,36</w:t>
            </w:r>
          </w:p>
        </w:tc>
        <w:tc>
          <w:tcPr>
            <w:tcW w:w="1244" w:type="dxa"/>
            <w:shd w:val="clear" w:color="auto" w:fill="F2F2F2" w:themeFill="background1" w:themeFillShade="F2"/>
            <w:hideMark/>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26,09</w:t>
            </w:r>
          </w:p>
        </w:tc>
        <w:tc>
          <w:tcPr>
            <w:tcW w:w="1244" w:type="dxa"/>
            <w:shd w:val="clear" w:color="auto" w:fill="F2F2F2" w:themeFill="background1" w:themeFillShade="F2"/>
          </w:tcPr>
          <w:p w:rsidR="00D531BF" w:rsidRPr="00D531BF" w:rsidRDefault="00D531BF" w:rsidP="00DD5CC2">
            <w:pPr>
              <w:jc w:val="center"/>
              <w:cnfStyle w:val="000000100000"/>
              <w:rPr>
                <w:rFonts w:ascii="Arial" w:hAnsi="Arial" w:cs="Arial"/>
                <w:color w:val="0F243E" w:themeColor="text2" w:themeShade="80"/>
              </w:rPr>
            </w:pPr>
            <w:r>
              <w:rPr>
                <w:rFonts w:ascii="Arial" w:hAnsi="Arial" w:cs="Arial"/>
                <w:color w:val="0F243E" w:themeColor="text2" w:themeShade="80"/>
              </w:rPr>
              <w:t>25,83</w:t>
            </w:r>
          </w:p>
        </w:tc>
      </w:tr>
      <w:tr w:rsidR="00D531BF" w:rsidRPr="000823BD" w:rsidTr="00D531BF">
        <w:trPr>
          <w:trHeight w:val="832"/>
        </w:trPr>
        <w:tc>
          <w:tcPr>
            <w:cnfStyle w:val="001000000000"/>
            <w:tcW w:w="3764" w:type="dxa"/>
            <w:shd w:val="clear" w:color="auto" w:fill="F2F2F2" w:themeFill="background1" w:themeFillShade="F2"/>
            <w:hideMark/>
          </w:tcPr>
          <w:p w:rsidR="00D531BF" w:rsidRPr="00D112D1" w:rsidRDefault="00D112D1" w:rsidP="00D112D1">
            <w:pPr>
              <w:rPr>
                <w:rFonts w:ascii="Arial" w:hAnsi="Arial" w:cs="Arial"/>
                <w:b w:val="0"/>
                <w:color w:val="000000"/>
              </w:rPr>
            </w:pPr>
            <w:r w:rsidRPr="00D112D1">
              <w:rPr>
                <w:rFonts w:ascii="Arial" w:hAnsi="Arial" w:cs="Arial"/>
                <w:b w:val="0"/>
                <w:color w:val="000000"/>
              </w:rPr>
              <w:t>Удельный расход тепловой энергии на снабжение органов местного самоуправления и муниципальных учреждений</w:t>
            </w:r>
            <w:r>
              <w:rPr>
                <w:rFonts w:ascii="Arial" w:hAnsi="Arial" w:cs="Arial"/>
                <w:b w:val="0"/>
                <w:color w:val="000000"/>
              </w:rPr>
              <w:t>, Гкал/м</w:t>
            </w:r>
            <w:proofErr w:type="gramStart"/>
            <w:r>
              <w:rPr>
                <w:rFonts w:ascii="Arial" w:hAnsi="Arial" w:cs="Arial"/>
                <w:b w:val="0"/>
                <w:color w:val="000000"/>
              </w:rPr>
              <w:t>2</w:t>
            </w:r>
            <w:proofErr w:type="gramEnd"/>
          </w:p>
        </w:tc>
        <w:tc>
          <w:tcPr>
            <w:tcW w:w="1149"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0,195</w:t>
            </w:r>
          </w:p>
        </w:tc>
        <w:tc>
          <w:tcPr>
            <w:tcW w:w="1148"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0,194</w:t>
            </w:r>
          </w:p>
        </w:tc>
        <w:tc>
          <w:tcPr>
            <w:tcW w:w="1149"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0,193</w:t>
            </w:r>
          </w:p>
        </w:tc>
        <w:tc>
          <w:tcPr>
            <w:tcW w:w="1149"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0,192</w:t>
            </w:r>
          </w:p>
        </w:tc>
        <w:tc>
          <w:tcPr>
            <w:tcW w:w="1244" w:type="dxa"/>
            <w:shd w:val="clear" w:color="auto" w:fill="F2F2F2" w:themeFill="background1" w:themeFillShade="F2"/>
            <w:hideMark/>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0,191</w:t>
            </w:r>
          </w:p>
        </w:tc>
        <w:tc>
          <w:tcPr>
            <w:tcW w:w="1244" w:type="dxa"/>
            <w:shd w:val="clear" w:color="auto" w:fill="F2F2F2" w:themeFill="background1" w:themeFillShade="F2"/>
          </w:tcPr>
          <w:p w:rsidR="00D531BF" w:rsidRPr="00D531BF" w:rsidRDefault="00D531BF" w:rsidP="00DD5CC2">
            <w:pPr>
              <w:jc w:val="center"/>
              <w:cnfStyle w:val="000000000000"/>
              <w:rPr>
                <w:rFonts w:ascii="Arial" w:hAnsi="Arial" w:cs="Arial"/>
                <w:color w:val="0F243E" w:themeColor="text2" w:themeShade="80"/>
              </w:rPr>
            </w:pPr>
            <w:r>
              <w:rPr>
                <w:rFonts w:ascii="Arial" w:hAnsi="Arial" w:cs="Arial"/>
                <w:color w:val="0F243E" w:themeColor="text2" w:themeShade="80"/>
              </w:rPr>
              <w:t>0,19</w:t>
            </w:r>
          </w:p>
        </w:tc>
      </w:tr>
      <w:tr w:rsidR="00D531BF" w:rsidRPr="000823BD" w:rsidTr="00EA4BF8">
        <w:trPr>
          <w:cnfStyle w:val="000000100000"/>
          <w:trHeight w:val="625"/>
        </w:trPr>
        <w:tc>
          <w:tcPr>
            <w:cnfStyle w:val="001000000000"/>
            <w:tcW w:w="3764" w:type="dxa"/>
            <w:shd w:val="clear" w:color="auto" w:fill="F2F2F2" w:themeFill="background1" w:themeFillShade="F2"/>
            <w:hideMark/>
          </w:tcPr>
          <w:p w:rsidR="00D531BF" w:rsidRPr="00D112D1" w:rsidRDefault="00D112D1" w:rsidP="000823BD">
            <w:pPr>
              <w:rPr>
                <w:rFonts w:ascii="Arial" w:hAnsi="Arial" w:cs="Arial"/>
                <w:b w:val="0"/>
                <w:color w:val="000000"/>
              </w:rPr>
            </w:pPr>
            <w:r w:rsidRPr="00D112D1">
              <w:rPr>
                <w:rFonts w:ascii="Arial" w:hAnsi="Arial" w:cs="Arial"/>
                <w:b w:val="0"/>
                <w:color w:val="000000"/>
              </w:rPr>
              <w:t>Удельный расход холодной воды на снабжение органов местного самоуправления и муниципальных учреждений</w:t>
            </w:r>
            <w:r>
              <w:rPr>
                <w:rFonts w:ascii="Arial" w:hAnsi="Arial" w:cs="Arial"/>
                <w:b w:val="0"/>
                <w:color w:val="000000"/>
              </w:rPr>
              <w:t>, м3/чел</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7,35</w:t>
            </w:r>
          </w:p>
        </w:tc>
        <w:tc>
          <w:tcPr>
            <w:tcW w:w="1148"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7,27</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7,2</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7,13</w:t>
            </w:r>
          </w:p>
        </w:tc>
        <w:tc>
          <w:tcPr>
            <w:tcW w:w="1244"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7,06</w:t>
            </w:r>
          </w:p>
        </w:tc>
        <w:tc>
          <w:tcPr>
            <w:tcW w:w="1244" w:type="dxa"/>
            <w:shd w:val="clear" w:color="auto" w:fill="F2F2F2" w:themeFill="background1" w:themeFillShade="F2"/>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6,99</w:t>
            </w:r>
          </w:p>
        </w:tc>
      </w:tr>
      <w:tr w:rsidR="00D531BF" w:rsidRPr="000823BD" w:rsidTr="00D112D1">
        <w:trPr>
          <w:trHeight w:val="1120"/>
        </w:trPr>
        <w:tc>
          <w:tcPr>
            <w:cnfStyle w:val="001000000000"/>
            <w:tcW w:w="3764" w:type="dxa"/>
            <w:shd w:val="clear" w:color="auto" w:fill="F2F2F2" w:themeFill="background1" w:themeFillShade="F2"/>
            <w:hideMark/>
          </w:tcPr>
          <w:p w:rsidR="00D531BF" w:rsidRPr="00D112D1" w:rsidRDefault="00E72DA2" w:rsidP="000823BD">
            <w:pPr>
              <w:rPr>
                <w:rFonts w:ascii="Arial" w:hAnsi="Arial" w:cs="Arial"/>
                <w:b w:val="0"/>
                <w:color w:val="000000"/>
              </w:rPr>
            </w:pPr>
            <w:r>
              <w:rPr>
                <w:rFonts w:ascii="Arial" w:hAnsi="Arial" w:cs="Arial"/>
                <w:noProof/>
                <w:color w:val="000000"/>
              </w:rPr>
              <w:drawing>
                <wp:anchor distT="0" distB="0" distL="114300" distR="114300" simplePos="0" relativeHeight="251890688" behindDoc="1" locked="0" layoutInCell="1" allowOverlap="1">
                  <wp:simplePos x="0" y="0"/>
                  <wp:positionH relativeFrom="column">
                    <wp:posOffset>-463550</wp:posOffset>
                  </wp:positionH>
                  <wp:positionV relativeFrom="paragraph">
                    <wp:posOffset>-384175</wp:posOffset>
                  </wp:positionV>
                  <wp:extent cx="7567930" cy="11288395"/>
                  <wp:effectExtent l="19050" t="0" r="0" b="0"/>
                  <wp:wrapNone/>
                  <wp:docPr id="761" name="Рисунок 3"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1288395"/>
                          </a:xfrm>
                          <a:prstGeom prst="rect">
                            <a:avLst/>
                          </a:prstGeom>
                          <a:noFill/>
                          <a:ln w="9525">
                            <a:noFill/>
                            <a:miter lim="800000"/>
                            <a:headEnd/>
                            <a:tailEnd/>
                          </a:ln>
                        </pic:spPr>
                      </pic:pic>
                    </a:graphicData>
                  </a:graphic>
                </wp:anchor>
              </w:drawing>
            </w:r>
            <w:r w:rsidR="00D112D1" w:rsidRPr="00D112D1">
              <w:rPr>
                <w:rFonts w:ascii="Arial" w:hAnsi="Arial" w:cs="Arial"/>
                <w:b w:val="0"/>
                <w:color w:val="000000"/>
              </w:rPr>
              <w:t>Удельный расход горячей воды на снабжение органов местного самоуправления и муниципальных учреждений</w:t>
            </w:r>
            <w:r w:rsidR="00D112D1">
              <w:rPr>
                <w:rFonts w:ascii="Arial" w:hAnsi="Arial" w:cs="Arial"/>
                <w:b w:val="0"/>
                <w:color w:val="000000"/>
              </w:rPr>
              <w:t>, м3/чел</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6,47</w:t>
            </w:r>
          </w:p>
        </w:tc>
        <w:tc>
          <w:tcPr>
            <w:tcW w:w="1148"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6,41</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6,34</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6,28</w:t>
            </w:r>
          </w:p>
        </w:tc>
        <w:tc>
          <w:tcPr>
            <w:tcW w:w="1244"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6,22</w:t>
            </w:r>
          </w:p>
        </w:tc>
        <w:tc>
          <w:tcPr>
            <w:tcW w:w="1244" w:type="dxa"/>
            <w:shd w:val="clear" w:color="auto" w:fill="F2F2F2" w:themeFill="background1" w:themeFillShade="F2"/>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6,16</w:t>
            </w:r>
          </w:p>
        </w:tc>
      </w:tr>
      <w:tr w:rsidR="00D531BF" w:rsidRPr="000823BD" w:rsidTr="00EA4BF8">
        <w:trPr>
          <w:cnfStyle w:val="000000100000"/>
          <w:trHeight w:val="625"/>
        </w:trPr>
        <w:tc>
          <w:tcPr>
            <w:cnfStyle w:val="001000000000"/>
            <w:tcW w:w="3764" w:type="dxa"/>
            <w:shd w:val="clear" w:color="auto" w:fill="F2F2F2" w:themeFill="background1" w:themeFillShade="F2"/>
            <w:hideMark/>
          </w:tcPr>
          <w:p w:rsidR="00D531BF" w:rsidRPr="00D112D1" w:rsidRDefault="00D112D1" w:rsidP="000823BD">
            <w:pPr>
              <w:rPr>
                <w:rFonts w:ascii="Arial" w:hAnsi="Arial" w:cs="Arial"/>
                <w:b w:val="0"/>
                <w:color w:val="000000"/>
              </w:rPr>
            </w:pPr>
            <w:r w:rsidRPr="00D112D1">
              <w:rPr>
                <w:rFonts w:ascii="Arial" w:hAnsi="Arial" w:cs="Arial"/>
                <w:b w:val="0"/>
                <w:color w:val="000000"/>
              </w:rPr>
              <w:t>Удельный расход природного газа на снабжение органов местного самоуправления и муниципальных учреждений</w:t>
            </w:r>
            <w:r>
              <w:rPr>
                <w:rFonts w:ascii="Arial" w:hAnsi="Arial" w:cs="Arial"/>
                <w:b w:val="0"/>
                <w:color w:val="000000"/>
              </w:rPr>
              <w:t xml:space="preserve">, </w:t>
            </w:r>
            <w:r w:rsidRPr="009B2846">
              <w:rPr>
                <w:rFonts w:ascii="Arial" w:hAnsi="Arial" w:cs="Arial"/>
                <w:b w:val="0"/>
                <w:color w:val="000000"/>
              </w:rPr>
              <w:t>м3/чел</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266,53</w:t>
            </w:r>
          </w:p>
        </w:tc>
        <w:tc>
          <w:tcPr>
            <w:tcW w:w="1148"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266,26</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266</w:t>
            </w:r>
          </w:p>
        </w:tc>
        <w:tc>
          <w:tcPr>
            <w:tcW w:w="1149"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265,73</w:t>
            </w:r>
          </w:p>
        </w:tc>
        <w:tc>
          <w:tcPr>
            <w:tcW w:w="1244" w:type="dxa"/>
            <w:shd w:val="clear" w:color="auto" w:fill="F2F2F2" w:themeFill="background1" w:themeFillShade="F2"/>
            <w:hideMark/>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265,46</w:t>
            </w:r>
          </w:p>
        </w:tc>
        <w:tc>
          <w:tcPr>
            <w:tcW w:w="1244" w:type="dxa"/>
            <w:shd w:val="clear" w:color="auto" w:fill="F2F2F2" w:themeFill="background1" w:themeFillShade="F2"/>
          </w:tcPr>
          <w:p w:rsidR="00D531BF" w:rsidRPr="00D531BF" w:rsidRDefault="00D112D1" w:rsidP="00DD5CC2">
            <w:pPr>
              <w:jc w:val="center"/>
              <w:cnfStyle w:val="000000100000"/>
              <w:rPr>
                <w:rFonts w:ascii="Arial" w:hAnsi="Arial" w:cs="Arial"/>
                <w:color w:val="0F243E" w:themeColor="text2" w:themeShade="80"/>
              </w:rPr>
            </w:pPr>
            <w:r>
              <w:rPr>
                <w:rFonts w:ascii="Arial" w:hAnsi="Arial" w:cs="Arial"/>
                <w:color w:val="0F243E" w:themeColor="text2" w:themeShade="80"/>
              </w:rPr>
              <w:t>265,19</w:t>
            </w:r>
          </w:p>
        </w:tc>
      </w:tr>
      <w:tr w:rsidR="00D531BF" w:rsidRPr="000823BD" w:rsidTr="00EA4BF8">
        <w:trPr>
          <w:trHeight w:val="625"/>
        </w:trPr>
        <w:tc>
          <w:tcPr>
            <w:cnfStyle w:val="001000000000"/>
            <w:tcW w:w="3764" w:type="dxa"/>
            <w:shd w:val="clear" w:color="auto" w:fill="F2F2F2" w:themeFill="background1" w:themeFillShade="F2"/>
            <w:hideMark/>
          </w:tcPr>
          <w:p w:rsidR="00D531BF" w:rsidRPr="00D112D1" w:rsidRDefault="00D112D1" w:rsidP="00216777">
            <w:pPr>
              <w:rPr>
                <w:rFonts w:ascii="Arial" w:hAnsi="Arial" w:cs="Arial"/>
                <w:b w:val="0"/>
                <w:color w:val="000000"/>
              </w:rPr>
            </w:pPr>
            <w:r w:rsidRPr="00D112D1">
              <w:rPr>
                <w:rFonts w:ascii="Arial" w:hAnsi="Arial" w:cs="Arial"/>
                <w:b w:val="0"/>
                <w:color w:val="000000"/>
              </w:rPr>
              <w:t xml:space="preserve">Количество </w:t>
            </w:r>
            <w:proofErr w:type="spellStart"/>
            <w:r w:rsidRPr="00D112D1">
              <w:rPr>
                <w:rFonts w:ascii="Arial" w:hAnsi="Arial" w:cs="Arial"/>
                <w:b w:val="0"/>
                <w:color w:val="000000"/>
              </w:rPr>
              <w:t>энергосервисных</w:t>
            </w:r>
            <w:proofErr w:type="spellEnd"/>
            <w:r w:rsidRPr="00D112D1">
              <w:rPr>
                <w:rFonts w:ascii="Arial" w:hAnsi="Arial" w:cs="Arial"/>
                <w:b w:val="0"/>
                <w:color w:val="000000"/>
              </w:rPr>
              <w:t xml:space="preserve"> договоров (контрактов), заключенных органами местного самоуправления и муниципальными учреждениями</w:t>
            </w:r>
            <w:r>
              <w:rPr>
                <w:rFonts w:ascii="Arial" w:hAnsi="Arial" w:cs="Arial"/>
                <w:b w:val="0"/>
                <w:color w:val="000000"/>
              </w:rPr>
              <w:t>,</w:t>
            </w:r>
            <w:r w:rsidR="00216777">
              <w:rPr>
                <w:rFonts w:ascii="Arial" w:hAnsi="Arial" w:cs="Arial"/>
                <w:b w:val="0"/>
                <w:color w:val="000000"/>
              </w:rPr>
              <w:t xml:space="preserve"> е</w:t>
            </w:r>
            <w:r>
              <w:rPr>
                <w:rFonts w:ascii="Arial" w:hAnsi="Arial" w:cs="Arial"/>
                <w:b w:val="0"/>
                <w:color w:val="000000"/>
              </w:rPr>
              <w:t>д.</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148"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2</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4</w:t>
            </w:r>
          </w:p>
        </w:tc>
        <w:tc>
          <w:tcPr>
            <w:tcW w:w="1149"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5</w:t>
            </w:r>
          </w:p>
        </w:tc>
        <w:tc>
          <w:tcPr>
            <w:tcW w:w="1244" w:type="dxa"/>
            <w:shd w:val="clear" w:color="auto" w:fill="F2F2F2" w:themeFill="background1" w:themeFillShade="F2"/>
            <w:hideMark/>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6</w:t>
            </w:r>
          </w:p>
        </w:tc>
        <w:tc>
          <w:tcPr>
            <w:tcW w:w="1244" w:type="dxa"/>
            <w:shd w:val="clear" w:color="auto" w:fill="F2F2F2" w:themeFill="background1" w:themeFillShade="F2"/>
          </w:tcPr>
          <w:p w:rsidR="00D531BF" w:rsidRPr="00D531BF" w:rsidRDefault="00D112D1" w:rsidP="00DD5CC2">
            <w:pPr>
              <w:jc w:val="center"/>
              <w:cnfStyle w:val="000000000000"/>
              <w:rPr>
                <w:rFonts w:ascii="Arial" w:hAnsi="Arial" w:cs="Arial"/>
                <w:color w:val="0F243E" w:themeColor="text2" w:themeShade="80"/>
              </w:rPr>
            </w:pPr>
            <w:r>
              <w:rPr>
                <w:rFonts w:ascii="Arial" w:hAnsi="Arial" w:cs="Arial"/>
                <w:color w:val="0F243E" w:themeColor="text2" w:themeShade="80"/>
              </w:rPr>
              <w:t>7</w:t>
            </w:r>
          </w:p>
        </w:tc>
      </w:tr>
      <w:tr w:rsidR="00D531BF" w:rsidRPr="000823BD" w:rsidTr="009B2846">
        <w:trPr>
          <w:cnfStyle w:val="000000100000"/>
          <w:trHeight w:val="498"/>
        </w:trPr>
        <w:tc>
          <w:tcPr>
            <w:cnfStyle w:val="001000000000"/>
            <w:tcW w:w="10847" w:type="dxa"/>
            <w:gridSpan w:val="7"/>
            <w:shd w:val="clear" w:color="auto" w:fill="F2F2F2" w:themeFill="background1" w:themeFillShade="F2"/>
            <w:hideMark/>
          </w:tcPr>
          <w:p w:rsidR="00D531BF" w:rsidRPr="00851930" w:rsidRDefault="00D531BF" w:rsidP="00D531BF">
            <w:pPr>
              <w:jc w:val="center"/>
              <w:rPr>
                <w:rFonts w:ascii="Arial" w:hAnsi="Arial" w:cs="Arial"/>
                <w:i/>
                <w:color w:val="0F243E" w:themeColor="text2" w:themeShade="80"/>
              </w:rPr>
            </w:pPr>
            <w:r w:rsidRPr="00851930">
              <w:rPr>
                <w:rFonts w:ascii="Arial" w:hAnsi="Arial" w:cs="Arial"/>
                <w:bCs w:val="0"/>
                <w:i/>
                <w:color w:val="0F243E" w:themeColor="text2" w:themeShade="80"/>
              </w:rPr>
              <w:t>Целевые показатели  в области  энергосбережения и повышения энергетической</w:t>
            </w:r>
          </w:p>
          <w:p w:rsidR="00D531BF" w:rsidRDefault="00D531BF" w:rsidP="00501DB6">
            <w:pPr>
              <w:jc w:val="center"/>
              <w:rPr>
                <w:rFonts w:ascii="Arial" w:hAnsi="Arial" w:cs="Arial"/>
                <w:color w:val="0F243E" w:themeColor="text2" w:themeShade="80"/>
              </w:rPr>
            </w:pPr>
            <w:r w:rsidRPr="00851930">
              <w:rPr>
                <w:rFonts w:ascii="Arial" w:hAnsi="Arial" w:cs="Arial"/>
                <w:bCs w:val="0"/>
                <w:i/>
                <w:color w:val="0F243E" w:themeColor="text2" w:themeShade="80"/>
              </w:rPr>
              <w:t xml:space="preserve">эффективности в </w:t>
            </w:r>
            <w:r w:rsidR="00501DB6">
              <w:rPr>
                <w:rFonts w:ascii="Arial" w:hAnsi="Arial" w:cs="Arial"/>
                <w:bCs w:val="0"/>
                <w:i/>
                <w:color w:val="0F243E" w:themeColor="text2" w:themeShade="80"/>
              </w:rPr>
              <w:t>системах коммунальной инфраструктуры</w:t>
            </w:r>
          </w:p>
        </w:tc>
      </w:tr>
      <w:tr w:rsidR="00EA4BF8" w:rsidRPr="000823BD" w:rsidTr="00EA4BF8">
        <w:trPr>
          <w:trHeight w:val="625"/>
        </w:trPr>
        <w:tc>
          <w:tcPr>
            <w:cnfStyle w:val="001000000000"/>
            <w:tcW w:w="3764" w:type="dxa"/>
            <w:shd w:val="clear" w:color="auto" w:fill="F2F2F2" w:themeFill="background1" w:themeFillShade="F2"/>
            <w:hideMark/>
          </w:tcPr>
          <w:p w:rsidR="00EA4BF8" w:rsidRPr="00501DB6" w:rsidRDefault="00501DB6" w:rsidP="000F6B2F">
            <w:pPr>
              <w:rPr>
                <w:rFonts w:ascii="Arial" w:hAnsi="Arial" w:cs="Arial"/>
                <w:b w:val="0"/>
                <w:color w:val="000000"/>
              </w:rPr>
            </w:pPr>
            <w:r w:rsidRPr="00501DB6">
              <w:rPr>
                <w:rFonts w:ascii="Arial" w:hAnsi="Arial" w:cs="Arial"/>
                <w:b w:val="0"/>
                <w:color w:val="000000"/>
              </w:rPr>
              <w:t xml:space="preserve">Удельный расход </w:t>
            </w:r>
            <w:r w:rsidR="000F6B2F">
              <w:rPr>
                <w:rFonts w:ascii="Arial" w:hAnsi="Arial" w:cs="Arial"/>
                <w:b w:val="0"/>
                <w:color w:val="000000"/>
              </w:rPr>
              <w:t xml:space="preserve">топлива на выработку тепловой энергии на тепловых электростанциях, </w:t>
            </w:r>
            <w:proofErr w:type="spellStart"/>
            <w:r w:rsidR="000F6B2F">
              <w:rPr>
                <w:rFonts w:ascii="Arial" w:hAnsi="Arial" w:cs="Arial"/>
                <w:b w:val="0"/>
                <w:color w:val="000000"/>
              </w:rPr>
              <w:t>кг</w:t>
            </w:r>
            <w:proofErr w:type="gramStart"/>
            <w:r w:rsidR="000F6B2F">
              <w:rPr>
                <w:rFonts w:ascii="Arial" w:hAnsi="Arial" w:cs="Arial"/>
                <w:b w:val="0"/>
                <w:color w:val="000000"/>
              </w:rPr>
              <w:t>.у</w:t>
            </w:r>
            <w:proofErr w:type="gramEnd"/>
            <w:r w:rsidR="000F6B2F">
              <w:rPr>
                <w:rFonts w:ascii="Arial" w:hAnsi="Arial" w:cs="Arial"/>
                <w:b w:val="0"/>
                <w:color w:val="000000"/>
              </w:rPr>
              <w:t>.т</w:t>
            </w:r>
            <w:proofErr w:type="spellEnd"/>
            <w:r w:rsidR="000F6B2F">
              <w:rPr>
                <w:rFonts w:ascii="Arial" w:hAnsi="Arial" w:cs="Arial"/>
                <w:b w:val="0"/>
                <w:color w:val="000000"/>
              </w:rPr>
              <w:t>/Гкал</w:t>
            </w:r>
          </w:p>
        </w:tc>
        <w:tc>
          <w:tcPr>
            <w:tcW w:w="1149" w:type="dxa"/>
            <w:shd w:val="clear" w:color="auto" w:fill="F2F2F2" w:themeFill="background1" w:themeFillShade="F2"/>
            <w:hideMark/>
          </w:tcPr>
          <w:p w:rsidR="00EA4BF8" w:rsidRPr="00501DB6" w:rsidRDefault="000F6B2F" w:rsidP="00DD5CC2">
            <w:pPr>
              <w:jc w:val="center"/>
              <w:cnfStyle w:val="000000000000"/>
              <w:rPr>
                <w:rFonts w:ascii="Arial" w:hAnsi="Arial" w:cs="Arial"/>
                <w:color w:val="0F243E" w:themeColor="text2" w:themeShade="80"/>
              </w:rPr>
            </w:pPr>
            <w:r>
              <w:rPr>
                <w:rFonts w:ascii="Arial" w:hAnsi="Arial" w:cs="Arial"/>
                <w:color w:val="0F243E" w:themeColor="text2" w:themeShade="80"/>
              </w:rPr>
              <w:t>155,98</w:t>
            </w:r>
          </w:p>
        </w:tc>
        <w:tc>
          <w:tcPr>
            <w:tcW w:w="1148" w:type="dxa"/>
            <w:shd w:val="clear" w:color="auto" w:fill="F2F2F2" w:themeFill="background1" w:themeFillShade="F2"/>
            <w:hideMark/>
          </w:tcPr>
          <w:p w:rsidR="00EA4BF8" w:rsidRPr="00501DB6" w:rsidRDefault="000F6B2F" w:rsidP="00DD5CC2">
            <w:pPr>
              <w:jc w:val="center"/>
              <w:cnfStyle w:val="000000000000"/>
              <w:rPr>
                <w:rFonts w:ascii="Arial" w:hAnsi="Arial" w:cs="Arial"/>
                <w:color w:val="0F243E" w:themeColor="text2" w:themeShade="80"/>
              </w:rPr>
            </w:pPr>
            <w:r>
              <w:rPr>
                <w:rFonts w:ascii="Arial" w:hAnsi="Arial" w:cs="Arial"/>
                <w:color w:val="0F243E" w:themeColor="text2" w:themeShade="80"/>
              </w:rPr>
              <w:t>155,97</w:t>
            </w:r>
          </w:p>
        </w:tc>
        <w:tc>
          <w:tcPr>
            <w:tcW w:w="1149" w:type="dxa"/>
            <w:shd w:val="clear" w:color="auto" w:fill="F2F2F2" w:themeFill="background1" w:themeFillShade="F2"/>
            <w:hideMark/>
          </w:tcPr>
          <w:p w:rsidR="00EA4BF8" w:rsidRPr="00501DB6" w:rsidRDefault="000F6B2F" w:rsidP="00DD5CC2">
            <w:pPr>
              <w:jc w:val="center"/>
              <w:cnfStyle w:val="000000000000"/>
              <w:rPr>
                <w:rFonts w:ascii="Arial" w:hAnsi="Arial" w:cs="Arial"/>
                <w:color w:val="0F243E" w:themeColor="text2" w:themeShade="80"/>
              </w:rPr>
            </w:pPr>
            <w:r>
              <w:rPr>
                <w:rFonts w:ascii="Arial" w:hAnsi="Arial" w:cs="Arial"/>
                <w:color w:val="0F243E" w:themeColor="text2" w:themeShade="80"/>
              </w:rPr>
              <w:t>155,95</w:t>
            </w:r>
          </w:p>
        </w:tc>
        <w:tc>
          <w:tcPr>
            <w:tcW w:w="1149" w:type="dxa"/>
            <w:shd w:val="clear" w:color="auto" w:fill="F2F2F2" w:themeFill="background1" w:themeFillShade="F2"/>
            <w:hideMark/>
          </w:tcPr>
          <w:p w:rsidR="00EA4BF8"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155,93</w:t>
            </w:r>
          </w:p>
        </w:tc>
        <w:tc>
          <w:tcPr>
            <w:tcW w:w="1244" w:type="dxa"/>
            <w:shd w:val="clear" w:color="auto" w:fill="F2F2F2" w:themeFill="background1" w:themeFillShade="F2"/>
            <w:hideMark/>
          </w:tcPr>
          <w:p w:rsidR="00EA4BF8"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155,92</w:t>
            </w:r>
          </w:p>
        </w:tc>
        <w:tc>
          <w:tcPr>
            <w:tcW w:w="1244" w:type="dxa"/>
            <w:shd w:val="clear" w:color="auto" w:fill="F2F2F2" w:themeFill="background1" w:themeFillShade="F2"/>
          </w:tcPr>
          <w:p w:rsidR="00EA4BF8"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155,91</w:t>
            </w:r>
          </w:p>
        </w:tc>
      </w:tr>
      <w:tr w:rsidR="00EA4BF8" w:rsidRPr="000823BD" w:rsidTr="00EA4BF8">
        <w:trPr>
          <w:cnfStyle w:val="000000100000"/>
          <w:trHeight w:val="625"/>
        </w:trPr>
        <w:tc>
          <w:tcPr>
            <w:cnfStyle w:val="001000000000"/>
            <w:tcW w:w="3764" w:type="dxa"/>
            <w:shd w:val="clear" w:color="auto" w:fill="F2F2F2" w:themeFill="background1" w:themeFillShade="F2"/>
            <w:hideMark/>
          </w:tcPr>
          <w:p w:rsidR="00EA4BF8" w:rsidRPr="00501DB6" w:rsidRDefault="00300596" w:rsidP="00300596">
            <w:pPr>
              <w:rPr>
                <w:rFonts w:ascii="Arial" w:hAnsi="Arial" w:cs="Arial"/>
                <w:b w:val="0"/>
                <w:color w:val="000000"/>
              </w:rPr>
            </w:pPr>
            <w:r w:rsidRPr="00501DB6">
              <w:rPr>
                <w:rFonts w:ascii="Arial" w:hAnsi="Arial" w:cs="Arial"/>
                <w:b w:val="0"/>
                <w:color w:val="000000"/>
              </w:rPr>
              <w:t xml:space="preserve">Удельный расход </w:t>
            </w:r>
            <w:r>
              <w:rPr>
                <w:rFonts w:ascii="Arial" w:hAnsi="Arial" w:cs="Arial"/>
                <w:b w:val="0"/>
                <w:color w:val="000000"/>
              </w:rPr>
              <w:t xml:space="preserve">топлива на выработку тепловой энергии на котельных, </w:t>
            </w:r>
            <w:proofErr w:type="spellStart"/>
            <w:r>
              <w:rPr>
                <w:rFonts w:ascii="Arial" w:hAnsi="Arial" w:cs="Arial"/>
                <w:b w:val="0"/>
                <w:color w:val="000000"/>
              </w:rPr>
              <w:t>кг</w:t>
            </w:r>
            <w:proofErr w:type="gramStart"/>
            <w:r>
              <w:rPr>
                <w:rFonts w:ascii="Arial" w:hAnsi="Arial" w:cs="Arial"/>
                <w:b w:val="0"/>
                <w:color w:val="000000"/>
              </w:rPr>
              <w:t>.у</w:t>
            </w:r>
            <w:proofErr w:type="gramEnd"/>
            <w:r>
              <w:rPr>
                <w:rFonts w:ascii="Arial" w:hAnsi="Arial" w:cs="Arial"/>
                <w:b w:val="0"/>
                <w:color w:val="000000"/>
              </w:rPr>
              <w:t>.т</w:t>
            </w:r>
            <w:proofErr w:type="spellEnd"/>
            <w:r>
              <w:rPr>
                <w:rFonts w:ascii="Arial" w:hAnsi="Arial" w:cs="Arial"/>
                <w:b w:val="0"/>
                <w:color w:val="000000"/>
              </w:rPr>
              <w:t>/Гкал</w:t>
            </w:r>
          </w:p>
        </w:tc>
        <w:tc>
          <w:tcPr>
            <w:tcW w:w="1149" w:type="dxa"/>
            <w:shd w:val="clear" w:color="auto" w:fill="F2F2F2" w:themeFill="background1" w:themeFillShade="F2"/>
            <w:hideMark/>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123,9</w:t>
            </w:r>
          </w:p>
        </w:tc>
        <w:tc>
          <w:tcPr>
            <w:tcW w:w="1148" w:type="dxa"/>
            <w:shd w:val="clear" w:color="auto" w:fill="F2F2F2" w:themeFill="background1" w:themeFillShade="F2"/>
            <w:hideMark/>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123,88</w:t>
            </w:r>
          </w:p>
        </w:tc>
        <w:tc>
          <w:tcPr>
            <w:tcW w:w="1149" w:type="dxa"/>
            <w:shd w:val="clear" w:color="auto" w:fill="F2F2F2" w:themeFill="background1" w:themeFillShade="F2"/>
            <w:hideMark/>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123,87</w:t>
            </w:r>
          </w:p>
        </w:tc>
        <w:tc>
          <w:tcPr>
            <w:tcW w:w="1149" w:type="dxa"/>
            <w:shd w:val="clear" w:color="auto" w:fill="F2F2F2" w:themeFill="background1" w:themeFillShade="F2"/>
            <w:hideMark/>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123,86</w:t>
            </w:r>
          </w:p>
        </w:tc>
        <w:tc>
          <w:tcPr>
            <w:tcW w:w="1244" w:type="dxa"/>
            <w:shd w:val="clear" w:color="auto" w:fill="F2F2F2" w:themeFill="background1" w:themeFillShade="F2"/>
            <w:hideMark/>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123,85</w:t>
            </w:r>
          </w:p>
        </w:tc>
        <w:tc>
          <w:tcPr>
            <w:tcW w:w="1244" w:type="dxa"/>
            <w:shd w:val="clear" w:color="auto" w:fill="F2F2F2" w:themeFill="background1" w:themeFillShade="F2"/>
          </w:tcPr>
          <w:p w:rsidR="00EA4BF8" w:rsidRPr="00501DB6" w:rsidRDefault="00300596" w:rsidP="00DD5CC2">
            <w:pPr>
              <w:jc w:val="center"/>
              <w:cnfStyle w:val="000000100000"/>
              <w:rPr>
                <w:rFonts w:ascii="Arial" w:hAnsi="Arial" w:cs="Arial"/>
                <w:color w:val="0F243E" w:themeColor="text2" w:themeShade="80"/>
              </w:rPr>
            </w:pPr>
            <w:r>
              <w:rPr>
                <w:rFonts w:ascii="Arial" w:hAnsi="Arial" w:cs="Arial"/>
                <w:color w:val="0F243E" w:themeColor="text2" w:themeShade="80"/>
              </w:rPr>
              <w:t>123,84</w:t>
            </w:r>
          </w:p>
        </w:tc>
      </w:tr>
      <w:tr w:rsidR="00501DB6" w:rsidRPr="000823BD" w:rsidTr="00EA4BF8">
        <w:trPr>
          <w:trHeight w:val="625"/>
        </w:trPr>
        <w:tc>
          <w:tcPr>
            <w:cnfStyle w:val="001000000000"/>
            <w:tcW w:w="3764" w:type="dxa"/>
            <w:shd w:val="clear" w:color="auto" w:fill="F2F2F2" w:themeFill="background1" w:themeFillShade="F2"/>
            <w:hideMark/>
          </w:tcPr>
          <w:p w:rsidR="00501DB6" w:rsidRPr="00501DB6" w:rsidRDefault="00300596" w:rsidP="00300596">
            <w:pPr>
              <w:rPr>
                <w:rFonts w:ascii="Arial" w:hAnsi="Arial" w:cs="Arial"/>
                <w:b w:val="0"/>
                <w:color w:val="000000"/>
              </w:rPr>
            </w:pPr>
            <w:r w:rsidRPr="00501DB6">
              <w:rPr>
                <w:rFonts w:ascii="Arial" w:hAnsi="Arial" w:cs="Arial"/>
                <w:b w:val="0"/>
                <w:color w:val="000000"/>
              </w:rPr>
              <w:t>Удельный расход электрической энергии</w:t>
            </w:r>
            <w:r>
              <w:rPr>
                <w:rFonts w:ascii="Arial" w:hAnsi="Arial" w:cs="Arial"/>
                <w:b w:val="0"/>
                <w:color w:val="000000"/>
              </w:rPr>
              <w:t>, используемой при передаче тепловой энергии</w:t>
            </w:r>
            <w:r w:rsidRPr="00501DB6">
              <w:rPr>
                <w:rFonts w:ascii="Arial" w:hAnsi="Arial" w:cs="Arial"/>
                <w:b w:val="0"/>
                <w:color w:val="000000"/>
              </w:rPr>
              <w:t xml:space="preserve"> в </w:t>
            </w:r>
            <w:r>
              <w:rPr>
                <w:rFonts w:ascii="Arial" w:hAnsi="Arial" w:cs="Arial"/>
                <w:b w:val="0"/>
                <w:color w:val="000000"/>
              </w:rPr>
              <w:t>системах теплоснабжения, к</w:t>
            </w:r>
            <w:proofErr w:type="gramStart"/>
            <w:r>
              <w:rPr>
                <w:rFonts w:ascii="Arial" w:hAnsi="Arial" w:cs="Arial"/>
                <w:b w:val="0"/>
                <w:color w:val="000000"/>
              </w:rPr>
              <w:t>Втч/Гк</w:t>
            </w:r>
            <w:proofErr w:type="gramEnd"/>
            <w:r>
              <w:rPr>
                <w:rFonts w:ascii="Arial" w:hAnsi="Arial" w:cs="Arial"/>
                <w:b w:val="0"/>
                <w:color w:val="000000"/>
              </w:rPr>
              <w:t>ал</w:t>
            </w:r>
          </w:p>
        </w:tc>
        <w:tc>
          <w:tcPr>
            <w:tcW w:w="1149" w:type="dxa"/>
            <w:shd w:val="clear" w:color="auto" w:fill="F2F2F2" w:themeFill="background1" w:themeFillShade="F2"/>
            <w:hideMark/>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31,82</w:t>
            </w:r>
          </w:p>
        </w:tc>
        <w:tc>
          <w:tcPr>
            <w:tcW w:w="1148" w:type="dxa"/>
            <w:shd w:val="clear" w:color="auto" w:fill="F2F2F2" w:themeFill="background1" w:themeFillShade="F2"/>
            <w:hideMark/>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31,19</w:t>
            </w:r>
          </w:p>
        </w:tc>
        <w:tc>
          <w:tcPr>
            <w:tcW w:w="1149" w:type="dxa"/>
            <w:shd w:val="clear" w:color="auto" w:fill="F2F2F2" w:themeFill="background1" w:themeFillShade="F2"/>
            <w:hideMark/>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30,56</w:t>
            </w:r>
          </w:p>
        </w:tc>
        <w:tc>
          <w:tcPr>
            <w:tcW w:w="1149" w:type="dxa"/>
            <w:shd w:val="clear" w:color="auto" w:fill="F2F2F2" w:themeFill="background1" w:themeFillShade="F2"/>
            <w:hideMark/>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29,95</w:t>
            </w:r>
          </w:p>
        </w:tc>
        <w:tc>
          <w:tcPr>
            <w:tcW w:w="1244" w:type="dxa"/>
            <w:shd w:val="clear" w:color="auto" w:fill="F2F2F2" w:themeFill="background1" w:themeFillShade="F2"/>
            <w:hideMark/>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29,35</w:t>
            </w:r>
          </w:p>
        </w:tc>
        <w:tc>
          <w:tcPr>
            <w:tcW w:w="1244" w:type="dxa"/>
            <w:shd w:val="clear" w:color="auto" w:fill="F2F2F2" w:themeFill="background1" w:themeFillShade="F2"/>
          </w:tcPr>
          <w:p w:rsidR="00501DB6" w:rsidRPr="00501DB6" w:rsidRDefault="00300596" w:rsidP="00DD5CC2">
            <w:pPr>
              <w:jc w:val="center"/>
              <w:cnfStyle w:val="000000000000"/>
              <w:rPr>
                <w:rFonts w:ascii="Arial" w:hAnsi="Arial" w:cs="Arial"/>
                <w:color w:val="0F243E" w:themeColor="text2" w:themeShade="80"/>
              </w:rPr>
            </w:pPr>
            <w:r>
              <w:rPr>
                <w:rFonts w:ascii="Arial" w:hAnsi="Arial" w:cs="Arial"/>
                <w:color w:val="0F243E" w:themeColor="text2" w:themeShade="80"/>
              </w:rPr>
              <w:t>28,76</w:t>
            </w:r>
          </w:p>
        </w:tc>
      </w:tr>
      <w:tr w:rsidR="00501DB6" w:rsidRPr="000823BD" w:rsidTr="00EA4BF8">
        <w:trPr>
          <w:cnfStyle w:val="000000100000"/>
          <w:trHeight w:val="625"/>
        </w:trPr>
        <w:tc>
          <w:tcPr>
            <w:cnfStyle w:val="001000000000"/>
            <w:tcW w:w="3764" w:type="dxa"/>
            <w:shd w:val="clear" w:color="auto" w:fill="F2F2F2" w:themeFill="background1" w:themeFillShade="F2"/>
            <w:hideMark/>
          </w:tcPr>
          <w:p w:rsidR="00501DB6" w:rsidRPr="00501DB6" w:rsidRDefault="00A25CC8" w:rsidP="00A25CC8">
            <w:pPr>
              <w:rPr>
                <w:rFonts w:ascii="Arial" w:hAnsi="Arial" w:cs="Arial"/>
                <w:b w:val="0"/>
                <w:color w:val="000000"/>
              </w:rPr>
            </w:pPr>
            <w:r>
              <w:rPr>
                <w:rFonts w:ascii="Arial" w:hAnsi="Arial" w:cs="Arial"/>
                <w:b w:val="0"/>
                <w:color w:val="000000"/>
              </w:rPr>
              <w:t>Доля потерь воды при ее передаче в общем объеме переданной тепловой энергии,</w:t>
            </w:r>
            <w:r w:rsidR="00216777">
              <w:rPr>
                <w:rFonts w:ascii="Arial" w:hAnsi="Arial" w:cs="Arial"/>
                <w:b w:val="0"/>
                <w:color w:val="000000"/>
              </w:rPr>
              <w:t xml:space="preserve"> </w:t>
            </w:r>
            <w:r>
              <w:rPr>
                <w:rFonts w:ascii="Arial" w:hAnsi="Arial" w:cs="Arial"/>
                <w:b w:val="0"/>
                <w:color w:val="000000"/>
              </w:rPr>
              <w:t>%</w:t>
            </w:r>
          </w:p>
        </w:tc>
        <w:tc>
          <w:tcPr>
            <w:tcW w:w="1149" w:type="dxa"/>
            <w:shd w:val="clear" w:color="auto" w:fill="F2F2F2" w:themeFill="background1" w:themeFillShade="F2"/>
            <w:hideMark/>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7,22</w:t>
            </w:r>
          </w:p>
        </w:tc>
        <w:tc>
          <w:tcPr>
            <w:tcW w:w="1148" w:type="dxa"/>
            <w:shd w:val="clear" w:color="auto" w:fill="F2F2F2" w:themeFill="background1" w:themeFillShade="F2"/>
            <w:hideMark/>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16,87</w:t>
            </w:r>
          </w:p>
        </w:tc>
        <w:tc>
          <w:tcPr>
            <w:tcW w:w="1149" w:type="dxa"/>
            <w:shd w:val="clear" w:color="auto" w:fill="F2F2F2" w:themeFill="background1" w:themeFillShade="F2"/>
            <w:hideMark/>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16,53</w:t>
            </w:r>
          </w:p>
        </w:tc>
        <w:tc>
          <w:tcPr>
            <w:tcW w:w="1149" w:type="dxa"/>
            <w:shd w:val="clear" w:color="auto" w:fill="F2F2F2" w:themeFill="background1" w:themeFillShade="F2"/>
            <w:hideMark/>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16,2</w:t>
            </w:r>
          </w:p>
        </w:tc>
        <w:tc>
          <w:tcPr>
            <w:tcW w:w="1244" w:type="dxa"/>
            <w:shd w:val="clear" w:color="auto" w:fill="F2F2F2" w:themeFill="background1" w:themeFillShade="F2"/>
            <w:hideMark/>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14,75</w:t>
            </w:r>
          </w:p>
        </w:tc>
        <w:tc>
          <w:tcPr>
            <w:tcW w:w="1244" w:type="dxa"/>
            <w:shd w:val="clear" w:color="auto" w:fill="F2F2F2" w:themeFill="background1" w:themeFillShade="F2"/>
          </w:tcPr>
          <w:p w:rsidR="00501DB6" w:rsidRPr="00501DB6" w:rsidRDefault="00A25CC8" w:rsidP="00DD5CC2">
            <w:pPr>
              <w:jc w:val="center"/>
              <w:cnfStyle w:val="000000100000"/>
              <w:rPr>
                <w:rFonts w:ascii="Arial" w:hAnsi="Arial" w:cs="Arial"/>
                <w:color w:val="0F243E" w:themeColor="text2" w:themeShade="80"/>
              </w:rPr>
            </w:pPr>
            <w:r>
              <w:rPr>
                <w:rFonts w:ascii="Arial" w:hAnsi="Arial" w:cs="Arial"/>
                <w:color w:val="0F243E" w:themeColor="text2" w:themeShade="80"/>
              </w:rPr>
              <w:t>14,45</w:t>
            </w:r>
          </w:p>
        </w:tc>
      </w:tr>
      <w:tr w:rsidR="00501DB6" w:rsidRPr="000823BD" w:rsidTr="00EA4BF8">
        <w:trPr>
          <w:trHeight w:val="625"/>
        </w:trPr>
        <w:tc>
          <w:tcPr>
            <w:cnfStyle w:val="001000000000"/>
            <w:tcW w:w="3764" w:type="dxa"/>
            <w:shd w:val="clear" w:color="auto" w:fill="F2F2F2" w:themeFill="background1" w:themeFillShade="F2"/>
            <w:hideMark/>
          </w:tcPr>
          <w:p w:rsidR="00501DB6" w:rsidRPr="00501DB6" w:rsidRDefault="00A25CC8" w:rsidP="000823BD">
            <w:pPr>
              <w:rPr>
                <w:rFonts w:ascii="Arial" w:hAnsi="Arial" w:cs="Arial"/>
                <w:b w:val="0"/>
                <w:color w:val="000000"/>
              </w:rPr>
            </w:pPr>
            <w:r>
              <w:rPr>
                <w:rFonts w:ascii="Arial" w:hAnsi="Arial" w:cs="Arial"/>
                <w:b w:val="0"/>
                <w:color w:val="000000"/>
              </w:rPr>
              <w:t>Доля потерь воды при ее передаче в общем объеме переданной воды,</w:t>
            </w:r>
            <w:r w:rsidR="00216777">
              <w:rPr>
                <w:rFonts w:ascii="Arial" w:hAnsi="Arial" w:cs="Arial"/>
                <w:b w:val="0"/>
                <w:color w:val="000000"/>
              </w:rPr>
              <w:t xml:space="preserve"> </w:t>
            </w:r>
            <w:r>
              <w:rPr>
                <w:rFonts w:ascii="Arial" w:hAnsi="Arial" w:cs="Arial"/>
                <w:b w:val="0"/>
                <w:color w:val="000000"/>
              </w:rPr>
              <w:t>%</w:t>
            </w:r>
          </w:p>
        </w:tc>
        <w:tc>
          <w:tcPr>
            <w:tcW w:w="1149" w:type="dxa"/>
            <w:shd w:val="clear" w:color="auto" w:fill="F2F2F2" w:themeFill="background1" w:themeFillShade="F2"/>
            <w:hideMark/>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28,51</w:t>
            </w:r>
          </w:p>
        </w:tc>
        <w:tc>
          <w:tcPr>
            <w:tcW w:w="1148" w:type="dxa"/>
            <w:shd w:val="clear" w:color="auto" w:fill="F2F2F2" w:themeFill="background1" w:themeFillShade="F2"/>
            <w:hideMark/>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28,23</w:t>
            </w:r>
          </w:p>
        </w:tc>
        <w:tc>
          <w:tcPr>
            <w:tcW w:w="1149" w:type="dxa"/>
            <w:shd w:val="clear" w:color="auto" w:fill="F2F2F2" w:themeFill="background1" w:themeFillShade="F2"/>
            <w:hideMark/>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27,38</w:t>
            </w:r>
          </w:p>
        </w:tc>
        <w:tc>
          <w:tcPr>
            <w:tcW w:w="1149" w:type="dxa"/>
            <w:shd w:val="clear" w:color="auto" w:fill="F2F2F2" w:themeFill="background1" w:themeFillShade="F2"/>
            <w:hideMark/>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26,56</w:t>
            </w:r>
          </w:p>
        </w:tc>
        <w:tc>
          <w:tcPr>
            <w:tcW w:w="1244" w:type="dxa"/>
            <w:shd w:val="clear" w:color="auto" w:fill="F2F2F2" w:themeFill="background1" w:themeFillShade="F2"/>
            <w:hideMark/>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25,76</w:t>
            </w:r>
          </w:p>
        </w:tc>
        <w:tc>
          <w:tcPr>
            <w:tcW w:w="1244" w:type="dxa"/>
            <w:shd w:val="clear" w:color="auto" w:fill="F2F2F2" w:themeFill="background1" w:themeFillShade="F2"/>
          </w:tcPr>
          <w:p w:rsidR="00501DB6" w:rsidRPr="00501DB6" w:rsidRDefault="00A25CC8" w:rsidP="00DD5CC2">
            <w:pPr>
              <w:jc w:val="center"/>
              <w:cnfStyle w:val="000000000000"/>
              <w:rPr>
                <w:rFonts w:ascii="Arial" w:hAnsi="Arial" w:cs="Arial"/>
                <w:color w:val="0F243E" w:themeColor="text2" w:themeShade="80"/>
              </w:rPr>
            </w:pPr>
            <w:r>
              <w:rPr>
                <w:rFonts w:ascii="Arial" w:hAnsi="Arial" w:cs="Arial"/>
                <w:color w:val="0F243E" w:themeColor="text2" w:themeShade="80"/>
              </w:rPr>
              <w:t>24,99</w:t>
            </w:r>
          </w:p>
        </w:tc>
      </w:tr>
      <w:tr w:rsidR="00501DB6" w:rsidRPr="000823BD" w:rsidTr="00EA4BF8">
        <w:trPr>
          <w:cnfStyle w:val="000000100000"/>
          <w:trHeight w:val="625"/>
        </w:trPr>
        <w:tc>
          <w:tcPr>
            <w:cnfStyle w:val="001000000000"/>
            <w:tcW w:w="3764" w:type="dxa"/>
            <w:shd w:val="clear" w:color="auto" w:fill="F2F2F2" w:themeFill="background1" w:themeFillShade="F2"/>
            <w:hideMark/>
          </w:tcPr>
          <w:p w:rsidR="00501DB6" w:rsidRPr="00501DB6" w:rsidRDefault="00A25CC8" w:rsidP="00A25CC8">
            <w:pPr>
              <w:rPr>
                <w:rFonts w:ascii="Arial" w:hAnsi="Arial" w:cs="Arial"/>
                <w:b w:val="0"/>
                <w:color w:val="000000"/>
              </w:rPr>
            </w:pPr>
            <w:r w:rsidRPr="00501DB6">
              <w:rPr>
                <w:rFonts w:ascii="Arial" w:hAnsi="Arial" w:cs="Arial"/>
                <w:b w:val="0"/>
                <w:color w:val="000000"/>
              </w:rPr>
              <w:t>Удельный расход электрической энергии</w:t>
            </w:r>
            <w:r>
              <w:rPr>
                <w:rFonts w:ascii="Arial" w:hAnsi="Arial" w:cs="Arial"/>
                <w:b w:val="0"/>
                <w:color w:val="000000"/>
              </w:rPr>
              <w:t>, используемой для передачи (транспортировки) воды в системах водоснабжения, кВтч/</w:t>
            </w:r>
            <w:r w:rsidR="00DE238A">
              <w:rPr>
                <w:rFonts w:ascii="Arial" w:hAnsi="Arial" w:cs="Arial"/>
                <w:b w:val="0"/>
                <w:color w:val="000000"/>
              </w:rPr>
              <w:t>м3</w:t>
            </w:r>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0,438</w:t>
            </w:r>
          </w:p>
        </w:tc>
        <w:tc>
          <w:tcPr>
            <w:tcW w:w="1148"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0,437</w:t>
            </w:r>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0,436</w:t>
            </w:r>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0,435</w:t>
            </w:r>
          </w:p>
        </w:tc>
        <w:tc>
          <w:tcPr>
            <w:tcW w:w="1244"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0,434</w:t>
            </w:r>
          </w:p>
        </w:tc>
        <w:tc>
          <w:tcPr>
            <w:tcW w:w="1244" w:type="dxa"/>
            <w:shd w:val="clear" w:color="auto" w:fill="F2F2F2" w:themeFill="background1" w:themeFillShade="F2"/>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0,433</w:t>
            </w:r>
          </w:p>
        </w:tc>
      </w:tr>
      <w:tr w:rsidR="00501DB6" w:rsidRPr="000823BD" w:rsidTr="00EA4BF8">
        <w:trPr>
          <w:trHeight w:val="625"/>
        </w:trPr>
        <w:tc>
          <w:tcPr>
            <w:cnfStyle w:val="001000000000"/>
            <w:tcW w:w="3764" w:type="dxa"/>
            <w:shd w:val="clear" w:color="auto" w:fill="F2F2F2" w:themeFill="background1" w:themeFillShade="F2"/>
            <w:hideMark/>
          </w:tcPr>
          <w:p w:rsidR="00501DB6" w:rsidRPr="00501DB6" w:rsidRDefault="00DE238A" w:rsidP="00DE238A">
            <w:pPr>
              <w:rPr>
                <w:rFonts w:ascii="Arial" w:hAnsi="Arial" w:cs="Arial"/>
                <w:b w:val="0"/>
                <w:color w:val="000000"/>
              </w:rPr>
            </w:pPr>
            <w:r w:rsidRPr="00501DB6">
              <w:rPr>
                <w:rFonts w:ascii="Arial" w:hAnsi="Arial" w:cs="Arial"/>
                <w:b w:val="0"/>
                <w:color w:val="000000"/>
              </w:rPr>
              <w:t>Удельный расход электрической энергии</w:t>
            </w:r>
            <w:r>
              <w:rPr>
                <w:rFonts w:ascii="Arial" w:hAnsi="Arial" w:cs="Arial"/>
                <w:b w:val="0"/>
                <w:color w:val="000000"/>
              </w:rPr>
              <w:t>, используемой в системах водоотведения, кВтч/м3</w:t>
            </w:r>
          </w:p>
        </w:tc>
        <w:tc>
          <w:tcPr>
            <w:tcW w:w="1149" w:type="dxa"/>
            <w:shd w:val="clear" w:color="auto" w:fill="F2F2F2" w:themeFill="background1" w:themeFillShade="F2"/>
            <w:hideMark/>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0,432</w:t>
            </w:r>
          </w:p>
        </w:tc>
        <w:tc>
          <w:tcPr>
            <w:tcW w:w="1148" w:type="dxa"/>
            <w:shd w:val="clear" w:color="auto" w:fill="F2F2F2" w:themeFill="background1" w:themeFillShade="F2"/>
            <w:hideMark/>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0,427</w:t>
            </w:r>
          </w:p>
        </w:tc>
        <w:tc>
          <w:tcPr>
            <w:tcW w:w="1149" w:type="dxa"/>
            <w:shd w:val="clear" w:color="auto" w:fill="F2F2F2" w:themeFill="background1" w:themeFillShade="F2"/>
            <w:hideMark/>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0,423</w:t>
            </w:r>
          </w:p>
        </w:tc>
        <w:tc>
          <w:tcPr>
            <w:tcW w:w="1149" w:type="dxa"/>
            <w:shd w:val="clear" w:color="auto" w:fill="F2F2F2" w:themeFill="background1" w:themeFillShade="F2"/>
            <w:hideMark/>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0,419</w:t>
            </w:r>
          </w:p>
        </w:tc>
        <w:tc>
          <w:tcPr>
            <w:tcW w:w="1244" w:type="dxa"/>
            <w:shd w:val="clear" w:color="auto" w:fill="F2F2F2" w:themeFill="background1" w:themeFillShade="F2"/>
            <w:hideMark/>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0,415</w:t>
            </w:r>
          </w:p>
        </w:tc>
        <w:tc>
          <w:tcPr>
            <w:tcW w:w="1244" w:type="dxa"/>
            <w:shd w:val="clear" w:color="auto" w:fill="F2F2F2" w:themeFill="background1" w:themeFillShade="F2"/>
          </w:tcPr>
          <w:p w:rsidR="00501DB6" w:rsidRPr="00501DB6" w:rsidRDefault="00DE238A" w:rsidP="00DD5CC2">
            <w:pPr>
              <w:jc w:val="center"/>
              <w:cnfStyle w:val="000000000000"/>
              <w:rPr>
                <w:rFonts w:ascii="Arial" w:hAnsi="Arial" w:cs="Arial"/>
                <w:color w:val="0F243E" w:themeColor="text2" w:themeShade="80"/>
              </w:rPr>
            </w:pPr>
            <w:r>
              <w:rPr>
                <w:rFonts w:ascii="Arial" w:hAnsi="Arial" w:cs="Arial"/>
                <w:color w:val="0F243E" w:themeColor="text2" w:themeShade="80"/>
              </w:rPr>
              <w:t>0,411</w:t>
            </w:r>
          </w:p>
        </w:tc>
      </w:tr>
      <w:tr w:rsidR="00501DB6" w:rsidRPr="000823BD" w:rsidTr="00EA4BF8">
        <w:trPr>
          <w:cnfStyle w:val="000000100000"/>
          <w:trHeight w:val="625"/>
        </w:trPr>
        <w:tc>
          <w:tcPr>
            <w:cnfStyle w:val="001000000000"/>
            <w:tcW w:w="3764" w:type="dxa"/>
            <w:shd w:val="clear" w:color="auto" w:fill="F2F2F2" w:themeFill="background1" w:themeFillShade="F2"/>
            <w:hideMark/>
          </w:tcPr>
          <w:p w:rsidR="00501DB6" w:rsidRPr="00501DB6" w:rsidRDefault="00DE238A" w:rsidP="00DE238A">
            <w:pPr>
              <w:rPr>
                <w:rFonts w:ascii="Arial" w:hAnsi="Arial" w:cs="Arial"/>
                <w:b w:val="0"/>
                <w:color w:val="000000"/>
              </w:rPr>
            </w:pPr>
            <w:r w:rsidRPr="00501DB6">
              <w:rPr>
                <w:rFonts w:ascii="Arial" w:hAnsi="Arial" w:cs="Arial"/>
                <w:b w:val="0"/>
                <w:color w:val="000000"/>
              </w:rPr>
              <w:t>Удельный расход электрической энергии</w:t>
            </w:r>
            <w:r>
              <w:rPr>
                <w:rFonts w:ascii="Arial" w:hAnsi="Arial" w:cs="Arial"/>
                <w:b w:val="0"/>
                <w:color w:val="000000"/>
              </w:rPr>
              <w:t xml:space="preserve"> в системах уличного освещения, кВтч/м</w:t>
            </w:r>
            <w:proofErr w:type="gramStart"/>
            <w:r>
              <w:rPr>
                <w:rFonts w:ascii="Arial" w:hAnsi="Arial" w:cs="Arial"/>
                <w:b w:val="0"/>
                <w:color w:val="000000"/>
              </w:rPr>
              <w:t>2</w:t>
            </w:r>
            <w:proofErr w:type="gramEnd"/>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3,98</w:t>
            </w:r>
          </w:p>
        </w:tc>
        <w:tc>
          <w:tcPr>
            <w:tcW w:w="1148"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3,97</w:t>
            </w:r>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3,96</w:t>
            </w:r>
          </w:p>
        </w:tc>
        <w:tc>
          <w:tcPr>
            <w:tcW w:w="1149"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3,95</w:t>
            </w:r>
          </w:p>
        </w:tc>
        <w:tc>
          <w:tcPr>
            <w:tcW w:w="1244" w:type="dxa"/>
            <w:shd w:val="clear" w:color="auto" w:fill="F2F2F2" w:themeFill="background1" w:themeFillShade="F2"/>
            <w:hideMark/>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3,93</w:t>
            </w:r>
          </w:p>
        </w:tc>
        <w:tc>
          <w:tcPr>
            <w:tcW w:w="1244" w:type="dxa"/>
            <w:shd w:val="clear" w:color="auto" w:fill="F2F2F2" w:themeFill="background1" w:themeFillShade="F2"/>
          </w:tcPr>
          <w:p w:rsidR="00501DB6" w:rsidRPr="00501DB6" w:rsidRDefault="00DE238A" w:rsidP="00DD5CC2">
            <w:pPr>
              <w:jc w:val="center"/>
              <w:cnfStyle w:val="000000100000"/>
              <w:rPr>
                <w:rFonts w:ascii="Arial" w:hAnsi="Arial" w:cs="Arial"/>
                <w:color w:val="0F243E" w:themeColor="text2" w:themeShade="80"/>
              </w:rPr>
            </w:pPr>
            <w:r>
              <w:rPr>
                <w:rFonts w:ascii="Arial" w:hAnsi="Arial" w:cs="Arial"/>
                <w:color w:val="0F243E" w:themeColor="text2" w:themeShade="80"/>
              </w:rPr>
              <w:t>3,92</w:t>
            </w:r>
          </w:p>
        </w:tc>
      </w:tr>
      <w:tr w:rsidR="0095703C" w:rsidRPr="000823BD" w:rsidTr="0095703C">
        <w:trPr>
          <w:trHeight w:val="344"/>
        </w:trPr>
        <w:tc>
          <w:tcPr>
            <w:cnfStyle w:val="001000000000"/>
            <w:tcW w:w="10847" w:type="dxa"/>
            <w:gridSpan w:val="7"/>
            <w:shd w:val="clear" w:color="auto" w:fill="F2F2F2" w:themeFill="background1" w:themeFillShade="F2"/>
            <w:hideMark/>
          </w:tcPr>
          <w:p w:rsidR="0095703C" w:rsidRPr="00851930" w:rsidRDefault="0095703C" w:rsidP="0095703C">
            <w:pPr>
              <w:jc w:val="center"/>
              <w:rPr>
                <w:rFonts w:ascii="Arial" w:hAnsi="Arial" w:cs="Arial"/>
                <w:i/>
                <w:color w:val="0F243E" w:themeColor="text2" w:themeShade="80"/>
              </w:rPr>
            </w:pPr>
            <w:r w:rsidRPr="00851930">
              <w:rPr>
                <w:rFonts w:ascii="Arial" w:hAnsi="Arial" w:cs="Arial"/>
                <w:bCs w:val="0"/>
                <w:i/>
                <w:color w:val="0F243E" w:themeColor="text2" w:themeShade="80"/>
              </w:rPr>
              <w:t>Целевые показатели  в области  энергосбережения и повышения энергетической</w:t>
            </w:r>
          </w:p>
          <w:p w:rsidR="0095703C" w:rsidRDefault="0095703C" w:rsidP="0095703C">
            <w:pPr>
              <w:jc w:val="center"/>
              <w:rPr>
                <w:rFonts w:ascii="Arial" w:hAnsi="Arial" w:cs="Arial"/>
                <w:color w:val="0F243E" w:themeColor="text2" w:themeShade="80"/>
              </w:rPr>
            </w:pPr>
            <w:r w:rsidRPr="00851930">
              <w:rPr>
                <w:rFonts w:ascii="Arial" w:hAnsi="Arial" w:cs="Arial"/>
                <w:bCs w:val="0"/>
                <w:i/>
                <w:color w:val="0F243E" w:themeColor="text2" w:themeShade="80"/>
              </w:rPr>
              <w:t xml:space="preserve">эффективности в </w:t>
            </w:r>
            <w:r>
              <w:rPr>
                <w:rFonts w:ascii="Arial" w:hAnsi="Arial" w:cs="Arial"/>
                <w:bCs w:val="0"/>
                <w:i/>
                <w:color w:val="0F243E" w:themeColor="text2" w:themeShade="80"/>
              </w:rPr>
              <w:t>транспортном комплексе</w:t>
            </w:r>
          </w:p>
        </w:tc>
      </w:tr>
      <w:tr w:rsidR="0095703C" w:rsidRPr="000823BD" w:rsidTr="00EA4BF8">
        <w:trPr>
          <w:cnfStyle w:val="000000100000"/>
          <w:trHeight w:val="625"/>
        </w:trPr>
        <w:tc>
          <w:tcPr>
            <w:cnfStyle w:val="001000000000"/>
            <w:tcW w:w="3764" w:type="dxa"/>
            <w:shd w:val="clear" w:color="auto" w:fill="F2F2F2" w:themeFill="background1" w:themeFillShade="F2"/>
            <w:hideMark/>
          </w:tcPr>
          <w:p w:rsidR="0095703C" w:rsidRPr="00501DB6" w:rsidRDefault="006173EF" w:rsidP="00DE238A">
            <w:pPr>
              <w:rPr>
                <w:rFonts w:ascii="Arial" w:hAnsi="Arial" w:cs="Arial"/>
                <w:b w:val="0"/>
                <w:color w:val="000000"/>
              </w:rPr>
            </w:pPr>
            <w:proofErr w:type="gramStart"/>
            <w:r>
              <w:rPr>
                <w:rFonts w:ascii="Arial" w:hAnsi="Arial" w:cs="Arial"/>
                <w:b w:val="0"/>
                <w:color w:val="000000"/>
              </w:rPr>
              <w:t xml:space="preserve">Количество транспортных средств, относящихся к общественному транспорту,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используемых транспортными средствами в </w:t>
            </w:r>
            <w:r w:rsidR="00E72DA2">
              <w:rPr>
                <w:rFonts w:ascii="Arial" w:hAnsi="Arial" w:cs="Arial"/>
                <w:noProof/>
                <w:color w:val="000000"/>
              </w:rPr>
              <w:drawing>
                <wp:anchor distT="0" distB="0" distL="114300" distR="114300" simplePos="0" relativeHeight="251956224" behindDoc="1" locked="0" layoutInCell="1" allowOverlap="1">
                  <wp:simplePos x="0" y="0"/>
                  <wp:positionH relativeFrom="column">
                    <wp:posOffset>-463550</wp:posOffset>
                  </wp:positionH>
                  <wp:positionV relativeFrom="paragraph">
                    <wp:posOffset>-384175</wp:posOffset>
                  </wp:positionV>
                  <wp:extent cx="7600950" cy="14325600"/>
                  <wp:effectExtent l="19050" t="0" r="0" b="0"/>
                  <wp:wrapNone/>
                  <wp:docPr id="350"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4325600"/>
                          </a:xfrm>
                          <a:prstGeom prst="rect">
                            <a:avLst/>
                          </a:prstGeom>
                          <a:noFill/>
                          <a:ln w="9525">
                            <a:noFill/>
                            <a:miter lim="800000"/>
                            <a:headEnd/>
                            <a:tailEnd/>
                          </a:ln>
                        </pic:spPr>
                      </pic:pic>
                    </a:graphicData>
                  </a:graphic>
                </wp:anchor>
              </w:drawing>
            </w:r>
            <w:r>
              <w:rPr>
                <w:rFonts w:ascii="Arial" w:hAnsi="Arial" w:cs="Arial"/>
                <w:b w:val="0"/>
                <w:color w:val="000000"/>
              </w:rPr>
              <w:t>качестве моторного топлива, природным газом, газовыми смесями и сжиженным углеводородным газом, регулирование тарифов на услуги по перевозке на которых осуществляется УР, ед.</w:t>
            </w:r>
            <w:proofErr w:type="gramEnd"/>
          </w:p>
        </w:tc>
        <w:tc>
          <w:tcPr>
            <w:tcW w:w="1149" w:type="dxa"/>
            <w:shd w:val="clear" w:color="auto" w:fill="F2F2F2" w:themeFill="background1" w:themeFillShade="F2"/>
            <w:hideMark/>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46</w:t>
            </w:r>
          </w:p>
        </w:tc>
        <w:tc>
          <w:tcPr>
            <w:tcW w:w="1148" w:type="dxa"/>
            <w:shd w:val="clear" w:color="auto" w:fill="F2F2F2" w:themeFill="background1" w:themeFillShade="F2"/>
            <w:hideMark/>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46</w:t>
            </w:r>
          </w:p>
        </w:tc>
        <w:tc>
          <w:tcPr>
            <w:tcW w:w="1149" w:type="dxa"/>
            <w:shd w:val="clear" w:color="auto" w:fill="F2F2F2" w:themeFill="background1" w:themeFillShade="F2"/>
            <w:hideMark/>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48</w:t>
            </w:r>
          </w:p>
        </w:tc>
        <w:tc>
          <w:tcPr>
            <w:tcW w:w="1149" w:type="dxa"/>
            <w:shd w:val="clear" w:color="auto" w:fill="F2F2F2" w:themeFill="background1" w:themeFillShade="F2"/>
            <w:hideMark/>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49</w:t>
            </w:r>
          </w:p>
        </w:tc>
        <w:tc>
          <w:tcPr>
            <w:tcW w:w="1244" w:type="dxa"/>
            <w:shd w:val="clear" w:color="auto" w:fill="F2F2F2" w:themeFill="background1" w:themeFillShade="F2"/>
            <w:hideMark/>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50</w:t>
            </w:r>
          </w:p>
        </w:tc>
        <w:tc>
          <w:tcPr>
            <w:tcW w:w="1244" w:type="dxa"/>
            <w:shd w:val="clear" w:color="auto" w:fill="F2F2F2" w:themeFill="background1" w:themeFillShade="F2"/>
          </w:tcPr>
          <w:p w:rsidR="0095703C" w:rsidRDefault="0095703C" w:rsidP="00DD5CC2">
            <w:pPr>
              <w:jc w:val="center"/>
              <w:cnfStyle w:val="000000100000"/>
              <w:rPr>
                <w:rFonts w:ascii="Arial" w:hAnsi="Arial" w:cs="Arial"/>
                <w:color w:val="0F243E" w:themeColor="text2" w:themeShade="80"/>
              </w:rPr>
            </w:pPr>
            <w:r>
              <w:rPr>
                <w:rFonts w:ascii="Arial" w:hAnsi="Arial" w:cs="Arial"/>
                <w:color w:val="0F243E" w:themeColor="text2" w:themeShade="80"/>
              </w:rPr>
              <w:t>51</w:t>
            </w:r>
          </w:p>
        </w:tc>
      </w:tr>
    </w:tbl>
    <w:p w:rsidR="00E72DA2" w:rsidRDefault="00E72DA2" w:rsidP="00A0365F">
      <w:pPr>
        <w:spacing w:after="0" w:line="240" w:lineRule="auto"/>
        <w:jc w:val="center"/>
        <w:rPr>
          <w:rFonts w:ascii="Arial" w:hAnsi="Arial" w:cs="Arial"/>
          <w:b/>
          <w:bCs/>
          <w:color w:val="0F243E" w:themeColor="text2" w:themeShade="80"/>
          <w:sz w:val="36"/>
          <w:szCs w:val="36"/>
        </w:rPr>
      </w:pPr>
    </w:p>
    <w:p w:rsidR="00D86757" w:rsidRPr="00A0365F" w:rsidRDefault="00D86757" w:rsidP="00A0365F">
      <w:pPr>
        <w:spacing w:after="0" w:line="240" w:lineRule="auto"/>
        <w:jc w:val="center"/>
        <w:rPr>
          <w:rFonts w:ascii="Arial" w:hAnsi="Arial" w:cs="Arial"/>
          <w:b/>
          <w:bCs/>
          <w:color w:val="0F243E" w:themeColor="text2" w:themeShade="80"/>
        </w:rPr>
      </w:pPr>
      <w:r w:rsidRPr="00D86757">
        <w:rPr>
          <w:rFonts w:ascii="Arial" w:hAnsi="Arial" w:cs="Arial"/>
          <w:b/>
          <w:bCs/>
          <w:color w:val="0F243E" w:themeColor="text2" w:themeShade="80"/>
          <w:sz w:val="36"/>
          <w:szCs w:val="36"/>
        </w:rPr>
        <w:t xml:space="preserve">Муниципальная программа </w:t>
      </w:r>
      <w:r w:rsidRPr="00D86757">
        <w:rPr>
          <w:rFonts w:ascii="Arial" w:hAnsi="Arial" w:cs="Arial"/>
          <w:b/>
          <w:bCs/>
          <w:color w:val="0F243E" w:themeColor="text2" w:themeShade="80"/>
          <w:sz w:val="36"/>
          <w:szCs w:val="36"/>
        </w:rPr>
        <w:br/>
      </w:r>
      <w:r w:rsidRPr="00851930">
        <w:rPr>
          <w:rFonts w:ascii="Arial" w:hAnsi="Arial" w:cs="Arial"/>
          <w:b/>
          <w:bCs/>
          <w:color w:val="0F243E" w:themeColor="text2" w:themeShade="80"/>
          <w:sz w:val="36"/>
          <w:szCs w:val="36"/>
        </w:rPr>
        <w:t>«Муниципальное управление»</w:t>
      </w:r>
    </w:p>
    <w:p w:rsidR="00B45664" w:rsidRPr="00D86757" w:rsidRDefault="00B45664" w:rsidP="00D86757">
      <w:pPr>
        <w:spacing w:after="0" w:line="240" w:lineRule="auto"/>
        <w:jc w:val="center"/>
        <w:rPr>
          <w:rFonts w:ascii="Arial" w:hAnsi="Arial" w:cs="Arial"/>
          <w:color w:val="0F243E" w:themeColor="text2" w:themeShade="80"/>
          <w:sz w:val="36"/>
          <w:szCs w:val="36"/>
        </w:rPr>
      </w:pPr>
      <w:r>
        <w:rPr>
          <w:rFonts w:ascii="Arial" w:hAnsi="Arial" w:cs="Arial"/>
          <w:noProof/>
          <w:color w:val="0F243E" w:themeColor="text2" w:themeShade="80"/>
          <w:sz w:val="36"/>
          <w:szCs w:val="36"/>
        </w:rPr>
        <w:drawing>
          <wp:anchor distT="0" distB="0" distL="114300" distR="114300" simplePos="0" relativeHeight="251695104" behindDoc="0" locked="0" layoutInCell="1" allowOverlap="1">
            <wp:simplePos x="0" y="0"/>
            <wp:positionH relativeFrom="column">
              <wp:posOffset>16510</wp:posOffset>
            </wp:positionH>
            <wp:positionV relativeFrom="paragraph">
              <wp:posOffset>264795</wp:posOffset>
            </wp:positionV>
            <wp:extent cx="2686050" cy="1943100"/>
            <wp:effectExtent l="19050" t="0" r="0" b="0"/>
            <wp:wrapSquare wrapText="bothSides"/>
            <wp:docPr id="750" name="Рисунок 2" descr="https://www.nalog.ru/cdn/image/201714/original.jpg"/>
            <wp:cNvGraphicFramePr/>
            <a:graphic xmlns:a="http://schemas.openxmlformats.org/drawingml/2006/main">
              <a:graphicData uri="http://schemas.openxmlformats.org/drawingml/2006/picture">
                <pic:pic xmlns:pic="http://schemas.openxmlformats.org/drawingml/2006/picture">
                  <pic:nvPicPr>
                    <pic:cNvPr id="64518" name="Picture 9" descr="https://www.nalog.ru/cdn/image/201714/original.jpg"/>
                    <pic:cNvPicPr>
                      <a:picLocks noChangeAspect="1" noChangeArrowheads="1"/>
                    </pic:cNvPicPr>
                  </pic:nvPicPr>
                  <pic:blipFill>
                    <a:blip r:embed="rId121"/>
                    <a:srcRect/>
                    <a:stretch>
                      <a:fillRect/>
                    </a:stretch>
                  </pic:blipFill>
                  <pic:spPr bwMode="auto">
                    <a:xfrm>
                      <a:off x="0" y="0"/>
                      <a:ext cx="2686050" cy="1943100"/>
                    </a:xfrm>
                    <a:prstGeom prst="rect">
                      <a:avLst/>
                    </a:prstGeom>
                    <a:noFill/>
                    <a:ln w="9525">
                      <a:noFill/>
                      <a:miter lim="800000"/>
                      <a:headEnd/>
                      <a:tailEnd/>
                    </a:ln>
                  </pic:spPr>
                </pic:pic>
              </a:graphicData>
            </a:graphic>
          </wp:anchor>
        </w:drawing>
      </w:r>
    </w:p>
    <w:p w:rsidR="006B7ECC" w:rsidRPr="00B76C28" w:rsidRDefault="00B45664" w:rsidP="00B76C28">
      <w:pPr>
        <w:jc w:val="both"/>
        <w:rPr>
          <w:rFonts w:ascii="Arial" w:hAnsi="Arial" w:cs="Arial"/>
          <w:color w:val="0F243E" w:themeColor="text2" w:themeShade="80"/>
          <w:sz w:val="28"/>
          <w:szCs w:val="28"/>
        </w:rPr>
      </w:pPr>
      <w:r w:rsidRPr="00B45664">
        <w:rPr>
          <w:rFonts w:ascii="Arial" w:hAnsi="Arial" w:cs="Arial"/>
          <w:color w:val="0F243E" w:themeColor="text2" w:themeShade="80"/>
          <w:sz w:val="36"/>
          <w:szCs w:val="36"/>
        </w:rPr>
        <w:t xml:space="preserve">     </w:t>
      </w:r>
      <w:r w:rsidRPr="00B45664">
        <w:rPr>
          <w:rFonts w:ascii="Arial" w:hAnsi="Arial" w:cs="Arial"/>
          <w:color w:val="0F243E" w:themeColor="text2" w:themeShade="80"/>
          <w:sz w:val="28"/>
          <w:szCs w:val="28"/>
        </w:rPr>
        <w:t xml:space="preserve">Целью </w:t>
      </w:r>
      <w:r>
        <w:rPr>
          <w:rFonts w:ascii="Arial" w:hAnsi="Arial" w:cs="Arial"/>
          <w:color w:val="0F243E" w:themeColor="text2" w:themeShade="80"/>
          <w:sz w:val="28"/>
          <w:szCs w:val="28"/>
        </w:rPr>
        <w:t xml:space="preserve">    </w:t>
      </w:r>
      <w:r w:rsidR="005C59B2">
        <w:rPr>
          <w:rFonts w:ascii="Arial" w:hAnsi="Arial" w:cs="Arial"/>
          <w:color w:val="0F243E" w:themeColor="text2" w:themeShade="80"/>
          <w:sz w:val="28"/>
          <w:szCs w:val="28"/>
        </w:rPr>
        <w:t>муниципальной</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программы </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является совершенствование системы муниципального управления, реализация полномочий органов местного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самоуправления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по </w:t>
      </w:r>
      <w:r w:rsidR="00BA176B">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развитию муниципального</w:t>
      </w:r>
      <w:r>
        <w:rPr>
          <w:rFonts w:ascii="Arial" w:hAnsi="Arial" w:cs="Arial"/>
          <w:color w:val="0F243E" w:themeColor="text2" w:themeShade="80"/>
          <w:sz w:val="28"/>
          <w:szCs w:val="28"/>
        </w:rPr>
        <w:t xml:space="preserve">  </w:t>
      </w:r>
      <w:r w:rsidRPr="00B45664">
        <w:rPr>
          <w:rFonts w:ascii="Arial" w:hAnsi="Arial" w:cs="Arial"/>
          <w:color w:val="0F243E" w:themeColor="text2" w:themeShade="80"/>
          <w:sz w:val="28"/>
          <w:szCs w:val="28"/>
        </w:rPr>
        <w:t xml:space="preserve"> образования. </w:t>
      </w:r>
    </w:p>
    <w:p w:rsidR="00961374" w:rsidRDefault="00961374" w:rsidP="00C0291D">
      <w:pPr>
        <w:spacing w:after="0" w:line="240" w:lineRule="auto"/>
        <w:rPr>
          <w:rFonts w:ascii="Arial" w:hAnsi="Arial" w:cs="Arial"/>
          <w:b/>
          <w:color w:val="0F243E" w:themeColor="text2" w:themeShade="80"/>
          <w:sz w:val="32"/>
          <w:szCs w:val="32"/>
        </w:rPr>
      </w:pPr>
    </w:p>
    <w:p w:rsidR="006173EF" w:rsidRDefault="006173EF" w:rsidP="006B7ECC">
      <w:pPr>
        <w:spacing w:after="0" w:line="240" w:lineRule="auto"/>
        <w:jc w:val="center"/>
        <w:rPr>
          <w:rFonts w:ascii="Arial" w:hAnsi="Arial" w:cs="Arial"/>
          <w:b/>
          <w:color w:val="0F243E" w:themeColor="text2" w:themeShade="80"/>
          <w:sz w:val="32"/>
          <w:szCs w:val="32"/>
        </w:rPr>
      </w:pPr>
    </w:p>
    <w:p w:rsidR="006173EF" w:rsidRDefault="006173EF" w:rsidP="006B7ECC">
      <w:pPr>
        <w:spacing w:after="0" w:line="240" w:lineRule="auto"/>
        <w:jc w:val="center"/>
        <w:rPr>
          <w:rFonts w:ascii="Arial" w:hAnsi="Arial" w:cs="Arial"/>
          <w:b/>
          <w:color w:val="0F243E" w:themeColor="text2" w:themeShade="80"/>
          <w:sz w:val="32"/>
          <w:szCs w:val="32"/>
        </w:rPr>
      </w:pPr>
    </w:p>
    <w:p w:rsidR="006B7ECC" w:rsidRPr="00851930" w:rsidRDefault="006B7ECC" w:rsidP="006B7ECC">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B45664" w:rsidRPr="00851930" w:rsidRDefault="00B45664" w:rsidP="00B45664">
      <w:pPr>
        <w:spacing w:after="0" w:line="240" w:lineRule="auto"/>
        <w:rPr>
          <w:rFonts w:ascii="Arial" w:hAnsi="Arial" w:cs="Arial"/>
          <w:color w:val="0F243E" w:themeColor="text2" w:themeShade="80"/>
          <w:sz w:val="36"/>
          <w:szCs w:val="36"/>
        </w:rPr>
      </w:pPr>
    </w:p>
    <w:p w:rsidR="00B45664" w:rsidRPr="00851930" w:rsidRDefault="003D1C4E" w:rsidP="00B76C28">
      <w:pPr>
        <w:spacing w:after="0" w:line="240" w:lineRule="auto"/>
        <w:jc w:val="center"/>
        <w:rPr>
          <w:rFonts w:ascii="Arial" w:hAnsi="Arial" w:cs="Arial"/>
          <w:bCs/>
          <w:color w:val="0F243E" w:themeColor="text2" w:themeShade="80"/>
          <w:sz w:val="24"/>
          <w:szCs w:val="24"/>
        </w:rPr>
      </w:pPr>
      <w:r w:rsidRPr="00851930">
        <w:rPr>
          <w:rFonts w:ascii="Arial" w:hAnsi="Arial" w:cs="Arial"/>
          <w:bCs/>
          <w:color w:val="0F243E" w:themeColor="text2" w:themeShade="80"/>
          <w:sz w:val="24"/>
          <w:szCs w:val="24"/>
        </w:rPr>
        <w:t xml:space="preserve">                                                                                                        </w:t>
      </w:r>
      <w:r w:rsidR="00B76C28">
        <w:rPr>
          <w:rFonts w:ascii="Arial" w:hAnsi="Arial" w:cs="Arial"/>
          <w:bCs/>
          <w:color w:val="0F243E" w:themeColor="text2" w:themeShade="80"/>
          <w:sz w:val="24"/>
          <w:szCs w:val="24"/>
        </w:rPr>
        <w:t xml:space="preserve">                         </w:t>
      </w:r>
      <w:r w:rsidRPr="00851930">
        <w:rPr>
          <w:rFonts w:ascii="Arial" w:hAnsi="Arial" w:cs="Arial"/>
          <w:bCs/>
          <w:color w:val="0F243E" w:themeColor="text2" w:themeShade="80"/>
          <w:sz w:val="24"/>
          <w:szCs w:val="24"/>
        </w:rPr>
        <w:t xml:space="preserve"> (тыс</w:t>
      </w:r>
      <w:proofErr w:type="gramStart"/>
      <w:r w:rsidRPr="00851930">
        <w:rPr>
          <w:rFonts w:ascii="Arial" w:hAnsi="Arial" w:cs="Arial"/>
          <w:bCs/>
          <w:color w:val="0F243E" w:themeColor="text2" w:themeShade="80"/>
          <w:sz w:val="24"/>
          <w:szCs w:val="24"/>
        </w:rPr>
        <w:t>.р</w:t>
      </w:r>
      <w:proofErr w:type="gramEnd"/>
      <w:r w:rsidRPr="00851930">
        <w:rPr>
          <w:rFonts w:ascii="Arial" w:hAnsi="Arial" w:cs="Arial"/>
          <w:bCs/>
          <w:color w:val="0F243E" w:themeColor="text2" w:themeShade="80"/>
          <w:sz w:val="24"/>
          <w:szCs w:val="24"/>
        </w:rPr>
        <w:t>уб.)</w:t>
      </w:r>
    </w:p>
    <w:tbl>
      <w:tblPr>
        <w:tblStyle w:val="3-3"/>
        <w:tblW w:w="10645" w:type="dxa"/>
        <w:tblLook w:val="04A0"/>
      </w:tblPr>
      <w:tblGrid>
        <w:gridCol w:w="4549"/>
        <w:gridCol w:w="1560"/>
        <w:gridCol w:w="1417"/>
        <w:gridCol w:w="1559"/>
        <w:gridCol w:w="1560"/>
      </w:tblGrid>
      <w:tr w:rsidR="00D4533E" w:rsidRPr="00B45664" w:rsidTr="001001F5">
        <w:trPr>
          <w:cnfStyle w:val="100000000000"/>
          <w:trHeight w:val="794"/>
        </w:trPr>
        <w:tc>
          <w:tcPr>
            <w:cnfStyle w:val="001000000000"/>
            <w:tcW w:w="4549" w:type="dxa"/>
            <w:hideMark/>
          </w:tcPr>
          <w:p w:rsidR="00B45664" w:rsidRPr="00B45664" w:rsidRDefault="00B45664" w:rsidP="00B45664">
            <w:pPr>
              <w:jc w:val="center"/>
              <w:rPr>
                <w:rFonts w:ascii="Arial" w:hAnsi="Arial" w:cs="Arial"/>
                <w:color w:val="0F243E" w:themeColor="text2" w:themeShade="80"/>
              </w:rPr>
            </w:pPr>
            <w:r w:rsidRPr="00B45664">
              <w:rPr>
                <w:rFonts w:ascii="Arial" w:hAnsi="Arial" w:cs="Arial"/>
                <w:b w:val="0"/>
                <w:bCs w:val="0"/>
                <w:color w:val="0F243E" w:themeColor="text2" w:themeShade="80"/>
              </w:rPr>
              <w:t>Наименование</w:t>
            </w:r>
          </w:p>
          <w:p w:rsidR="00731EE7" w:rsidRPr="00B45664" w:rsidRDefault="00B45664" w:rsidP="00B45664">
            <w:pPr>
              <w:jc w:val="center"/>
              <w:rPr>
                <w:rFonts w:ascii="Arial" w:hAnsi="Arial" w:cs="Arial"/>
                <w:color w:val="0F243E" w:themeColor="text2" w:themeShade="80"/>
              </w:rPr>
            </w:pPr>
            <w:r w:rsidRPr="00B45664">
              <w:rPr>
                <w:rFonts w:ascii="Arial" w:hAnsi="Arial" w:cs="Arial"/>
                <w:b w:val="0"/>
                <w:bCs w:val="0"/>
                <w:color w:val="0F243E" w:themeColor="text2" w:themeShade="80"/>
              </w:rPr>
              <w:t>муниципальной программы (подпрограммы)</w:t>
            </w:r>
          </w:p>
        </w:tc>
        <w:tc>
          <w:tcPr>
            <w:tcW w:w="1560" w:type="dxa"/>
            <w:hideMark/>
          </w:tcPr>
          <w:p w:rsidR="00731EE7" w:rsidRDefault="00B45664" w:rsidP="00F120FB">
            <w:pPr>
              <w:jc w:val="center"/>
              <w:cnfStyle w:val="100000000000"/>
              <w:rPr>
                <w:rFonts w:ascii="Arial" w:hAnsi="Arial" w:cs="Arial"/>
                <w:b w:val="0"/>
                <w:bCs w:val="0"/>
                <w:color w:val="0F243E" w:themeColor="text2" w:themeShade="80"/>
              </w:rPr>
            </w:pPr>
            <w:r w:rsidRPr="00B45664">
              <w:rPr>
                <w:rFonts w:ascii="Arial" w:hAnsi="Arial" w:cs="Arial"/>
                <w:b w:val="0"/>
                <w:bCs w:val="0"/>
                <w:color w:val="0F243E" w:themeColor="text2" w:themeShade="80"/>
              </w:rPr>
              <w:t>201</w:t>
            </w:r>
            <w:r w:rsidR="00961374">
              <w:rPr>
                <w:rFonts w:ascii="Arial" w:hAnsi="Arial" w:cs="Arial"/>
                <w:b w:val="0"/>
                <w:bCs w:val="0"/>
                <w:color w:val="0F243E" w:themeColor="text2" w:themeShade="80"/>
              </w:rPr>
              <w:t>8</w:t>
            </w:r>
            <w:r w:rsidR="00F120FB">
              <w:rPr>
                <w:rFonts w:ascii="Arial" w:hAnsi="Arial" w:cs="Arial"/>
                <w:color w:val="0F243E" w:themeColor="text2" w:themeShade="80"/>
              </w:rPr>
              <w:t xml:space="preserve"> </w:t>
            </w:r>
            <w:r w:rsidRPr="00B45664">
              <w:rPr>
                <w:rFonts w:ascii="Arial" w:hAnsi="Arial" w:cs="Arial"/>
                <w:b w:val="0"/>
                <w:bCs w:val="0"/>
                <w:color w:val="0F243E" w:themeColor="text2" w:themeShade="80"/>
              </w:rPr>
              <w:t>год</w:t>
            </w:r>
          </w:p>
          <w:p w:rsidR="00F120FB" w:rsidRPr="00B45664" w:rsidRDefault="00F120FB" w:rsidP="00F120FB">
            <w:pPr>
              <w:jc w:val="center"/>
              <w:cnfStyle w:val="100000000000"/>
              <w:rPr>
                <w:rFonts w:ascii="Arial" w:hAnsi="Arial" w:cs="Arial"/>
                <w:color w:val="0F243E" w:themeColor="text2" w:themeShade="80"/>
              </w:rPr>
            </w:pPr>
            <w:r>
              <w:rPr>
                <w:rFonts w:ascii="Arial" w:hAnsi="Arial" w:cs="Arial"/>
                <w:b w:val="0"/>
                <w:bCs w:val="0"/>
                <w:color w:val="0F243E" w:themeColor="text2" w:themeShade="80"/>
              </w:rPr>
              <w:t>(факт)</w:t>
            </w:r>
          </w:p>
        </w:tc>
        <w:tc>
          <w:tcPr>
            <w:tcW w:w="1417" w:type="dxa"/>
            <w:hideMark/>
          </w:tcPr>
          <w:p w:rsidR="00731EE7" w:rsidRPr="00B45664" w:rsidRDefault="00B45664" w:rsidP="00F120FB">
            <w:pPr>
              <w:jc w:val="center"/>
              <w:cnfStyle w:val="100000000000"/>
              <w:rPr>
                <w:rFonts w:ascii="Arial" w:hAnsi="Arial" w:cs="Arial"/>
                <w:color w:val="0F243E" w:themeColor="text2" w:themeShade="80"/>
              </w:rPr>
            </w:pPr>
            <w:r w:rsidRPr="00B45664">
              <w:rPr>
                <w:rFonts w:ascii="Arial" w:hAnsi="Arial" w:cs="Arial"/>
                <w:b w:val="0"/>
                <w:bCs w:val="0"/>
                <w:color w:val="0F243E" w:themeColor="text2" w:themeShade="80"/>
              </w:rPr>
              <w:t>201</w:t>
            </w:r>
            <w:r w:rsidR="00961374">
              <w:rPr>
                <w:rFonts w:ascii="Arial" w:hAnsi="Arial" w:cs="Arial"/>
                <w:b w:val="0"/>
                <w:bCs w:val="0"/>
                <w:color w:val="0F243E" w:themeColor="text2" w:themeShade="80"/>
              </w:rPr>
              <w:t>9</w:t>
            </w:r>
            <w:r w:rsidR="00F120FB">
              <w:rPr>
                <w:rFonts w:ascii="Arial" w:hAnsi="Arial" w:cs="Arial"/>
                <w:color w:val="0F243E" w:themeColor="text2" w:themeShade="80"/>
              </w:rPr>
              <w:t xml:space="preserve"> </w:t>
            </w:r>
            <w:r w:rsidRPr="00B45664">
              <w:rPr>
                <w:rFonts w:ascii="Arial" w:hAnsi="Arial" w:cs="Arial"/>
                <w:b w:val="0"/>
                <w:bCs w:val="0"/>
                <w:color w:val="0F243E" w:themeColor="text2" w:themeShade="80"/>
              </w:rPr>
              <w:t>год</w:t>
            </w:r>
          </w:p>
        </w:tc>
        <w:tc>
          <w:tcPr>
            <w:tcW w:w="1559" w:type="dxa"/>
            <w:hideMark/>
          </w:tcPr>
          <w:p w:rsidR="00731EE7" w:rsidRPr="00B45664" w:rsidRDefault="00B45664" w:rsidP="00F120FB">
            <w:pPr>
              <w:jc w:val="center"/>
              <w:cnfStyle w:val="100000000000"/>
              <w:rPr>
                <w:rFonts w:ascii="Arial" w:hAnsi="Arial" w:cs="Arial"/>
                <w:color w:val="0F243E" w:themeColor="text2" w:themeShade="80"/>
              </w:rPr>
            </w:pPr>
            <w:r w:rsidRPr="00B45664">
              <w:rPr>
                <w:rFonts w:ascii="Arial" w:hAnsi="Arial" w:cs="Arial"/>
                <w:b w:val="0"/>
                <w:bCs w:val="0"/>
                <w:color w:val="0F243E" w:themeColor="text2" w:themeShade="80"/>
              </w:rPr>
              <w:t>20</w:t>
            </w:r>
            <w:r w:rsidR="00961374">
              <w:rPr>
                <w:rFonts w:ascii="Arial" w:hAnsi="Arial" w:cs="Arial"/>
                <w:b w:val="0"/>
                <w:bCs w:val="0"/>
                <w:color w:val="0F243E" w:themeColor="text2" w:themeShade="80"/>
              </w:rPr>
              <w:t>20</w:t>
            </w:r>
            <w:r w:rsidR="00F120FB">
              <w:rPr>
                <w:rFonts w:ascii="Arial" w:hAnsi="Arial" w:cs="Arial"/>
                <w:color w:val="0F243E" w:themeColor="text2" w:themeShade="80"/>
              </w:rPr>
              <w:t xml:space="preserve"> </w:t>
            </w:r>
            <w:r w:rsidRPr="00B45664">
              <w:rPr>
                <w:rFonts w:ascii="Arial" w:hAnsi="Arial" w:cs="Arial"/>
                <w:b w:val="0"/>
                <w:bCs w:val="0"/>
                <w:color w:val="0F243E" w:themeColor="text2" w:themeShade="80"/>
              </w:rPr>
              <w:t>год</w:t>
            </w:r>
          </w:p>
        </w:tc>
        <w:tc>
          <w:tcPr>
            <w:tcW w:w="1560" w:type="dxa"/>
            <w:hideMark/>
          </w:tcPr>
          <w:p w:rsidR="00731EE7" w:rsidRPr="00B45664" w:rsidRDefault="00961374" w:rsidP="00B45664">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B45664" w:rsidRPr="00B45664">
              <w:rPr>
                <w:rFonts w:ascii="Arial" w:hAnsi="Arial" w:cs="Arial"/>
                <w:b w:val="0"/>
                <w:bCs w:val="0"/>
                <w:color w:val="0F243E" w:themeColor="text2" w:themeShade="80"/>
              </w:rPr>
              <w:t xml:space="preserve"> год</w:t>
            </w:r>
          </w:p>
        </w:tc>
      </w:tr>
      <w:tr w:rsidR="00D4533E" w:rsidRPr="00B45664" w:rsidTr="001001F5">
        <w:trPr>
          <w:cnfStyle w:val="000000100000"/>
          <w:trHeight w:val="678"/>
        </w:trPr>
        <w:tc>
          <w:tcPr>
            <w:cnfStyle w:val="001000000000"/>
            <w:tcW w:w="4549" w:type="dxa"/>
            <w:hideMark/>
          </w:tcPr>
          <w:p w:rsidR="00F120FB" w:rsidRDefault="00B45664" w:rsidP="00B45664">
            <w:pPr>
              <w:rPr>
                <w:rFonts w:ascii="Arial" w:hAnsi="Arial" w:cs="Arial"/>
                <w:color w:val="0F243E" w:themeColor="text2" w:themeShade="80"/>
              </w:rPr>
            </w:pPr>
            <w:r w:rsidRPr="00B45664">
              <w:rPr>
                <w:rFonts w:ascii="Arial" w:hAnsi="Arial" w:cs="Arial"/>
                <w:color w:val="0F243E" w:themeColor="text2" w:themeShade="80"/>
              </w:rPr>
              <w:t>МП «Муниципальное управление»</w:t>
            </w:r>
          </w:p>
          <w:p w:rsidR="00731EE7" w:rsidRPr="00851930" w:rsidRDefault="00B45664" w:rsidP="00B45664">
            <w:pPr>
              <w:rPr>
                <w:rFonts w:ascii="Arial" w:hAnsi="Arial" w:cs="Arial"/>
                <w:b w:val="0"/>
                <w:i/>
                <w:color w:val="0F243E" w:themeColor="text2" w:themeShade="80"/>
              </w:rPr>
            </w:pPr>
            <w:r w:rsidRPr="00B45664">
              <w:rPr>
                <w:rFonts w:ascii="Arial" w:hAnsi="Arial" w:cs="Arial"/>
                <w:color w:val="0F243E" w:themeColor="text2" w:themeShade="80"/>
              </w:rPr>
              <w:t xml:space="preserve"> </w:t>
            </w:r>
            <w:r w:rsidRPr="00851930">
              <w:rPr>
                <w:rFonts w:ascii="Arial" w:hAnsi="Arial" w:cs="Arial"/>
                <w:b w:val="0"/>
                <w:i/>
                <w:color w:val="0F243E" w:themeColor="text2" w:themeShade="80"/>
              </w:rPr>
              <w:t xml:space="preserve">в том числе подпрограммы: </w:t>
            </w:r>
          </w:p>
        </w:tc>
        <w:tc>
          <w:tcPr>
            <w:tcW w:w="1560" w:type="dxa"/>
            <w:hideMark/>
          </w:tcPr>
          <w:p w:rsidR="00731EE7" w:rsidRPr="00B45664" w:rsidRDefault="00961374" w:rsidP="0041284D">
            <w:pPr>
              <w:jc w:val="center"/>
              <w:cnfStyle w:val="000000100000"/>
              <w:rPr>
                <w:rFonts w:ascii="Arial" w:hAnsi="Arial" w:cs="Arial"/>
                <w:color w:val="0F243E" w:themeColor="text2" w:themeShade="80"/>
              </w:rPr>
            </w:pPr>
            <w:r>
              <w:rPr>
                <w:rFonts w:ascii="Arial" w:hAnsi="Arial" w:cs="Arial"/>
                <w:color w:val="0F243E" w:themeColor="text2" w:themeShade="80"/>
              </w:rPr>
              <w:t>66 501,5</w:t>
            </w:r>
          </w:p>
        </w:tc>
        <w:tc>
          <w:tcPr>
            <w:tcW w:w="1417"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69 021,6</w:t>
            </w:r>
          </w:p>
        </w:tc>
        <w:tc>
          <w:tcPr>
            <w:tcW w:w="1559"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67 458,8</w:t>
            </w:r>
          </w:p>
        </w:tc>
        <w:tc>
          <w:tcPr>
            <w:tcW w:w="1560"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67 542,1</w:t>
            </w:r>
          </w:p>
        </w:tc>
      </w:tr>
      <w:tr w:rsidR="00D4533E" w:rsidRPr="00B45664" w:rsidTr="001001F5">
        <w:trPr>
          <w:trHeight w:val="675"/>
        </w:trPr>
        <w:tc>
          <w:tcPr>
            <w:cnfStyle w:val="001000000000"/>
            <w:tcW w:w="4549" w:type="dxa"/>
            <w:hideMark/>
          </w:tcPr>
          <w:p w:rsidR="00B45664" w:rsidRPr="00851930" w:rsidRDefault="00BF5CA0"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w:t>
            </w:r>
            <w:r w:rsidR="00B45664" w:rsidRPr="00851930">
              <w:rPr>
                <w:rFonts w:ascii="Arial" w:hAnsi="Arial" w:cs="Arial"/>
                <w:b w:val="0"/>
                <w:color w:val="0F243E" w:themeColor="text2" w:themeShade="80"/>
              </w:rPr>
              <w:t xml:space="preserve">Организация </w:t>
            </w:r>
            <w:proofErr w:type="gramStart"/>
            <w:r w:rsidR="00B45664" w:rsidRPr="00851930">
              <w:rPr>
                <w:rFonts w:ascii="Arial" w:hAnsi="Arial" w:cs="Arial"/>
                <w:b w:val="0"/>
                <w:color w:val="0F243E" w:themeColor="text2" w:themeShade="80"/>
              </w:rPr>
              <w:t>муниципального</w:t>
            </w:r>
            <w:proofErr w:type="gramEnd"/>
            <w:r w:rsidR="00B45664" w:rsidRPr="00851930">
              <w:rPr>
                <w:rFonts w:ascii="Arial" w:hAnsi="Arial" w:cs="Arial"/>
                <w:b w:val="0"/>
                <w:color w:val="0F243E" w:themeColor="text2" w:themeShade="80"/>
              </w:rPr>
              <w:t xml:space="preserve"> </w:t>
            </w:r>
          </w:p>
          <w:p w:rsidR="00731EE7" w:rsidRPr="00851930" w:rsidRDefault="00F120FB"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w:t>
            </w:r>
            <w:r w:rsidR="00BF5CA0" w:rsidRPr="00851930">
              <w:rPr>
                <w:rFonts w:ascii="Arial" w:hAnsi="Arial" w:cs="Arial"/>
                <w:b w:val="0"/>
                <w:color w:val="0F243E" w:themeColor="text2" w:themeShade="80"/>
              </w:rPr>
              <w:t>управления</w:t>
            </w:r>
            <w:r w:rsidR="00B45664" w:rsidRPr="00851930">
              <w:rPr>
                <w:rFonts w:ascii="Arial" w:hAnsi="Arial" w:cs="Arial"/>
                <w:b w:val="0"/>
                <w:color w:val="0F243E" w:themeColor="text2" w:themeShade="80"/>
              </w:rPr>
              <w:t xml:space="preserve"> </w:t>
            </w:r>
          </w:p>
        </w:tc>
        <w:tc>
          <w:tcPr>
            <w:tcW w:w="1560" w:type="dxa"/>
            <w:hideMark/>
          </w:tcPr>
          <w:p w:rsidR="00731EE7" w:rsidRPr="00B45664" w:rsidRDefault="00A871F7" w:rsidP="0041284D">
            <w:pPr>
              <w:jc w:val="center"/>
              <w:cnfStyle w:val="000000000000"/>
              <w:rPr>
                <w:rFonts w:ascii="Arial" w:hAnsi="Arial" w:cs="Arial"/>
                <w:color w:val="0F243E" w:themeColor="text2" w:themeShade="80"/>
              </w:rPr>
            </w:pPr>
            <w:r>
              <w:rPr>
                <w:rFonts w:ascii="Arial" w:hAnsi="Arial" w:cs="Arial"/>
                <w:color w:val="0F243E" w:themeColor="text2" w:themeShade="80"/>
              </w:rPr>
              <w:t>59 846,1</w:t>
            </w:r>
          </w:p>
        </w:tc>
        <w:tc>
          <w:tcPr>
            <w:tcW w:w="1417" w:type="dxa"/>
            <w:hideMark/>
          </w:tcPr>
          <w:p w:rsidR="00731EE7" w:rsidRPr="00B45664" w:rsidRDefault="00DD20F3" w:rsidP="00B45664">
            <w:pPr>
              <w:jc w:val="center"/>
              <w:cnfStyle w:val="000000000000"/>
              <w:rPr>
                <w:rFonts w:ascii="Arial" w:hAnsi="Arial" w:cs="Arial"/>
                <w:color w:val="0F243E" w:themeColor="text2" w:themeShade="80"/>
              </w:rPr>
            </w:pPr>
            <w:r>
              <w:rPr>
                <w:rFonts w:ascii="Arial" w:hAnsi="Arial" w:cs="Arial"/>
                <w:color w:val="0F243E" w:themeColor="text2" w:themeShade="80"/>
              </w:rPr>
              <w:t>59 270,5</w:t>
            </w:r>
          </w:p>
        </w:tc>
        <w:tc>
          <w:tcPr>
            <w:tcW w:w="1559" w:type="dxa"/>
            <w:hideMark/>
          </w:tcPr>
          <w:p w:rsidR="00731EE7" w:rsidRPr="00B45664" w:rsidRDefault="00DD20F3" w:rsidP="00B45664">
            <w:pPr>
              <w:jc w:val="center"/>
              <w:cnfStyle w:val="000000000000"/>
              <w:rPr>
                <w:rFonts w:ascii="Arial" w:hAnsi="Arial" w:cs="Arial"/>
                <w:color w:val="0F243E" w:themeColor="text2" w:themeShade="80"/>
              </w:rPr>
            </w:pPr>
            <w:r>
              <w:rPr>
                <w:rFonts w:ascii="Arial" w:hAnsi="Arial" w:cs="Arial"/>
                <w:color w:val="0F243E" w:themeColor="text2" w:themeShade="80"/>
              </w:rPr>
              <w:t>59 270,5</w:t>
            </w:r>
          </w:p>
        </w:tc>
        <w:tc>
          <w:tcPr>
            <w:tcW w:w="1560" w:type="dxa"/>
            <w:hideMark/>
          </w:tcPr>
          <w:p w:rsidR="00731EE7" w:rsidRPr="00B45664" w:rsidRDefault="00DD20F3" w:rsidP="00B45664">
            <w:pPr>
              <w:jc w:val="center"/>
              <w:cnfStyle w:val="000000000000"/>
              <w:rPr>
                <w:rFonts w:ascii="Arial" w:hAnsi="Arial" w:cs="Arial"/>
                <w:color w:val="0F243E" w:themeColor="text2" w:themeShade="80"/>
              </w:rPr>
            </w:pPr>
            <w:r>
              <w:rPr>
                <w:rFonts w:ascii="Arial" w:hAnsi="Arial" w:cs="Arial"/>
                <w:color w:val="0F243E" w:themeColor="text2" w:themeShade="80"/>
              </w:rPr>
              <w:t>59 270,5</w:t>
            </w:r>
          </w:p>
        </w:tc>
      </w:tr>
      <w:tr w:rsidR="00D4533E" w:rsidRPr="00B45664" w:rsidTr="001001F5">
        <w:trPr>
          <w:cnfStyle w:val="000000100000"/>
          <w:trHeight w:val="541"/>
        </w:trPr>
        <w:tc>
          <w:tcPr>
            <w:cnfStyle w:val="001000000000"/>
            <w:tcW w:w="4549" w:type="dxa"/>
            <w:hideMark/>
          </w:tcPr>
          <w:p w:rsidR="00731EE7" w:rsidRPr="00851930" w:rsidRDefault="00BF5CA0"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w:t>
            </w:r>
            <w:r w:rsidR="00B45664" w:rsidRPr="00851930">
              <w:rPr>
                <w:rFonts w:ascii="Arial" w:hAnsi="Arial" w:cs="Arial"/>
                <w:b w:val="0"/>
                <w:color w:val="0F243E" w:themeColor="text2" w:themeShade="80"/>
              </w:rPr>
              <w:t xml:space="preserve">Архивное дело </w:t>
            </w:r>
          </w:p>
        </w:tc>
        <w:tc>
          <w:tcPr>
            <w:tcW w:w="1560" w:type="dxa"/>
            <w:hideMark/>
          </w:tcPr>
          <w:p w:rsidR="00731EE7" w:rsidRPr="00B45664" w:rsidRDefault="00A871F7" w:rsidP="00B45664">
            <w:pPr>
              <w:jc w:val="center"/>
              <w:cnfStyle w:val="000000100000"/>
              <w:rPr>
                <w:rFonts w:ascii="Arial" w:hAnsi="Arial" w:cs="Arial"/>
                <w:color w:val="0F243E" w:themeColor="text2" w:themeShade="80"/>
              </w:rPr>
            </w:pPr>
            <w:r>
              <w:rPr>
                <w:rFonts w:ascii="Arial" w:hAnsi="Arial" w:cs="Arial"/>
                <w:color w:val="0F243E" w:themeColor="text2" w:themeShade="80"/>
              </w:rPr>
              <w:t>997,9</w:t>
            </w:r>
          </w:p>
        </w:tc>
        <w:tc>
          <w:tcPr>
            <w:tcW w:w="1417"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3 730,9</w:t>
            </w:r>
          </w:p>
        </w:tc>
        <w:tc>
          <w:tcPr>
            <w:tcW w:w="1559"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3 730,9</w:t>
            </w:r>
          </w:p>
        </w:tc>
        <w:tc>
          <w:tcPr>
            <w:tcW w:w="1560" w:type="dxa"/>
            <w:hideMark/>
          </w:tcPr>
          <w:p w:rsidR="00731EE7" w:rsidRPr="00B45664" w:rsidRDefault="00DD20F3" w:rsidP="00B45664">
            <w:pPr>
              <w:jc w:val="center"/>
              <w:cnfStyle w:val="000000100000"/>
              <w:rPr>
                <w:rFonts w:ascii="Arial" w:hAnsi="Arial" w:cs="Arial"/>
                <w:color w:val="0F243E" w:themeColor="text2" w:themeShade="80"/>
              </w:rPr>
            </w:pPr>
            <w:r>
              <w:rPr>
                <w:rFonts w:ascii="Arial" w:hAnsi="Arial" w:cs="Arial"/>
                <w:color w:val="0F243E" w:themeColor="text2" w:themeShade="80"/>
              </w:rPr>
              <w:t>3 730,9</w:t>
            </w:r>
          </w:p>
        </w:tc>
      </w:tr>
      <w:tr w:rsidR="00D4533E" w:rsidRPr="00B45664" w:rsidTr="001001F5">
        <w:trPr>
          <w:trHeight w:val="821"/>
        </w:trPr>
        <w:tc>
          <w:tcPr>
            <w:cnfStyle w:val="001000000000"/>
            <w:tcW w:w="4549" w:type="dxa"/>
            <w:hideMark/>
          </w:tcPr>
          <w:p w:rsidR="00B45664" w:rsidRPr="00851930" w:rsidRDefault="00B4566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Создание условий </w:t>
            </w:r>
            <w:proofErr w:type="gramStart"/>
            <w:r w:rsidRPr="00851930">
              <w:rPr>
                <w:rFonts w:ascii="Arial" w:hAnsi="Arial" w:cs="Arial"/>
                <w:b w:val="0"/>
                <w:color w:val="0F243E" w:themeColor="text2" w:themeShade="80"/>
              </w:rPr>
              <w:t>для</w:t>
            </w:r>
            <w:proofErr w:type="gramEnd"/>
            <w:r w:rsidRPr="00851930">
              <w:rPr>
                <w:rFonts w:ascii="Arial" w:hAnsi="Arial" w:cs="Arial"/>
                <w:b w:val="0"/>
                <w:color w:val="0F243E" w:themeColor="text2" w:themeShade="80"/>
              </w:rPr>
              <w:t xml:space="preserve">  </w:t>
            </w:r>
          </w:p>
          <w:p w:rsidR="00B45664" w:rsidRPr="00851930" w:rsidRDefault="00B4566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государственной регистрации  </w:t>
            </w:r>
          </w:p>
          <w:p w:rsidR="00731EE7" w:rsidRPr="00851930" w:rsidRDefault="00B45664" w:rsidP="00B45664">
            <w:pPr>
              <w:rPr>
                <w:rFonts w:ascii="Arial" w:hAnsi="Arial" w:cs="Arial"/>
                <w:b w:val="0"/>
                <w:color w:val="0F243E" w:themeColor="text2" w:themeShade="80"/>
              </w:rPr>
            </w:pPr>
            <w:r w:rsidRPr="00851930">
              <w:rPr>
                <w:rFonts w:ascii="Arial" w:hAnsi="Arial" w:cs="Arial"/>
                <w:b w:val="0"/>
                <w:color w:val="0F243E" w:themeColor="text2" w:themeShade="80"/>
              </w:rPr>
              <w:t xml:space="preserve">  актов гражданского состояния</w:t>
            </w:r>
          </w:p>
        </w:tc>
        <w:tc>
          <w:tcPr>
            <w:tcW w:w="1560" w:type="dxa"/>
            <w:hideMark/>
          </w:tcPr>
          <w:p w:rsidR="00731EE7" w:rsidRPr="00B45664" w:rsidRDefault="00A871F7" w:rsidP="00BF5CA0">
            <w:pPr>
              <w:jc w:val="center"/>
              <w:cnfStyle w:val="000000000000"/>
              <w:rPr>
                <w:rFonts w:ascii="Arial" w:hAnsi="Arial" w:cs="Arial"/>
                <w:color w:val="0F243E" w:themeColor="text2" w:themeShade="80"/>
              </w:rPr>
            </w:pPr>
            <w:r>
              <w:rPr>
                <w:rFonts w:ascii="Arial" w:hAnsi="Arial" w:cs="Arial"/>
                <w:color w:val="0F243E" w:themeColor="text2" w:themeShade="80"/>
              </w:rPr>
              <w:t>5 657,5</w:t>
            </w:r>
          </w:p>
        </w:tc>
        <w:tc>
          <w:tcPr>
            <w:tcW w:w="1417" w:type="dxa"/>
            <w:hideMark/>
          </w:tcPr>
          <w:p w:rsidR="00731EE7" w:rsidRPr="00B45664" w:rsidRDefault="00DD20F3" w:rsidP="00BF5CA0">
            <w:pPr>
              <w:jc w:val="center"/>
              <w:cnfStyle w:val="000000000000"/>
              <w:rPr>
                <w:rFonts w:ascii="Arial" w:hAnsi="Arial" w:cs="Arial"/>
                <w:color w:val="0F243E" w:themeColor="text2" w:themeShade="80"/>
              </w:rPr>
            </w:pPr>
            <w:r>
              <w:rPr>
                <w:rFonts w:ascii="Arial" w:hAnsi="Arial" w:cs="Arial"/>
                <w:color w:val="0F243E" w:themeColor="text2" w:themeShade="80"/>
              </w:rPr>
              <w:t>6 020,2</w:t>
            </w:r>
          </w:p>
        </w:tc>
        <w:tc>
          <w:tcPr>
            <w:tcW w:w="1559" w:type="dxa"/>
            <w:hideMark/>
          </w:tcPr>
          <w:p w:rsidR="00731EE7" w:rsidRPr="00B45664" w:rsidRDefault="00DD20F3" w:rsidP="00BF5CA0">
            <w:pPr>
              <w:jc w:val="center"/>
              <w:cnfStyle w:val="000000000000"/>
              <w:rPr>
                <w:rFonts w:ascii="Arial" w:hAnsi="Arial" w:cs="Arial"/>
                <w:color w:val="0F243E" w:themeColor="text2" w:themeShade="80"/>
              </w:rPr>
            </w:pPr>
            <w:r>
              <w:rPr>
                <w:rFonts w:ascii="Arial" w:hAnsi="Arial" w:cs="Arial"/>
                <w:color w:val="0F243E" w:themeColor="text2" w:themeShade="80"/>
              </w:rPr>
              <w:t>4 457,4</w:t>
            </w:r>
          </w:p>
        </w:tc>
        <w:tc>
          <w:tcPr>
            <w:tcW w:w="1560" w:type="dxa"/>
            <w:hideMark/>
          </w:tcPr>
          <w:p w:rsidR="00731EE7" w:rsidRPr="00B45664" w:rsidRDefault="00DD20F3" w:rsidP="00BF5CA0">
            <w:pPr>
              <w:jc w:val="center"/>
              <w:cnfStyle w:val="000000000000"/>
              <w:rPr>
                <w:rFonts w:ascii="Arial" w:hAnsi="Arial" w:cs="Arial"/>
                <w:color w:val="0F243E" w:themeColor="text2" w:themeShade="80"/>
              </w:rPr>
            </w:pPr>
            <w:r>
              <w:rPr>
                <w:rFonts w:ascii="Arial" w:hAnsi="Arial" w:cs="Arial"/>
                <w:color w:val="0F243E" w:themeColor="text2" w:themeShade="80"/>
              </w:rPr>
              <w:t>4 540,7</w:t>
            </w:r>
          </w:p>
        </w:tc>
      </w:tr>
    </w:tbl>
    <w:p w:rsidR="00F120FB" w:rsidRDefault="00F120FB" w:rsidP="00A7172F">
      <w:pPr>
        <w:spacing w:after="0" w:line="240" w:lineRule="auto"/>
        <w:jc w:val="center"/>
        <w:rPr>
          <w:rFonts w:ascii="Arial" w:hAnsi="Arial" w:cs="Arial"/>
          <w:b/>
          <w:bCs/>
          <w:i/>
          <w:color w:val="0F243E" w:themeColor="text2" w:themeShade="80"/>
          <w:sz w:val="32"/>
          <w:szCs w:val="32"/>
        </w:rPr>
      </w:pPr>
    </w:p>
    <w:p w:rsidR="00A7172F" w:rsidRPr="00851930" w:rsidRDefault="00A7172F" w:rsidP="00522CAC">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6C142E" w:rsidRDefault="006C142E" w:rsidP="00A7172F">
      <w:pPr>
        <w:spacing w:after="0" w:line="240" w:lineRule="auto"/>
        <w:jc w:val="center"/>
        <w:rPr>
          <w:rFonts w:ascii="Arial" w:hAnsi="Arial" w:cs="Arial"/>
          <w:b/>
          <w:bCs/>
          <w:i/>
          <w:color w:val="0F243E" w:themeColor="text2" w:themeShade="80"/>
          <w:sz w:val="32"/>
          <w:szCs w:val="32"/>
        </w:rPr>
      </w:pPr>
    </w:p>
    <w:tbl>
      <w:tblPr>
        <w:tblStyle w:val="1-31"/>
        <w:tblW w:w="10847" w:type="dxa"/>
        <w:tblLayout w:type="fixed"/>
        <w:tblLook w:val="04A0"/>
      </w:tblPr>
      <w:tblGrid>
        <w:gridCol w:w="4219"/>
        <w:gridCol w:w="1042"/>
        <w:gridCol w:w="1041"/>
        <w:gridCol w:w="1168"/>
        <w:gridCol w:w="1041"/>
        <w:gridCol w:w="1168"/>
        <w:gridCol w:w="1168"/>
      </w:tblGrid>
      <w:tr w:rsidR="00764321" w:rsidRPr="00A7172F" w:rsidTr="00764321">
        <w:trPr>
          <w:cnfStyle w:val="100000000000"/>
          <w:trHeight w:val="436"/>
        </w:trPr>
        <w:tc>
          <w:tcPr>
            <w:cnfStyle w:val="001000000000"/>
            <w:tcW w:w="4219" w:type="dxa"/>
            <w:shd w:val="clear" w:color="auto" w:fill="F2F2F2" w:themeFill="background1" w:themeFillShade="F2"/>
            <w:hideMark/>
          </w:tcPr>
          <w:p w:rsidR="00764321" w:rsidRPr="00A7172F" w:rsidRDefault="00764321" w:rsidP="006C142E">
            <w:pPr>
              <w:jc w:val="center"/>
              <w:rPr>
                <w:rFonts w:ascii="Arial" w:hAnsi="Arial" w:cs="Arial"/>
                <w:color w:val="0F243E" w:themeColor="text2" w:themeShade="80"/>
              </w:rPr>
            </w:pPr>
            <w:r w:rsidRPr="00A7172F">
              <w:rPr>
                <w:rFonts w:ascii="Arial" w:hAnsi="Arial" w:cs="Arial"/>
                <w:b w:val="0"/>
                <w:bCs w:val="0"/>
                <w:color w:val="0F243E" w:themeColor="text2" w:themeShade="80"/>
              </w:rPr>
              <w:t>Наименование целевого показателя (индикатора)</w:t>
            </w:r>
          </w:p>
        </w:tc>
        <w:tc>
          <w:tcPr>
            <w:tcW w:w="1042" w:type="dxa"/>
            <w:shd w:val="clear" w:color="auto" w:fill="F2F2F2" w:themeFill="background1" w:themeFillShade="F2"/>
            <w:hideMark/>
          </w:tcPr>
          <w:p w:rsidR="00764321" w:rsidRPr="00A7172F" w:rsidRDefault="00764321" w:rsidP="006C142E">
            <w:pPr>
              <w:jc w:val="center"/>
              <w:cnfStyle w:val="100000000000"/>
              <w:rPr>
                <w:rFonts w:ascii="Arial" w:hAnsi="Arial" w:cs="Arial"/>
                <w:color w:val="0F243E" w:themeColor="text2" w:themeShade="80"/>
              </w:rPr>
            </w:pPr>
            <w:r w:rsidRPr="00A7172F">
              <w:rPr>
                <w:rFonts w:ascii="Arial" w:hAnsi="Arial" w:cs="Arial"/>
                <w:b w:val="0"/>
                <w:bCs w:val="0"/>
                <w:color w:val="0F243E" w:themeColor="text2" w:themeShade="80"/>
              </w:rPr>
              <w:t>2016 г.</w:t>
            </w:r>
          </w:p>
        </w:tc>
        <w:tc>
          <w:tcPr>
            <w:tcW w:w="1041" w:type="dxa"/>
            <w:shd w:val="clear" w:color="auto" w:fill="F2F2F2" w:themeFill="background1" w:themeFillShade="F2"/>
            <w:hideMark/>
          </w:tcPr>
          <w:p w:rsidR="00764321" w:rsidRPr="00A7172F" w:rsidRDefault="00764321" w:rsidP="006C142E">
            <w:pPr>
              <w:jc w:val="center"/>
              <w:cnfStyle w:val="100000000000"/>
              <w:rPr>
                <w:rFonts w:ascii="Arial" w:hAnsi="Arial" w:cs="Arial"/>
                <w:color w:val="0F243E" w:themeColor="text2" w:themeShade="80"/>
              </w:rPr>
            </w:pPr>
            <w:r w:rsidRPr="00A7172F">
              <w:rPr>
                <w:rFonts w:ascii="Arial" w:hAnsi="Arial" w:cs="Arial"/>
                <w:b w:val="0"/>
                <w:bCs w:val="0"/>
                <w:color w:val="0F243E" w:themeColor="text2" w:themeShade="80"/>
              </w:rPr>
              <w:t>20</w:t>
            </w:r>
            <w:r w:rsidRPr="00A7172F">
              <w:rPr>
                <w:rFonts w:ascii="Arial" w:hAnsi="Arial" w:cs="Arial"/>
                <w:b w:val="0"/>
                <w:bCs w:val="0"/>
                <w:color w:val="0F243E" w:themeColor="text2" w:themeShade="80"/>
                <w:lang w:val="en-US"/>
              </w:rPr>
              <w:t>1</w:t>
            </w:r>
            <w:r w:rsidRPr="00A7172F">
              <w:rPr>
                <w:rFonts w:ascii="Arial" w:hAnsi="Arial" w:cs="Arial"/>
                <w:b w:val="0"/>
                <w:bCs w:val="0"/>
                <w:color w:val="0F243E" w:themeColor="text2" w:themeShade="80"/>
              </w:rPr>
              <w:t>7 г.</w:t>
            </w:r>
          </w:p>
        </w:tc>
        <w:tc>
          <w:tcPr>
            <w:tcW w:w="1168" w:type="dxa"/>
            <w:shd w:val="clear" w:color="auto" w:fill="F2F2F2" w:themeFill="background1" w:themeFillShade="F2"/>
            <w:hideMark/>
          </w:tcPr>
          <w:p w:rsidR="00764321" w:rsidRPr="00A7172F" w:rsidRDefault="00764321" w:rsidP="006C142E">
            <w:pPr>
              <w:jc w:val="center"/>
              <w:cnfStyle w:val="100000000000"/>
              <w:rPr>
                <w:rFonts w:ascii="Arial" w:hAnsi="Arial" w:cs="Arial"/>
                <w:color w:val="0F243E" w:themeColor="text2" w:themeShade="80"/>
              </w:rPr>
            </w:pPr>
            <w:r w:rsidRPr="00A7172F">
              <w:rPr>
                <w:rFonts w:ascii="Arial" w:hAnsi="Arial" w:cs="Arial"/>
                <w:b w:val="0"/>
                <w:bCs w:val="0"/>
                <w:color w:val="0F243E" w:themeColor="text2" w:themeShade="80"/>
              </w:rPr>
              <w:t>2018 г.</w:t>
            </w:r>
          </w:p>
        </w:tc>
        <w:tc>
          <w:tcPr>
            <w:tcW w:w="1041" w:type="dxa"/>
            <w:shd w:val="clear" w:color="auto" w:fill="F2F2F2" w:themeFill="background1" w:themeFillShade="F2"/>
            <w:hideMark/>
          </w:tcPr>
          <w:p w:rsidR="00764321" w:rsidRPr="00A7172F" w:rsidRDefault="00764321" w:rsidP="006C142E">
            <w:pPr>
              <w:jc w:val="center"/>
              <w:cnfStyle w:val="100000000000"/>
              <w:rPr>
                <w:rFonts w:ascii="Arial" w:hAnsi="Arial" w:cs="Arial"/>
                <w:color w:val="0F243E" w:themeColor="text2" w:themeShade="80"/>
              </w:rPr>
            </w:pPr>
            <w:r w:rsidRPr="00A7172F">
              <w:rPr>
                <w:rFonts w:ascii="Arial" w:hAnsi="Arial" w:cs="Arial"/>
                <w:b w:val="0"/>
                <w:bCs w:val="0"/>
                <w:color w:val="0F243E" w:themeColor="text2" w:themeShade="80"/>
              </w:rPr>
              <w:t>2019 г.</w:t>
            </w:r>
          </w:p>
        </w:tc>
        <w:tc>
          <w:tcPr>
            <w:tcW w:w="1168" w:type="dxa"/>
            <w:shd w:val="clear" w:color="auto" w:fill="F2F2F2" w:themeFill="background1" w:themeFillShade="F2"/>
            <w:hideMark/>
          </w:tcPr>
          <w:p w:rsidR="00764321" w:rsidRPr="00A7172F" w:rsidRDefault="00764321" w:rsidP="006C142E">
            <w:pPr>
              <w:jc w:val="center"/>
              <w:cnfStyle w:val="100000000000"/>
              <w:rPr>
                <w:rFonts w:ascii="Arial" w:hAnsi="Arial" w:cs="Arial"/>
                <w:color w:val="0F243E" w:themeColor="text2" w:themeShade="80"/>
              </w:rPr>
            </w:pPr>
            <w:r w:rsidRPr="00A7172F">
              <w:rPr>
                <w:rFonts w:ascii="Arial" w:hAnsi="Arial" w:cs="Arial"/>
                <w:b w:val="0"/>
                <w:bCs w:val="0"/>
                <w:color w:val="0F243E" w:themeColor="text2" w:themeShade="80"/>
              </w:rPr>
              <w:t>2020 г.</w:t>
            </w:r>
          </w:p>
        </w:tc>
        <w:tc>
          <w:tcPr>
            <w:tcW w:w="1168" w:type="dxa"/>
            <w:shd w:val="clear" w:color="auto" w:fill="F2F2F2" w:themeFill="background1" w:themeFillShade="F2"/>
          </w:tcPr>
          <w:p w:rsidR="00764321" w:rsidRPr="00764321" w:rsidRDefault="00764321" w:rsidP="006C142E">
            <w:pPr>
              <w:jc w:val="center"/>
              <w:cnfStyle w:val="100000000000"/>
              <w:rPr>
                <w:rFonts w:ascii="Arial" w:hAnsi="Arial" w:cs="Arial"/>
                <w:b w:val="0"/>
                <w:color w:val="0F243E" w:themeColor="text2" w:themeShade="80"/>
              </w:rPr>
            </w:pPr>
            <w:r w:rsidRPr="00764321">
              <w:rPr>
                <w:rFonts w:ascii="Arial" w:hAnsi="Arial" w:cs="Arial"/>
                <w:b w:val="0"/>
                <w:color w:val="0F243E" w:themeColor="text2" w:themeShade="80"/>
              </w:rPr>
              <w:t>2021 г.</w:t>
            </w:r>
          </w:p>
        </w:tc>
      </w:tr>
      <w:tr w:rsidR="00764321" w:rsidRPr="00A7172F" w:rsidTr="00E162EA">
        <w:trPr>
          <w:cnfStyle w:val="000000100000"/>
          <w:trHeight w:val="342"/>
        </w:trPr>
        <w:tc>
          <w:tcPr>
            <w:cnfStyle w:val="001000000000"/>
            <w:tcW w:w="10847" w:type="dxa"/>
            <w:gridSpan w:val="7"/>
            <w:shd w:val="clear" w:color="auto" w:fill="F2F2F2" w:themeFill="background1" w:themeFillShade="F2"/>
            <w:hideMark/>
          </w:tcPr>
          <w:p w:rsidR="00764321" w:rsidRPr="00E162EA" w:rsidRDefault="00B366F6" w:rsidP="00E162EA">
            <w:pPr>
              <w:jc w:val="center"/>
              <w:rPr>
                <w:rFonts w:ascii="Arial" w:hAnsi="Arial" w:cs="Arial"/>
                <w:b w:val="0"/>
                <w:bCs w:val="0"/>
                <w:i/>
                <w:color w:val="0F243E" w:themeColor="text2" w:themeShade="80"/>
              </w:rPr>
            </w:pPr>
            <w:r>
              <w:rPr>
                <w:rFonts w:ascii="Arial" w:hAnsi="Arial" w:cs="Arial"/>
                <w:i/>
                <w:noProof/>
                <w:color w:val="0F243E" w:themeColor="text2" w:themeShade="80"/>
              </w:rPr>
              <w:drawing>
                <wp:anchor distT="0" distB="0" distL="114300" distR="114300" simplePos="0" relativeHeight="251892736" behindDoc="1" locked="0" layoutInCell="1" allowOverlap="1">
                  <wp:simplePos x="0" y="0"/>
                  <wp:positionH relativeFrom="column">
                    <wp:posOffset>-452755</wp:posOffset>
                  </wp:positionH>
                  <wp:positionV relativeFrom="paragraph">
                    <wp:posOffset>-373380</wp:posOffset>
                  </wp:positionV>
                  <wp:extent cx="7600950" cy="14325600"/>
                  <wp:effectExtent l="19050" t="0" r="0" b="0"/>
                  <wp:wrapNone/>
                  <wp:docPr id="763"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4325600"/>
                          </a:xfrm>
                          <a:prstGeom prst="rect">
                            <a:avLst/>
                          </a:prstGeom>
                          <a:noFill/>
                          <a:ln w="9525">
                            <a:noFill/>
                            <a:miter lim="800000"/>
                            <a:headEnd/>
                            <a:tailEnd/>
                          </a:ln>
                        </pic:spPr>
                      </pic:pic>
                    </a:graphicData>
                  </a:graphic>
                </wp:anchor>
              </w:drawing>
            </w:r>
            <w:r w:rsidR="00764321" w:rsidRPr="00851930">
              <w:rPr>
                <w:rFonts w:ascii="Arial" w:hAnsi="Arial" w:cs="Arial"/>
                <w:bCs w:val="0"/>
                <w:i/>
                <w:color w:val="0F243E" w:themeColor="text2" w:themeShade="80"/>
              </w:rPr>
              <w:t xml:space="preserve">Организация муниципального управления </w:t>
            </w:r>
          </w:p>
        </w:tc>
      </w:tr>
      <w:tr w:rsidR="00764321" w:rsidRPr="00A7172F" w:rsidTr="00764321">
        <w:trPr>
          <w:trHeight w:val="534"/>
        </w:trPr>
        <w:tc>
          <w:tcPr>
            <w:cnfStyle w:val="001000000000"/>
            <w:tcW w:w="4219" w:type="dxa"/>
            <w:shd w:val="clear" w:color="auto" w:fill="F2F2F2" w:themeFill="background1" w:themeFillShade="F2"/>
            <w:hideMark/>
          </w:tcPr>
          <w:p w:rsidR="00764321" w:rsidRPr="00851930" w:rsidRDefault="00764321" w:rsidP="00A7172F">
            <w:pPr>
              <w:rPr>
                <w:rFonts w:ascii="Arial" w:hAnsi="Arial" w:cs="Arial"/>
                <w:b w:val="0"/>
                <w:color w:val="0F243E" w:themeColor="text2" w:themeShade="80"/>
              </w:rPr>
            </w:pPr>
            <w:r w:rsidRPr="00851930">
              <w:rPr>
                <w:rFonts w:ascii="Arial" w:hAnsi="Arial" w:cs="Arial"/>
                <w:b w:val="0"/>
                <w:color w:val="0F243E" w:themeColor="text2" w:themeShade="80"/>
              </w:rPr>
              <w:t xml:space="preserve">Среднегодовая численность постоянного населения, тыс. чел. </w:t>
            </w:r>
          </w:p>
        </w:tc>
        <w:tc>
          <w:tcPr>
            <w:tcW w:w="1042" w:type="dxa"/>
            <w:shd w:val="clear" w:color="auto" w:fill="F2F2F2" w:themeFill="background1" w:themeFillShade="F2"/>
            <w:hideMark/>
          </w:tcPr>
          <w:p w:rsidR="00764321" w:rsidRPr="00A7172F" w:rsidRDefault="00764321" w:rsidP="00764321">
            <w:pPr>
              <w:jc w:val="center"/>
              <w:cnfStyle w:val="000000000000"/>
              <w:rPr>
                <w:rFonts w:ascii="Arial" w:hAnsi="Arial" w:cs="Arial"/>
                <w:color w:val="0F243E" w:themeColor="text2" w:themeShade="80"/>
              </w:rPr>
            </w:pPr>
            <w:r w:rsidRPr="00A7172F">
              <w:rPr>
                <w:rFonts w:ascii="Arial" w:hAnsi="Arial" w:cs="Arial"/>
                <w:color w:val="0F243E" w:themeColor="text2" w:themeShade="80"/>
              </w:rPr>
              <w:t>98,1</w:t>
            </w:r>
            <w:r>
              <w:rPr>
                <w:rFonts w:ascii="Arial" w:hAnsi="Arial" w:cs="Arial"/>
                <w:color w:val="0F243E" w:themeColor="text2" w:themeShade="80"/>
              </w:rPr>
              <w:t>0</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98,18</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97,81</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97,9</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97,9</w:t>
            </w:r>
          </w:p>
        </w:tc>
        <w:tc>
          <w:tcPr>
            <w:tcW w:w="1168" w:type="dxa"/>
            <w:shd w:val="clear" w:color="auto" w:fill="F2F2F2" w:themeFill="background1" w:themeFillShade="F2"/>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97,9</w:t>
            </w:r>
          </w:p>
        </w:tc>
      </w:tr>
      <w:tr w:rsidR="00764321" w:rsidRPr="00A7172F" w:rsidTr="00764321">
        <w:trPr>
          <w:cnfStyle w:val="000000100000"/>
          <w:trHeight w:val="1017"/>
        </w:trPr>
        <w:tc>
          <w:tcPr>
            <w:cnfStyle w:val="001000000000"/>
            <w:tcW w:w="4219" w:type="dxa"/>
            <w:shd w:val="clear" w:color="auto" w:fill="F2F2F2" w:themeFill="background1" w:themeFillShade="F2"/>
            <w:hideMark/>
          </w:tcPr>
          <w:p w:rsidR="00764321" w:rsidRPr="00851930" w:rsidRDefault="00764321" w:rsidP="00A7172F">
            <w:pPr>
              <w:rPr>
                <w:rFonts w:ascii="Arial" w:hAnsi="Arial" w:cs="Arial"/>
                <w:b w:val="0"/>
                <w:color w:val="0F243E" w:themeColor="text2" w:themeShade="80"/>
              </w:rPr>
            </w:pPr>
            <w:r w:rsidRPr="00851930">
              <w:rPr>
                <w:rFonts w:ascii="Arial" w:hAnsi="Arial" w:cs="Arial"/>
                <w:b w:val="0"/>
                <w:color w:val="0F243E" w:themeColor="text2" w:themeShade="80"/>
              </w:rPr>
              <w:t xml:space="preserve">Удовлетворенность населения деятельностью органов местного самоуправления муниципального образования, % </w:t>
            </w:r>
          </w:p>
        </w:tc>
        <w:tc>
          <w:tcPr>
            <w:tcW w:w="1042"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59,7</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48,6</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49,1</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49,1</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49,1</w:t>
            </w:r>
          </w:p>
        </w:tc>
        <w:tc>
          <w:tcPr>
            <w:tcW w:w="1168" w:type="dxa"/>
            <w:shd w:val="clear" w:color="auto" w:fill="F2F2F2" w:themeFill="background1" w:themeFillShade="F2"/>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49,1</w:t>
            </w:r>
          </w:p>
        </w:tc>
      </w:tr>
      <w:tr w:rsidR="00764321" w:rsidRPr="00A7172F" w:rsidTr="00764321">
        <w:trPr>
          <w:trHeight w:val="1307"/>
        </w:trPr>
        <w:tc>
          <w:tcPr>
            <w:cnfStyle w:val="001000000000"/>
            <w:tcW w:w="4219" w:type="dxa"/>
            <w:shd w:val="clear" w:color="auto" w:fill="F2F2F2" w:themeFill="background1" w:themeFillShade="F2"/>
            <w:hideMark/>
          </w:tcPr>
          <w:p w:rsidR="00764321" w:rsidRPr="00851930" w:rsidRDefault="00E72DA2" w:rsidP="00A7172F">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80096" behindDoc="1" locked="0" layoutInCell="1" allowOverlap="1">
                  <wp:simplePos x="0" y="0"/>
                  <wp:positionH relativeFrom="column">
                    <wp:posOffset>-452755</wp:posOffset>
                  </wp:positionH>
                  <wp:positionV relativeFrom="paragraph">
                    <wp:posOffset>-384175</wp:posOffset>
                  </wp:positionV>
                  <wp:extent cx="7600950" cy="14325600"/>
                  <wp:effectExtent l="19050" t="0" r="0" b="0"/>
                  <wp:wrapNone/>
                  <wp:docPr id="69"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4325600"/>
                          </a:xfrm>
                          <a:prstGeom prst="rect">
                            <a:avLst/>
                          </a:prstGeom>
                          <a:noFill/>
                          <a:ln w="9525">
                            <a:noFill/>
                            <a:miter lim="800000"/>
                            <a:headEnd/>
                            <a:tailEnd/>
                          </a:ln>
                        </pic:spPr>
                      </pic:pic>
                    </a:graphicData>
                  </a:graphic>
                </wp:anchor>
              </w:drawing>
            </w:r>
            <w:r w:rsidR="00764321" w:rsidRPr="00851930">
              <w:rPr>
                <w:rFonts w:ascii="Arial" w:hAnsi="Arial" w:cs="Arial"/>
                <w:b w:val="0"/>
                <w:color w:val="0F243E" w:themeColor="text2" w:themeShade="80"/>
              </w:rPr>
              <w:t xml:space="preserve">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руб. </w:t>
            </w:r>
          </w:p>
        </w:tc>
        <w:tc>
          <w:tcPr>
            <w:tcW w:w="1042"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1023,82</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1007,8</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1032,79</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1030,26</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1030,26</w:t>
            </w:r>
          </w:p>
        </w:tc>
        <w:tc>
          <w:tcPr>
            <w:tcW w:w="1168" w:type="dxa"/>
            <w:shd w:val="clear" w:color="auto" w:fill="F2F2F2" w:themeFill="background1" w:themeFillShade="F2"/>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1030,26</w:t>
            </w:r>
          </w:p>
        </w:tc>
      </w:tr>
      <w:tr w:rsidR="00764321" w:rsidRPr="00A7172F" w:rsidTr="00764321">
        <w:trPr>
          <w:cnfStyle w:val="000000100000"/>
          <w:trHeight w:val="726"/>
        </w:trPr>
        <w:tc>
          <w:tcPr>
            <w:cnfStyle w:val="001000000000"/>
            <w:tcW w:w="4219" w:type="dxa"/>
            <w:shd w:val="clear" w:color="auto" w:fill="F2F2F2" w:themeFill="background1" w:themeFillShade="F2"/>
            <w:hideMark/>
          </w:tcPr>
          <w:p w:rsidR="00764321" w:rsidRPr="00851930" w:rsidRDefault="00764321" w:rsidP="00A7172F">
            <w:pPr>
              <w:rPr>
                <w:rFonts w:ascii="Arial" w:hAnsi="Arial" w:cs="Arial"/>
                <w:b w:val="0"/>
                <w:color w:val="0F243E" w:themeColor="text2" w:themeShade="80"/>
              </w:rPr>
            </w:pPr>
            <w:r w:rsidRPr="00851930">
              <w:rPr>
                <w:rFonts w:ascii="Arial" w:hAnsi="Arial" w:cs="Arial"/>
                <w:b w:val="0"/>
                <w:color w:val="0F243E" w:themeColor="text2" w:themeShade="80"/>
              </w:rPr>
              <w:t xml:space="preserve">Доля государственных и муниципальных услуг и услуг, указанных в части 3 статьи 1 ФЗ №210-ФЗ, % </w:t>
            </w:r>
          </w:p>
        </w:tc>
        <w:tc>
          <w:tcPr>
            <w:tcW w:w="1042"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73</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73,5</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74</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74,5</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75</w:t>
            </w:r>
          </w:p>
        </w:tc>
        <w:tc>
          <w:tcPr>
            <w:tcW w:w="1168" w:type="dxa"/>
            <w:shd w:val="clear" w:color="auto" w:fill="F2F2F2" w:themeFill="background1" w:themeFillShade="F2"/>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75</w:t>
            </w:r>
          </w:p>
        </w:tc>
      </w:tr>
      <w:tr w:rsidR="00764321" w:rsidRPr="00A7172F" w:rsidTr="00764321">
        <w:trPr>
          <w:trHeight w:val="241"/>
        </w:trPr>
        <w:tc>
          <w:tcPr>
            <w:cnfStyle w:val="001000000000"/>
            <w:tcW w:w="10847" w:type="dxa"/>
            <w:gridSpan w:val="7"/>
            <w:shd w:val="clear" w:color="auto" w:fill="F2F2F2" w:themeFill="background1" w:themeFillShade="F2"/>
            <w:hideMark/>
          </w:tcPr>
          <w:p w:rsidR="00764321" w:rsidRPr="00851930" w:rsidRDefault="00764321" w:rsidP="006C142E">
            <w:pPr>
              <w:jc w:val="center"/>
              <w:rPr>
                <w:rFonts w:ascii="Arial" w:hAnsi="Arial" w:cs="Arial"/>
                <w:i/>
                <w:color w:val="0F243E" w:themeColor="text2" w:themeShade="80"/>
              </w:rPr>
            </w:pPr>
            <w:r w:rsidRPr="00851930">
              <w:rPr>
                <w:rFonts w:ascii="Arial" w:hAnsi="Arial" w:cs="Arial"/>
                <w:bCs w:val="0"/>
                <w:i/>
                <w:color w:val="0F243E" w:themeColor="text2" w:themeShade="80"/>
              </w:rPr>
              <w:t>Архивное дело</w:t>
            </w:r>
          </w:p>
        </w:tc>
      </w:tr>
      <w:tr w:rsidR="00764321" w:rsidRPr="00A7172F" w:rsidTr="00764321">
        <w:trPr>
          <w:cnfStyle w:val="000000100000"/>
          <w:trHeight w:val="1597"/>
        </w:trPr>
        <w:tc>
          <w:tcPr>
            <w:cnfStyle w:val="001000000000"/>
            <w:tcW w:w="4219" w:type="dxa"/>
            <w:shd w:val="clear" w:color="auto" w:fill="F2F2F2" w:themeFill="background1" w:themeFillShade="F2"/>
            <w:hideMark/>
          </w:tcPr>
          <w:p w:rsidR="00764321" w:rsidRPr="00764321" w:rsidRDefault="00764321" w:rsidP="00A7172F">
            <w:pPr>
              <w:rPr>
                <w:rFonts w:ascii="Arial" w:hAnsi="Arial" w:cs="Arial"/>
                <w:b w:val="0"/>
                <w:color w:val="0F243E" w:themeColor="text2" w:themeShade="80"/>
              </w:rPr>
            </w:pPr>
            <w:r w:rsidRPr="00764321">
              <w:rPr>
                <w:rFonts w:ascii="Arial" w:hAnsi="Arial" w:cs="Arial"/>
                <w:b w:val="0"/>
                <w:color w:val="0F243E" w:themeColor="text2" w:themeShade="80"/>
              </w:rPr>
              <w:t>Предоставление заявителям государственных и муниципальных услуг в области архивного дела в установленные законодательством сроки от общего количества предоставленных государственных услуг в области архивного дела</w:t>
            </w:r>
          </w:p>
        </w:tc>
        <w:tc>
          <w:tcPr>
            <w:tcW w:w="1042" w:type="dxa"/>
            <w:shd w:val="clear" w:color="auto" w:fill="F2F2F2" w:themeFill="background1" w:themeFillShade="F2"/>
            <w:hideMark/>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041" w:type="dxa"/>
            <w:shd w:val="clear" w:color="auto" w:fill="F2F2F2" w:themeFill="background1" w:themeFillShade="F2"/>
            <w:hideMark/>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168" w:type="dxa"/>
            <w:shd w:val="clear" w:color="auto" w:fill="F2F2F2" w:themeFill="background1" w:themeFillShade="F2"/>
            <w:hideMark/>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041" w:type="dxa"/>
            <w:shd w:val="clear" w:color="auto" w:fill="F2F2F2" w:themeFill="background1" w:themeFillShade="F2"/>
            <w:hideMark/>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168" w:type="dxa"/>
            <w:shd w:val="clear" w:color="auto" w:fill="F2F2F2" w:themeFill="background1" w:themeFillShade="F2"/>
            <w:hideMark/>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168" w:type="dxa"/>
            <w:shd w:val="clear" w:color="auto" w:fill="F2F2F2" w:themeFill="background1" w:themeFillShade="F2"/>
          </w:tcPr>
          <w:p w:rsidR="00764321" w:rsidRPr="00764321"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764321" w:rsidRPr="00A7172F" w:rsidTr="00764321">
        <w:trPr>
          <w:trHeight w:val="1597"/>
        </w:trPr>
        <w:tc>
          <w:tcPr>
            <w:cnfStyle w:val="001000000000"/>
            <w:tcW w:w="4219" w:type="dxa"/>
            <w:shd w:val="clear" w:color="auto" w:fill="F2F2F2" w:themeFill="background1" w:themeFillShade="F2"/>
            <w:hideMark/>
          </w:tcPr>
          <w:p w:rsidR="00764321" w:rsidRPr="00851930" w:rsidRDefault="00764321" w:rsidP="00764321">
            <w:pPr>
              <w:rPr>
                <w:rFonts w:ascii="Arial" w:hAnsi="Arial" w:cs="Arial"/>
                <w:b w:val="0"/>
                <w:color w:val="0F243E" w:themeColor="text2" w:themeShade="80"/>
              </w:rPr>
            </w:pPr>
            <w:r w:rsidRPr="00851930">
              <w:rPr>
                <w:rFonts w:ascii="Arial" w:hAnsi="Arial" w:cs="Arial"/>
                <w:b w:val="0"/>
                <w:color w:val="0F243E" w:themeColor="text2" w:themeShade="80"/>
              </w:rPr>
              <w:t xml:space="preserve">Доля архивных документов, хранящихся в муниципальных архивах в нормативных условиях, обеспечивающих их постоянное (вечного) хранение, в общем  количестве документов управления по делам архивов Администрации </w:t>
            </w:r>
            <w:r>
              <w:rPr>
                <w:rFonts w:ascii="Arial" w:hAnsi="Arial" w:cs="Arial"/>
                <w:b w:val="0"/>
                <w:color w:val="0F243E" w:themeColor="text2" w:themeShade="80"/>
              </w:rPr>
              <w:t>МО «Город Воткинск»</w:t>
            </w:r>
            <w:r w:rsidRPr="00851930">
              <w:rPr>
                <w:rFonts w:ascii="Arial" w:hAnsi="Arial" w:cs="Arial"/>
                <w:b w:val="0"/>
                <w:color w:val="0F243E" w:themeColor="text2" w:themeShade="80"/>
              </w:rPr>
              <w:t xml:space="preserve">, % </w:t>
            </w:r>
          </w:p>
        </w:tc>
        <w:tc>
          <w:tcPr>
            <w:tcW w:w="1042"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99,2</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99,4</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99,6</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99,8</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100</w:t>
            </w:r>
          </w:p>
        </w:tc>
        <w:tc>
          <w:tcPr>
            <w:tcW w:w="1168" w:type="dxa"/>
            <w:shd w:val="clear" w:color="auto" w:fill="F2F2F2" w:themeFill="background1" w:themeFillShade="F2"/>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100</w:t>
            </w:r>
          </w:p>
        </w:tc>
      </w:tr>
      <w:tr w:rsidR="00764321" w:rsidRPr="00A7172F" w:rsidTr="00764321">
        <w:trPr>
          <w:cnfStyle w:val="000000100000"/>
          <w:trHeight w:val="1651"/>
        </w:trPr>
        <w:tc>
          <w:tcPr>
            <w:cnfStyle w:val="001000000000"/>
            <w:tcW w:w="4219" w:type="dxa"/>
            <w:shd w:val="clear" w:color="auto" w:fill="F2F2F2" w:themeFill="background1" w:themeFillShade="F2"/>
            <w:hideMark/>
          </w:tcPr>
          <w:p w:rsidR="00764321" w:rsidRPr="00851930" w:rsidRDefault="00764321" w:rsidP="00A7172F">
            <w:pPr>
              <w:rPr>
                <w:rFonts w:ascii="Arial" w:hAnsi="Arial" w:cs="Arial"/>
                <w:b w:val="0"/>
                <w:color w:val="0F243E" w:themeColor="text2" w:themeShade="80"/>
              </w:rPr>
            </w:pPr>
            <w:r w:rsidRPr="00851930">
              <w:rPr>
                <w:rFonts w:ascii="Arial" w:hAnsi="Arial" w:cs="Arial"/>
                <w:b w:val="0"/>
                <w:color w:val="0F243E" w:themeColor="text2" w:themeShade="80"/>
              </w:rPr>
              <w:t xml:space="preserve">Удельный вес архивных единиц хранения, включенных в автоматизированные информационно - поисковые системы в общем объёме единиц хранения, хранящихся в управлении по делам архивов Администрации МО «Город Воткинск» </w:t>
            </w:r>
          </w:p>
        </w:tc>
        <w:tc>
          <w:tcPr>
            <w:tcW w:w="1042"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100</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100</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100</w:t>
            </w:r>
          </w:p>
        </w:tc>
        <w:tc>
          <w:tcPr>
            <w:tcW w:w="1041"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100</w:t>
            </w:r>
          </w:p>
        </w:tc>
        <w:tc>
          <w:tcPr>
            <w:tcW w:w="1168" w:type="dxa"/>
            <w:shd w:val="clear" w:color="auto" w:fill="F2F2F2" w:themeFill="background1" w:themeFillShade="F2"/>
            <w:hideMark/>
          </w:tcPr>
          <w:p w:rsidR="00764321" w:rsidRPr="00A7172F" w:rsidRDefault="00764321" w:rsidP="006C142E">
            <w:pPr>
              <w:jc w:val="center"/>
              <w:cnfStyle w:val="000000100000"/>
              <w:rPr>
                <w:rFonts w:ascii="Arial" w:hAnsi="Arial" w:cs="Arial"/>
                <w:color w:val="0F243E" w:themeColor="text2" w:themeShade="80"/>
              </w:rPr>
            </w:pPr>
            <w:r w:rsidRPr="00A7172F">
              <w:rPr>
                <w:rFonts w:ascii="Arial" w:hAnsi="Arial" w:cs="Arial"/>
                <w:color w:val="0F243E" w:themeColor="text2" w:themeShade="80"/>
              </w:rPr>
              <w:t>100</w:t>
            </w:r>
          </w:p>
        </w:tc>
        <w:tc>
          <w:tcPr>
            <w:tcW w:w="1168" w:type="dxa"/>
            <w:shd w:val="clear" w:color="auto" w:fill="F2F2F2" w:themeFill="background1" w:themeFillShade="F2"/>
          </w:tcPr>
          <w:p w:rsidR="00764321" w:rsidRPr="00A7172F" w:rsidRDefault="00764321" w:rsidP="006C142E">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764321" w:rsidRPr="00A7172F" w:rsidTr="00764321">
        <w:trPr>
          <w:trHeight w:val="1574"/>
        </w:trPr>
        <w:tc>
          <w:tcPr>
            <w:cnfStyle w:val="001000000000"/>
            <w:tcW w:w="4219" w:type="dxa"/>
            <w:shd w:val="clear" w:color="auto" w:fill="F2F2F2" w:themeFill="background1" w:themeFillShade="F2"/>
            <w:hideMark/>
          </w:tcPr>
          <w:p w:rsidR="00764321" w:rsidRPr="00851930" w:rsidRDefault="00764321" w:rsidP="00A7172F">
            <w:pPr>
              <w:rPr>
                <w:rFonts w:ascii="Arial" w:hAnsi="Arial" w:cs="Arial"/>
                <w:b w:val="0"/>
                <w:color w:val="0F243E" w:themeColor="text2" w:themeShade="80"/>
              </w:rPr>
            </w:pPr>
            <w:r w:rsidRPr="00851930">
              <w:rPr>
                <w:rFonts w:ascii="Arial" w:hAnsi="Arial" w:cs="Arial"/>
                <w:b w:val="0"/>
                <w:color w:val="0F243E" w:themeColor="text2" w:themeShade="80"/>
              </w:rPr>
              <w:t xml:space="preserve">Доля архивных документов, включая фонды аудио- и видеоархивов, переведенных в электронную форму, в общем  объеме документов, хранящихся в управлении по делам архивов Администрации МО «Город Воткинск» </w:t>
            </w:r>
          </w:p>
        </w:tc>
        <w:tc>
          <w:tcPr>
            <w:tcW w:w="1042"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8</w:t>
            </w:r>
          </w:p>
        </w:tc>
        <w:tc>
          <w:tcPr>
            <w:tcW w:w="1041" w:type="dxa"/>
            <w:shd w:val="clear" w:color="auto" w:fill="F2F2F2" w:themeFill="background1" w:themeFillShade="F2"/>
            <w:hideMark/>
          </w:tcPr>
          <w:p w:rsidR="00764321" w:rsidRPr="00A7172F" w:rsidRDefault="00764321" w:rsidP="00764321">
            <w:pPr>
              <w:jc w:val="center"/>
              <w:cnfStyle w:val="000000000000"/>
              <w:rPr>
                <w:rFonts w:ascii="Arial" w:hAnsi="Arial" w:cs="Arial"/>
                <w:color w:val="0F243E" w:themeColor="text2" w:themeShade="80"/>
              </w:rPr>
            </w:pPr>
            <w:r>
              <w:rPr>
                <w:rFonts w:ascii="Arial" w:hAnsi="Arial" w:cs="Arial"/>
                <w:color w:val="0F243E" w:themeColor="text2" w:themeShade="80"/>
              </w:rPr>
              <w:t>8</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9</w:t>
            </w:r>
          </w:p>
        </w:tc>
        <w:tc>
          <w:tcPr>
            <w:tcW w:w="1041"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1</w:t>
            </w:r>
            <w:r>
              <w:rPr>
                <w:rFonts w:ascii="Arial" w:hAnsi="Arial" w:cs="Arial"/>
                <w:color w:val="0F243E" w:themeColor="text2" w:themeShade="80"/>
              </w:rPr>
              <w:t>0</w:t>
            </w:r>
          </w:p>
        </w:tc>
        <w:tc>
          <w:tcPr>
            <w:tcW w:w="1168" w:type="dxa"/>
            <w:shd w:val="clear" w:color="auto" w:fill="F2F2F2" w:themeFill="background1" w:themeFillShade="F2"/>
            <w:hideMark/>
          </w:tcPr>
          <w:p w:rsidR="00764321" w:rsidRPr="00A7172F" w:rsidRDefault="00764321" w:rsidP="006C142E">
            <w:pPr>
              <w:jc w:val="center"/>
              <w:cnfStyle w:val="000000000000"/>
              <w:rPr>
                <w:rFonts w:ascii="Arial" w:hAnsi="Arial" w:cs="Arial"/>
                <w:color w:val="0F243E" w:themeColor="text2" w:themeShade="80"/>
              </w:rPr>
            </w:pPr>
            <w:r w:rsidRPr="00A7172F">
              <w:rPr>
                <w:rFonts w:ascii="Arial" w:hAnsi="Arial" w:cs="Arial"/>
                <w:color w:val="0F243E" w:themeColor="text2" w:themeShade="80"/>
              </w:rPr>
              <w:t>1</w:t>
            </w:r>
            <w:r>
              <w:rPr>
                <w:rFonts w:ascii="Arial" w:hAnsi="Arial" w:cs="Arial"/>
                <w:color w:val="0F243E" w:themeColor="text2" w:themeShade="80"/>
              </w:rPr>
              <w:t>1</w:t>
            </w:r>
          </w:p>
        </w:tc>
        <w:tc>
          <w:tcPr>
            <w:tcW w:w="1168" w:type="dxa"/>
            <w:shd w:val="clear" w:color="auto" w:fill="F2F2F2" w:themeFill="background1" w:themeFillShade="F2"/>
          </w:tcPr>
          <w:p w:rsidR="00764321" w:rsidRPr="00A7172F" w:rsidRDefault="00764321" w:rsidP="006C142E">
            <w:pPr>
              <w:jc w:val="center"/>
              <w:cnfStyle w:val="000000000000"/>
              <w:rPr>
                <w:rFonts w:ascii="Arial" w:hAnsi="Arial" w:cs="Arial"/>
                <w:color w:val="0F243E" w:themeColor="text2" w:themeShade="80"/>
              </w:rPr>
            </w:pPr>
            <w:r>
              <w:rPr>
                <w:rFonts w:ascii="Arial" w:hAnsi="Arial" w:cs="Arial"/>
                <w:color w:val="0F243E" w:themeColor="text2" w:themeShade="80"/>
              </w:rPr>
              <w:t>12</w:t>
            </w:r>
          </w:p>
        </w:tc>
      </w:tr>
      <w:tr w:rsidR="00764321" w:rsidRPr="00373613" w:rsidTr="00E162EA">
        <w:trPr>
          <w:cnfStyle w:val="000000100000"/>
          <w:trHeight w:val="361"/>
        </w:trPr>
        <w:tc>
          <w:tcPr>
            <w:cnfStyle w:val="001000000000"/>
            <w:tcW w:w="10847" w:type="dxa"/>
            <w:gridSpan w:val="7"/>
            <w:shd w:val="clear" w:color="auto" w:fill="F2F2F2" w:themeFill="background1" w:themeFillShade="F2"/>
            <w:hideMark/>
          </w:tcPr>
          <w:p w:rsidR="00764321" w:rsidRDefault="00764321" w:rsidP="00E162EA">
            <w:pPr>
              <w:jc w:val="center"/>
              <w:rPr>
                <w:rFonts w:ascii="Arial" w:hAnsi="Arial" w:cs="Arial"/>
                <w:i/>
                <w:noProof/>
                <w:color w:val="0F243E" w:themeColor="text2" w:themeShade="80"/>
              </w:rPr>
            </w:pPr>
            <w:r w:rsidRPr="00851930">
              <w:rPr>
                <w:rFonts w:ascii="Arial" w:hAnsi="Arial" w:cs="Arial"/>
                <w:bCs w:val="0"/>
                <w:i/>
                <w:color w:val="0F243E" w:themeColor="text2" w:themeShade="80"/>
              </w:rPr>
              <w:t>Создание условий для государственной регистрации актов гражданского состояния</w:t>
            </w:r>
            <w:r>
              <w:rPr>
                <w:rFonts w:ascii="Arial" w:hAnsi="Arial" w:cs="Arial"/>
                <w:i/>
                <w:color w:val="0F243E" w:themeColor="text2" w:themeShade="80"/>
              </w:rPr>
              <w:t xml:space="preserve"> </w:t>
            </w:r>
          </w:p>
        </w:tc>
      </w:tr>
      <w:tr w:rsidR="00764321" w:rsidRPr="00373613" w:rsidTr="00764321">
        <w:trPr>
          <w:trHeight w:val="1797"/>
        </w:trPr>
        <w:tc>
          <w:tcPr>
            <w:cnfStyle w:val="001000000000"/>
            <w:tcW w:w="4219" w:type="dxa"/>
            <w:shd w:val="clear" w:color="auto" w:fill="F2F2F2" w:themeFill="background1" w:themeFillShade="F2"/>
            <w:hideMark/>
          </w:tcPr>
          <w:p w:rsidR="00764321" w:rsidRPr="00851930" w:rsidRDefault="00764321" w:rsidP="00764321">
            <w:pPr>
              <w:rPr>
                <w:rFonts w:ascii="Arial" w:hAnsi="Arial" w:cs="Arial"/>
                <w:b w:val="0"/>
                <w:color w:val="0F243E" w:themeColor="text2" w:themeShade="80"/>
              </w:rPr>
            </w:pPr>
            <w:r>
              <w:rPr>
                <w:rFonts w:ascii="Arial" w:hAnsi="Arial" w:cs="Arial"/>
                <w:b w:val="0"/>
                <w:color w:val="0F243E" w:themeColor="text2" w:themeShade="80"/>
              </w:rPr>
              <w:t xml:space="preserve">Количество </w:t>
            </w:r>
            <w:r w:rsidRPr="00851930">
              <w:rPr>
                <w:rFonts w:ascii="Arial" w:hAnsi="Arial" w:cs="Arial"/>
                <w:b w:val="0"/>
                <w:color w:val="0F243E" w:themeColor="text2" w:themeShade="80"/>
              </w:rPr>
              <w:t xml:space="preserve"> актов</w:t>
            </w:r>
            <w:r>
              <w:rPr>
                <w:rFonts w:ascii="Arial" w:hAnsi="Arial" w:cs="Arial"/>
                <w:b w:val="0"/>
                <w:color w:val="0F243E" w:themeColor="text2" w:themeShade="80"/>
              </w:rPr>
              <w:t xml:space="preserve">ых </w:t>
            </w:r>
            <w:r w:rsidRPr="00851930">
              <w:rPr>
                <w:rFonts w:ascii="Arial" w:hAnsi="Arial" w:cs="Arial"/>
                <w:b w:val="0"/>
                <w:color w:val="0F243E" w:themeColor="text2" w:themeShade="80"/>
              </w:rPr>
              <w:t xml:space="preserve"> записей гражданского состояния, пере</w:t>
            </w:r>
            <w:r>
              <w:rPr>
                <w:rFonts w:ascii="Arial" w:hAnsi="Arial" w:cs="Arial"/>
                <w:b w:val="0"/>
                <w:color w:val="0F243E" w:themeColor="text2" w:themeShade="80"/>
              </w:rPr>
              <w:t>ве</w:t>
            </w:r>
            <w:r w:rsidRPr="00851930">
              <w:rPr>
                <w:rFonts w:ascii="Arial" w:hAnsi="Arial" w:cs="Arial"/>
                <w:b w:val="0"/>
                <w:color w:val="0F243E" w:themeColor="text2" w:themeShade="80"/>
              </w:rPr>
              <w:t>д</w:t>
            </w:r>
            <w:r>
              <w:rPr>
                <w:rFonts w:ascii="Arial" w:hAnsi="Arial" w:cs="Arial"/>
                <w:b w:val="0"/>
                <w:color w:val="0F243E" w:themeColor="text2" w:themeShade="80"/>
              </w:rPr>
              <w:t>е</w:t>
            </w:r>
            <w:r w:rsidRPr="00851930">
              <w:rPr>
                <w:rFonts w:ascii="Arial" w:hAnsi="Arial" w:cs="Arial"/>
                <w:b w:val="0"/>
                <w:color w:val="0F243E" w:themeColor="text2" w:themeShade="80"/>
              </w:rPr>
              <w:t xml:space="preserve">нных в </w:t>
            </w:r>
            <w:r>
              <w:rPr>
                <w:rFonts w:ascii="Arial" w:hAnsi="Arial" w:cs="Arial"/>
                <w:b w:val="0"/>
                <w:color w:val="0F243E" w:themeColor="text2" w:themeShade="80"/>
              </w:rPr>
              <w:t>электронный</w:t>
            </w:r>
            <w:r w:rsidR="00D957B5">
              <w:rPr>
                <w:rFonts w:ascii="Arial" w:hAnsi="Arial" w:cs="Arial"/>
                <w:b w:val="0"/>
                <w:color w:val="0F243E" w:themeColor="text2" w:themeShade="80"/>
              </w:rPr>
              <w:t xml:space="preserve"> вид, (за период с 1926</w:t>
            </w:r>
            <w:r w:rsidRPr="00851930">
              <w:rPr>
                <w:rFonts w:ascii="Arial" w:hAnsi="Arial" w:cs="Arial"/>
                <w:b w:val="0"/>
                <w:color w:val="0F243E" w:themeColor="text2" w:themeShade="80"/>
              </w:rPr>
              <w:t xml:space="preserve"> года по отчетный год) </w:t>
            </w:r>
          </w:p>
        </w:tc>
        <w:tc>
          <w:tcPr>
            <w:tcW w:w="1042" w:type="dxa"/>
            <w:shd w:val="clear" w:color="auto" w:fill="F2F2F2" w:themeFill="background1" w:themeFillShade="F2"/>
            <w:hideMark/>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041" w:type="dxa"/>
            <w:shd w:val="clear" w:color="auto" w:fill="F2F2F2" w:themeFill="background1" w:themeFillShade="F2"/>
            <w:hideMark/>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84437</w:t>
            </w:r>
          </w:p>
        </w:tc>
        <w:tc>
          <w:tcPr>
            <w:tcW w:w="1168" w:type="dxa"/>
            <w:shd w:val="clear" w:color="auto" w:fill="F2F2F2" w:themeFill="background1" w:themeFillShade="F2"/>
            <w:hideMark/>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115197</w:t>
            </w:r>
          </w:p>
        </w:tc>
        <w:tc>
          <w:tcPr>
            <w:tcW w:w="1041" w:type="dxa"/>
            <w:shd w:val="clear" w:color="auto" w:fill="F2F2F2" w:themeFill="background1" w:themeFillShade="F2"/>
            <w:hideMark/>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115197</w:t>
            </w:r>
          </w:p>
        </w:tc>
        <w:tc>
          <w:tcPr>
            <w:tcW w:w="1168" w:type="dxa"/>
            <w:shd w:val="clear" w:color="auto" w:fill="F2F2F2" w:themeFill="background1" w:themeFillShade="F2"/>
            <w:hideMark/>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68" w:type="dxa"/>
            <w:shd w:val="clear" w:color="auto" w:fill="F2F2F2" w:themeFill="background1" w:themeFillShade="F2"/>
          </w:tcPr>
          <w:p w:rsidR="00764321" w:rsidRPr="00373613" w:rsidRDefault="00D957B5" w:rsidP="00373613">
            <w:pPr>
              <w:jc w:val="center"/>
              <w:cnfStyle w:val="000000000000"/>
              <w:rPr>
                <w:rFonts w:ascii="Arial" w:hAnsi="Arial" w:cs="Arial"/>
                <w:color w:val="0F243E" w:themeColor="text2" w:themeShade="80"/>
              </w:rPr>
            </w:pPr>
            <w:r>
              <w:rPr>
                <w:rFonts w:ascii="Arial" w:hAnsi="Arial" w:cs="Arial"/>
                <w:color w:val="0F243E" w:themeColor="text2" w:themeShade="80"/>
              </w:rPr>
              <w:t>-</w:t>
            </w:r>
          </w:p>
        </w:tc>
      </w:tr>
    </w:tbl>
    <w:p w:rsidR="00330061" w:rsidRDefault="00330061" w:rsidP="00C0291D">
      <w:pPr>
        <w:spacing w:after="0" w:line="240" w:lineRule="auto"/>
        <w:rPr>
          <w:rFonts w:ascii="Arial" w:hAnsi="Arial" w:cs="Arial"/>
          <w:b/>
          <w:bCs/>
          <w:color w:val="0F243E" w:themeColor="text2" w:themeShade="80"/>
          <w:sz w:val="36"/>
          <w:szCs w:val="36"/>
        </w:rPr>
      </w:pPr>
    </w:p>
    <w:p w:rsidR="00D700DC" w:rsidRDefault="00D700DC" w:rsidP="00D6169F">
      <w:pPr>
        <w:spacing w:after="0" w:line="240" w:lineRule="auto"/>
        <w:jc w:val="center"/>
        <w:rPr>
          <w:rFonts w:ascii="Arial" w:hAnsi="Arial" w:cs="Arial"/>
          <w:b/>
          <w:bCs/>
          <w:color w:val="0F243E" w:themeColor="text2" w:themeShade="80"/>
          <w:sz w:val="36"/>
          <w:szCs w:val="36"/>
        </w:rPr>
      </w:pPr>
    </w:p>
    <w:p w:rsidR="00E72DA2" w:rsidRDefault="00E72DA2" w:rsidP="00D6169F">
      <w:pPr>
        <w:spacing w:after="0" w:line="240" w:lineRule="auto"/>
        <w:jc w:val="center"/>
        <w:rPr>
          <w:rFonts w:ascii="Arial" w:hAnsi="Arial" w:cs="Arial"/>
          <w:b/>
          <w:bCs/>
          <w:color w:val="0F243E" w:themeColor="text2" w:themeShade="80"/>
          <w:sz w:val="36"/>
          <w:szCs w:val="36"/>
        </w:rPr>
      </w:pPr>
    </w:p>
    <w:p w:rsidR="00E72DA2" w:rsidRDefault="00E72DA2" w:rsidP="00D6169F">
      <w:pPr>
        <w:spacing w:after="0" w:line="240" w:lineRule="auto"/>
        <w:jc w:val="center"/>
        <w:rPr>
          <w:rFonts w:ascii="Arial" w:hAnsi="Arial" w:cs="Arial"/>
          <w:b/>
          <w:bCs/>
          <w:color w:val="0F243E" w:themeColor="text2" w:themeShade="80"/>
          <w:sz w:val="36"/>
          <w:szCs w:val="36"/>
        </w:rPr>
      </w:pPr>
    </w:p>
    <w:p w:rsidR="00E72DA2" w:rsidRDefault="00E72DA2" w:rsidP="00D6169F">
      <w:pPr>
        <w:spacing w:after="0" w:line="240" w:lineRule="auto"/>
        <w:jc w:val="center"/>
        <w:rPr>
          <w:rFonts w:ascii="Arial" w:hAnsi="Arial" w:cs="Arial"/>
          <w:b/>
          <w:bCs/>
          <w:color w:val="0F243E" w:themeColor="text2" w:themeShade="80"/>
          <w:sz w:val="36"/>
          <w:szCs w:val="36"/>
        </w:rPr>
      </w:pPr>
    </w:p>
    <w:p w:rsidR="00E72DA2" w:rsidRDefault="00E72DA2" w:rsidP="00D6169F">
      <w:pPr>
        <w:spacing w:after="0" w:line="240" w:lineRule="auto"/>
        <w:jc w:val="center"/>
        <w:rPr>
          <w:rFonts w:ascii="Arial" w:hAnsi="Arial" w:cs="Arial"/>
          <w:b/>
          <w:bCs/>
          <w:color w:val="0F243E" w:themeColor="text2" w:themeShade="80"/>
          <w:sz w:val="36"/>
          <w:szCs w:val="36"/>
        </w:rPr>
      </w:pPr>
    </w:p>
    <w:p w:rsidR="00E72DA2" w:rsidRDefault="00E72DA2" w:rsidP="00D6169F">
      <w:pPr>
        <w:spacing w:after="0" w:line="240" w:lineRule="auto"/>
        <w:jc w:val="center"/>
        <w:rPr>
          <w:rFonts w:ascii="Arial" w:hAnsi="Arial" w:cs="Arial"/>
          <w:b/>
          <w:bCs/>
          <w:color w:val="0F243E" w:themeColor="text2" w:themeShade="80"/>
          <w:sz w:val="36"/>
          <w:szCs w:val="36"/>
        </w:rPr>
      </w:pPr>
    </w:p>
    <w:p w:rsidR="008F388F" w:rsidRDefault="00E72DA2" w:rsidP="00D6169F">
      <w:pPr>
        <w:spacing w:after="0" w:line="240" w:lineRule="auto"/>
        <w:jc w:val="center"/>
        <w:rPr>
          <w:rFonts w:ascii="Arial" w:hAnsi="Arial" w:cs="Arial"/>
          <w:b/>
          <w:bCs/>
          <w:i/>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006400" behindDoc="1" locked="0" layoutInCell="1" allowOverlap="1">
            <wp:simplePos x="0" y="0"/>
            <wp:positionH relativeFrom="column">
              <wp:posOffset>-452936</wp:posOffset>
            </wp:positionH>
            <wp:positionV relativeFrom="paragraph">
              <wp:posOffset>-371566</wp:posOffset>
            </wp:positionV>
            <wp:extent cx="7600950" cy="14325600"/>
            <wp:effectExtent l="19050" t="0" r="0" b="0"/>
            <wp:wrapNone/>
            <wp:docPr id="736" name="Рисунок 69"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4325600"/>
                    </a:xfrm>
                    <a:prstGeom prst="rect">
                      <a:avLst/>
                    </a:prstGeom>
                    <a:noFill/>
                    <a:ln w="9525">
                      <a:noFill/>
                      <a:miter lim="800000"/>
                      <a:headEnd/>
                      <a:tailEnd/>
                    </a:ln>
                  </pic:spPr>
                </pic:pic>
              </a:graphicData>
            </a:graphic>
          </wp:anchor>
        </w:drawing>
      </w:r>
      <w:r w:rsidR="008F388F" w:rsidRPr="008F388F">
        <w:rPr>
          <w:rFonts w:ascii="Arial" w:hAnsi="Arial" w:cs="Arial"/>
          <w:b/>
          <w:bCs/>
          <w:color w:val="0F243E" w:themeColor="text2" w:themeShade="80"/>
          <w:sz w:val="36"/>
          <w:szCs w:val="36"/>
        </w:rPr>
        <w:t xml:space="preserve">Муниципальная программа </w:t>
      </w:r>
      <w:r w:rsidR="008F388F" w:rsidRPr="008F388F">
        <w:rPr>
          <w:rFonts w:ascii="Arial" w:hAnsi="Arial" w:cs="Arial"/>
          <w:b/>
          <w:bCs/>
          <w:color w:val="0F243E" w:themeColor="text2" w:themeShade="80"/>
          <w:sz w:val="36"/>
          <w:szCs w:val="36"/>
        </w:rPr>
        <w:br/>
      </w:r>
      <w:r w:rsidR="008F388F" w:rsidRPr="00851930">
        <w:rPr>
          <w:rFonts w:ascii="Arial" w:hAnsi="Arial" w:cs="Arial"/>
          <w:b/>
          <w:bCs/>
          <w:color w:val="0F243E" w:themeColor="text2" w:themeShade="80"/>
          <w:sz w:val="36"/>
          <w:szCs w:val="36"/>
        </w:rPr>
        <w:t>«Реализация молодежной политики»</w:t>
      </w:r>
    </w:p>
    <w:p w:rsidR="0048594F" w:rsidRDefault="0048594F" w:rsidP="008F388F">
      <w:pPr>
        <w:spacing w:after="0" w:line="240" w:lineRule="auto"/>
        <w:jc w:val="center"/>
        <w:rPr>
          <w:rFonts w:ascii="Arial" w:hAnsi="Arial" w:cs="Arial"/>
          <w:i/>
          <w:color w:val="0F243E" w:themeColor="text2" w:themeShade="80"/>
          <w:sz w:val="36"/>
          <w:szCs w:val="36"/>
        </w:rPr>
      </w:pPr>
    </w:p>
    <w:p w:rsidR="00713F06" w:rsidRDefault="006B7ECC" w:rsidP="008F7F66">
      <w:pPr>
        <w:spacing w:after="0" w:line="240" w:lineRule="auto"/>
        <w:jc w:val="center"/>
        <w:rPr>
          <w:rFonts w:ascii="Arial" w:hAnsi="Arial" w:cs="Arial"/>
          <w:color w:val="0F243E" w:themeColor="text2" w:themeShade="80"/>
          <w:sz w:val="28"/>
          <w:szCs w:val="28"/>
        </w:rPr>
      </w:pPr>
      <w:r>
        <w:rPr>
          <w:rFonts w:ascii="Arial" w:hAnsi="Arial" w:cs="Arial"/>
          <w:noProof/>
          <w:color w:val="0F243E" w:themeColor="text2" w:themeShade="80"/>
          <w:sz w:val="28"/>
          <w:szCs w:val="28"/>
        </w:rPr>
        <w:drawing>
          <wp:anchor distT="0" distB="0" distL="114300" distR="114300" simplePos="0" relativeHeight="251696128" behindDoc="0" locked="0" layoutInCell="1" allowOverlap="1">
            <wp:simplePos x="0" y="0"/>
            <wp:positionH relativeFrom="column">
              <wp:posOffset>216535</wp:posOffset>
            </wp:positionH>
            <wp:positionV relativeFrom="paragraph">
              <wp:posOffset>141605</wp:posOffset>
            </wp:positionV>
            <wp:extent cx="2828925" cy="2533650"/>
            <wp:effectExtent l="19050" t="0" r="9525" b="0"/>
            <wp:wrapSquare wrapText="bothSides"/>
            <wp:docPr id="751" name="Рисунок 2" descr="C:\Documents and Settings\Администратор\Мои документы\Мои рисунки\2649569-3d-small-people-joined-hands-round-the-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2649569-3d-small-people-joined-hands-round-the-earth.jpg"/>
                    <pic:cNvPicPr>
                      <a:picLocks noChangeAspect="1" noChangeArrowheads="1"/>
                    </pic:cNvPicPr>
                  </pic:nvPicPr>
                  <pic:blipFill>
                    <a:blip r:embed="rId122"/>
                    <a:srcRect/>
                    <a:stretch>
                      <a:fillRect/>
                    </a:stretch>
                  </pic:blipFill>
                  <pic:spPr bwMode="auto">
                    <a:xfrm>
                      <a:off x="0" y="0"/>
                      <a:ext cx="2828925" cy="2533650"/>
                    </a:xfrm>
                    <a:prstGeom prst="rect">
                      <a:avLst/>
                    </a:prstGeom>
                    <a:noFill/>
                    <a:ln w="9525">
                      <a:noFill/>
                      <a:miter lim="800000"/>
                      <a:headEnd/>
                      <a:tailEnd/>
                    </a:ln>
                  </pic:spPr>
                </pic:pic>
              </a:graphicData>
            </a:graphic>
          </wp:anchor>
        </w:drawing>
      </w:r>
      <w:r w:rsidR="002E3FE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E3FE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BF4ABA" w:rsidRDefault="006B7ECC"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B44B85">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B44B85">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Целью</w:t>
      </w:r>
      <w:r w:rsidR="00BF4ABA">
        <w:rPr>
          <w:rFonts w:ascii="Arial" w:hAnsi="Arial" w:cs="Arial"/>
          <w:color w:val="0F243E" w:themeColor="text2" w:themeShade="80"/>
          <w:sz w:val="28"/>
          <w:szCs w:val="28"/>
        </w:rPr>
        <w:t xml:space="preserve"> </w:t>
      </w:r>
      <w:r w:rsidR="008F7F66">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муниципальной</w:t>
      </w:r>
      <w:r w:rsidR="002E3FE8" w:rsidRPr="002E3FE8">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программы    </w:t>
      </w:r>
    </w:p>
    <w:p w:rsidR="002256D7" w:rsidRDefault="00BF4ABA"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является </w:t>
      </w:r>
      <w:r w:rsidR="002256D7">
        <w:rPr>
          <w:rFonts w:ascii="Arial" w:hAnsi="Arial" w:cs="Arial"/>
          <w:color w:val="0F243E" w:themeColor="text2" w:themeShade="80"/>
          <w:sz w:val="28"/>
          <w:szCs w:val="28"/>
        </w:rPr>
        <w:t xml:space="preserve">     </w:t>
      </w:r>
      <w:r w:rsidR="008F7F66">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создание </w:t>
      </w:r>
      <w:r w:rsidR="002256D7">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условий</w:t>
      </w:r>
      <w:r w:rsidR="008F7F66">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r w:rsidR="006B7ECC">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и </w:t>
      </w:r>
      <w:r w:rsidR="006B7ECC">
        <w:rPr>
          <w:rFonts w:ascii="Arial" w:hAnsi="Arial" w:cs="Arial"/>
          <w:color w:val="0F243E" w:themeColor="text2" w:themeShade="80"/>
          <w:sz w:val="28"/>
          <w:szCs w:val="28"/>
        </w:rPr>
        <w:t xml:space="preserve"> </w:t>
      </w:r>
      <w:r w:rsidR="002256D7">
        <w:rPr>
          <w:rFonts w:ascii="Arial" w:hAnsi="Arial" w:cs="Arial"/>
          <w:color w:val="0F243E" w:themeColor="text2" w:themeShade="80"/>
          <w:sz w:val="28"/>
          <w:szCs w:val="28"/>
        </w:rPr>
        <w:t xml:space="preserve">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гарантий,</w:t>
      </w:r>
      <w:r w:rsidR="006B7ECC">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направленных на развитие</w:t>
      </w:r>
      <w:r w:rsidR="006B7ECC">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и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поддержку</w:t>
      </w: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молодежи,</w:t>
      </w:r>
      <w:r w:rsidR="006B7ECC">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ее</w:t>
      </w:r>
      <w:r w:rsidR="00BF4AB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p>
    <w:p w:rsidR="002256D7"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самореализацию</w:t>
      </w:r>
      <w:r w:rsidR="00BF4ABA">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 в </w:t>
      </w:r>
      <w:r>
        <w:rPr>
          <w:rFonts w:ascii="Arial" w:hAnsi="Arial" w:cs="Arial"/>
          <w:color w:val="0F243E" w:themeColor="text2" w:themeShade="80"/>
          <w:sz w:val="28"/>
          <w:szCs w:val="28"/>
        </w:rPr>
        <w:t xml:space="preserve">      </w:t>
      </w:r>
      <w:r w:rsidR="00BF4ABA">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интересах </w:t>
      </w:r>
    </w:p>
    <w:p w:rsidR="002E3FE8" w:rsidRPr="002E3FE8" w:rsidRDefault="002256D7" w:rsidP="002256D7">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 xml:space="preserve">     </w:t>
      </w:r>
      <w:r w:rsidR="002E3FE8" w:rsidRPr="002E3FE8">
        <w:rPr>
          <w:rFonts w:ascii="Arial" w:hAnsi="Arial" w:cs="Arial"/>
          <w:color w:val="0F243E" w:themeColor="text2" w:themeShade="80"/>
          <w:sz w:val="28"/>
          <w:szCs w:val="28"/>
        </w:rPr>
        <w:t xml:space="preserve">общества. </w:t>
      </w:r>
    </w:p>
    <w:p w:rsidR="00D42C4B" w:rsidRDefault="00D42C4B" w:rsidP="008F388F">
      <w:pPr>
        <w:spacing w:after="0" w:line="240" w:lineRule="auto"/>
        <w:jc w:val="center"/>
        <w:rPr>
          <w:rFonts w:ascii="Arial" w:hAnsi="Arial" w:cs="Arial"/>
          <w:color w:val="0F243E" w:themeColor="text2" w:themeShade="80"/>
          <w:sz w:val="28"/>
          <w:szCs w:val="28"/>
        </w:rPr>
      </w:pPr>
    </w:p>
    <w:p w:rsidR="006B7ECC" w:rsidRDefault="006B7ECC" w:rsidP="008F388F">
      <w:pPr>
        <w:spacing w:after="0" w:line="240" w:lineRule="auto"/>
        <w:jc w:val="center"/>
        <w:rPr>
          <w:rFonts w:ascii="Arial" w:hAnsi="Arial" w:cs="Arial"/>
          <w:color w:val="0F243E" w:themeColor="text2" w:themeShade="80"/>
          <w:sz w:val="28"/>
          <w:szCs w:val="28"/>
        </w:rPr>
      </w:pPr>
    </w:p>
    <w:p w:rsidR="006B7ECC" w:rsidRDefault="006B7ECC" w:rsidP="008F388F">
      <w:pPr>
        <w:spacing w:after="0" w:line="240" w:lineRule="auto"/>
        <w:jc w:val="center"/>
        <w:rPr>
          <w:rFonts w:ascii="Arial" w:hAnsi="Arial" w:cs="Arial"/>
          <w:color w:val="0F243E" w:themeColor="text2" w:themeShade="80"/>
          <w:sz w:val="28"/>
          <w:szCs w:val="28"/>
        </w:rPr>
      </w:pPr>
    </w:p>
    <w:p w:rsidR="006B7ECC" w:rsidRDefault="006B7ECC" w:rsidP="006B7ECC">
      <w:pPr>
        <w:spacing w:after="0" w:line="240" w:lineRule="auto"/>
        <w:rPr>
          <w:rFonts w:ascii="Arial" w:hAnsi="Arial" w:cs="Arial"/>
          <w:color w:val="0F243E" w:themeColor="text2" w:themeShade="80"/>
          <w:sz w:val="28"/>
          <w:szCs w:val="28"/>
        </w:rPr>
      </w:pPr>
    </w:p>
    <w:p w:rsidR="004C464F" w:rsidRDefault="004C464F" w:rsidP="006B7ECC">
      <w:pPr>
        <w:spacing w:after="0" w:line="240" w:lineRule="auto"/>
        <w:jc w:val="center"/>
        <w:rPr>
          <w:rFonts w:ascii="Arial" w:hAnsi="Arial" w:cs="Arial"/>
          <w:b/>
          <w:color w:val="0F243E" w:themeColor="text2" w:themeShade="80"/>
          <w:sz w:val="32"/>
          <w:szCs w:val="32"/>
        </w:rPr>
      </w:pPr>
    </w:p>
    <w:p w:rsidR="008F7F66" w:rsidRDefault="008F7F66" w:rsidP="007A47FC">
      <w:pPr>
        <w:spacing w:after="0" w:line="240" w:lineRule="auto"/>
        <w:jc w:val="center"/>
        <w:rPr>
          <w:rFonts w:ascii="Arial" w:hAnsi="Arial" w:cs="Arial"/>
          <w:b/>
          <w:color w:val="0F243E" w:themeColor="text2" w:themeShade="80"/>
          <w:sz w:val="32"/>
          <w:szCs w:val="32"/>
        </w:rPr>
      </w:pPr>
    </w:p>
    <w:p w:rsidR="006B7ECC" w:rsidRPr="00851930" w:rsidRDefault="006B7ECC" w:rsidP="006B7ECC">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6B7ECC" w:rsidRPr="00851930" w:rsidRDefault="006B7ECC" w:rsidP="006B7ECC">
      <w:pPr>
        <w:spacing w:after="0" w:line="240" w:lineRule="auto"/>
        <w:jc w:val="center"/>
        <w:rPr>
          <w:rFonts w:ascii="Arial" w:hAnsi="Arial" w:cs="Arial"/>
          <w:b/>
          <w:color w:val="0F243E" w:themeColor="text2" w:themeShade="80"/>
          <w:sz w:val="32"/>
          <w:szCs w:val="32"/>
        </w:rPr>
      </w:pPr>
    </w:p>
    <w:p w:rsidR="006B7ECC" w:rsidRPr="00851930" w:rsidRDefault="006B7ECC" w:rsidP="006B7ECC">
      <w:pPr>
        <w:spacing w:after="0" w:line="240" w:lineRule="auto"/>
        <w:jc w:val="center"/>
        <w:rPr>
          <w:rFonts w:ascii="Arial" w:hAnsi="Arial" w:cs="Arial"/>
          <w:bCs/>
          <w:color w:val="0F243E" w:themeColor="text2" w:themeShade="80"/>
          <w:sz w:val="24"/>
          <w:szCs w:val="24"/>
        </w:rPr>
      </w:pPr>
      <w:r w:rsidRPr="00851930">
        <w:rPr>
          <w:rFonts w:ascii="Arial" w:hAnsi="Arial" w:cs="Arial"/>
          <w:bCs/>
          <w:color w:val="0F243E" w:themeColor="text2" w:themeShade="80"/>
          <w:sz w:val="24"/>
          <w:szCs w:val="24"/>
        </w:rPr>
        <w:t xml:space="preserve">                                                                                                                                  (тыс</w:t>
      </w:r>
      <w:proofErr w:type="gramStart"/>
      <w:r w:rsidRPr="00851930">
        <w:rPr>
          <w:rFonts w:ascii="Arial" w:hAnsi="Arial" w:cs="Arial"/>
          <w:bCs/>
          <w:color w:val="0F243E" w:themeColor="text2" w:themeShade="80"/>
          <w:sz w:val="24"/>
          <w:szCs w:val="24"/>
        </w:rPr>
        <w:t>.р</w:t>
      </w:r>
      <w:proofErr w:type="gramEnd"/>
      <w:r w:rsidRPr="00851930">
        <w:rPr>
          <w:rFonts w:ascii="Arial" w:hAnsi="Arial" w:cs="Arial"/>
          <w:bCs/>
          <w:color w:val="0F243E" w:themeColor="text2" w:themeShade="80"/>
          <w:sz w:val="24"/>
          <w:szCs w:val="24"/>
        </w:rPr>
        <w:t>уб.)</w:t>
      </w:r>
    </w:p>
    <w:tbl>
      <w:tblPr>
        <w:tblStyle w:val="3-3"/>
        <w:tblW w:w="10598" w:type="dxa"/>
        <w:tblLook w:val="04A0"/>
      </w:tblPr>
      <w:tblGrid>
        <w:gridCol w:w="3982"/>
        <w:gridCol w:w="1796"/>
        <w:gridCol w:w="1560"/>
        <w:gridCol w:w="1559"/>
        <w:gridCol w:w="1701"/>
      </w:tblGrid>
      <w:tr w:rsidR="006B7ECC" w:rsidRPr="00851930" w:rsidTr="00B86E51">
        <w:trPr>
          <w:cnfStyle w:val="100000000000"/>
          <w:trHeight w:val="625"/>
        </w:trPr>
        <w:tc>
          <w:tcPr>
            <w:cnfStyle w:val="001000000000"/>
            <w:tcW w:w="3982" w:type="dxa"/>
            <w:hideMark/>
          </w:tcPr>
          <w:p w:rsidR="00731EE7" w:rsidRPr="00851930" w:rsidRDefault="006B7ECC" w:rsidP="006B7ECC">
            <w:pPr>
              <w:jc w:val="center"/>
              <w:rPr>
                <w:rFonts w:ascii="Arial" w:hAnsi="Arial" w:cs="Arial"/>
                <w:color w:val="0F243E" w:themeColor="text2" w:themeShade="80"/>
              </w:rPr>
            </w:pPr>
            <w:r w:rsidRPr="00851930">
              <w:rPr>
                <w:rFonts w:ascii="Arial" w:hAnsi="Arial" w:cs="Arial"/>
                <w:b w:val="0"/>
                <w:bCs w:val="0"/>
                <w:color w:val="0F243E" w:themeColor="text2" w:themeShade="80"/>
              </w:rPr>
              <w:t>Наименование муниципальной программы (подпрограммы)</w:t>
            </w:r>
            <w:r w:rsidRPr="00851930">
              <w:rPr>
                <w:rFonts w:ascii="Arial" w:hAnsi="Arial" w:cs="Arial"/>
                <w:color w:val="0F243E" w:themeColor="text2" w:themeShade="80"/>
              </w:rPr>
              <w:t xml:space="preserve"> </w:t>
            </w:r>
          </w:p>
        </w:tc>
        <w:tc>
          <w:tcPr>
            <w:tcW w:w="1796" w:type="dxa"/>
            <w:hideMark/>
          </w:tcPr>
          <w:p w:rsidR="00731EE7" w:rsidRPr="00851930" w:rsidRDefault="008F7F66" w:rsidP="006B7ECC">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p>
          <w:p w:rsidR="004E526B" w:rsidRPr="00851930" w:rsidRDefault="004E526B" w:rsidP="006B7ECC">
            <w:pPr>
              <w:jc w:val="center"/>
              <w:cnfStyle w:val="100000000000"/>
              <w:rPr>
                <w:rFonts w:ascii="Arial" w:hAnsi="Arial" w:cs="Arial"/>
                <w:b w:val="0"/>
                <w:color w:val="0F243E" w:themeColor="text2" w:themeShade="80"/>
              </w:rPr>
            </w:pPr>
            <w:r w:rsidRPr="00851930">
              <w:rPr>
                <w:rFonts w:ascii="Arial" w:hAnsi="Arial" w:cs="Arial"/>
                <w:b w:val="0"/>
                <w:color w:val="0F243E" w:themeColor="text2" w:themeShade="80"/>
              </w:rPr>
              <w:t>(факт)</w:t>
            </w:r>
          </w:p>
        </w:tc>
        <w:tc>
          <w:tcPr>
            <w:tcW w:w="1560" w:type="dxa"/>
            <w:hideMark/>
          </w:tcPr>
          <w:p w:rsidR="00731EE7" w:rsidRPr="00851930" w:rsidRDefault="008F7F66" w:rsidP="006B7ECC">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p>
        </w:tc>
        <w:tc>
          <w:tcPr>
            <w:tcW w:w="1559" w:type="dxa"/>
            <w:hideMark/>
          </w:tcPr>
          <w:p w:rsidR="00731EE7" w:rsidRPr="00851930" w:rsidRDefault="008F7F66" w:rsidP="006B7ECC">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p>
        </w:tc>
        <w:tc>
          <w:tcPr>
            <w:tcW w:w="1701" w:type="dxa"/>
            <w:hideMark/>
          </w:tcPr>
          <w:p w:rsidR="00731EE7" w:rsidRPr="00851930" w:rsidRDefault="008F7F66" w:rsidP="006B7ECC">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6B7ECC" w:rsidRPr="00851930">
              <w:rPr>
                <w:rFonts w:ascii="Arial" w:hAnsi="Arial" w:cs="Arial"/>
                <w:b w:val="0"/>
                <w:bCs w:val="0"/>
                <w:color w:val="0F243E" w:themeColor="text2" w:themeShade="80"/>
              </w:rPr>
              <w:t xml:space="preserve"> год</w:t>
            </w:r>
            <w:r w:rsidR="006B7ECC" w:rsidRPr="00851930">
              <w:rPr>
                <w:rFonts w:ascii="Arial" w:hAnsi="Arial" w:cs="Arial"/>
                <w:color w:val="0F243E" w:themeColor="text2" w:themeShade="80"/>
              </w:rPr>
              <w:t xml:space="preserve"> </w:t>
            </w:r>
          </w:p>
        </w:tc>
      </w:tr>
      <w:tr w:rsidR="006B7ECC" w:rsidRPr="006B7ECC" w:rsidTr="00B86E51">
        <w:trPr>
          <w:cnfStyle w:val="000000100000"/>
          <w:trHeight w:val="663"/>
        </w:trPr>
        <w:tc>
          <w:tcPr>
            <w:cnfStyle w:val="001000000000"/>
            <w:tcW w:w="3982" w:type="dxa"/>
            <w:hideMark/>
          </w:tcPr>
          <w:p w:rsidR="00731EE7" w:rsidRPr="006B7ECC" w:rsidRDefault="006B7ECC" w:rsidP="004E526B">
            <w:pPr>
              <w:rPr>
                <w:rFonts w:ascii="Arial" w:hAnsi="Arial" w:cs="Arial"/>
                <w:color w:val="0F243E" w:themeColor="text2" w:themeShade="80"/>
              </w:rPr>
            </w:pPr>
            <w:r w:rsidRPr="006B7ECC">
              <w:rPr>
                <w:rFonts w:ascii="Arial" w:hAnsi="Arial" w:cs="Arial"/>
                <w:color w:val="0F243E" w:themeColor="text2" w:themeShade="80"/>
              </w:rPr>
              <w:t xml:space="preserve">МП «Реализация молодежной политики» </w:t>
            </w:r>
          </w:p>
        </w:tc>
        <w:tc>
          <w:tcPr>
            <w:tcW w:w="1796" w:type="dxa"/>
            <w:hideMark/>
          </w:tcPr>
          <w:p w:rsidR="00731EE7" w:rsidRPr="006B7ECC" w:rsidRDefault="00C66865" w:rsidP="006B7ECC">
            <w:pPr>
              <w:jc w:val="center"/>
              <w:cnfStyle w:val="000000100000"/>
              <w:rPr>
                <w:rFonts w:ascii="Arial" w:hAnsi="Arial" w:cs="Arial"/>
                <w:color w:val="0F243E" w:themeColor="text2" w:themeShade="80"/>
              </w:rPr>
            </w:pPr>
            <w:r>
              <w:rPr>
                <w:rFonts w:ascii="Arial" w:hAnsi="Arial" w:cs="Arial"/>
                <w:color w:val="0F243E" w:themeColor="text2" w:themeShade="80"/>
              </w:rPr>
              <w:t>4 529,5</w:t>
            </w:r>
          </w:p>
        </w:tc>
        <w:tc>
          <w:tcPr>
            <w:tcW w:w="1560" w:type="dxa"/>
            <w:hideMark/>
          </w:tcPr>
          <w:p w:rsidR="00731EE7" w:rsidRPr="006B7ECC" w:rsidRDefault="00770940" w:rsidP="006B7ECC">
            <w:pPr>
              <w:jc w:val="center"/>
              <w:cnfStyle w:val="000000100000"/>
              <w:rPr>
                <w:rFonts w:ascii="Arial" w:hAnsi="Arial" w:cs="Arial"/>
                <w:color w:val="0F243E" w:themeColor="text2" w:themeShade="80"/>
              </w:rPr>
            </w:pPr>
            <w:r>
              <w:rPr>
                <w:rFonts w:ascii="Arial" w:hAnsi="Arial" w:cs="Arial"/>
                <w:color w:val="0F243E" w:themeColor="text2" w:themeShade="80"/>
              </w:rPr>
              <w:t>4 384,3</w:t>
            </w:r>
          </w:p>
        </w:tc>
        <w:tc>
          <w:tcPr>
            <w:tcW w:w="1559" w:type="dxa"/>
            <w:hideMark/>
          </w:tcPr>
          <w:p w:rsidR="00731EE7" w:rsidRPr="006B7ECC" w:rsidRDefault="00770940" w:rsidP="006B7ECC">
            <w:pPr>
              <w:jc w:val="center"/>
              <w:cnfStyle w:val="000000100000"/>
              <w:rPr>
                <w:rFonts w:ascii="Arial" w:hAnsi="Arial" w:cs="Arial"/>
                <w:color w:val="0F243E" w:themeColor="text2" w:themeShade="80"/>
              </w:rPr>
            </w:pPr>
            <w:r>
              <w:rPr>
                <w:rFonts w:ascii="Arial" w:hAnsi="Arial" w:cs="Arial"/>
                <w:color w:val="0F243E" w:themeColor="text2" w:themeShade="80"/>
              </w:rPr>
              <w:t>4 384,3</w:t>
            </w:r>
          </w:p>
        </w:tc>
        <w:tc>
          <w:tcPr>
            <w:tcW w:w="1701" w:type="dxa"/>
            <w:hideMark/>
          </w:tcPr>
          <w:p w:rsidR="00731EE7" w:rsidRPr="006B7ECC" w:rsidRDefault="00770940" w:rsidP="006B7ECC">
            <w:pPr>
              <w:jc w:val="center"/>
              <w:cnfStyle w:val="000000100000"/>
              <w:rPr>
                <w:rFonts w:ascii="Arial" w:hAnsi="Arial" w:cs="Arial"/>
                <w:color w:val="0F243E" w:themeColor="text2" w:themeShade="80"/>
              </w:rPr>
            </w:pPr>
            <w:r>
              <w:rPr>
                <w:rFonts w:ascii="Arial" w:hAnsi="Arial" w:cs="Arial"/>
                <w:color w:val="0F243E" w:themeColor="text2" w:themeShade="80"/>
              </w:rPr>
              <w:t>4 384,3</w:t>
            </w:r>
          </w:p>
        </w:tc>
      </w:tr>
    </w:tbl>
    <w:p w:rsidR="006B7ECC" w:rsidRPr="006B7ECC" w:rsidRDefault="006B7ECC" w:rsidP="008F388F">
      <w:pPr>
        <w:spacing w:after="0" w:line="240" w:lineRule="auto"/>
        <w:jc w:val="center"/>
        <w:rPr>
          <w:rFonts w:ascii="Arial" w:hAnsi="Arial" w:cs="Arial"/>
          <w:color w:val="0F243E" w:themeColor="text2" w:themeShade="80"/>
        </w:rPr>
      </w:pPr>
    </w:p>
    <w:p w:rsidR="006B7ECC" w:rsidRPr="00851930" w:rsidRDefault="006B7ECC" w:rsidP="006B7ECC">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6B7ECC" w:rsidRDefault="006B7ECC" w:rsidP="008F388F">
      <w:pPr>
        <w:spacing w:after="0" w:line="240" w:lineRule="auto"/>
        <w:jc w:val="center"/>
        <w:rPr>
          <w:rFonts w:ascii="Arial" w:hAnsi="Arial" w:cs="Arial"/>
          <w:color w:val="0F243E" w:themeColor="text2" w:themeShade="80"/>
        </w:rPr>
      </w:pPr>
    </w:p>
    <w:tbl>
      <w:tblPr>
        <w:tblStyle w:val="1-31"/>
        <w:tblW w:w="10847" w:type="dxa"/>
        <w:tblLayout w:type="fixed"/>
        <w:tblLook w:val="04A0"/>
      </w:tblPr>
      <w:tblGrid>
        <w:gridCol w:w="3860"/>
        <w:gridCol w:w="1175"/>
        <w:gridCol w:w="1174"/>
        <w:gridCol w:w="1175"/>
        <w:gridCol w:w="1175"/>
        <w:gridCol w:w="1144"/>
        <w:gridCol w:w="1144"/>
      </w:tblGrid>
      <w:tr w:rsidR="00B86E51" w:rsidRPr="00405F6D" w:rsidTr="00B86E51">
        <w:trPr>
          <w:cnfStyle w:val="100000000000"/>
          <w:trHeight w:val="484"/>
        </w:trPr>
        <w:tc>
          <w:tcPr>
            <w:cnfStyle w:val="001000000000"/>
            <w:tcW w:w="3860" w:type="dxa"/>
            <w:shd w:val="clear" w:color="auto" w:fill="F2F2F2" w:themeFill="background1" w:themeFillShade="F2"/>
            <w:hideMark/>
          </w:tcPr>
          <w:p w:rsidR="00B86E51" w:rsidRPr="00405F6D" w:rsidRDefault="00B86E51" w:rsidP="00405F6D">
            <w:pPr>
              <w:jc w:val="center"/>
              <w:rPr>
                <w:rFonts w:ascii="Arial" w:hAnsi="Arial" w:cs="Arial"/>
                <w:color w:val="0F243E" w:themeColor="text2" w:themeShade="80"/>
              </w:rPr>
            </w:pPr>
            <w:r w:rsidRPr="00405F6D">
              <w:rPr>
                <w:rFonts w:ascii="Arial" w:hAnsi="Arial" w:cs="Arial"/>
                <w:b w:val="0"/>
                <w:bCs w:val="0"/>
                <w:color w:val="0F243E" w:themeColor="text2" w:themeShade="80"/>
              </w:rPr>
              <w:t xml:space="preserve">Наименование целевого показателя (индикатора) </w:t>
            </w:r>
          </w:p>
        </w:tc>
        <w:tc>
          <w:tcPr>
            <w:tcW w:w="1175" w:type="dxa"/>
            <w:shd w:val="clear" w:color="auto" w:fill="F2F2F2" w:themeFill="background1" w:themeFillShade="F2"/>
            <w:hideMark/>
          </w:tcPr>
          <w:p w:rsidR="00B86E51" w:rsidRPr="00405F6D" w:rsidRDefault="00B86E51" w:rsidP="00405F6D">
            <w:pPr>
              <w:jc w:val="center"/>
              <w:cnfStyle w:val="100000000000"/>
              <w:rPr>
                <w:rFonts w:ascii="Arial" w:hAnsi="Arial" w:cs="Arial"/>
                <w:color w:val="0F243E" w:themeColor="text2" w:themeShade="80"/>
              </w:rPr>
            </w:pPr>
            <w:r w:rsidRPr="00405F6D">
              <w:rPr>
                <w:rFonts w:ascii="Arial" w:hAnsi="Arial" w:cs="Arial"/>
                <w:b w:val="0"/>
                <w:bCs w:val="0"/>
                <w:color w:val="0F243E" w:themeColor="text2" w:themeShade="80"/>
              </w:rPr>
              <w:t xml:space="preserve">2016 г. </w:t>
            </w:r>
          </w:p>
        </w:tc>
        <w:tc>
          <w:tcPr>
            <w:tcW w:w="1174" w:type="dxa"/>
            <w:shd w:val="clear" w:color="auto" w:fill="F2F2F2" w:themeFill="background1" w:themeFillShade="F2"/>
            <w:hideMark/>
          </w:tcPr>
          <w:p w:rsidR="00B86E51" w:rsidRPr="00405F6D" w:rsidRDefault="00B86E51" w:rsidP="00405F6D">
            <w:pPr>
              <w:jc w:val="center"/>
              <w:cnfStyle w:val="100000000000"/>
              <w:rPr>
                <w:rFonts w:ascii="Arial" w:hAnsi="Arial" w:cs="Arial"/>
                <w:color w:val="0F243E" w:themeColor="text2" w:themeShade="80"/>
              </w:rPr>
            </w:pPr>
            <w:r w:rsidRPr="00405F6D">
              <w:rPr>
                <w:rFonts w:ascii="Arial" w:hAnsi="Arial" w:cs="Arial"/>
                <w:b w:val="0"/>
                <w:bCs w:val="0"/>
                <w:color w:val="0F243E" w:themeColor="text2" w:themeShade="80"/>
              </w:rPr>
              <w:t>20</w:t>
            </w:r>
            <w:r w:rsidRPr="00405F6D">
              <w:rPr>
                <w:rFonts w:ascii="Arial" w:hAnsi="Arial" w:cs="Arial"/>
                <w:b w:val="0"/>
                <w:bCs w:val="0"/>
                <w:color w:val="0F243E" w:themeColor="text2" w:themeShade="80"/>
                <w:lang w:val="en-US"/>
              </w:rPr>
              <w:t>1</w:t>
            </w:r>
            <w:r w:rsidRPr="00405F6D">
              <w:rPr>
                <w:rFonts w:ascii="Arial" w:hAnsi="Arial" w:cs="Arial"/>
                <w:b w:val="0"/>
                <w:bCs w:val="0"/>
                <w:color w:val="0F243E" w:themeColor="text2" w:themeShade="80"/>
              </w:rPr>
              <w:t xml:space="preserve">7 г. </w:t>
            </w:r>
          </w:p>
        </w:tc>
        <w:tc>
          <w:tcPr>
            <w:tcW w:w="1175" w:type="dxa"/>
            <w:shd w:val="clear" w:color="auto" w:fill="F2F2F2" w:themeFill="background1" w:themeFillShade="F2"/>
            <w:hideMark/>
          </w:tcPr>
          <w:p w:rsidR="00B86E51" w:rsidRPr="00405F6D" w:rsidRDefault="00B86E51" w:rsidP="00405F6D">
            <w:pPr>
              <w:jc w:val="center"/>
              <w:cnfStyle w:val="100000000000"/>
              <w:rPr>
                <w:rFonts w:ascii="Arial" w:hAnsi="Arial" w:cs="Arial"/>
                <w:color w:val="0F243E" w:themeColor="text2" w:themeShade="80"/>
              </w:rPr>
            </w:pPr>
            <w:r w:rsidRPr="00405F6D">
              <w:rPr>
                <w:rFonts w:ascii="Arial" w:hAnsi="Arial" w:cs="Arial"/>
                <w:b w:val="0"/>
                <w:bCs w:val="0"/>
                <w:color w:val="0F243E" w:themeColor="text2" w:themeShade="80"/>
              </w:rPr>
              <w:t xml:space="preserve">2018 г. </w:t>
            </w:r>
          </w:p>
        </w:tc>
        <w:tc>
          <w:tcPr>
            <w:tcW w:w="1175" w:type="dxa"/>
            <w:shd w:val="clear" w:color="auto" w:fill="F2F2F2" w:themeFill="background1" w:themeFillShade="F2"/>
            <w:hideMark/>
          </w:tcPr>
          <w:p w:rsidR="00B86E51" w:rsidRPr="00405F6D" w:rsidRDefault="00B86E51" w:rsidP="00405F6D">
            <w:pPr>
              <w:jc w:val="center"/>
              <w:cnfStyle w:val="100000000000"/>
              <w:rPr>
                <w:rFonts w:ascii="Arial" w:hAnsi="Arial" w:cs="Arial"/>
                <w:color w:val="0F243E" w:themeColor="text2" w:themeShade="80"/>
              </w:rPr>
            </w:pPr>
            <w:r w:rsidRPr="00405F6D">
              <w:rPr>
                <w:rFonts w:ascii="Arial" w:hAnsi="Arial" w:cs="Arial"/>
                <w:b w:val="0"/>
                <w:bCs w:val="0"/>
                <w:color w:val="0F243E" w:themeColor="text2" w:themeShade="80"/>
              </w:rPr>
              <w:t xml:space="preserve">2019 г. </w:t>
            </w:r>
          </w:p>
        </w:tc>
        <w:tc>
          <w:tcPr>
            <w:tcW w:w="1144" w:type="dxa"/>
            <w:shd w:val="clear" w:color="auto" w:fill="F2F2F2" w:themeFill="background1" w:themeFillShade="F2"/>
            <w:hideMark/>
          </w:tcPr>
          <w:p w:rsidR="00B86E51" w:rsidRPr="00405F6D" w:rsidRDefault="00B86E51" w:rsidP="00405F6D">
            <w:pPr>
              <w:jc w:val="center"/>
              <w:cnfStyle w:val="100000000000"/>
              <w:rPr>
                <w:rFonts w:ascii="Arial" w:hAnsi="Arial" w:cs="Arial"/>
                <w:color w:val="0F243E" w:themeColor="text2" w:themeShade="80"/>
              </w:rPr>
            </w:pPr>
            <w:r w:rsidRPr="00405F6D">
              <w:rPr>
                <w:rFonts w:ascii="Arial" w:hAnsi="Arial" w:cs="Arial"/>
                <w:b w:val="0"/>
                <w:bCs w:val="0"/>
                <w:color w:val="0F243E" w:themeColor="text2" w:themeShade="80"/>
              </w:rPr>
              <w:t xml:space="preserve">2020 г. </w:t>
            </w:r>
          </w:p>
        </w:tc>
        <w:tc>
          <w:tcPr>
            <w:tcW w:w="1144" w:type="dxa"/>
            <w:shd w:val="clear" w:color="auto" w:fill="F2F2F2" w:themeFill="background1" w:themeFillShade="F2"/>
          </w:tcPr>
          <w:p w:rsidR="00B86E51" w:rsidRPr="00405F6D" w:rsidRDefault="00B86E51" w:rsidP="00405F6D">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B86E51" w:rsidRPr="00405F6D" w:rsidTr="00460AFF">
        <w:trPr>
          <w:cnfStyle w:val="000000100000"/>
          <w:trHeight w:val="288"/>
        </w:trPr>
        <w:tc>
          <w:tcPr>
            <w:cnfStyle w:val="001000000000"/>
            <w:tcW w:w="10847" w:type="dxa"/>
            <w:gridSpan w:val="7"/>
            <w:shd w:val="clear" w:color="auto" w:fill="F2F2F2" w:themeFill="background1" w:themeFillShade="F2"/>
            <w:hideMark/>
          </w:tcPr>
          <w:p w:rsidR="00B86E51" w:rsidRPr="00851930" w:rsidRDefault="00B86E51" w:rsidP="00405F6D">
            <w:pPr>
              <w:jc w:val="center"/>
              <w:rPr>
                <w:rFonts w:ascii="Arial" w:hAnsi="Arial" w:cs="Arial"/>
                <w:bCs w:val="0"/>
                <w:i/>
                <w:color w:val="0F243E" w:themeColor="text2" w:themeShade="80"/>
              </w:rPr>
            </w:pPr>
            <w:r w:rsidRPr="00851930">
              <w:rPr>
                <w:rFonts w:ascii="Arial" w:hAnsi="Arial" w:cs="Arial"/>
                <w:bCs w:val="0"/>
                <w:i/>
                <w:color w:val="0F243E" w:themeColor="text2" w:themeShade="80"/>
              </w:rPr>
              <w:t xml:space="preserve">Реализация молодежной политики </w:t>
            </w:r>
          </w:p>
        </w:tc>
      </w:tr>
      <w:tr w:rsidR="00B86E51" w:rsidRPr="00B86E51" w:rsidTr="00B86E51">
        <w:trPr>
          <w:trHeight w:val="692"/>
        </w:trPr>
        <w:tc>
          <w:tcPr>
            <w:cnfStyle w:val="001000000000"/>
            <w:tcW w:w="3860" w:type="dxa"/>
            <w:shd w:val="clear" w:color="auto" w:fill="F2F2F2" w:themeFill="background1" w:themeFillShade="F2"/>
            <w:hideMark/>
          </w:tcPr>
          <w:p w:rsidR="00B86E51" w:rsidRPr="00B86E51" w:rsidRDefault="00B86E51" w:rsidP="00405F6D">
            <w:pPr>
              <w:rPr>
                <w:rFonts w:ascii="Arial" w:hAnsi="Arial" w:cs="Arial"/>
                <w:b w:val="0"/>
                <w:color w:val="0F243E" w:themeColor="text2" w:themeShade="80"/>
              </w:rPr>
            </w:pPr>
            <w:r w:rsidRPr="00B86E51">
              <w:rPr>
                <w:rFonts w:ascii="Arial" w:eastAsia="Calibri" w:hAnsi="Arial" w:cs="Arial"/>
                <w:b w:val="0"/>
              </w:rPr>
              <w:t>Количество мероприятий патриотической направленности, в том числе по допризывной подготовке для подростков и молодежи</w:t>
            </w:r>
            <w:r>
              <w:rPr>
                <w:rFonts w:ascii="Arial" w:eastAsia="Calibri" w:hAnsi="Arial" w:cs="Arial"/>
                <w:b w:val="0"/>
              </w:rPr>
              <w:t>, ед.</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c>
          <w:tcPr>
            <w:tcW w:w="117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c>
          <w:tcPr>
            <w:tcW w:w="114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c>
          <w:tcPr>
            <w:tcW w:w="1144" w:type="dxa"/>
            <w:shd w:val="clear" w:color="auto" w:fill="F2F2F2" w:themeFill="background1" w:themeFillShade="F2"/>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30</w:t>
            </w:r>
          </w:p>
        </w:tc>
      </w:tr>
      <w:tr w:rsidR="00B86E51" w:rsidRPr="00B86E51" w:rsidTr="00B86E51">
        <w:trPr>
          <w:cnfStyle w:val="000000100000"/>
          <w:trHeight w:val="692"/>
        </w:trPr>
        <w:tc>
          <w:tcPr>
            <w:cnfStyle w:val="001000000000"/>
            <w:tcW w:w="3860" w:type="dxa"/>
            <w:shd w:val="clear" w:color="auto" w:fill="F2F2F2" w:themeFill="background1" w:themeFillShade="F2"/>
            <w:hideMark/>
          </w:tcPr>
          <w:p w:rsidR="00B86E51" w:rsidRPr="00B86E51" w:rsidRDefault="00B86E51" w:rsidP="00405F6D">
            <w:pPr>
              <w:rPr>
                <w:rFonts w:ascii="Arial" w:hAnsi="Arial" w:cs="Arial"/>
                <w:b w:val="0"/>
                <w:color w:val="0F243E" w:themeColor="text2" w:themeShade="80"/>
              </w:rPr>
            </w:pPr>
            <w:r w:rsidRPr="00B86E51">
              <w:rPr>
                <w:rFonts w:ascii="Arial" w:eastAsia="Calibri" w:hAnsi="Arial" w:cs="Arial"/>
                <w:b w:val="0"/>
              </w:rPr>
              <w:t>Количество молодежных общественных объединений патриотической направленности, действующих на территории муниципального образования</w:t>
            </w:r>
            <w:r>
              <w:rPr>
                <w:rFonts w:ascii="Arial" w:eastAsia="Calibri" w:hAnsi="Arial" w:cs="Arial"/>
                <w:b w:val="0"/>
              </w:rPr>
              <w:t>, ед.</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c>
          <w:tcPr>
            <w:tcW w:w="1174"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c>
          <w:tcPr>
            <w:tcW w:w="1144"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c>
          <w:tcPr>
            <w:tcW w:w="1144" w:type="dxa"/>
            <w:shd w:val="clear" w:color="auto" w:fill="F2F2F2" w:themeFill="background1" w:themeFillShade="F2"/>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8</w:t>
            </w:r>
          </w:p>
        </w:tc>
      </w:tr>
      <w:tr w:rsidR="00B86E51" w:rsidRPr="00B86E51" w:rsidTr="00B86E51">
        <w:trPr>
          <w:trHeight w:val="692"/>
        </w:trPr>
        <w:tc>
          <w:tcPr>
            <w:cnfStyle w:val="001000000000"/>
            <w:tcW w:w="3860" w:type="dxa"/>
            <w:shd w:val="clear" w:color="auto" w:fill="F2F2F2" w:themeFill="background1" w:themeFillShade="F2"/>
            <w:hideMark/>
          </w:tcPr>
          <w:p w:rsidR="00B86E51" w:rsidRPr="00B86E51" w:rsidRDefault="00B86E51" w:rsidP="00405F6D">
            <w:pPr>
              <w:rPr>
                <w:rFonts w:ascii="Arial" w:hAnsi="Arial" w:cs="Arial"/>
                <w:b w:val="0"/>
                <w:color w:val="0F243E" w:themeColor="text2" w:themeShade="80"/>
              </w:rPr>
            </w:pPr>
            <w:r w:rsidRPr="00B86E51">
              <w:rPr>
                <w:rFonts w:ascii="Arial" w:eastAsia="Calibri" w:hAnsi="Arial" w:cs="Arial"/>
                <w:b w:val="0"/>
              </w:rPr>
              <w:t>Доля несовершеннолетних, состоящих на учете в органах по делам несовершеннолетних и защите их прав в общей численности несовершеннолетних</w:t>
            </w:r>
            <w:r>
              <w:rPr>
                <w:rFonts w:ascii="Arial" w:eastAsia="Calibri" w:hAnsi="Arial" w:cs="Arial"/>
                <w:b w:val="0"/>
              </w:rPr>
              <w:t>, %</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1,4</w:t>
            </w:r>
          </w:p>
        </w:tc>
        <w:tc>
          <w:tcPr>
            <w:tcW w:w="117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1,2</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w:t>
            </w:r>
          </w:p>
        </w:tc>
        <w:tc>
          <w:tcPr>
            <w:tcW w:w="114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w:t>
            </w:r>
          </w:p>
        </w:tc>
        <w:tc>
          <w:tcPr>
            <w:tcW w:w="1144" w:type="dxa"/>
            <w:shd w:val="clear" w:color="auto" w:fill="F2F2F2" w:themeFill="background1" w:themeFillShade="F2"/>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w:t>
            </w:r>
          </w:p>
        </w:tc>
      </w:tr>
      <w:tr w:rsidR="00B86E51" w:rsidRPr="00B86E51" w:rsidTr="00216777">
        <w:trPr>
          <w:cnfStyle w:val="000000100000"/>
          <w:trHeight w:val="604"/>
        </w:trPr>
        <w:tc>
          <w:tcPr>
            <w:cnfStyle w:val="001000000000"/>
            <w:tcW w:w="3860" w:type="dxa"/>
            <w:shd w:val="clear" w:color="auto" w:fill="F2F2F2" w:themeFill="background1" w:themeFillShade="F2"/>
            <w:hideMark/>
          </w:tcPr>
          <w:p w:rsidR="00B86E51" w:rsidRPr="00B86E51" w:rsidRDefault="00B86E51" w:rsidP="00405F6D">
            <w:pPr>
              <w:rPr>
                <w:rFonts w:ascii="Arial" w:hAnsi="Arial" w:cs="Arial"/>
                <w:b w:val="0"/>
              </w:rPr>
            </w:pPr>
            <w:r w:rsidRPr="00B86E51">
              <w:rPr>
                <w:rFonts w:ascii="Arial" w:eastAsia="Times New Roman" w:hAnsi="Arial" w:cs="Arial"/>
                <w:b w:val="0"/>
              </w:rPr>
              <w:t>Количество молодежных и детских общественных объединений</w:t>
            </w:r>
            <w:r>
              <w:rPr>
                <w:rFonts w:ascii="Arial" w:hAnsi="Arial" w:cs="Arial"/>
                <w:b w:val="0"/>
              </w:rPr>
              <w:t xml:space="preserve"> ед.</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74"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75"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44" w:type="dxa"/>
            <w:shd w:val="clear" w:color="auto" w:fill="F2F2F2" w:themeFill="background1" w:themeFillShade="F2"/>
            <w:hideMark/>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44" w:type="dxa"/>
            <w:shd w:val="clear" w:color="auto" w:fill="F2F2F2" w:themeFill="background1" w:themeFillShade="F2"/>
          </w:tcPr>
          <w:p w:rsidR="00B86E51" w:rsidRPr="00B86E51" w:rsidRDefault="00154163" w:rsidP="00405F6D">
            <w:pPr>
              <w:jc w:val="center"/>
              <w:cnfStyle w:val="000000100000"/>
              <w:rPr>
                <w:rFonts w:ascii="Arial" w:hAnsi="Arial" w:cs="Arial"/>
                <w:color w:val="0F243E" w:themeColor="text2" w:themeShade="80"/>
              </w:rPr>
            </w:pPr>
            <w:r>
              <w:rPr>
                <w:rFonts w:ascii="Arial" w:hAnsi="Arial" w:cs="Arial"/>
                <w:color w:val="0F243E" w:themeColor="text2" w:themeShade="80"/>
              </w:rPr>
              <w:t>15</w:t>
            </w:r>
          </w:p>
        </w:tc>
      </w:tr>
      <w:tr w:rsidR="00B86E51" w:rsidRPr="00B86E51" w:rsidTr="00B86E51">
        <w:trPr>
          <w:trHeight w:val="609"/>
        </w:trPr>
        <w:tc>
          <w:tcPr>
            <w:cnfStyle w:val="001000000000"/>
            <w:tcW w:w="3860" w:type="dxa"/>
            <w:shd w:val="clear" w:color="auto" w:fill="F2F2F2" w:themeFill="background1" w:themeFillShade="F2"/>
            <w:hideMark/>
          </w:tcPr>
          <w:p w:rsidR="00B86E51" w:rsidRPr="00B86E51" w:rsidRDefault="00B86E51" w:rsidP="00405F6D">
            <w:pPr>
              <w:rPr>
                <w:rFonts w:ascii="Arial" w:hAnsi="Arial" w:cs="Arial"/>
                <w:b w:val="0"/>
                <w:color w:val="0F243E" w:themeColor="text2" w:themeShade="80"/>
              </w:rPr>
            </w:pPr>
            <w:r w:rsidRPr="00B86E51">
              <w:rPr>
                <w:rFonts w:ascii="Arial" w:eastAsia="Calibri" w:hAnsi="Arial" w:cs="Arial"/>
                <w:b w:val="0"/>
              </w:rPr>
              <w:t>Количество подростков, охваченных услугами по организации досуга и оказания содействия в трудоустройстве</w:t>
            </w:r>
            <w:r>
              <w:rPr>
                <w:rFonts w:ascii="Arial" w:eastAsia="Calibri" w:hAnsi="Arial" w:cs="Arial"/>
                <w:b w:val="0"/>
              </w:rPr>
              <w:t>, ед.</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16000</w:t>
            </w:r>
          </w:p>
        </w:tc>
        <w:tc>
          <w:tcPr>
            <w:tcW w:w="117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19781</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16000</w:t>
            </w:r>
          </w:p>
        </w:tc>
        <w:tc>
          <w:tcPr>
            <w:tcW w:w="1175"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16000</w:t>
            </w:r>
          </w:p>
        </w:tc>
        <w:tc>
          <w:tcPr>
            <w:tcW w:w="1144" w:type="dxa"/>
            <w:shd w:val="clear" w:color="auto" w:fill="F2F2F2" w:themeFill="background1" w:themeFillShade="F2"/>
            <w:hideMark/>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16000</w:t>
            </w:r>
          </w:p>
        </w:tc>
        <w:tc>
          <w:tcPr>
            <w:tcW w:w="1144" w:type="dxa"/>
            <w:shd w:val="clear" w:color="auto" w:fill="F2F2F2" w:themeFill="background1" w:themeFillShade="F2"/>
          </w:tcPr>
          <w:p w:rsidR="00B86E51" w:rsidRPr="00B86E51" w:rsidRDefault="00154163" w:rsidP="00405F6D">
            <w:pPr>
              <w:jc w:val="center"/>
              <w:cnfStyle w:val="000000000000"/>
              <w:rPr>
                <w:rFonts w:ascii="Arial" w:hAnsi="Arial" w:cs="Arial"/>
                <w:color w:val="0F243E" w:themeColor="text2" w:themeShade="80"/>
              </w:rPr>
            </w:pPr>
            <w:r>
              <w:rPr>
                <w:rFonts w:ascii="Arial" w:hAnsi="Arial" w:cs="Arial"/>
                <w:color w:val="0F243E" w:themeColor="text2" w:themeShade="80"/>
              </w:rPr>
              <w:t>16000</w:t>
            </w:r>
          </w:p>
        </w:tc>
      </w:tr>
    </w:tbl>
    <w:p w:rsidR="007A47FC" w:rsidRDefault="007A47FC" w:rsidP="00154163">
      <w:pPr>
        <w:spacing w:after="0" w:line="240" w:lineRule="auto"/>
        <w:jc w:val="center"/>
        <w:rPr>
          <w:rFonts w:ascii="Arial" w:hAnsi="Arial" w:cs="Arial"/>
          <w:b/>
          <w:color w:val="0F243E" w:themeColor="text2" w:themeShade="80"/>
          <w:sz w:val="36"/>
          <w:szCs w:val="36"/>
        </w:rPr>
      </w:pPr>
    </w:p>
    <w:p w:rsidR="001166C6" w:rsidRPr="007A68E5" w:rsidRDefault="00691646" w:rsidP="00154163">
      <w:pPr>
        <w:spacing w:after="0" w:line="240" w:lineRule="auto"/>
        <w:jc w:val="center"/>
        <w:rPr>
          <w:rFonts w:ascii="Arial" w:hAnsi="Arial" w:cs="Arial"/>
          <w:b/>
          <w:color w:val="0F243E" w:themeColor="text2" w:themeShade="80"/>
          <w:sz w:val="36"/>
          <w:szCs w:val="36"/>
        </w:rPr>
      </w:pPr>
      <w:r>
        <w:rPr>
          <w:rFonts w:ascii="Arial" w:hAnsi="Arial" w:cs="Arial"/>
          <w:b/>
          <w:noProof/>
          <w:color w:val="0F243E" w:themeColor="text2" w:themeShade="80"/>
          <w:sz w:val="36"/>
          <w:szCs w:val="36"/>
        </w:rPr>
        <w:drawing>
          <wp:anchor distT="0" distB="0" distL="114300" distR="114300" simplePos="0" relativeHeight="252065792" behindDoc="1" locked="0" layoutInCell="1" allowOverlap="1">
            <wp:simplePos x="0" y="0"/>
            <wp:positionH relativeFrom="column">
              <wp:posOffset>-452755</wp:posOffset>
            </wp:positionH>
            <wp:positionV relativeFrom="paragraph">
              <wp:posOffset>-371475</wp:posOffset>
            </wp:positionV>
            <wp:extent cx="7567930" cy="14869795"/>
            <wp:effectExtent l="19050" t="0" r="0" b="0"/>
            <wp:wrapNone/>
            <wp:docPr id="236" name="Рисунок 7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4869795"/>
                    </a:xfrm>
                    <a:prstGeom prst="rect">
                      <a:avLst/>
                    </a:prstGeom>
                    <a:noFill/>
                    <a:ln w="9525">
                      <a:noFill/>
                      <a:miter lim="800000"/>
                      <a:headEnd/>
                      <a:tailEnd/>
                    </a:ln>
                  </pic:spPr>
                </pic:pic>
              </a:graphicData>
            </a:graphic>
          </wp:anchor>
        </w:drawing>
      </w:r>
      <w:r w:rsidR="001166C6" w:rsidRPr="007A68E5">
        <w:rPr>
          <w:rFonts w:ascii="Arial" w:hAnsi="Arial" w:cs="Arial"/>
          <w:b/>
          <w:color w:val="0F243E" w:themeColor="text2" w:themeShade="80"/>
          <w:sz w:val="36"/>
          <w:szCs w:val="36"/>
        </w:rPr>
        <w:t>Муниципальная программа</w:t>
      </w:r>
    </w:p>
    <w:p w:rsidR="001166C6" w:rsidRPr="00851930" w:rsidRDefault="001166C6" w:rsidP="001166C6">
      <w:pPr>
        <w:spacing w:after="0" w:line="240" w:lineRule="auto"/>
        <w:jc w:val="center"/>
        <w:rPr>
          <w:rFonts w:ascii="Arial" w:hAnsi="Arial" w:cs="Arial"/>
          <w:b/>
          <w:color w:val="0F243E" w:themeColor="text2" w:themeShade="80"/>
          <w:sz w:val="36"/>
          <w:szCs w:val="36"/>
        </w:rPr>
      </w:pPr>
      <w:r w:rsidRPr="00851930">
        <w:rPr>
          <w:rFonts w:ascii="Arial" w:hAnsi="Arial" w:cs="Arial"/>
          <w:b/>
          <w:color w:val="0F243E" w:themeColor="text2" w:themeShade="80"/>
          <w:sz w:val="36"/>
          <w:szCs w:val="36"/>
        </w:rPr>
        <w:t xml:space="preserve">«Капитальное строительство, реконструкция </w:t>
      </w:r>
    </w:p>
    <w:p w:rsidR="001166C6" w:rsidRPr="00851930" w:rsidRDefault="001166C6" w:rsidP="008766A9">
      <w:pPr>
        <w:spacing w:after="0" w:line="240" w:lineRule="auto"/>
        <w:jc w:val="center"/>
        <w:rPr>
          <w:rFonts w:ascii="Arial" w:hAnsi="Arial" w:cs="Arial"/>
          <w:b/>
          <w:color w:val="0F243E" w:themeColor="text2" w:themeShade="80"/>
          <w:sz w:val="36"/>
          <w:szCs w:val="36"/>
        </w:rPr>
      </w:pPr>
      <w:r w:rsidRPr="00851930">
        <w:rPr>
          <w:rFonts w:ascii="Arial" w:hAnsi="Arial" w:cs="Arial"/>
          <w:b/>
          <w:color w:val="0F243E" w:themeColor="text2" w:themeShade="80"/>
          <w:sz w:val="36"/>
          <w:szCs w:val="36"/>
        </w:rPr>
        <w:t>и капитальный  ремонт муниципальной собственности»</w:t>
      </w:r>
    </w:p>
    <w:p w:rsidR="00A73773" w:rsidRDefault="001166C6" w:rsidP="00A73773">
      <w:pPr>
        <w:spacing w:after="0" w:line="240" w:lineRule="auto"/>
        <w:jc w:val="center"/>
        <w:rPr>
          <w:rFonts w:ascii="Arial" w:hAnsi="Arial" w:cs="Arial"/>
          <w:color w:val="0F243E" w:themeColor="text2" w:themeShade="80"/>
          <w:sz w:val="32"/>
          <w:szCs w:val="32"/>
        </w:rPr>
      </w:pPr>
      <w:r>
        <w:rPr>
          <w:rFonts w:ascii="Arial" w:hAnsi="Arial" w:cs="Arial"/>
          <w:color w:val="0F243E" w:themeColor="text2" w:themeShade="80"/>
          <w:sz w:val="32"/>
          <w:szCs w:val="32"/>
        </w:rPr>
        <w:t xml:space="preserve">                                               </w:t>
      </w:r>
      <w:r w:rsidR="004213F4">
        <w:rPr>
          <w:rFonts w:ascii="Arial" w:hAnsi="Arial" w:cs="Arial"/>
          <w:color w:val="0F243E" w:themeColor="text2" w:themeShade="80"/>
          <w:sz w:val="32"/>
          <w:szCs w:val="32"/>
        </w:rPr>
        <w:t xml:space="preserve">      </w:t>
      </w:r>
    </w:p>
    <w:p w:rsidR="00A73773" w:rsidRDefault="005C280C" w:rsidP="00A73773">
      <w:pPr>
        <w:spacing w:after="0" w:line="240" w:lineRule="auto"/>
        <w:rPr>
          <w:rFonts w:ascii="Arial" w:hAnsi="Arial" w:cs="Arial"/>
          <w:color w:val="0F243E" w:themeColor="text2" w:themeShade="80"/>
          <w:sz w:val="28"/>
          <w:szCs w:val="28"/>
        </w:rPr>
      </w:pPr>
      <w:r>
        <w:rPr>
          <w:rFonts w:ascii="Arial" w:hAnsi="Arial" w:cs="Arial"/>
          <w:noProof/>
          <w:color w:val="0F243E" w:themeColor="text2" w:themeShade="80"/>
          <w:sz w:val="28"/>
          <w:szCs w:val="28"/>
        </w:rPr>
        <w:drawing>
          <wp:anchor distT="0" distB="0" distL="114300" distR="114300" simplePos="0" relativeHeight="251697152" behindDoc="0" locked="0" layoutInCell="1" allowOverlap="1">
            <wp:simplePos x="0" y="0"/>
            <wp:positionH relativeFrom="column">
              <wp:posOffset>-12700</wp:posOffset>
            </wp:positionH>
            <wp:positionV relativeFrom="paragraph">
              <wp:posOffset>-4445</wp:posOffset>
            </wp:positionV>
            <wp:extent cx="2983230" cy="2181225"/>
            <wp:effectExtent l="19050" t="0" r="7620" b="0"/>
            <wp:wrapSquare wrapText="bothSides"/>
            <wp:docPr id="752" name="Рисунок 3" descr="C:\Documents and Settings\Администратор\Мои документы\a0a27da7f3e98db6ffdcb9f5b291459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a0a27da7f3e98db6ffdcb9f5b291459a_XL.jpg"/>
                    <pic:cNvPicPr>
                      <a:picLocks noChangeAspect="1" noChangeArrowheads="1"/>
                    </pic:cNvPicPr>
                  </pic:nvPicPr>
                  <pic:blipFill>
                    <a:blip r:embed="rId123" cstate="print"/>
                    <a:srcRect/>
                    <a:stretch>
                      <a:fillRect/>
                    </a:stretch>
                  </pic:blipFill>
                  <pic:spPr bwMode="auto">
                    <a:xfrm>
                      <a:off x="0" y="0"/>
                      <a:ext cx="2983230" cy="2181225"/>
                    </a:xfrm>
                    <a:prstGeom prst="rect">
                      <a:avLst/>
                    </a:prstGeom>
                    <a:noFill/>
                    <a:ln w="9525">
                      <a:noFill/>
                      <a:miter lim="800000"/>
                      <a:headEnd/>
                      <a:tailEnd/>
                    </a:ln>
                  </pic:spPr>
                </pic:pic>
              </a:graphicData>
            </a:graphic>
          </wp:anchor>
        </w:drawing>
      </w:r>
      <w:r w:rsidR="005526FF">
        <w:rPr>
          <w:rFonts w:ascii="Arial" w:hAnsi="Arial" w:cs="Arial"/>
          <w:color w:val="0F243E" w:themeColor="text2" w:themeShade="80"/>
          <w:sz w:val="28"/>
          <w:szCs w:val="28"/>
        </w:rPr>
        <w:t xml:space="preserve">       Целью  муниципальной  </w:t>
      </w:r>
      <w:r w:rsidR="001166C6" w:rsidRPr="00A73773">
        <w:rPr>
          <w:rFonts w:ascii="Arial" w:hAnsi="Arial" w:cs="Arial"/>
          <w:color w:val="0F243E" w:themeColor="text2" w:themeShade="80"/>
          <w:sz w:val="28"/>
          <w:szCs w:val="28"/>
        </w:rPr>
        <w:t xml:space="preserve">программы </w:t>
      </w:r>
      <w:r w:rsidR="00A73773"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является</w:t>
      </w:r>
      <w:r w:rsidR="005526FF">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повышение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качества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и</w:t>
      </w:r>
      <w:r w:rsidR="004213F4" w:rsidRP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уровня</w:t>
      </w:r>
      <w:r w:rsidR="005526FF">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 жизни </w:t>
      </w:r>
      <w:r w:rsid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населения </w:t>
      </w:r>
      <w:r w:rsid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города</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в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результате </w:t>
      </w:r>
      <w:r w:rsidR="006A1E76">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ввода</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в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эксплуатацию </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объектов социальной</w:t>
      </w:r>
      <w:r w:rsidR="005526FF">
        <w:rPr>
          <w:rFonts w:ascii="Arial" w:hAnsi="Arial" w:cs="Arial"/>
          <w:color w:val="0F243E" w:themeColor="text2" w:themeShade="80"/>
          <w:sz w:val="28"/>
          <w:szCs w:val="28"/>
        </w:rPr>
        <w:t xml:space="preserve"> сферы  и </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газовых</w:t>
      </w:r>
      <w:r w:rsidR="00A73773">
        <w:rPr>
          <w:rFonts w:ascii="Arial" w:hAnsi="Arial" w:cs="Arial"/>
          <w:color w:val="0F243E" w:themeColor="text2" w:themeShade="80"/>
          <w:sz w:val="28"/>
          <w:szCs w:val="28"/>
        </w:rPr>
        <w:t xml:space="preserve">  </w:t>
      </w:r>
      <w:r w:rsidR="001166C6" w:rsidRPr="00A73773">
        <w:rPr>
          <w:rFonts w:ascii="Arial" w:hAnsi="Arial" w:cs="Arial"/>
          <w:color w:val="0F243E" w:themeColor="text2" w:themeShade="80"/>
          <w:sz w:val="28"/>
          <w:szCs w:val="28"/>
        </w:rPr>
        <w:t xml:space="preserve">сетей, </w:t>
      </w:r>
      <w:r w:rsidR="00A73773" w:rsidRPr="00A73773">
        <w:rPr>
          <w:rFonts w:ascii="Arial" w:hAnsi="Arial" w:cs="Arial"/>
          <w:color w:val="0F243E" w:themeColor="text2" w:themeShade="80"/>
          <w:sz w:val="28"/>
          <w:szCs w:val="28"/>
        </w:rPr>
        <w:t xml:space="preserve"> </w:t>
      </w:r>
      <w:r w:rsidR="005526FF">
        <w:rPr>
          <w:rFonts w:ascii="Arial" w:hAnsi="Arial" w:cs="Arial"/>
          <w:color w:val="0F243E" w:themeColor="text2" w:themeShade="80"/>
          <w:sz w:val="28"/>
          <w:szCs w:val="28"/>
        </w:rPr>
        <w:t xml:space="preserve">    реализации     </w:t>
      </w:r>
      <w:r w:rsidR="00A73773" w:rsidRPr="00A73773">
        <w:rPr>
          <w:rFonts w:ascii="Arial" w:hAnsi="Arial" w:cs="Arial"/>
          <w:color w:val="0F243E" w:themeColor="text2" w:themeShade="80"/>
          <w:sz w:val="28"/>
          <w:szCs w:val="28"/>
        </w:rPr>
        <w:t>муниципальных,       республиканских,</w:t>
      </w:r>
      <w:r w:rsidR="00A73773">
        <w:rPr>
          <w:rFonts w:ascii="Arial" w:hAnsi="Arial" w:cs="Arial"/>
          <w:color w:val="0F243E" w:themeColor="text2" w:themeShade="80"/>
          <w:sz w:val="28"/>
          <w:szCs w:val="28"/>
        </w:rPr>
        <w:t xml:space="preserve">              </w:t>
      </w:r>
      <w:r w:rsidR="00A73773" w:rsidRPr="00A73773">
        <w:rPr>
          <w:rFonts w:ascii="Arial" w:hAnsi="Arial" w:cs="Arial"/>
          <w:color w:val="0F243E" w:themeColor="text2" w:themeShade="80"/>
          <w:sz w:val="28"/>
          <w:szCs w:val="28"/>
        </w:rPr>
        <w:t xml:space="preserve"> федеральных    </w:t>
      </w:r>
    </w:p>
    <w:p w:rsidR="005242AE" w:rsidRPr="007A47FC" w:rsidRDefault="00A73773" w:rsidP="00A0365F">
      <w:pPr>
        <w:spacing w:after="0" w:line="240" w:lineRule="auto"/>
        <w:rPr>
          <w:rFonts w:ascii="Arial" w:hAnsi="Arial" w:cs="Arial"/>
          <w:color w:val="0F243E" w:themeColor="text2" w:themeShade="80"/>
          <w:sz w:val="28"/>
          <w:szCs w:val="28"/>
        </w:rPr>
      </w:pPr>
      <w:r w:rsidRPr="00A73773">
        <w:rPr>
          <w:rFonts w:ascii="Arial" w:hAnsi="Arial" w:cs="Arial"/>
          <w:color w:val="0F243E" w:themeColor="text2" w:themeShade="80"/>
          <w:sz w:val="28"/>
          <w:szCs w:val="28"/>
        </w:rPr>
        <w:t>программ</w:t>
      </w:r>
      <w:r>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в</w:t>
      </w:r>
      <w:r>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части  </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реконструкции</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и    строительства.</w:t>
      </w:r>
      <w:r w:rsidR="001166C6" w:rsidRPr="00A73773">
        <w:rPr>
          <w:rFonts w:ascii="Arial" w:hAnsi="Arial" w:cs="Arial"/>
          <w:color w:val="0F243E" w:themeColor="text2" w:themeShade="80"/>
          <w:sz w:val="28"/>
          <w:szCs w:val="28"/>
        </w:rPr>
        <w:t xml:space="preserve">                                                                            </w:t>
      </w:r>
      <w:r w:rsidRPr="00A73773">
        <w:rPr>
          <w:rFonts w:ascii="Arial" w:hAnsi="Arial" w:cs="Arial"/>
          <w:color w:val="0F243E" w:themeColor="text2" w:themeShade="80"/>
          <w:sz w:val="28"/>
          <w:szCs w:val="28"/>
        </w:rPr>
        <w:t xml:space="preserve">                             </w:t>
      </w:r>
    </w:p>
    <w:p w:rsidR="008766A9" w:rsidRDefault="008766A9" w:rsidP="004E526B">
      <w:pPr>
        <w:spacing w:after="0" w:line="240" w:lineRule="auto"/>
        <w:jc w:val="center"/>
        <w:rPr>
          <w:rFonts w:ascii="Arial" w:hAnsi="Arial" w:cs="Arial"/>
          <w:b/>
          <w:color w:val="0F243E" w:themeColor="text2" w:themeShade="80"/>
          <w:sz w:val="32"/>
          <w:szCs w:val="32"/>
        </w:rPr>
      </w:pPr>
    </w:p>
    <w:p w:rsidR="00216777" w:rsidRDefault="00216777" w:rsidP="004E526B">
      <w:pPr>
        <w:spacing w:after="0" w:line="240" w:lineRule="auto"/>
        <w:jc w:val="center"/>
        <w:rPr>
          <w:rFonts w:ascii="Arial" w:hAnsi="Arial" w:cs="Arial"/>
          <w:b/>
          <w:color w:val="0F243E" w:themeColor="text2" w:themeShade="80"/>
          <w:sz w:val="32"/>
          <w:szCs w:val="32"/>
        </w:rPr>
      </w:pPr>
    </w:p>
    <w:p w:rsidR="004E526B" w:rsidRPr="00851930" w:rsidRDefault="004E526B" w:rsidP="004E526B">
      <w:pPr>
        <w:spacing w:after="0" w:line="240" w:lineRule="auto"/>
        <w:jc w:val="center"/>
        <w:rPr>
          <w:rFonts w:ascii="Arial" w:hAnsi="Arial" w:cs="Arial"/>
          <w:b/>
          <w:color w:val="0F243E" w:themeColor="text2" w:themeShade="80"/>
          <w:sz w:val="32"/>
          <w:szCs w:val="32"/>
        </w:rPr>
      </w:pPr>
      <w:r w:rsidRPr="00851930">
        <w:rPr>
          <w:rFonts w:ascii="Arial" w:hAnsi="Arial" w:cs="Arial"/>
          <w:b/>
          <w:color w:val="0F243E" w:themeColor="text2" w:themeShade="80"/>
          <w:sz w:val="32"/>
          <w:szCs w:val="32"/>
        </w:rPr>
        <w:t>Объёмы расходов по муниципальной программе</w:t>
      </w:r>
    </w:p>
    <w:p w:rsidR="004E526B" w:rsidRPr="00851930" w:rsidRDefault="004E526B" w:rsidP="004E526B">
      <w:pPr>
        <w:spacing w:after="0" w:line="240" w:lineRule="auto"/>
        <w:jc w:val="center"/>
        <w:rPr>
          <w:rFonts w:ascii="Arial" w:hAnsi="Arial" w:cs="Arial"/>
          <w:b/>
          <w:color w:val="0F243E" w:themeColor="text2" w:themeShade="80"/>
          <w:sz w:val="32"/>
          <w:szCs w:val="32"/>
        </w:rPr>
      </w:pPr>
    </w:p>
    <w:p w:rsidR="004E526B" w:rsidRPr="005526FF" w:rsidRDefault="004E526B" w:rsidP="004E526B">
      <w:pPr>
        <w:spacing w:after="0" w:line="240" w:lineRule="auto"/>
        <w:jc w:val="center"/>
        <w:rPr>
          <w:rFonts w:ascii="Arial" w:hAnsi="Arial" w:cs="Arial"/>
          <w:bCs/>
          <w:color w:val="0F243E" w:themeColor="text2" w:themeShade="80"/>
          <w:sz w:val="24"/>
          <w:szCs w:val="24"/>
        </w:rPr>
      </w:pPr>
      <w:r>
        <w:rPr>
          <w:rFonts w:ascii="Arial" w:hAnsi="Arial" w:cs="Arial"/>
          <w:bCs/>
          <w:i/>
          <w:color w:val="0F243E" w:themeColor="text2" w:themeShade="80"/>
          <w:sz w:val="24"/>
          <w:szCs w:val="24"/>
        </w:rPr>
        <w:t xml:space="preserve">                                                                                                                                  </w:t>
      </w:r>
      <w:r w:rsidRPr="005526FF">
        <w:rPr>
          <w:rFonts w:ascii="Arial" w:hAnsi="Arial" w:cs="Arial"/>
          <w:bCs/>
          <w:color w:val="0F243E" w:themeColor="text2" w:themeShade="80"/>
          <w:sz w:val="24"/>
          <w:szCs w:val="24"/>
        </w:rPr>
        <w:t>(тыс</w:t>
      </w:r>
      <w:proofErr w:type="gramStart"/>
      <w:r w:rsidRPr="005526FF">
        <w:rPr>
          <w:rFonts w:ascii="Arial" w:hAnsi="Arial" w:cs="Arial"/>
          <w:bCs/>
          <w:color w:val="0F243E" w:themeColor="text2" w:themeShade="80"/>
          <w:sz w:val="24"/>
          <w:szCs w:val="24"/>
        </w:rPr>
        <w:t>.р</w:t>
      </w:r>
      <w:proofErr w:type="gramEnd"/>
      <w:r w:rsidRPr="005526FF">
        <w:rPr>
          <w:rFonts w:ascii="Arial" w:hAnsi="Arial" w:cs="Arial"/>
          <w:bCs/>
          <w:color w:val="0F243E" w:themeColor="text2" w:themeShade="80"/>
          <w:sz w:val="24"/>
          <w:szCs w:val="24"/>
        </w:rPr>
        <w:t>уб.)</w:t>
      </w:r>
    </w:p>
    <w:tbl>
      <w:tblPr>
        <w:tblStyle w:val="3-3"/>
        <w:tblW w:w="10786" w:type="dxa"/>
        <w:tblLook w:val="04A0"/>
      </w:tblPr>
      <w:tblGrid>
        <w:gridCol w:w="4266"/>
        <w:gridCol w:w="1654"/>
        <w:gridCol w:w="1606"/>
        <w:gridCol w:w="1701"/>
        <w:gridCol w:w="1559"/>
      </w:tblGrid>
      <w:tr w:rsidR="004E526B" w:rsidRPr="006B7ECC" w:rsidTr="00F71045">
        <w:trPr>
          <w:cnfStyle w:val="100000000000"/>
          <w:trHeight w:val="625"/>
        </w:trPr>
        <w:tc>
          <w:tcPr>
            <w:cnfStyle w:val="001000000000"/>
            <w:tcW w:w="4266" w:type="dxa"/>
            <w:hideMark/>
          </w:tcPr>
          <w:p w:rsidR="004E526B" w:rsidRPr="006B7ECC" w:rsidRDefault="004E526B" w:rsidP="00731EE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654" w:type="dxa"/>
            <w:hideMark/>
          </w:tcPr>
          <w:p w:rsidR="004E526B" w:rsidRDefault="006A1E76" w:rsidP="00731EE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p>
          <w:p w:rsidR="0097672F" w:rsidRPr="00851930" w:rsidRDefault="0097672F" w:rsidP="00731EE7">
            <w:pPr>
              <w:jc w:val="center"/>
              <w:cnfStyle w:val="100000000000"/>
              <w:rPr>
                <w:rFonts w:ascii="Arial" w:hAnsi="Arial" w:cs="Arial"/>
                <w:b w:val="0"/>
                <w:color w:val="0F243E" w:themeColor="text2" w:themeShade="80"/>
              </w:rPr>
            </w:pPr>
            <w:r w:rsidRPr="00851930">
              <w:rPr>
                <w:rFonts w:ascii="Arial" w:hAnsi="Arial" w:cs="Arial"/>
                <w:b w:val="0"/>
                <w:color w:val="0F243E" w:themeColor="text2" w:themeShade="80"/>
              </w:rPr>
              <w:t>(факт)</w:t>
            </w:r>
          </w:p>
        </w:tc>
        <w:tc>
          <w:tcPr>
            <w:tcW w:w="1606" w:type="dxa"/>
            <w:hideMark/>
          </w:tcPr>
          <w:p w:rsidR="004E526B" w:rsidRPr="006B7ECC" w:rsidRDefault="006A1E76" w:rsidP="00731EE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p>
        </w:tc>
        <w:tc>
          <w:tcPr>
            <w:tcW w:w="1701" w:type="dxa"/>
            <w:hideMark/>
          </w:tcPr>
          <w:p w:rsidR="004E526B" w:rsidRPr="006B7ECC" w:rsidRDefault="006A1E76" w:rsidP="00731EE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p>
        </w:tc>
        <w:tc>
          <w:tcPr>
            <w:tcW w:w="1559" w:type="dxa"/>
            <w:hideMark/>
          </w:tcPr>
          <w:p w:rsidR="004E526B" w:rsidRPr="006B7ECC" w:rsidRDefault="0097672F" w:rsidP="006A1E76">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w:t>
            </w:r>
            <w:r w:rsidR="006A1E76">
              <w:rPr>
                <w:rFonts w:ascii="Arial" w:hAnsi="Arial" w:cs="Arial"/>
                <w:b w:val="0"/>
                <w:bCs w:val="0"/>
                <w:color w:val="0F243E" w:themeColor="text2" w:themeShade="80"/>
              </w:rPr>
              <w:t>1</w:t>
            </w:r>
            <w:r w:rsidR="004E526B" w:rsidRPr="006B7ECC">
              <w:rPr>
                <w:rFonts w:ascii="Arial" w:hAnsi="Arial" w:cs="Arial"/>
                <w:b w:val="0"/>
                <w:bCs w:val="0"/>
                <w:color w:val="0F243E" w:themeColor="text2" w:themeShade="80"/>
              </w:rPr>
              <w:t xml:space="preserve"> год</w:t>
            </w:r>
            <w:r w:rsidR="004E526B" w:rsidRPr="006B7ECC">
              <w:rPr>
                <w:rFonts w:ascii="Arial" w:hAnsi="Arial" w:cs="Arial"/>
                <w:color w:val="0F243E" w:themeColor="text2" w:themeShade="80"/>
              </w:rPr>
              <w:t xml:space="preserve"> </w:t>
            </w:r>
          </w:p>
        </w:tc>
      </w:tr>
      <w:tr w:rsidR="004E526B" w:rsidRPr="006B7ECC" w:rsidTr="00F71045">
        <w:trPr>
          <w:cnfStyle w:val="000000100000"/>
          <w:trHeight w:val="663"/>
        </w:trPr>
        <w:tc>
          <w:tcPr>
            <w:cnfStyle w:val="001000000000"/>
            <w:tcW w:w="4266" w:type="dxa"/>
            <w:hideMark/>
          </w:tcPr>
          <w:p w:rsidR="004E526B" w:rsidRDefault="004E526B" w:rsidP="00E2081D">
            <w:pPr>
              <w:rPr>
                <w:rFonts w:ascii="Arial" w:hAnsi="Arial" w:cs="Arial"/>
                <w:color w:val="0F243E" w:themeColor="text2" w:themeShade="80"/>
              </w:rPr>
            </w:pPr>
            <w:r w:rsidRPr="00E2081D">
              <w:rPr>
                <w:rFonts w:ascii="Arial" w:hAnsi="Arial" w:cs="Arial"/>
                <w:color w:val="0F243E" w:themeColor="text2" w:themeShade="80"/>
              </w:rPr>
              <w:t xml:space="preserve">МП </w:t>
            </w:r>
            <w:r w:rsidR="00E2081D" w:rsidRPr="00E2081D">
              <w:rPr>
                <w:rFonts w:ascii="Arial" w:hAnsi="Arial" w:cs="Arial"/>
                <w:color w:val="0F243E" w:themeColor="text2" w:themeShade="80"/>
              </w:rPr>
              <w:t>«Капитальное строительство, реконструкция и капитальный  ремонт</w:t>
            </w:r>
            <w:r w:rsidR="004A5BF9">
              <w:rPr>
                <w:rFonts w:ascii="Arial" w:hAnsi="Arial" w:cs="Arial"/>
                <w:color w:val="0F243E" w:themeColor="text2" w:themeShade="80"/>
              </w:rPr>
              <w:t xml:space="preserve"> объектов</w:t>
            </w:r>
            <w:r w:rsidR="00E2081D" w:rsidRPr="00E2081D">
              <w:rPr>
                <w:rFonts w:ascii="Arial" w:hAnsi="Arial" w:cs="Arial"/>
                <w:color w:val="0F243E" w:themeColor="text2" w:themeShade="80"/>
              </w:rPr>
              <w:t xml:space="preserve"> муниципальной собственности</w:t>
            </w:r>
            <w:r w:rsidR="00E2081D">
              <w:rPr>
                <w:rFonts w:ascii="Arial" w:hAnsi="Arial" w:cs="Arial"/>
                <w:color w:val="0F243E" w:themeColor="text2" w:themeShade="80"/>
              </w:rPr>
              <w:t>»</w:t>
            </w:r>
          </w:p>
          <w:p w:rsidR="00E2081D" w:rsidRPr="00851930" w:rsidRDefault="0097672F" w:rsidP="00B96A37">
            <w:pPr>
              <w:rPr>
                <w:rFonts w:ascii="Arial" w:hAnsi="Arial" w:cs="Arial"/>
                <w:b w:val="0"/>
                <w:i/>
                <w:color w:val="0F243E" w:themeColor="text2" w:themeShade="80"/>
              </w:rPr>
            </w:pPr>
            <w:r w:rsidRPr="00851930">
              <w:rPr>
                <w:rFonts w:ascii="Arial" w:hAnsi="Arial" w:cs="Arial"/>
                <w:b w:val="0"/>
                <w:i/>
                <w:color w:val="0F243E" w:themeColor="text2" w:themeShade="80"/>
              </w:rPr>
              <w:t xml:space="preserve">    в</w:t>
            </w:r>
            <w:r w:rsidR="00E2081D" w:rsidRPr="00851930">
              <w:rPr>
                <w:rFonts w:ascii="Arial" w:hAnsi="Arial" w:cs="Arial"/>
                <w:b w:val="0"/>
                <w:i/>
                <w:color w:val="0F243E" w:themeColor="text2" w:themeShade="80"/>
              </w:rPr>
              <w:t xml:space="preserve"> том числе </w:t>
            </w:r>
            <w:r w:rsidR="00B96A37" w:rsidRPr="00851930">
              <w:rPr>
                <w:rFonts w:ascii="Arial" w:hAnsi="Arial" w:cs="Arial"/>
                <w:b w:val="0"/>
                <w:i/>
                <w:color w:val="0F243E" w:themeColor="text2" w:themeShade="80"/>
              </w:rPr>
              <w:t>подпрограмма</w:t>
            </w:r>
            <w:r w:rsidRPr="00851930">
              <w:rPr>
                <w:rFonts w:ascii="Arial" w:hAnsi="Arial" w:cs="Arial"/>
                <w:b w:val="0"/>
                <w:i/>
                <w:color w:val="0F243E" w:themeColor="text2" w:themeShade="80"/>
              </w:rPr>
              <w:t>:</w:t>
            </w:r>
          </w:p>
        </w:tc>
        <w:tc>
          <w:tcPr>
            <w:tcW w:w="1654" w:type="dxa"/>
            <w:hideMark/>
          </w:tcPr>
          <w:p w:rsidR="004E526B" w:rsidRPr="006B7ECC" w:rsidRDefault="00F71045" w:rsidP="00731EE7">
            <w:pPr>
              <w:jc w:val="center"/>
              <w:cnfStyle w:val="000000100000"/>
              <w:rPr>
                <w:rFonts w:ascii="Arial" w:hAnsi="Arial" w:cs="Arial"/>
                <w:color w:val="0F243E" w:themeColor="text2" w:themeShade="80"/>
              </w:rPr>
            </w:pPr>
            <w:r>
              <w:rPr>
                <w:rFonts w:ascii="Arial" w:hAnsi="Arial" w:cs="Arial"/>
                <w:color w:val="0F243E" w:themeColor="text2" w:themeShade="80"/>
              </w:rPr>
              <w:t>11 438,9</w:t>
            </w:r>
          </w:p>
        </w:tc>
        <w:tc>
          <w:tcPr>
            <w:tcW w:w="1606" w:type="dxa"/>
            <w:hideMark/>
          </w:tcPr>
          <w:p w:rsidR="004E526B" w:rsidRPr="006B7ECC" w:rsidRDefault="004A5BF9" w:rsidP="00731EE7">
            <w:pPr>
              <w:jc w:val="center"/>
              <w:cnfStyle w:val="000000100000"/>
              <w:rPr>
                <w:rFonts w:ascii="Arial" w:hAnsi="Arial" w:cs="Arial"/>
                <w:color w:val="0F243E" w:themeColor="text2" w:themeShade="80"/>
              </w:rPr>
            </w:pPr>
            <w:r>
              <w:rPr>
                <w:rFonts w:ascii="Arial" w:hAnsi="Arial" w:cs="Arial"/>
                <w:color w:val="0F243E" w:themeColor="text2" w:themeShade="80"/>
              </w:rPr>
              <w:t>262 582,1</w:t>
            </w:r>
          </w:p>
        </w:tc>
        <w:tc>
          <w:tcPr>
            <w:tcW w:w="1701" w:type="dxa"/>
            <w:hideMark/>
          </w:tcPr>
          <w:p w:rsidR="004E526B" w:rsidRPr="006B7ECC" w:rsidRDefault="004A5BF9" w:rsidP="00731EE7">
            <w:pPr>
              <w:jc w:val="center"/>
              <w:cnfStyle w:val="000000100000"/>
              <w:rPr>
                <w:rFonts w:ascii="Arial" w:hAnsi="Arial" w:cs="Arial"/>
                <w:color w:val="0F243E" w:themeColor="text2" w:themeShade="80"/>
              </w:rPr>
            </w:pPr>
            <w:r>
              <w:rPr>
                <w:rFonts w:ascii="Arial" w:hAnsi="Arial" w:cs="Arial"/>
                <w:color w:val="0F243E" w:themeColor="text2" w:themeShade="80"/>
              </w:rPr>
              <w:t>35 160,0</w:t>
            </w:r>
          </w:p>
        </w:tc>
        <w:tc>
          <w:tcPr>
            <w:tcW w:w="1559" w:type="dxa"/>
            <w:hideMark/>
          </w:tcPr>
          <w:p w:rsidR="004E526B" w:rsidRPr="006B7ECC" w:rsidRDefault="004A5BF9" w:rsidP="00731EE7">
            <w:pPr>
              <w:jc w:val="center"/>
              <w:cnfStyle w:val="000000100000"/>
              <w:rPr>
                <w:rFonts w:ascii="Arial" w:hAnsi="Arial" w:cs="Arial"/>
                <w:color w:val="0F243E" w:themeColor="text2" w:themeShade="80"/>
              </w:rPr>
            </w:pPr>
            <w:r>
              <w:rPr>
                <w:rFonts w:ascii="Arial" w:hAnsi="Arial" w:cs="Arial"/>
                <w:color w:val="0F243E" w:themeColor="text2" w:themeShade="80"/>
              </w:rPr>
              <w:t>3 845,3</w:t>
            </w:r>
          </w:p>
        </w:tc>
      </w:tr>
      <w:tr w:rsidR="0097672F" w:rsidRPr="006B7ECC" w:rsidTr="00F71045">
        <w:trPr>
          <w:trHeight w:val="663"/>
        </w:trPr>
        <w:tc>
          <w:tcPr>
            <w:cnfStyle w:val="001000000000"/>
            <w:tcW w:w="4266" w:type="dxa"/>
            <w:hideMark/>
          </w:tcPr>
          <w:p w:rsidR="0097672F" w:rsidRPr="00851930" w:rsidRDefault="0097672F" w:rsidP="00E2081D">
            <w:pPr>
              <w:rPr>
                <w:rFonts w:ascii="Arial" w:hAnsi="Arial" w:cs="Arial"/>
                <w:b w:val="0"/>
                <w:color w:val="0F243E" w:themeColor="text2" w:themeShade="80"/>
              </w:rPr>
            </w:pPr>
            <w:r w:rsidRPr="00851930">
              <w:rPr>
                <w:rFonts w:ascii="Arial" w:hAnsi="Arial" w:cs="Arial"/>
                <w:b w:val="0"/>
                <w:color w:val="0F243E" w:themeColor="text2" w:themeShade="80"/>
              </w:rPr>
              <w:t>Капитальное строительство, реконструкция и капитальный  ремонт муниципальной собственности</w:t>
            </w:r>
          </w:p>
        </w:tc>
        <w:tc>
          <w:tcPr>
            <w:tcW w:w="1654" w:type="dxa"/>
            <w:hideMark/>
          </w:tcPr>
          <w:p w:rsidR="0097672F" w:rsidRPr="006B7ECC" w:rsidRDefault="00F71045" w:rsidP="00731EE7">
            <w:pPr>
              <w:jc w:val="center"/>
              <w:cnfStyle w:val="000000000000"/>
              <w:rPr>
                <w:rFonts w:ascii="Arial" w:hAnsi="Arial" w:cs="Arial"/>
                <w:color w:val="0F243E" w:themeColor="text2" w:themeShade="80"/>
              </w:rPr>
            </w:pPr>
            <w:r>
              <w:rPr>
                <w:rFonts w:ascii="Arial" w:hAnsi="Arial" w:cs="Arial"/>
                <w:color w:val="0F243E" w:themeColor="text2" w:themeShade="80"/>
              </w:rPr>
              <w:t>11 438,9</w:t>
            </w:r>
          </w:p>
        </w:tc>
        <w:tc>
          <w:tcPr>
            <w:tcW w:w="1606" w:type="dxa"/>
            <w:hideMark/>
          </w:tcPr>
          <w:p w:rsidR="0097672F" w:rsidRPr="006B7ECC" w:rsidRDefault="004A5BF9" w:rsidP="00731EE7">
            <w:pPr>
              <w:jc w:val="center"/>
              <w:cnfStyle w:val="000000000000"/>
              <w:rPr>
                <w:rFonts w:ascii="Arial" w:hAnsi="Arial" w:cs="Arial"/>
                <w:color w:val="0F243E" w:themeColor="text2" w:themeShade="80"/>
              </w:rPr>
            </w:pPr>
            <w:r>
              <w:rPr>
                <w:rFonts w:ascii="Arial" w:hAnsi="Arial" w:cs="Arial"/>
                <w:color w:val="0F243E" w:themeColor="text2" w:themeShade="80"/>
              </w:rPr>
              <w:t>262 582,1</w:t>
            </w:r>
          </w:p>
        </w:tc>
        <w:tc>
          <w:tcPr>
            <w:tcW w:w="1701" w:type="dxa"/>
            <w:hideMark/>
          </w:tcPr>
          <w:p w:rsidR="0097672F" w:rsidRPr="006B7ECC" w:rsidRDefault="004A5BF9" w:rsidP="00731EE7">
            <w:pPr>
              <w:jc w:val="center"/>
              <w:cnfStyle w:val="000000000000"/>
              <w:rPr>
                <w:rFonts w:ascii="Arial" w:hAnsi="Arial" w:cs="Arial"/>
                <w:color w:val="0F243E" w:themeColor="text2" w:themeShade="80"/>
              </w:rPr>
            </w:pPr>
            <w:r>
              <w:rPr>
                <w:rFonts w:ascii="Arial" w:hAnsi="Arial" w:cs="Arial"/>
                <w:color w:val="0F243E" w:themeColor="text2" w:themeShade="80"/>
              </w:rPr>
              <w:t>35 160,0</w:t>
            </w:r>
          </w:p>
        </w:tc>
        <w:tc>
          <w:tcPr>
            <w:tcW w:w="1559" w:type="dxa"/>
            <w:hideMark/>
          </w:tcPr>
          <w:p w:rsidR="0097672F" w:rsidRPr="006B7ECC" w:rsidRDefault="004A5BF9" w:rsidP="00731EE7">
            <w:pPr>
              <w:jc w:val="center"/>
              <w:cnfStyle w:val="000000000000"/>
              <w:rPr>
                <w:rFonts w:ascii="Arial" w:hAnsi="Arial" w:cs="Arial"/>
                <w:color w:val="0F243E" w:themeColor="text2" w:themeShade="80"/>
              </w:rPr>
            </w:pPr>
            <w:r>
              <w:rPr>
                <w:rFonts w:ascii="Arial" w:hAnsi="Arial" w:cs="Arial"/>
                <w:color w:val="0F243E" w:themeColor="text2" w:themeShade="80"/>
              </w:rPr>
              <w:t>3 845,3</w:t>
            </w:r>
          </w:p>
        </w:tc>
      </w:tr>
    </w:tbl>
    <w:p w:rsidR="005242AE" w:rsidRDefault="005242AE" w:rsidP="00A0365F">
      <w:pPr>
        <w:spacing w:after="0" w:line="240" w:lineRule="auto"/>
        <w:rPr>
          <w:rFonts w:ascii="Arial" w:hAnsi="Arial" w:cs="Arial"/>
          <w:b/>
          <w:bCs/>
          <w:color w:val="0F243E" w:themeColor="text2" w:themeShade="80"/>
          <w:sz w:val="32"/>
          <w:szCs w:val="32"/>
        </w:rPr>
      </w:pPr>
    </w:p>
    <w:p w:rsidR="00E2081D" w:rsidRPr="00851930" w:rsidRDefault="00E2081D" w:rsidP="00E2081D">
      <w:pPr>
        <w:spacing w:after="0" w:line="240" w:lineRule="auto"/>
        <w:jc w:val="center"/>
        <w:rPr>
          <w:rFonts w:ascii="Arial" w:hAnsi="Arial" w:cs="Arial"/>
          <w:b/>
          <w:bCs/>
          <w:color w:val="0F243E" w:themeColor="text2" w:themeShade="80"/>
          <w:sz w:val="32"/>
          <w:szCs w:val="32"/>
        </w:rPr>
      </w:pPr>
      <w:r w:rsidRPr="00851930">
        <w:rPr>
          <w:rFonts w:ascii="Arial" w:hAnsi="Arial" w:cs="Arial"/>
          <w:b/>
          <w:bCs/>
          <w:color w:val="0F243E" w:themeColor="text2" w:themeShade="80"/>
          <w:sz w:val="32"/>
          <w:szCs w:val="32"/>
        </w:rPr>
        <w:t>Основные результаты</w:t>
      </w:r>
    </w:p>
    <w:p w:rsidR="00E2081D" w:rsidRDefault="00E2081D" w:rsidP="00E2081D">
      <w:pPr>
        <w:spacing w:after="0" w:line="240" w:lineRule="auto"/>
        <w:jc w:val="center"/>
        <w:rPr>
          <w:rFonts w:ascii="Arial" w:hAnsi="Arial" w:cs="Arial"/>
          <w:b/>
          <w:bCs/>
          <w:i/>
          <w:color w:val="0F243E" w:themeColor="text2" w:themeShade="80"/>
          <w:sz w:val="32"/>
          <w:szCs w:val="32"/>
        </w:rPr>
      </w:pPr>
    </w:p>
    <w:tbl>
      <w:tblPr>
        <w:tblStyle w:val="1-31"/>
        <w:tblW w:w="10847" w:type="dxa"/>
        <w:tblLook w:val="04A0"/>
      </w:tblPr>
      <w:tblGrid>
        <w:gridCol w:w="4420"/>
        <w:gridCol w:w="1183"/>
        <w:gridCol w:w="1026"/>
        <w:gridCol w:w="1134"/>
        <w:gridCol w:w="1134"/>
        <w:gridCol w:w="992"/>
        <w:gridCol w:w="958"/>
      </w:tblGrid>
      <w:tr w:rsidR="00154163" w:rsidRPr="0097672F" w:rsidTr="00154163">
        <w:trPr>
          <w:cnfStyle w:val="100000000000"/>
          <w:trHeight w:val="445"/>
        </w:trPr>
        <w:tc>
          <w:tcPr>
            <w:cnfStyle w:val="001000000000"/>
            <w:tcW w:w="4420" w:type="dxa"/>
            <w:shd w:val="clear" w:color="auto" w:fill="F2F2F2" w:themeFill="background1" w:themeFillShade="F2"/>
            <w:hideMark/>
          </w:tcPr>
          <w:p w:rsidR="00154163" w:rsidRPr="00851930" w:rsidRDefault="00154163" w:rsidP="0097672F">
            <w:pPr>
              <w:jc w:val="center"/>
              <w:rPr>
                <w:rFonts w:ascii="Arial" w:hAnsi="Arial" w:cs="Arial"/>
                <w:color w:val="0F243E" w:themeColor="text2" w:themeShade="80"/>
              </w:rPr>
            </w:pPr>
            <w:r w:rsidRPr="00851930">
              <w:rPr>
                <w:rFonts w:ascii="Arial" w:hAnsi="Arial" w:cs="Arial"/>
                <w:b w:val="0"/>
                <w:bCs w:val="0"/>
                <w:color w:val="0F243E" w:themeColor="text2" w:themeShade="80"/>
              </w:rPr>
              <w:t xml:space="preserve">Наименование целевого показателя (индикатора) </w:t>
            </w:r>
          </w:p>
        </w:tc>
        <w:tc>
          <w:tcPr>
            <w:tcW w:w="1183" w:type="dxa"/>
            <w:shd w:val="clear" w:color="auto" w:fill="F2F2F2" w:themeFill="background1" w:themeFillShade="F2"/>
            <w:hideMark/>
          </w:tcPr>
          <w:p w:rsidR="00154163" w:rsidRPr="0097672F" w:rsidRDefault="00154163" w:rsidP="0097672F">
            <w:pPr>
              <w:jc w:val="center"/>
              <w:cnfStyle w:val="100000000000"/>
              <w:rPr>
                <w:rFonts w:ascii="Arial" w:hAnsi="Arial" w:cs="Arial"/>
                <w:color w:val="0F243E" w:themeColor="text2" w:themeShade="80"/>
              </w:rPr>
            </w:pPr>
            <w:r w:rsidRPr="0097672F">
              <w:rPr>
                <w:rFonts w:ascii="Arial" w:hAnsi="Arial" w:cs="Arial"/>
                <w:b w:val="0"/>
                <w:bCs w:val="0"/>
                <w:color w:val="0F243E" w:themeColor="text2" w:themeShade="80"/>
              </w:rPr>
              <w:t xml:space="preserve">2016 г. </w:t>
            </w:r>
          </w:p>
        </w:tc>
        <w:tc>
          <w:tcPr>
            <w:tcW w:w="1026" w:type="dxa"/>
            <w:shd w:val="clear" w:color="auto" w:fill="F2F2F2" w:themeFill="background1" w:themeFillShade="F2"/>
            <w:hideMark/>
          </w:tcPr>
          <w:p w:rsidR="00154163" w:rsidRPr="0097672F" w:rsidRDefault="00154163" w:rsidP="0097672F">
            <w:pPr>
              <w:jc w:val="center"/>
              <w:cnfStyle w:val="100000000000"/>
              <w:rPr>
                <w:rFonts w:ascii="Arial" w:hAnsi="Arial" w:cs="Arial"/>
                <w:color w:val="0F243E" w:themeColor="text2" w:themeShade="80"/>
              </w:rPr>
            </w:pPr>
            <w:r w:rsidRPr="0097672F">
              <w:rPr>
                <w:rFonts w:ascii="Arial" w:hAnsi="Arial" w:cs="Arial"/>
                <w:b w:val="0"/>
                <w:bCs w:val="0"/>
                <w:color w:val="0F243E" w:themeColor="text2" w:themeShade="80"/>
              </w:rPr>
              <w:t>20</w:t>
            </w:r>
            <w:r w:rsidRPr="0097672F">
              <w:rPr>
                <w:rFonts w:ascii="Arial" w:hAnsi="Arial" w:cs="Arial"/>
                <w:b w:val="0"/>
                <w:bCs w:val="0"/>
                <w:color w:val="0F243E" w:themeColor="text2" w:themeShade="80"/>
                <w:lang w:val="en-US"/>
              </w:rPr>
              <w:t>1</w:t>
            </w:r>
            <w:r w:rsidRPr="0097672F">
              <w:rPr>
                <w:rFonts w:ascii="Arial" w:hAnsi="Arial" w:cs="Arial"/>
                <w:b w:val="0"/>
                <w:bCs w:val="0"/>
                <w:color w:val="0F243E" w:themeColor="text2" w:themeShade="80"/>
              </w:rPr>
              <w:t xml:space="preserve">7 г. </w:t>
            </w:r>
          </w:p>
        </w:tc>
        <w:tc>
          <w:tcPr>
            <w:tcW w:w="1134" w:type="dxa"/>
            <w:shd w:val="clear" w:color="auto" w:fill="F2F2F2" w:themeFill="background1" w:themeFillShade="F2"/>
            <w:hideMark/>
          </w:tcPr>
          <w:p w:rsidR="00154163" w:rsidRPr="0097672F" w:rsidRDefault="00154163" w:rsidP="0097672F">
            <w:pPr>
              <w:jc w:val="center"/>
              <w:cnfStyle w:val="100000000000"/>
              <w:rPr>
                <w:rFonts w:ascii="Arial" w:hAnsi="Arial" w:cs="Arial"/>
                <w:color w:val="0F243E" w:themeColor="text2" w:themeShade="80"/>
              </w:rPr>
            </w:pPr>
            <w:r w:rsidRPr="0097672F">
              <w:rPr>
                <w:rFonts w:ascii="Arial" w:hAnsi="Arial" w:cs="Arial"/>
                <w:b w:val="0"/>
                <w:bCs w:val="0"/>
                <w:color w:val="0F243E" w:themeColor="text2" w:themeShade="80"/>
              </w:rPr>
              <w:t xml:space="preserve">2018 г. </w:t>
            </w:r>
          </w:p>
        </w:tc>
        <w:tc>
          <w:tcPr>
            <w:tcW w:w="1134" w:type="dxa"/>
            <w:shd w:val="clear" w:color="auto" w:fill="F2F2F2" w:themeFill="background1" w:themeFillShade="F2"/>
            <w:hideMark/>
          </w:tcPr>
          <w:p w:rsidR="00154163" w:rsidRPr="0097672F" w:rsidRDefault="00154163" w:rsidP="0097672F">
            <w:pPr>
              <w:jc w:val="center"/>
              <w:cnfStyle w:val="100000000000"/>
              <w:rPr>
                <w:rFonts w:ascii="Arial" w:hAnsi="Arial" w:cs="Arial"/>
                <w:color w:val="0F243E" w:themeColor="text2" w:themeShade="80"/>
              </w:rPr>
            </w:pPr>
            <w:r w:rsidRPr="0097672F">
              <w:rPr>
                <w:rFonts w:ascii="Arial" w:hAnsi="Arial" w:cs="Arial"/>
                <w:b w:val="0"/>
                <w:bCs w:val="0"/>
                <w:color w:val="0F243E" w:themeColor="text2" w:themeShade="80"/>
              </w:rPr>
              <w:t xml:space="preserve">2019 г. </w:t>
            </w:r>
          </w:p>
        </w:tc>
        <w:tc>
          <w:tcPr>
            <w:tcW w:w="992" w:type="dxa"/>
            <w:shd w:val="clear" w:color="auto" w:fill="F2F2F2" w:themeFill="background1" w:themeFillShade="F2"/>
            <w:hideMark/>
          </w:tcPr>
          <w:p w:rsidR="00154163" w:rsidRPr="0097672F" w:rsidRDefault="00154163" w:rsidP="0097672F">
            <w:pPr>
              <w:jc w:val="center"/>
              <w:cnfStyle w:val="100000000000"/>
              <w:rPr>
                <w:rFonts w:ascii="Arial" w:hAnsi="Arial" w:cs="Arial"/>
                <w:color w:val="0F243E" w:themeColor="text2" w:themeShade="80"/>
              </w:rPr>
            </w:pPr>
            <w:r w:rsidRPr="0097672F">
              <w:rPr>
                <w:rFonts w:ascii="Arial" w:hAnsi="Arial" w:cs="Arial"/>
                <w:b w:val="0"/>
                <w:bCs w:val="0"/>
                <w:color w:val="0F243E" w:themeColor="text2" w:themeShade="80"/>
              </w:rPr>
              <w:t xml:space="preserve">2020 г. </w:t>
            </w:r>
          </w:p>
        </w:tc>
        <w:tc>
          <w:tcPr>
            <w:tcW w:w="958" w:type="dxa"/>
            <w:shd w:val="clear" w:color="auto" w:fill="F2F2F2" w:themeFill="background1" w:themeFillShade="F2"/>
          </w:tcPr>
          <w:p w:rsidR="00154163" w:rsidRPr="0097672F" w:rsidRDefault="00154163" w:rsidP="0097672F">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154163" w:rsidRPr="0097672F" w:rsidTr="00154163">
        <w:trPr>
          <w:cnfStyle w:val="000000100000"/>
          <w:trHeight w:val="1630"/>
        </w:trPr>
        <w:tc>
          <w:tcPr>
            <w:cnfStyle w:val="001000000000"/>
            <w:tcW w:w="4420" w:type="dxa"/>
            <w:shd w:val="clear" w:color="auto" w:fill="F2F2F2" w:themeFill="background1" w:themeFillShade="F2"/>
            <w:hideMark/>
          </w:tcPr>
          <w:p w:rsidR="00154163" w:rsidRPr="00851930" w:rsidRDefault="00154163" w:rsidP="0097672F">
            <w:pPr>
              <w:rPr>
                <w:rFonts w:ascii="Arial" w:hAnsi="Arial" w:cs="Arial"/>
                <w:b w:val="0"/>
                <w:color w:val="0F243E" w:themeColor="text2" w:themeShade="80"/>
              </w:rPr>
            </w:pPr>
            <w:r w:rsidRPr="00851930">
              <w:rPr>
                <w:rFonts w:ascii="Arial" w:hAnsi="Arial" w:cs="Arial"/>
                <w:b w:val="0"/>
                <w:color w:val="0F243E" w:themeColor="text2" w:themeShade="80"/>
              </w:rPr>
              <w:t xml:space="preserve">Доля вводимых объектов капитального строительства осуществляемого за счет средств консолидированного бюджета УР и города, от числа объектов, запланированных </w:t>
            </w:r>
            <w:proofErr w:type="gramStart"/>
            <w:r w:rsidRPr="00851930">
              <w:rPr>
                <w:rFonts w:ascii="Arial" w:hAnsi="Arial" w:cs="Arial"/>
                <w:b w:val="0"/>
                <w:color w:val="0F243E" w:themeColor="text2" w:themeShade="80"/>
              </w:rPr>
              <w:t>к</w:t>
            </w:r>
            <w:proofErr w:type="gramEnd"/>
            <w:r w:rsidRPr="00851930">
              <w:rPr>
                <w:rFonts w:ascii="Arial" w:hAnsi="Arial" w:cs="Arial"/>
                <w:b w:val="0"/>
                <w:color w:val="0F243E" w:themeColor="text2" w:themeShade="80"/>
              </w:rPr>
              <w:t xml:space="preserve"> ввод у в эксплуатацию в текущем году, % </w:t>
            </w:r>
          </w:p>
        </w:tc>
        <w:tc>
          <w:tcPr>
            <w:tcW w:w="1183" w:type="dxa"/>
            <w:shd w:val="clear" w:color="auto" w:fill="F2F2F2" w:themeFill="background1" w:themeFillShade="F2"/>
            <w:hideMark/>
          </w:tcPr>
          <w:p w:rsidR="00154163" w:rsidRPr="0097672F" w:rsidRDefault="00154163" w:rsidP="0097672F">
            <w:pPr>
              <w:jc w:val="center"/>
              <w:cnfStyle w:val="000000100000"/>
              <w:rPr>
                <w:rFonts w:ascii="Arial" w:hAnsi="Arial" w:cs="Arial"/>
                <w:color w:val="0F243E" w:themeColor="text2" w:themeShade="80"/>
              </w:rPr>
            </w:pPr>
            <w:r w:rsidRPr="0097672F">
              <w:rPr>
                <w:rFonts w:ascii="Arial" w:hAnsi="Arial" w:cs="Arial"/>
                <w:color w:val="0F243E" w:themeColor="text2" w:themeShade="80"/>
              </w:rPr>
              <w:t xml:space="preserve">100 </w:t>
            </w:r>
          </w:p>
        </w:tc>
        <w:tc>
          <w:tcPr>
            <w:tcW w:w="1026" w:type="dxa"/>
            <w:shd w:val="clear" w:color="auto" w:fill="F2F2F2" w:themeFill="background1" w:themeFillShade="F2"/>
            <w:hideMark/>
          </w:tcPr>
          <w:p w:rsidR="00154163" w:rsidRPr="0097672F" w:rsidRDefault="00154163" w:rsidP="0097672F">
            <w:pPr>
              <w:jc w:val="center"/>
              <w:cnfStyle w:val="000000100000"/>
              <w:rPr>
                <w:rFonts w:ascii="Arial" w:hAnsi="Arial" w:cs="Arial"/>
                <w:color w:val="0F243E" w:themeColor="text2" w:themeShade="80"/>
              </w:rPr>
            </w:pPr>
            <w:r w:rsidRPr="0097672F">
              <w:rPr>
                <w:rFonts w:ascii="Arial" w:hAnsi="Arial" w:cs="Arial"/>
                <w:color w:val="0F243E" w:themeColor="text2" w:themeShade="80"/>
              </w:rPr>
              <w:t xml:space="preserve">100 </w:t>
            </w:r>
          </w:p>
        </w:tc>
        <w:tc>
          <w:tcPr>
            <w:tcW w:w="1134" w:type="dxa"/>
            <w:shd w:val="clear" w:color="auto" w:fill="F2F2F2" w:themeFill="background1" w:themeFillShade="F2"/>
            <w:hideMark/>
          </w:tcPr>
          <w:p w:rsidR="00154163" w:rsidRPr="0097672F" w:rsidRDefault="00154163" w:rsidP="0097672F">
            <w:pPr>
              <w:jc w:val="center"/>
              <w:cnfStyle w:val="000000100000"/>
              <w:rPr>
                <w:rFonts w:ascii="Arial" w:hAnsi="Arial" w:cs="Arial"/>
                <w:color w:val="0F243E" w:themeColor="text2" w:themeShade="80"/>
              </w:rPr>
            </w:pPr>
            <w:r w:rsidRPr="0097672F">
              <w:rPr>
                <w:rFonts w:ascii="Arial" w:hAnsi="Arial" w:cs="Arial"/>
                <w:color w:val="0F243E" w:themeColor="text2" w:themeShade="80"/>
              </w:rPr>
              <w:t xml:space="preserve">100 </w:t>
            </w:r>
          </w:p>
        </w:tc>
        <w:tc>
          <w:tcPr>
            <w:tcW w:w="1134" w:type="dxa"/>
            <w:shd w:val="clear" w:color="auto" w:fill="F2F2F2" w:themeFill="background1" w:themeFillShade="F2"/>
            <w:hideMark/>
          </w:tcPr>
          <w:p w:rsidR="00154163" w:rsidRPr="0097672F" w:rsidRDefault="00154163" w:rsidP="0097672F">
            <w:pPr>
              <w:jc w:val="center"/>
              <w:cnfStyle w:val="000000100000"/>
              <w:rPr>
                <w:rFonts w:ascii="Arial" w:hAnsi="Arial" w:cs="Arial"/>
                <w:color w:val="0F243E" w:themeColor="text2" w:themeShade="80"/>
              </w:rPr>
            </w:pPr>
            <w:r w:rsidRPr="0097672F">
              <w:rPr>
                <w:rFonts w:ascii="Arial" w:hAnsi="Arial" w:cs="Arial"/>
                <w:color w:val="0F243E" w:themeColor="text2" w:themeShade="80"/>
              </w:rPr>
              <w:t xml:space="preserve">100 </w:t>
            </w:r>
          </w:p>
        </w:tc>
        <w:tc>
          <w:tcPr>
            <w:tcW w:w="992" w:type="dxa"/>
            <w:shd w:val="clear" w:color="auto" w:fill="F2F2F2" w:themeFill="background1" w:themeFillShade="F2"/>
            <w:hideMark/>
          </w:tcPr>
          <w:p w:rsidR="00154163" w:rsidRPr="0097672F" w:rsidRDefault="00154163" w:rsidP="0097672F">
            <w:pPr>
              <w:jc w:val="center"/>
              <w:cnfStyle w:val="000000100000"/>
              <w:rPr>
                <w:rFonts w:ascii="Arial" w:hAnsi="Arial" w:cs="Arial"/>
                <w:color w:val="0F243E" w:themeColor="text2" w:themeShade="80"/>
              </w:rPr>
            </w:pPr>
            <w:r w:rsidRPr="0097672F">
              <w:rPr>
                <w:rFonts w:ascii="Arial" w:hAnsi="Arial" w:cs="Arial"/>
                <w:color w:val="0F243E" w:themeColor="text2" w:themeShade="80"/>
              </w:rPr>
              <w:t xml:space="preserve">100 </w:t>
            </w:r>
          </w:p>
        </w:tc>
        <w:tc>
          <w:tcPr>
            <w:tcW w:w="958" w:type="dxa"/>
            <w:shd w:val="clear" w:color="auto" w:fill="F2F2F2" w:themeFill="background1" w:themeFillShade="F2"/>
          </w:tcPr>
          <w:p w:rsidR="00154163" w:rsidRPr="0097672F" w:rsidRDefault="00AD5F7E" w:rsidP="0097672F">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154163" w:rsidRPr="0097672F" w:rsidTr="00154163">
        <w:trPr>
          <w:trHeight w:val="179"/>
        </w:trPr>
        <w:tc>
          <w:tcPr>
            <w:cnfStyle w:val="001000000000"/>
            <w:tcW w:w="4420" w:type="dxa"/>
            <w:shd w:val="clear" w:color="auto" w:fill="F2F2F2" w:themeFill="background1" w:themeFillShade="F2"/>
            <w:hideMark/>
          </w:tcPr>
          <w:p w:rsidR="00154163" w:rsidRPr="00851930" w:rsidRDefault="00154163" w:rsidP="0097672F">
            <w:pPr>
              <w:rPr>
                <w:rFonts w:ascii="Arial" w:hAnsi="Arial" w:cs="Arial"/>
                <w:b w:val="0"/>
                <w:color w:val="0F243E" w:themeColor="text2" w:themeShade="80"/>
              </w:rPr>
            </w:pPr>
            <w:r w:rsidRPr="00851930">
              <w:rPr>
                <w:rFonts w:ascii="Arial" w:hAnsi="Arial" w:cs="Arial"/>
                <w:b w:val="0"/>
                <w:color w:val="0F243E" w:themeColor="text2" w:themeShade="80"/>
              </w:rPr>
              <w:t xml:space="preserve">Ввод газовых сетей, </w:t>
            </w:r>
            <w:proofErr w:type="gramStart"/>
            <w:r w:rsidRPr="00851930">
              <w:rPr>
                <w:rFonts w:ascii="Arial" w:hAnsi="Arial" w:cs="Arial"/>
                <w:b w:val="0"/>
                <w:color w:val="0F243E" w:themeColor="text2" w:themeShade="80"/>
              </w:rPr>
              <w:t>км</w:t>
            </w:r>
            <w:proofErr w:type="gramEnd"/>
            <w:r w:rsidRPr="00851930">
              <w:rPr>
                <w:rFonts w:ascii="Arial" w:hAnsi="Arial" w:cs="Arial"/>
                <w:b w:val="0"/>
                <w:color w:val="0F243E" w:themeColor="text2" w:themeShade="80"/>
              </w:rPr>
              <w:t xml:space="preserve"> </w:t>
            </w:r>
          </w:p>
        </w:tc>
        <w:tc>
          <w:tcPr>
            <w:tcW w:w="1183" w:type="dxa"/>
            <w:shd w:val="clear" w:color="auto" w:fill="F2F2F2" w:themeFill="background1" w:themeFillShade="F2"/>
            <w:hideMark/>
          </w:tcPr>
          <w:p w:rsidR="00154163" w:rsidRPr="0097672F" w:rsidRDefault="00154163" w:rsidP="0097672F">
            <w:pPr>
              <w:jc w:val="center"/>
              <w:cnfStyle w:val="000000000000"/>
              <w:rPr>
                <w:rFonts w:ascii="Arial" w:hAnsi="Arial" w:cs="Arial"/>
                <w:color w:val="0F243E" w:themeColor="text2" w:themeShade="80"/>
              </w:rPr>
            </w:pPr>
            <w:r w:rsidRPr="0097672F">
              <w:rPr>
                <w:rFonts w:ascii="Arial" w:hAnsi="Arial" w:cs="Arial"/>
                <w:color w:val="0F243E" w:themeColor="text2" w:themeShade="80"/>
              </w:rPr>
              <w:t xml:space="preserve">2,7 </w:t>
            </w:r>
          </w:p>
        </w:tc>
        <w:tc>
          <w:tcPr>
            <w:tcW w:w="1026" w:type="dxa"/>
            <w:shd w:val="clear" w:color="auto" w:fill="F2F2F2" w:themeFill="background1" w:themeFillShade="F2"/>
            <w:hideMark/>
          </w:tcPr>
          <w:p w:rsidR="00154163" w:rsidRPr="0097672F" w:rsidRDefault="00154163" w:rsidP="0097672F">
            <w:pPr>
              <w:jc w:val="center"/>
              <w:cnfStyle w:val="000000000000"/>
              <w:rPr>
                <w:rFonts w:ascii="Arial" w:hAnsi="Arial" w:cs="Arial"/>
                <w:color w:val="0F243E" w:themeColor="text2" w:themeShade="80"/>
              </w:rPr>
            </w:pPr>
            <w:r w:rsidRPr="0097672F">
              <w:rPr>
                <w:rFonts w:ascii="Arial" w:hAnsi="Arial" w:cs="Arial"/>
                <w:color w:val="0F243E" w:themeColor="text2" w:themeShade="80"/>
              </w:rPr>
              <w:t xml:space="preserve">2,3 </w:t>
            </w:r>
          </w:p>
        </w:tc>
        <w:tc>
          <w:tcPr>
            <w:tcW w:w="1134" w:type="dxa"/>
            <w:shd w:val="clear" w:color="auto" w:fill="F2F2F2" w:themeFill="background1" w:themeFillShade="F2"/>
            <w:hideMark/>
          </w:tcPr>
          <w:p w:rsidR="00154163" w:rsidRPr="0097672F" w:rsidRDefault="00154163" w:rsidP="0097672F">
            <w:pPr>
              <w:jc w:val="center"/>
              <w:cnfStyle w:val="000000000000"/>
              <w:rPr>
                <w:rFonts w:ascii="Arial" w:hAnsi="Arial" w:cs="Arial"/>
                <w:color w:val="0F243E" w:themeColor="text2" w:themeShade="80"/>
              </w:rPr>
            </w:pPr>
            <w:r w:rsidRPr="0097672F">
              <w:rPr>
                <w:rFonts w:ascii="Arial" w:hAnsi="Arial" w:cs="Arial"/>
                <w:color w:val="0F243E" w:themeColor="text2" w:themeShade="80"/>
              </w:rPr>
              <w:t xml:space="preserve">6,3 </w:t>
            </w:r>
          </w:p>
        </w:tc>
        <w:tc>
          <w:tcPr>
            <w:tcW w:w="1134" w:type="dxa"/>
            <w:shd w:val="clear" w:color="auto" w:fill="F2F2F2" w:themeFill="background1" w:themeFillShade="F2"/>
            <w:hideMark/>
          </w:tcPr>
          <w:p w:rsidR="00154163" w:rsidRPr="0097672F" w:rsidRDefault="00154163" w:rsidP="0097672F">
            <w:pPr>
              <w:jc w:val="center"/>
              <w:cnfStyle w:val="000000000000"/>
              <w:rPr>
                <w:rFonts w:ascii="Arial" w:hAnsi="Arial" w:cs="Arial"/>
                <w:color w:val="0F243E" w:themeColor="text2" w:themeShade="80"/>
              </w:rPr>
            </w:pPr>
            <w:r w:rsidRPr="0097672F">
              <w:rPr>
                <w:rFonts w:ascii="Arial" w:hAnsi="Arial" w:cs="Arial"/>
                <w:color w:val="0F243E" w:themeColor="text2" w:themeShade="80"/>
              </w:rPr>
              <w:t xml:space="preserve">2,52 </w:t>
            </w:r>
          </w:p>
        </w:tc>
        <w:tc>
          <w:tcPr>
            <w:tcW w:w="992" w:type="dxa"/>
            <w:shd w:val="clear" w:color="auto" w:fill="F2F2F2" w:themeFill="background1" w:themeFillShade="F2"/>
            <w:hideMark/>
          </w:tcPr>
          <w:p w:rsidR="00154163" w:rsidRPr="0097672F" w:rsidRDefault="00154163" w:rsidP="0097672F">
            <w:pPr>
              <w:jc w:val="center"/>
              <w:cnfStyle w:val="000000000000"/>
              <w:rPr>
                <w:rFonts w:ascii="Arial" w:hAnsi="Arial" w:cs="Arial"/>
                <w:color w:val="0F243E" w:themeColor="text2" w:themeShade="80"/>
              </w:rPr>
            </w:pPr>
            <w:r w:rsidRPr="0097672F">
              <w:rPr>
                <w:rFonts w:ascii="Arial" w:hAnsi="Arial" w:cs="Arial"/>
                <w:color w:val="0F243E" w:themeColor="text2" w:themeShade="80"/>
              </w:rPr>
              <w:t xml:space="preserve">2,74 </w:t>
            </w:r>
          </w:p>
        </w:tc>
        <w:tc>
          <w:tcPr>
            <w:tcW w:w="958" w:type="dxa"/>
            <w:shd w:val="clear" w:color="auto" w:fill="F2F2F2" w:themeFill="background1" w:themeFillShade="F2"/>
          </w:tcPr>
          <w:p w:rsidR="00154163" w:rsidRPr="0097672F" w:rsidRDefault="00AD5F7E" w:rsidP="0097672F">
            <w:pPr>
              <w:jc w:val="center"/>
              <w:cnfStyle w:val="000000000000"/>
              <w:rPr>
                <w:rFonts w:ascii="Arial" w:hAnsi="Arial" w:cs="Arial"/>
                <w:color w:val="0F243E" w:themeColor="text2" w:themeShade="80"/>
              </w:rPr>
            </w:pPr>
            <w:r>
              <w:rPr>
                <w:rFonts w:ascii="Arial" w:hAnsi="Arial" w:cs="Arial"/>
                <w:color w:val="0F243E" w:themeColor="text2" w:themeShade="80"/>
              </w:rPr>
              <w:t>3</w:t>
            </w:r>
          </w:p>
        </w:tc>
      </w:tr>
    </w:tbl>
    <w:p w:rsidR="005242AE" w:rsidRDefault="005242AE" w:rsidP="00061D76">
      <w:pPr>
        <w:spacing w:after="0" w:line="240" w:lineRule="auto"/>
        <w:rPr>
          <w:rFonts w:ascii="Arial" w:hAnsi="Arial" w:cs="Arial"/>
          <w:b/>
          <w:bCs/>
          <w:color w:val="0F243E" w:themeColor="text2" w:themeShade="80"/>
          <w:sz w:val="36"/>
          <w:szCs w:val="36"/>
        </w:rPr>
      </w:pPr>
    </w:p>
    <w:p w:rsidR="00A0365F" w:rsidRDefault="00A0365F"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97672F" w:rsidRPr="00851930" w:rsidRDefault="00D700DC" w:rsidP="008F388F">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894784" behindDoc="1" locked="0" layoutInCell="1" allowOverlap="1">
            <wp:simplePos x="0" y="0"/>
            <wp:positionH relativeFrom="column">
              <wp:posOffset>-452120</wp:posOffset>
            </wp:positionH>
            <wp:positionV relativeFrom="paragraph">
              <wp:posOffset>-393065</wp:posOffset>
            </wp:positionV>
            <wp:extent cx="7567930" cy="14869795"/>
            <wp:effectExtent l="19050" t="0" r="0" b="0"/>
            <wp:wrapNone/>
            <wp:docPr id="766" name="Рисунок 71"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4869795"/>
                    </a:xfrm>
                    <a:prstGeom prst="rect">
                      <a:avLst/>
                    </a:prstGeom>
                    <a:noFill/>
                    <a:ln w="9525">
                      <a:noFill/>
                      <a:miter lim="800000"/>
                      <a:headEnd/>
                      <a:tailEnd/>
                    </a:ln>
                  </pic:spPr>
                </pic:pic>
              </a:graphicData>
            </a:graphic>
          </wp:anchor>
        </w:drawing>
      </w:r>
      <w:r w:rsidR="00731EE7" w:rsidRPr="00851930">
        <w:rPr>
          <w:rFonts w:ascii="Arial" w:hAnsi="Arial" w:cs="Arial"/>
          <w:b/>
          <w:bCs/>
          <w:color w:val="0F243E" w:themeColor="text2" w:themeShade="80"/>
          <w:sz w:val="36"/>
          <w:szCs w:val="36"/>
        </w:rPr>
        <w:t xml:space="preserve">Муниципальная программа </w:t>
      </w:r>
      <w:r w:rsidR="00731EE7" w:rsidRPr="00851930">
        <w:rPr>
          <w:rFonts w:ascii="Arial" w:hAnsi="Arial" w:cs="Arial"/>
          <w:b/>
          <w:bCs/>
          <w:color w:val="0F243E" w:themeColor="text2" w:themeShade="80"/>
          <w:sz w:val="36"/>
          <w:szCs w:val="36"/>
        </w:rPr>
        <w:br/>
        <w:t>«Развитие институтов гражданского общества и поддержка социально ориентированных некоммерческих организаций, осуществляющих деятельность на территории МО «Город Воткинск».</w:t>
      </w:r>
    </w:p>
    <w:p w:rsidR="00731EE7" w:rsidRDefault="00731EE7" w:rsidP="008F388F">
      <w:pPr>
        <w:spacing w:after="0" w:line="240" w:lineRule="auto"/>
        <w:jc w:val="center"/>
        <w:rPr>
          <w:rFonts w:ascii="Arial" w:hAnsi="Arial" w:cs="Arial"/>
          <w:b/>
          <w:bCs/>
          <w:i/>
          <w:color w:val="0F243E" w:themeColor="text2" w:themeShade="80"/>
          <w:sz w:val="36"/>
          <w:szCs w:val="36"/>
        </w:rPr>
      </w:pPr>
    </w:p>
    <w:p w:rsidR="00C51C0F" w:rsidRDefault="00C51C0F" w:rsidP="00731EE7">
      <w:pPr>
        <w:spacing w:after="0" w:line="240" w:lineRule="auto"/>
        <w:jc w:val="center"/>
        <w:rPr>
          <w:rFonts w:ascii="Arial" w:hAnsi="Arial" w:cs="Arial"/>
          <w:bCs/>
          <w:color w:val="0F243E" w:themeColor="text2" w:themeShade="80"/>
          <w:sz w:val="28"/>
          <w:szCs w:val="28"/>
        </w:rPr>
      </w:pPr>
      <w:r>
        <w:rPr>
          <w:rFonts w:ascii="Arial" w:hAnsi="Arial" w:cs="Arial"/>
          <w:bCs/>
          <w:noProof/>
          <w:color w:val="0F243E" w:themeColor="text2" w:themeShade="80"/>
          <w:sz w:val="28"/>
          <w:szCs w:val="28"/>
        </w:rPr>
        <w:drawing>
          <wp:anchor distT="0" distB="0" distL="114300" distR="114300" simplePos="0" relativeHeight="251698176" behindDoc="0" locked="0" layoutInCell="1" allowOverlap="1">
            <wp:simplePos x="0" y="0"/>
            <wp:positionH relativeFrom="column">
              <wp:posOffset>20320</wp:posOffset>
            </wp:positionH>
            <wp:positionV relativeFrom="paragraph">
              <wp:posOffset>84455</wp:posOffset>
            </wp:positionV>
            <wp:extent cx="3191510" cy="2500630"/>
            <wp:effectExtent l="19050" t="0" r="8890" b="0"/>
            <wp:wrapSquare wrapText="bothSides"/>
            <wp:docPr id="753" name="Рисунок 4" descr="C:\Documents and Settings\Администратор\Мои документы\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333(21).jpg"/>
                    <pic:cNvPicPr>
                      <a:picLocks noChangeAspect="1" noChangeArrowheads="1"/>
                    </pic:cNvPicPr>
                  </pic:nvPicPr>
                  <pic:blipFill>
                    <a:blip r:embed="rId124"/>
                    <a:srcRect/>
                    <a:stretch>
                      <a:fillRect/>
                    </a:stretch>
                  </pic:blipFill>
                  <pic:spPr bwMode="auto">
                    <a:xfrm>
                      <a:off x="0" y="0"/>
                      <a:ext cx="3191510" cy="2500630"/>
                    </a:xfrm>
                    <a:prstGeom prst="rect">
                      <a:avLst/>
                    </a:prstGeom>
                    <a:noFill/>
                    <a:ln w="9525">
                      <a:noFill/>
                      <a:miter lim="800000"/>
                      <a:headEnd/>
                      <a:tailEnd/>
                    </a:ln>
                  </pic:spPr>
                </pic:pic>
              </a:graphicData>
            </a:graphic>
          </wp:anchor>
        </w:drawing>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p>
    <w:p w:rsidR="00731EE7" w:rsidRPr="00731EE7" w:rsidRDefault="00C51C0F" w:rsidP="00C51C0F">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Целью программы является сохранение и развитие национальных культур</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народов,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проживающих</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на</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территории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города, создание </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условий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 для</w:t>
      </w:r>
      <w:r>
        <w:rPr>
          <w:rFonts w:ascii="Arial" w:hAnsi="Arial" w:cs="Arial"/>
          <w:bCs/>
          <w:color w:val="0F243E" w:themeColor="text2" w:themeShade="80"/>
          <w:sz w:val="28"/>
          <w:szCs w:val="28"/>
        </w:rPr>
        <w:t xml:space="preserve"> </w:t>
      </w:r>
      <w:r w:rsidR="00731EE7">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наиболее</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эффективного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оказания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всесторонней поддержки социально  ориентированным </w:t>
      </w:r>
      <w:r>
        <w:rPr>
          <w:rFonts w:ascii="Arial" w:hAnsi="Arial" w:cs="Arial"/>
          <w:bCs/>
          <w:color w:val="0F243E" w:themeColor="text2" w:themeShade="80"/>
          <w:sz w:val="28"/>
          <w:szCs w:val="28"/>
        </w:rPr>
        <w:t xml:space="preserve"> </w:t>
      </w:r>
      <w:r w:rsidR="00731EE7" w:rsidRPr="00731EE7">
        <w:rPr>
          <w:rFonts w:ascii="Arial" w:hAnsi="Arial" w:cs="Arial"/>
          <w:bCs/>
          <w:color w:val="0F243E" w:themeColor="text2" w:themeShade="80"/>
          <w:sz w:val="28"/>
          <w:szCs w:val="28"/>
        </w:rPr>
        <w:t xml:space="preserve">некоммерческим организациям. </w:t>
      </w:r>
    </w:p>
    <w:p w:rsidR="00731EE7" w:rsidRDefault="00731EE7" w:rsidP="008F388F">
      <w:pPr>
        <w:spacing w:after="0" w:line="240" w:lineRule="auto"/>
        <w:jc w:val="center"/>
        <w:rPr>
          <w:rFonts w:ascii="Arial" w:hAnsi="Arial" w:cs="Arial"/>
          <w:b/>
          <w:bCs/>
          <w:i/>
          <w:color w:val="0F243E" w:themeColor="text2" w:themeShade="80"/>
          <w:sz w:val="36"/>
          <w:szCs w:val="36"/>
        </w:rPr>
      </w:pPr>
    </w:p>
    <w:p w:rsidR="00B96A37" w:rsidRDefault="00B96A37" w:rsidP="008F388F">
      <w:pPr>
        <w:spacing w:after="0" w:line="240" w:lineRule="auto"/>
        <w:jc w:val="center"/>
        <w:rPr>
          <w:rFonts w:ascii="Arial" w:hAnsi="Arial" w:cs="Arial"/>
          <w:b/>
          <w:bCs/>
          <w:i/>
          <w:color w:val="0F243E" w:themeColor="text2" w:themeShade="80"/>
          <w:sz w:val="36"/>
          <w:szCs w:val="36"/>
        </w:rPr>
      </w:pPr>
    </w:p>
    <w:p w:rsidR="00B96A37" w:rsidRDefault="00B96A37" w:rsidP="004C464F">
      <w:pPr>
        <w:spacing w:after="0" w:line="240" w:lineRule="auto"/>
        <w:rPr>
          <w:rFonts w:ascii="Arial" w:hAnsi="Arial" w:cs="Arial"/>
          <w:b/>
          <w:bCs/>
          <w:i/>
          <w:color w:val="0F243E" w:themeColor="text2" w:themeShade="80"/>
          <w:sz w:val="36"/>
          <w:szCs w:val="36"/>
        </w:rPr>
      </w:pPr>
    </w:p>
    <w:p w:rsidR="007A47FC" w:rsidRDefault="007A47FC" w:rsidP="004C464F">
      <w:pPr>
        <w:spacing w:after="0" w:line="240" w:lineRule="auto"/>
        <w:jc w:val="center"/>
        <w:rPr>
          <w:rFonts w:ascii="Arial" w:hAnsi="Arial" w:cs="Arial"/>
          <w:b/>
          <w:color w:val="0F243E" w:themeColor="text2" w:themeShade="80"/>
          <w:sz w:val="32"/>
          <w:szCs w:val="32"/>
        </w:rPr>
      </w:pPr>
    </w:p>
    <w:p w:rsidR="007A47FC" w:rsidRDefault="007A47FC" w:rsidP="004C464F">
      <w:pPr>
        <w:spacing w:after="0" w:line="240" w:lineRule="auto"/>
        <w:jc w:val="center"/>
        <w:rPr>
          <w:rFonts w:ascii="Arial" w:hAnsi="Arial" w:cs="Arial"/>
          <w:b/>
          <w:color w:val="0F243E" w:themeColor="text2" w:themeShade="80"/>
          <w:sz w:val="32"/>
          <w:szCs w:val="32"/>
        </w:rPr>
      </w:pPr>
    </w:p>
    <w:p w:rsidR="004C464F" w:rsidRPr="004C464F" w:rsidRDefault="00B96A37" w:rsidP="004C464F">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Объёмы расходов по муниципальной программе</w:t>
      </w:r>
      <w:r w:rsidR="00AB2090" w:rsidRPr="00AD0885">
        <w:rPr>
          <w:rFonts w:ascii="Arial" w:hAnsi="Arial" w:cs="Arial"/>
          <w:b/>
          <w:color w:val="0F243E" w:themeColor="text2" w:themeShade="80"/>
          <w:sz w:val="32"/>
          <w:szCs w:val="32"/>
        </w:rPr>
        <w:t xml:space="preserve"> </w:t>
      </w:r>
      <w:r w:rsidR="00AB2090" w:rsidRPr="00AD0885">
        <w:rPr>
          <w:rFonts w:ascii="Arial" w:hAnsi="Arial" w:cs="Arial"/>
          <w:bCs/>
          <w:color w:val="0F243E" w:themeColor="text2" w:themeShade="80"/>
          <w:sz w:val="24"/>
          <w:szCs w:val="24"/>
        </w:rPr>
        <w:t xml:space="preserve">                                 </w:t>
      </w:r>
      <w:r w:rsidR="00AD0885">
        <w:rPr>
          <w:rFonts w:ascii="Arial" w:hAnsi="Arial" w:cs="Arial"/>
          <w:bCs/>
          <w:color w:val="0F243E" w:themeColor="text2" w:themeShade="80"/>
          <w:sz w:val="24"/>
          <w:szCs w:val="24"/>
        </w:rPr>
        <w:t xml:space="preserve">                            </w:t>
      </w:r>
    </w:p>
    <w:p w:rsidR="004C464F" w:rsidRDefault="004C464F" w:rsidP="00B96A37">
      <w:pPr>
        <w:spacing w:after="0" w:line="240" w:lineRule="auto"/>
        <w:jc w:val="center"/>
        <w:rPr>
          <w:rFonts w:ascii="Arial" w:hAnsi="Arial" w:cs="Arial"/>
          <w:bCs/>
          <w:color w:val="0F243E" w:themeColor="text2" w:themeShade="80"/>
          <w:sz w:val="24"/>
          <w:szCs w:val="24"/>
        </w:rPr>
      </w:pPr>
    </w:p>
    <w:p w:rsidR="004C464F" w:rsidRDefault="004C464F" w:rsidP="00B96A37">
      <w:pPr>
        <w:spacing w:after="0" w:line="240" w:lineRule="auto"/>
        <w:jc w:val="center"/>
        <w:rPr>
          <w:rFonts w:ascii="Arial" w:hAnsi="Arial" w:cs="Arial"/>
          <w:bCs/>
          <w:color w:val="0F243E" w:themeColor="text2" w:themeShade="80"/>
          <w:sz w:val="24"/>
          <w:szCs w:val="24"/>
        </w:rPr>
      </w:pPr>
    </w:p>
    <w:p w:rsidR="00B96A37" w:rsidRPr="00AD0885" w:rsidRDefault="00AB2090" w:rsidP="004C464F">
      <w:pPr>
        <w:spacing w:after="0" w:line="240" w:lineRule="auto"/>
        <w:jc w:val="right"/>
        <w:rPr>
          <w:rFonts w:ascii="Arial" w:hAnsi="Arial" w:cs="Arial"/>
          <w:bCs/>
          <w:color w:val="0F243E" w:themeColor="text2" w:themeShade="80"/>
          <w:sz w:val="24"/>
          <w:szCs w:val="24"/>
        </w:rPr>
      </w:pPr>
      <w:r w:rsidRPr="00AD0885">
        <w:rPr>
          <w:rFonts w:ascii="Arial" w:hAnsi="Arial" w:cs="Arial"/>
          <w:bCs/>
          <w:color w:val="0F243E" w:themeColor="text2" w:themeShade="80"/>
          <w:sz w:val="24"/>
          <w:szCs w:val="24"/>
        </w:rPr>
        <w:t xml:space="preserve">  </w:t>
      </w:r>
      <w:r w:rsidR="00B96A37" w:rsidRPr="00AD0885">
        <w:rPr>
          <w:rFonts w:ascii="Arial" w:hAnsi="Arial" w:cs="Arial"/>
          <w:bCs/>
          <w:color w:val="0F243E" w:themeColor="text2" w:themeShade="80"/>
          <w:sz w:val="24"/>
          <w:szCs w:val="24"/>
        </w:rPr>
        <w:t>(тыс</w:t>
      </w:r>
      <w:proofErr w:type="gramStart"/>
      <w:r w:rsidR="00B96A37" w:rsidRPr="00AD0885">
        <w:rPr>
          <w:rFonts w:ascii="Arial" w:hAnsi="Arial" w:cs="Arial"/>
          <w:bCs/>
          <w:color w:val="0F243E" w:themeColor="text2" w:themeShade="80"/>
          <w:sz w:val="24"/>
          <w:szCs w:val="24"/>
        </w:rPr>
        <w:t>.р</w:t>
      </w:r>
      <w:proofErr w:type="gramEnd"/>
      <w:r w:rsidR="00B96A37" w:rsidRPr="00AD0885">
        <w:rPr>
          <w:rFonts w:ascii="Arial" w:hAnsi="Arial" w:cs="Arial"/>
          <w:bCs/>
          <w:color w:val="0F243E" w:themeColor="text2" w:themeShade="80"/>
          <w:sz w:val="24"/>
          <w:szCs w:val="24"/>
        </w:rPr>
        <w:t>уб.)</w:t>
      </w:r>
    </w:p>
    <w:tbl>
      <w:tblPr>
        <w:tblStyle w:val="3-3"/>
        <w:tblW w:w="10645" w:type="dxa"/>
        <w:tblLook w:val="04A0"/>
      </w:tblPr>
      <w:tblGrid>
        <w:gridCol w:w="4266"/>
        <w:gridCol w:w="1559"/>
        <w:gridCol w:w="1701"/>
        <w:gridCol w:w="1701"/>
        <w:gridCol w:w="1418"/>
      </w:tblGrid>
      <w:tr w:rsidR="00B96A37" w:rsidRPr="006B7ECC" w:rsidTr="005242AE">
        <w:trPr>
          <w:cnfStyle w:val="100000000000"/>
          <w:trHeight w:val="625"/>
        </w:trPr>
        <w:tc>
          <w:tcPr>
            <w:cnfStyle w:val="001000000000"/>
            <w:tcW w:w="4266" w:type="dxa"/>
            <w:hideMark/>
          </w:tcPr>
          <w:p w:rsidR="00B96A37" w:rsidRPr="006B7ECC" w:rsidRDefault="00B96A37" w:rsidP="00297A79">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B96A37"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p>
          <w:p w:rsidR="00B96A37" w:rsidRPr="00AD0885" w:rsidRDefault="00B96A37" w:rsidP="00297A79">
            <w:pPr>
              <w:jc w:val="center"/>
              <w:cnfStyle w:val="100000000000"/>
              <w:rPr>
                <w:rFonts w:ascii="Arial" w:hAnsi="Arial" w:cs="Arial"/>
                <w:b w:val="0"/>
                <w:color w:val="0F243E" w:themeColor="text2" w:themeShade="80"/>
              </w:rPr>
            </w:pPr>
            <w:r w:rsidRPr="00AD0885">
              <w:rPr>
                <w:rFonts w:ascii="Arial" w:hAnsi="Arial" w:cs="Arial"/>
                <w:b w:val="0"/>
                <w:color w:val="0F243E" w:themeColor="text2" w:themeShade="80"/>
              </w:rPr>
              <w:t>(факт)</w:t>
            </w:r>
          </w:p>
        </w:tc>
        <w:tc>
          <w:tcPr>
            <w:tcW w:w="1701" w:type="dxa"/>
            <w:hideMark/>
          </w:tcPr>
          <w:p w:rsidR="00B96A37" w:rsidRPr="006B7ECC" w:rsidRDefault="00B96A37" w:rsidP="00F7104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w:t>
            </w:r>
            <w:r w:rsidR="00F71045">
              <w:rPr>
                <w:rFonts w:ascii="Arial" w:hAnsi="Arial" w:cs="Arial"/>
                <w:b w:val="0"/>
                <w:bCs w:val="0"/>
                <w:color w:val="0F243E" w:themeColor="text2" w:themeShade="80"/>
              </w:rPr>
              <w:t>9</w:t>
            </w:r>
            <w:r w:rsidRPr="006B7ECC">
              <w:rPr>
                <w:rFonts w:ascii="Arial" w:hAnsi="Arial" w:cs="Arial"/>
                <w:b w:val="0"/>
                <w:bCs w:val="0"/>
                <w:color w:val="0F243E" w:themeColor="text2" w:themeShade="80"/>
              </w:rPr>
              <w:t xml:space="preserve"> год</w:t>
            </w:r>
            <w:r w:rsidRPr="006B7ECC">
              <w:rPr>
                <w:rFonts w:ascii="Arial" w:hAnsi="Arial" w:cs="Arial"/>
                <w:color w:val="0F243E" w:themeColor="text2" w:themeShade="80"/>
              </w:rPr>
              <w:t xml:space="preserve"> </w:t>
            </w:r>
          </w:p>
        </w:tc>
        <w:tc>
          <w:tcPr>
            <w:tcW w:w="1701" w:type="dxa"/>
            <w:hideMark/>
          </w:tcPr>
          <w:p w:rsidR="00B96A37" w:rsidRPr="006B7ECC"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p>
        </w:tc>
        <w:tc>
          <w:tcPr>
            <w:tcW w:w="1418" w:type="dxa"/>
            <w:hideMark/>
          </w:tcPr>
          <w:p w:rsidR="00B96A37" w:rsidRPr="006B7ECC"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B96A37" w:rsidRPr="006B7ECC">
              <w:rPr>
                <w:rFonts w:ascii="Arial" w:hAnsi="Arial" w:cs="Arial"/>
                <w:b w:val="0"/>
                <w:bCs w:val="0"/>
                <w:color w:val="0F243E" w:themeColor="text2" w:themeShade="80"/>
              </w:rPr>
              <w:t xml:space="preserve"> год</w:t>
            </w:r>
            <w:r w:rsidR="00B96A37" w:rsidRPr="006B7ECC">
              <w:rPr>
                <w:rFonts w:ascii="Arial" w:hAnsi="Arial" w:cs="Arial"/>
                <w:color w:val="0F243E" w:themeColor="text2" w:themeShade="80"/>
              </w:rPr>
              <w:t xml:space="preserve"> </w:t>
            </w:r>
          </w:p>
        </w:tc>
      </w:tr>
      <w:tr w:rsidR="00B96A37" w:rsidRPr="006B7ECC" w:rsidTr="005242AE">
        <w:trPr>
          <w:cnfStyle w:val="000000100000"/>
          <w:trHeight w:val="663"/>
        </w:trPr>
        <w:tc>
          <w:tcPr>
            <w:cnfStyle w:val="001000000000"/>
            <w:tcW w:w="4266" w:type="dxa"/>
            <w:hideMark/>
          </w:tcPr>
          <w:p w:rsidR="00B96A37" w:rsidRPr="00B96A37" w:rsidRDefault="00B96A37" w:rsidP="00B96A37">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Pr>
                <w:rFonts w:ascii="Arial" w:hAnsi="Arial" w:cs="Arial"/>
                <w:color w:val="0F243E" w:themeColor="text2" w:themeShade="80"/>
              </w:rPr>
              <w:t xml:space="preserve">Развитие институтов гражданского общества и </w:t>
            </w:r>
            <w:proofErr w:type="gramStart"/>
            <w:r>
              <w:rPr>
                <w:rFonts w:ascii="Arial" w:hAnsi="Arial" w:cs="Arial"/>
                <w:color w:val="0F243E" w:themeColor="text2" w:themeShade="80"/>
              </w:rPr>
              <w:t>п</w:t>
            </w:r>
            <w:r w:rsidRPr="00B96A37">
              <w:rPr>
                <w:rFonts w:ascii="Arial" w:hAnsi="Arial" w:cs="Arial"/>
                <w:bCs w:val="0"/>
                <w:color w:val="0F243E" w:themeColor="text2" w:themeShade="80"/>
              </w:rPr>
              <w:t>од</w:t>
            </w:r>
            <w:r w:rsidR="00AB2090">
              <w:rPr>
                <w:rFonts w:ascii="Arial" w:hAnsi="Arial" w:cs="Arial"/>
                <w:bCs w:val="0"/>
                <w:color w:val="0F243E" w:themeColor="text2" w:themeShade="80"/>
              </w:rPr>
              <w:t>держки</w:t>
            </w:r>
            <w:proofErr w:type="gramEnd"/>
            <w:r w:rsidRPr="00B96A37">
              <w:rPr>
                <w:rFonts w:ascii="Arial" w:hAnsi="Arial" w:cs="Arial"/>
                <w:bCs w:val="0"/>
                <w:color w:val="0F243E" w:themeColor="text2" w:themeShade="80"/>
              </w:rPr>
              <w:t xml:space="preserve"> социально ориентированных некоммерческих организаций, осуществляющих деятельность на территории МО «Город Воткинск»</w:t>
            </w:r>
          </w:p>
          <w:p w:rsidR="00B96A37" w:rsidRPr="00AD0885" w:rsidRDefault="00B96A37" w:rsidP="00B96A37">
            <w:pPr>
              <w:rPr>
                <w:rFonts w:ascii="Arial" w:hAnsi="Arial" w:cs="Arial"/>
                <w:b w:val="0"/>
                <w:i/>
                <w:color w:val="0F243E" w:themeColor="text2" w:themeShade="80"/>
              </w:rPr>
            </w:pPr>
            <w:r>
              <w:rPr>
                <w:rFonts w:ascii="Arial" w:hAnsi="Arial" w:cs="Arial"/>
                <w:i/>
                <w:color w:val="0F243E" w:themeColor="text2" w:themeShade="80"/>
              </w:rPr>
              <w:t xml:space="preserve">    </w:t>
            </w:r>
            <w:r w:rsidRPr="00AD0885">
              <w:rPr>
                <w:rFonts w:ascii="Arial" w:hAnsi="Arial" w:cs="Arial"/>
                <w:b w:val="0"/>
                <w:i/>
                <w:color w:val="0F243E" w:themeColor="text2" w:themeShade="80"/>
              </w:rPr>
              <w:t>в том числе подпрограмма:</w:t>
            </w:r>
          </w:p>
        </w:tc>
        <w:tc>
          <w:tcPr>
            <w:tcW w:w="1559" w:type="dxa"/>
            <w:hideMark/>
          </w:tcPr>
          <w:p w:rsidR="00B96A37" w:rsidRPr="006B7ECC" w:rsidRDefault="00AB2090" w:rsidP="00297A79">
            <w:pPr>
              <w:jc w:val="center"/>
              <w:cnfStyle w:val="000000100000"/>
              <w:rPr>
                <w:rFonts w:ascii="Arial" w:hAnsi="Arial" w:cs="Arial"/>
                <w:color w:val="0F243E" w:themeColor="text2" w:themeShade="80"/>
              </w:rPr>
            </w:pPr>
            <w:r>
              <w:rPr>
                <w:rFonts w:ascii="Arial" w:hAnsi="Arial" w:cs="Arial"/>
                <w:color w:val="0F243E" w:themeColor="text2" w:themeShade="80"/>
              </w:rPr>
              <w:t>764,0</w:t>
            </w:r>
          </w:p>
        </w:tc>
        <w:tc>
          <w:tcPr>
            <w:tcW w:w="1701" w:type="dxa"/>
            <w:hideMark/>
          </w:tcPr>
          <w:p w:rsidR="00B96A37" w:rsidRPr="006B7ECC" w:rsidRDefault="00A5791A" w:rsidP="00297A79">
            <w:pPr>
              <w:jc w:val="center"/>
              <w:cnfStyle w:val="000000100000"/>
              <w:rPr>
                <w:rFonts w:ascii="Arial" w:hAnsi="Arial" w:cs="Arial"/>
                <w:color w:val="0F243E" w:themeColor="text2" w:themeShade="80"/>
              </w:rPr>
            </w:pPr>
            <w:r>
              <w:rPr>
                <w:rFonts w:ascii="Arial" w:hAnsi="Arial" w:cs="Arial"/>
                <w:color w:val="0F243E" w:themeColor="text2" w:themeShade="80"/>
              </w:rPr>
              <w:t>564,0</w:t>
            </w:r>
          </w:p>
        </w:tc>
        <w:tc>
          <w:tcPr>
            <w:tcW w:w="1701" w:type="dxa"/>
            <w:hideMark/>
          </w:tcPr>
          <w:p w:rsidR="00B96A37" w:rsidRPr="006B7ECC" w:rsidRDefault="00A5791A" w:rsidP="00297A79">
            <w:pPr>
              <w:jc w:val="center"/>
              <w:cnfStyle w:val="000000100000"/>
              <w:rPr>
                <w:rFonts w:ascii="Arial" w:hAnsi="Arial" w:cs="Arial"/>
                <w:color w:val="0F243E" w:themeColor="text2" w:themeShade="80"/>
              </w:rPr>
            </w:pPr>
            <w:r>
              <w:rPr>
                <w:rFonts w:ascii="Arial" w:hAnsi="Arial" w:cs="Arial"/>
                <w:color w:val="0F243E" w:themeColor="text2" w:themeShade="80"/>
              </w:rPr>
              <w:t>564,0</w:t>
            </w:r>
          </w:p>
        </w:tc>
        <w:tc>
          <w:tcPr>
            <w:tcW w:w="1418" w:type="dxa"/>
            <w:hideMark/>
          </w:tcPr>
          <w:p w:rsidR="00B96A37" w:rsidRPr="006B7ECC" w:rsidRDefault="00A5791A" w:rsidP="00297A79">
            <w:pPr>
              <w:jc w:val="center"/>
              <w:cnfStyle w:val="000000100000"/>
              <w:rPr>
                <w:rFonts w:ascii="Arial" w:hAnsi="Arial" w:cs="Arial"/>
                <w:color w:val="0F243E" w:themeColor="text2" w:themeShade="80"/>
              </w:rPr>
            </w:pPr>
            <w:r>
              <w:rPr>
                <w:rFonts w:ascii="Arial" w:hAnsi="Arial" w:cs="Arial"/>
                <w:color w:val="0F243E" w:themeColor="text2" w:themeShade="80"/>
              </w:rPr>
              <w:t>564,0</w:t>
            </w:r>
          </w:p>
        </w:tc>
      </w:tr>
      <w:tr w:rsidR="00B96A37" w:rsidRPr="006B7ECC" w:rsidTr="005242AE">
        <w:trPr>
          <w:trHeight w:val="663"/>
        </w:trPr>
        <w:tc>
          <w:tcPr>
            <w:cnfStyle w:val="001000000000"/>
            <w:tcW w:w="4266" w:type="dxa"/>
            <w:hideMark/>
          </w:tcPr>
          <w:p w:rsidR="00B96A37" w:rsidRPr="00AD0885" w:rsidRDefault="00B96A37" w:rsidP="00297A79">
            <w:pPr>
              <w:rPr>
                <w:rFonts w:ascii="Arial" w:hAnsi="Arial" w:cs="Arial"/>
                <w:b w:val="0"/>
                <w:color w:val="0F243E" w:themeColor="text2" w:themeShade="80"/>
              </w:rPr>
            </w:pPr>
            <w:r w:rsidRPr="00AD0885">
              <w:rPr>
                <w:rFonts w:ascii="Arial" w:hAnsi="Arial" w:cs="Arial"/>
                <w:b w:val="0"/>
                <w:bCs w:val="0"/>
                <w:color w:val="0F243E" w:themeColor="text2" w:themeShade="80"/>
              </w:rPr>
              <w:t>Поддержка социально ориентированных некоммерческих организаций, осуществляющих деятельность на территории МО «Город Воткинск»</w:t>
            </w:r>
          </w:p>
        </w:tc>
        <w:tc>
          <w:tcPr>
            <w:tcW w:w="1559" w:type="dxa"/>
            <w:hideMark/>
          </w:tcPr>
          <w:p w:rsidR="00B96A37" w:rsidRPr="006B7ECC" w:rsidRDefault="00AB2090" w:rsidP="00297A79">
            <w:pPr>
              <w:jc w:val="center"/>
              <w:cnfStyle w:val="000000000000"/>
              <w:rPr>
                <w:rFonts w:ascii="Arial" w:hAnsi="Arial" w:cs="Arial"/>
                <w:color w:val="0F243E" w:themeColor="text2" w:themeShade="80"/>
              </w:rPr>
            </w:pPr>
            <w:r>
              <w:rPr>
                <w:rFonts w:ascii="Arial" w:hAnsi="Arial" w:cs="Arial"/>
                <w:color w:val="0F243E" w:themeColor="text2" w:themeShade="80"/>
              </w:rPr>
              <w:t>764,0</w:t>
            </w:r>
          </w:p>
        </w:tc>
        <w:tc>
          <w:tcPr>
            <w:tcW w:w="1701" w:type="dxa"/>
            <w:hideMark/>
          </w:tcPr>
          <w:p w:rsidR="00B96A37" w:rsidRPr="006B7ECC" w:rsidRDefault="00A5791A" w:rsidP="00297A79">
            <w:pPr>
              <w:jc w:val="center"/>
              <w:cnfStyle w:val="000000000000"/>
              <w:rPr>
                <w:rFonts w:ascii="Arial" w:hAnsi="Arial" w:cs="Arial"/>
                <w:color w:val="0F243E" w:themeColor="text2" w:themeShade="80"/>
              </w:rPr>
            </w:pPr>
            <w:r>
              <w:rPr>
                <w:rFonts w:ascii="Arial" w:hAnsi="Arial" w:cs="Arial"/>
                <w:color w:val="0F243E" w:themeColor="text2" w:themeShade="80"/>
              </w:rPr>
              <w:t>564,0</w:t>
            </w:r>
          </w:p>
        </w:tc>
        <w:tc>
          <w:tcPr>
            <w:tcW w:w="1701" w:type="dxa"/>
            <w:hideMark/>
          </w:tcPr>
          <w:p w:rsidR="00B96A37" w:rsidRPr="006B7ECC" w:rsidRDefault="00A5791A" w:rsidP="00297A79">
            <w:pPr>
              <w:jc w:val="center"/>
              <w:cnfStyle w:val="000000000000"/>
              <w:rPr>
                <w:rFonts w:ascii="Arial" w:hAnsi="Arial" w:cs="Arial"/>
                <w:color w:val="0F243E" w:themeColor="text2" w:themeShade="80"/>
              </w:rPr>
            </w:pPr>
            <w:r>
              <w:rPr>
                <w:rFonts w:ascii="Arial" w:hAnsi="Arial" w:cs="Arial"/>
                <w:color w:val="0F243E" w:themeColor="text2" w:themeShade="80"/>
              </w:rPr>
              <w:t>564,0</w:t>
            </w:r>
          </w:p>
        </w:tc>
        <w:tc>
          <w:tcPr>
            <w:tcW w:w="1418" w:type="dxa"/>
            <w:hideMark/>
          </w:tcPr>
          <w:p w:rsidR="00B96A37" w:rsidRPr="006B7ECC" w:rsidRDefault="00A5791A" w:rsidP="00297A79">
            <w:pPr>
              <w:jc w:val="center"/>
              <w:cnfStyle w:val="000000000000"/>
              <w:rPr>
                <w:rFonts w:ascii="Arial" w:hAnsi="Arial" w:cs="Arial"/>
                <w:color w:val="0F243E" w:themeColor="text2" w:themeShade="80"/>
              </w:rPr>
            </w:pPr>
            <w:r>
              <w:rPr>
                <w:rFonts w:ascii="Arial" w:hAnsi="Arial" w:cs="Arial"/>
                <w:color w:val="0F243E" w:themeColor="text2" w:themeShade="80"/>
              </w:rPr>
              <w:t>564,0</w:t>
            </w:r>
          </w:p>
        </w:tc>
      </w:tr>
    </w:tbl>
    <w:p w:rsidR="00731EE7" w:rsidRDefault="00731EE7" w:rsidP="008F388F">
      <w:pPr>
        <w:spacing w:after="0" w:line="240" w:lineRule="auto"/>
        <w:jc w:val="center"/>
        <w:rPr>
          <w:rFonts w:ascii="Arial" w:hAnsi="Arial" w:cs="Arial"/>
          <w:i/>
          <w:color w:val="0F243E" w:themeColor="text2" w:themeShade="80"/>
          <w:sz w:val="36"/>
          <w:szCs w:val="36"/>
        </w:rPr>
      </w:pPr>
    </w:p>
    <w:p w:rsidR="00AB2090" w:rsidRPr="00AD0885" w:rsidRDefault="00AB2090" w:rsidP="00AB2090">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AB2090" w:rsidRDefault="00AB2090" w:rsidP="00AB2090">
      <w:pPr>
        <w:spacing w:after="0" w:line="240" w:lineRule="auto"/>
        <w:jc w:val="center"/>
        <w:rPr>
          <w:rFonts w:ascii="Arial" w:hAnsi="Arial" w:cs="Arial"/>
          <w:b/>
          <w:bCs/>
          <w:i/>
          <w:color w:val="0F243E" w:themeColor="text2" w:themeShade="80"/>
          <w:sz w:val="32"/>
          <w:szCs w:val="32"/>
        </w:rPr>
      </w:pPr>
    </w:p>
    <w:tbl>
      <w:tblPr>
        <w:tblStyle w:val="1-31"/>
        <w:tblW w:w="10847" w:type="dxa"/>
        <w:tblLayout w:type="fixed"/>
        <w:tblLook w:val="04A0"/>
      </w:tblPr>
      <w:tblGrid>
        <w:gridCol w:w="3989"/>
        <w:gridCol w:w="1046"/>
        <w:gridCol w:w="1174"/>
        <w:gridCol w:w="1175"/>
        <w:gridCol w:w="1175"/>
        <w:gridCol w:w="1144"/>
        <w:gridCol w:w="1144"/>
      </w:tblGrid>
      <w:tr w:rsidR="00A5337E" w:rsidRPr="00AB2090" w:rsidTr="00A5337E">
        <w:trPr>
          <w:cnfStyle w:val="100000000000"/>
          <w:trHeight w:val="415"/>
        </w:trPr>
        <w:tc>
          <w:tcPr>
            <w:cnfStyle w:val="001000000000"/>
            <w:tcW w:w="3989" w:type="dxa"/>
            <w:shd w:val="clear" w:color="auto" w:fill="F2F2F2" w:themeFill="background1" w:themeFillShade="F2"/>
            <w:hideMark/>
          </w:tcPr>
          <w:p w:rsidR="00A5337E" w:rsidRPr="00AB2090" w:rsidRDefault="00A5337E" w:rsidP="00AB2090">
            <w:pPr>
              <w:jc w:val="center"/>
              <w:rPr>
                <w:rFonts w:ascii="Arial" w:hAnsi="Arial" w:cs="Arial"/>
                <w:color w:val="0F243E" w:themeColor="text2" w:themeShade="80"/>
              </w:rPr>
            </w:pPr>
            <w:r w:rsidRPr="00AB2090">
              <w:rPr>
                <w:rFonts w:ascii="Arial" w:hAnsi="Arial" w:cs="Arial"/>
                <w:b w:val="0"/>
                <w:bCs w:val="0"/>
                <w:color w:val="0F243E" w:themeColor="text2" w:themeShade="80"/>
              </w:rPr>
              <w:t>Наименование целевого показателя (индикатора)</w:t>
            </w:r>
          </w:p>
        </w:tc>
        <w:tc>
          <w:tcPr>
            <w:tcW w:w="1046" w:type="dxa"/>
            <w:shd w:val="clear" w:color="auto" w:fill="F2F2F2" w:themeFill="background1" w:themeFillShade="F2"/>
            <w:hideMark/>
          </w:tcPr>
          <w:p w:rsidR="00A5337E" w:rsidRPr="00AB2090" w:rsidRDefault="00A5337E" w:rsidP="00AB2090">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2016 г.</w:t>
            </w:r>
          </w:p>
        </w:tc>
        <w:tc>
          <w:tcPr>
            <w:tcW w:w="1174" w:type="dxa"/>
            <w:shd w:val="clear" w:color="auto" w:fill="F2F2F2" w:themeFill="background1" w:themeFillShade="F2"/>
            <w:hideMark/>
          </w:tcPr>
          <w:p w:rsidR="00A5337E" w:rsidRPr="00AB2090" w:rsidRDefault="00A5337E" w:rsidP="00AB2090">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w:t>
            </w:r>
            <w:r w:rsidRPr="00AB2090">
              <w:rPr>
                <w:rFonts w:ascii="Arial" w:hAnsi="Arial" w:cs="Arial"/>
                <w:b w:val="0"/>
                <w:bCs w:val="0"/>
                <w:color w:val="0F243E" w:themeColor="text2" w:themeShade="80"/>
                <w:lang w:val="en-US"/>
              </w:rPr>
              <w:t>1</w:t>
            </w:r>
            <w:r w:rsidRPr="00AB2090">
              <w:rPr>
                <w:rFonts w:ascii="Arial" w:hAnsi="Arial" w:cs="Arial"/>
                <w:b w:val="0"/>
                <w:bCs w:val="0"/>
                <w:color w:val="0F243E" w:themeColor="text2" w:themeShade="80"/>
              </w:rPr>
              <w:t>7 г.</w:t>
            </w:r>
          </w:p>
        </w:tc>
        <w:tc>
          <w:tcPr>
            <w:tcW w:w="1175" w:type="dxa"/>
            <w:shd w:val="clear" w:color="auto" w:fill="F2F2F2" w:themeFill="background1" w:themeFillShade="F2"/>
            <w:hideMark/>
          </w:tcPr>
          <w:p w:rsidR="00A5337E" w:rsidRPr="00AB2090" w:rsidRDefault="00A5337E" w:rsidP="00AB2090">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2018 г.</w:t>
            </w:r>
          </w:p>
        </w:tc>
        <w:tc>
          <w:tcPr>
            <w:tcW w:w="1175" w:type="dxa"/>
            <w:shd w:val="clear" w:color="auto" w:fill="F2F2F2" w:themeFill="background1" w:themeFillShade="F2"/>
            <w:hideMark/>
          </w:tcPr>
          <w:p w:rsidR="00A5337E" w:rsidRPr="00AB2090" w:rsidRDefault="00A5337E" w:rsidP="00AB2090">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2019 г.</w:t>
            </w:r>
          </w:p>
        </w:tc>
        <w:tc>
          <w:tcPr>
            <w:tcW w:w="1144" w:type="dxa"/>
            <w:shd w:val="clear" w:color="auto" w:fill="F2F2F2" w:themeFill="background1" w:themeFillShade="F2"/>
            <w:hideMark/>
          </w:tcPr>
          <w:p w:rsidR="00A5337E" w:rsidRPr="00AB2090" w:rsidRDefault="00A5337E" w:rsidP="00AB2090">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2020 г.</w:t>
            </w:r>
          </w:p>
        </w:tc>
        <w:tc>
          <w:tcPr>
            <w:tcW w:w="1144" w:type="dxa"/>
            <w:shd w:val="clear" w:color="auto" w:fill="F2F2F2" w:themeFill="background1" w:themeFillShade="F2"/>
          </w:tcPr>
          <w:p w:rsidR="00A5337E" w:rsidRPr="00AB2090" w:rsidRDefault="00A5337E" w:rsidP="00AB2090">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A5337E" w:rsidRPr="00AB2090" w:rsidTr="00B72333">
        <w:trPr>
          <w:cnfStyle w:val="000000100000"/>
          <w:trHeight w:val="580"/>
        </w:trPr>
        <w:tc>
          <w:tcPr>
            <w:cnfStyle w:val="001000000000"/>
            <w:tcW w:w="10847" w:type="dxa"/>
            <w:gridSpan w:val="7"/>
            <w:shd w:val="clear" w:color="auto" w:fill="F2F2F2" w:themeFill="background1" w:themeFillShade="F2"/>
            <w:hideMark/>
          </w:tcPr>
          <w:p w:rsidR="00A5337E" w:rsidRPr="00AD0885" w:rsidRDefault="00A5337E" w:rsidP="00B72333">
            <w:pPr>
              <w:jc w:val="center"/>
              <w:rPr>
                <w:rFonts w:ascii="Arial" w:hAnsi="Arial" w:cs="Arial"/>
                <w:i/>
                <w:color w:val="0F243E" w:themeColor="text2" w:themeShade="80"/>
              </w:rPr>
            </w:pPr>
            <w:r w:rsidRPr="00AD0885">
              <w:rPr>
                <w:rFonts w:ascii="Arial" w:hAnsi="Arial" w:cs="Arial"/>
                <w:i/>
                <w:color w:val="0F243E" w:themeColor="text2" w:themeShade="80"/>
              </w:rPr>
              <w:t>Поддержка социально ориентированных некоммерческих организаций, осуществляющих деятельность на территории муниципального образования «Город Воткинск»</w:t>
            </w:r>
            <w:r w:rsidRPr="00AB2090">
              <w:rPr>
                <w:rFonts w:ascii="Arial" w:hAnsi="Arial" w:cs="Arial"/>
                <w:color w:val="0F243E" w:themeColor="text2" w:themeShade="80"/>
              </w:rPr>
              <w:t xml:space="preserve"> </w:t>
            </w:r>
          </w:p>
        </w:tc>
      </w:tr>
      <w:tr w:rsidR="00A5337E" w:rsidRPr="00AB2090" w:rsidTr="00A5337E">
        <w:trPr>
          <w:trHeight w:val="406"/>
        </w:trPr>
        <w:tc>
          <w:tcPr>
            <w:cnfStyle w:val="001000000000"/>
            <w:tcW w:w="3989" w:type="dxa"/>
            <w:shd w:val="clear" w:color="auto" w:fill="F2F2F2" w:themeFill="background1" w:themeFillShade="F2"/>
            <w:hideMark/>
          </w:tcPr>
          <w:p w:rsidR="00A5337E" w:rsidRPr="00AD0885" w:rsidRDefault="00A5337E" w:rsidP="00AB2090">
            <w:pPr>
              <w:rPr>
                <w:rFonts w:ascii="Arial" w:hAnsi="Arial" w:cs="Arial"/>
                <w:b w:val="0"/>
                <w:color w:val="0F243E" w:themeColor="text2" w:themeShade="80"/>
              </w:rPr>
            </w:pPr>
            <w:r w:rsidRPr="00AD0885">
              <w:rPr>
                <w:rFonts w:ascii="Arial" w:hAnsi="Arial" w:cs="Arial"/>
                <w:b w:val="0"/>
                <w:color w:val="0F243E" w:themeColor="text2" w:themeShade="80"/>
              </w:rPr>
              <w:t xml:space="preserve">Количество социально ориентированных некоммерческих организаций, получивших субсидию </w:t>
            </w:r>
            <w:r w:rsidR="00D700DC">
              <w:rPr>
                <w:rFonts w:ascii="Arial" w:hAnsi="Arial" w:cs="Arial"/>
                <w:noProof/>
                <w:color w:val="0F243E" w:themeColor="text2" w:themeShade="80"/>
              </w:rPr>
              <w:drawing>
                <wp:anchor distT="0" distB="0" distL="114300" distR="114300" simplePos="0" relativeHeight="251783168" behindDoc="1" locked="0" layoutInCell="1" allowOverlap="1">
                  <wp:simplePos x="0" y="0"/>
                  <wp:positionH relativeFrom="column">
                    <wp:posOffset>-485140</wp:posOffset>
                  </wp:positionH>
                  <wp:positionV relativeFrom="paragraph">
                    <wp:posOffset>-405765</wp:posOffset>
                  </wp:positionV>
                  <wp:extent cx="7600950" cy="10711180"/>
                  <wp:effectExtent l="19050" t="0" r="0" b="0"/>
                  <wp:wrapNone/>
                  <wp:docPr id="72" name="Рисунок 72"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0711180"/>
                          </a:xfrm>
                          <a:prstGeom prst="rect">
                            <a:avLst/>
                          </a:prstGeom>
                          <a:noFill/>
                          <a:ln w="9525">
                            <a:noFill/>
                            <a:miter lim="800000"/>
                            <a:headEnd/>
                            <a:tailEnd/>
                          </a:ln>
                        </pic:spPr>
                      </pic:pic>
                    </a:graphicData>
                  </a:graphic>
                </wp:anchor>
              </w:drawing>
            </w:r>
            <w:r w:rsidRPr="00AD0885">
              <w:rPr>
                <w:rFonts w:ascii="Arial" w:hAnsi="Arial" w:cs="Arial"/>
                <w:b w:val="0"/>
                <w:color w:val="0F243E" w:themeColor="text2" w:themeShade="80"/>
              </w:rPr>
              <w:t>из бюджета муниципального образования "Город Воткинск" в рамках подпрограммы (ед.)</w:t>
            </w:r>
          </w:p>
        </w:tc>
        <w:tc>
          <w:tcPr>
            <w:tcW w:w="1046"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174"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sidRPr="00AB2090">
              <w:rPr>
                <w:rFonts w:ascii="Arial" w:hAnsi="Arial" w:cs="Arial"/>
                <w:color w:val="0F243E" w:themeColor="text2" w:themeShade="80"/>
              </w:rPr>
              <w:t>6</w:t>
            </w:r>
          </w:p>
        </w:tc>
        <w:tc>
          <w:tcPr>
            <w:tcW w:w="1175"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sidRPr="00AB2090">
              <w:rPr>
                <w:rFonts w:ascii="Arial" w:hAnsi="Arial" w:cs="Arial"/>
                <w:color w:val="0F243E" w:themeColor="text2" w:themeShade="80"/>
              </w:rPr>
              <w:t>6</w:t>
            </w:r>
          </w:p>
        </w:tc>
        <w:tc>
          <w:tcPr>
            <w:tcW w:w="1175"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sidRPr="00AB2090">
              <w:rPr>
                <w:rFonts w:ascii="Arial" w:hAnsi="Arial" w:cs="Arial"/>
                <w:color w:val="0F243E" w:themeColor="text2" w:themeShade="80"/>
              </w:rPr>
              <w:t>6</w:t>
            </w:r>
          </w:p>
        </w:tc>
        <w:tc>
          <w:tcPr>
            <w:tcW w:w="1144"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sidRPr="00AB2090">
              <w:rPr>
                <w:rFonts w:ascii="Arial" w:hAnsi="Arial" w:cs="Arial"/>
                <w:color w:val="0F243E" w:themeColor="text2" w:themeShade="80"/>
              </w:rPr>
              <w:t>6</w:t>
            </w:r>
          </w:p>
        </w:tc>
        <w:tc>
          <w:tcPr>
            <w:tcW w:w="1144" w:type="dxa"/>
            <w:shd w:val="clear" w:color="auto" w:fill="F2F2F2" w:themeFill="background1" w:themeFillShade="F2"/>
          </w:tcPr>
          <w:p w:rsidR="00A5337E" w:rsidRPr="00AB2090"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6</w:t>
            </w:r>
          </w:p>
        </w:tc>
      </w:tr>
      <w:tr w:rsidR="00A5337E" w:rsidRPr="00AB2090" w:rsidTr="00A5337E">
        <w:trPr>
          <w:cnfStyle w:val="000000100000"/>
          <w:trHeight w:val="239"/>
        </w:trPr>
        <w:tc>
          <w:tcPr>
            <w:cnfStyle w:val="001000000000"/>
            <w:tcW w:w="3989" w:type="dxa"/>
            <w:shd w:val="clear" w:color="auto" w:fill="F2F2F2" w:themeFill="background1" w:themeFillShade="F2"/>
            <w:hideMark/>
          </w:tcPr>
          <w:p w:rsidR="00A5337E" w:rsidRPr="00AD0885" w:rsidRDefault="00A5337E" w:rsidP="00AB2090">
            <w:pPr>
              <w:rPr>
                <w:rFonts w:ascii="Arial" w:hAnsi="Arial" w:cs="Arial"/>
                <w:b w:val="0"/>
                <w:color w:val="0F243E" w:themeColor="text2" w:themeShade="80"/>
              </w:rPr>
            </w:pPr>
            <w:r w:rsidRPr="00AD0885">
              <w:rPr>
                <w:rFonts w:ascii="Arial" w:hAnsi="Arial" w:cs="Arial"/>
                <w:b w:val="0"/>
                <w:color w:val="0F243E" w:themeColor="text2" w:themeShade="80"/>
              </w:rPr>
              <w:t>Количество граждан, охваченных социально значимыми проектами и программами социально ориентированных некоммерческих организаций (ед.)</w:t>
            </w:r>
          </w:p>
        </w:tc>
        <w:tc>
          <w:tcPr>
            <w:tcW w:w="1046" w:type="dxa"/>
            <w:shd w:val="clear" w:color="auto" w:fill="F2F2F2" w:themeFill="background1" w:themeFillShade="F2"/>
            <w:hideMark/>
          </w:tcPr>
          <w:p w:rsidR="00A5337E" w:rsidRPr="00AB2090" w:rsidRDefault="00A5337E" w:rsidP="00AB2090">
            <w:pPr>
              <w:jc w:val="center"/>
              <w:cnfStyle w:val="000000100000"/>
              <w:rPr>
                <w:rFonts w:ascii="Arial" w:hAnsi="Arial" w:cs="Arial"/>
                <w:color w:val="0F243E" w:themeColor="text2" w:themeShade="80"/>
              </w:rPr>
            </w:pPr>
            <w:r>
              <w:rPr>
                <w:rFonts w:ascii="Arial" w:hAnsi="Arial" w:cs="Arial"/>
                <w:color w:val="0F243E" w:themeColor="text2" w:themeShade="80"/>
              </w:rPr>
              <w:t>4</w:t>
            </w:r>
            <w:r w:rsidRPr="00AB2090">
              <w:rPr>
                <w:rFonts w:ascii="Arial" w:hAnsi="Arial" w:cs="Arial"/>
                <w:color w:val="0F243E" w:themeColor="text2" w:themeShade="80"/>
              </w:rPr>
              <w:t>850</w:t>
            </w:r>
          </w:p>
        </w:tc>
        <w:tc>
          <w:tcPr>
            <w:tcW w:w="1174" w:type="dxa"/>
            <w:shd w:val="clear" w:color="auto" w:fill="F2F2F2" w:themeFill="background1" w:themeFillShade="F2"/>
            <w:hideMark/>
          </w:tcPr>
          <w:p w:rsidR="00A5337E" w:rsidRPr="00AB2090" w:rsidRDefault="00A5337E" w:rsidP="00AB2090">
            <w:pPr>
              <w:jc w:val="center"/>
              <w:cnfStyle w:val="000000100000"/>
              <w:rPr>
                <w:rFonts w:ascii="Arial" w:hAnsi="Arial" w:cs="Arial"/>
                <w:color w:val="0F243E" w:themeColor="text2" w:themeShade="80"/>
              </w:rPr>
            </w:pPr>
            <w:r>
              <w:rPr>
                <w:rFonts w:ascii="Arial" w:hAnsi="Arial" w:cs="Arial"/>
                <w:color w:val="0F243E" w:themeColor="text2" w:themeShade="80"/>
              </w:rPr>
              <w:t>15</w:t>
            </w:r>
            <w:r w:rsidRPr="00AB2090">
              <w:rPr>
                <w:rFonts w:ascii="Arial" w:hAnsi="Arial" w:cs="Arial"/>
                <w:color w:val="0F243E" w:themeColor="text2" w:themeShade="80"/>
              </w:rPr>
              <w:t>000</w:t>
            </w:r>
          </w:p>
        </w:tc>
        <w:tc>
          <w:tcPr>
            <w:tcW w:w="1175" w:type="dxa"/>
            <w:shd w:val="clear" w:color="auto" w:fill="F2F2F2" w:themeFill="background1" w:themeFillShade="F2"/>
            <w:hideMark/>
          </w:tcPr>
          <w:p w:rsidR="00A5337E" w:rsidRPr="00AB2090" w:rsidRDefault="00A5337E" w:rsidP="00A5337E">
            <w:pPr>
              <w:jc w:val="center"/>
              <w:cnfStyle w:val="000000100000"/>
              <w:rPr>
                <w:rFonts w:ascii="Arial" w:hAnsi="Arial" w:cs="Arial"/>
                <w:color w:val="0F243E" w:themeColor="text2" w:themeShade="80"/>
              </w:rPr>
            </w:pPr>
            <w:r>
              <w:rPr>
                <w:rFonts w:ascii="Arial" w:hAnsi="Arial" w:cs="Arial"/>
                <w:color w:val="0F243E" w:themeColor="text2" w:themeShade="80"/>
              </w:rPr>
              <w:t>155</w:t>
            </w:r>
            <w:r w:rsidRPr="00AB2090">
              <w:rPr>
                <w:rFonts w:ascii="Arial" w:hAnsi="Arial" w:cs="Arial"/>
                <w:color w:val="0F243E" w:themeColor="text2" w:themeShade="80"/>
              </w:rPr>
              <w:t>00</w:t>
            </w:r>
          </w:p>
        </w:tc>
        <w:tc>
          <w:tcPr>
            <w:tcW w:w="1175" w:type="dxa"/>
            <w:shd w:val="clear" w:color="auto" w:fill="F2F2F2" w:themeFill="background1" w:themeFillShade="F2"/>
            <w:hideMark/>
          </w:tcPr>
          <w:p w:rsidR="00A5337E" w:rsidRPr="00AB2090" w:rsidRDefault="00A5337E" w:rsidP="00AB2090">
            <w:pPr>
              <w:jc w:val="center"/>
              <w:cnfStyle w:val="000000100000"/>
              <w:rPr>
                <w:rFonts w:ascii="Arial" w:hAnsi="Arial" w:cs="Arial"/>
                <w:color w:val="0F243E" w:themeColor="text2" w:themeShade="80"/>
              </w:rPr>
            </w:pPr>
            <w:r>
              <w:rPr>
                <w:rFonts w:ascii="Arial" w:hAnsi="Arial" w:cs="Arial"/>
                <w:color w:val="0F243E" w:themeColor="text2" w:themeShade="80"/>
              </w:rPr>
              <w:t>16000</w:t>
            </w:r>
          </w:p>
        </w:tc>
        <w:tc>
          <w:tcPr>
            <w:tcW w:w="1144" w:type="dxa"/>
            <w:shd w:val="clear" w:color="auto" w:fill="F2F2F2" w:themeFill="background1" w:themeFillShade="F2"/>
            <w:hideMark/>
          </w:tcPr>
          <w:p w:rsidR="00A5337E" w:rsidRPr="00AB2090" w:rsidRDefault="00A5337E" w:rsidP="00A5337E">
            <w:pPr>
              <w:jc w:val="center"/>
              <w:cnfStyle w:val="000000100000"/>
              <w:rPr>
                <w:rFonts w:ascii="Arial" w:hAnsi="Arial" w:cs="Arial"/>
                <w:color w:val="0F243E" w:themeColor="text2" w:themeShade="80"/>
              </w:rPr>
            </w:pPr>
            <w:r>
              <w:rPr>
                <w:rFonts w:ascii="Arial" w:hAnsi="Arial" w:cs="Arial"/>
                <w:color w:val="0F243E" w:themeColor="text2" w:themeShade="80"/>
              </w:rPr>
              <w:t>16</w:t>
            </w:r>
            <w:r w:rsidRPr="00AB2090">
              <w:rPr>
                <w:rFonts w:ascii="Arial" w:hAnsi="Arial" w:cs="Arial"/>
                <w:color w:val="0F243E" w:themeColor="text2" w:themeShade="80"/>
              </w:rPr>
              <w:t xml:space="preserve"> </w:t>
            </w:r>
            <w:r>
              <w:rPr>
                <w:rFonts w:ascii="Arial" w:hAnsi="Arial" w:cs="Arial"/>
                <w:color w:val="0F243E" w:themeColor="text2" w:themeShade="80"/>
              </w:rPr>
              <w:t>5</w:t>
            </w:r>
            <w:r w:rsidRPr="00AB2090">
              <w:rPr>
                <w:rFonts w:ascii="Arial" w:hAnsi="Arial" w:cs="Arial"/>
                <w:color w:val="0F243E" w:themeColor="text2" w:themeShade="80"/>
              </w:rPr>
              <w:t>00</w:t>
            </w:r>
          </w:p>
        </w:tc>
        <w:tc>
          <w:tcPr>
            <w:tcW w:w="1144" w:type="dxa"/>
            <w:shd w:val="clear" w:color="auto" w:fill="F2F2F2" w:themeFill="background1" w:themeFillShade="F2"/>
          </w:tcPr>
          <w:p w:rsidR="00A5337E" w:rsidRPr="00AB2090" w:rsidRDefault="00A5337E" w:rsidP="00AB2090">
            <w:pPr>
              <w:jc w:val="center"/>
              <w:cnfStyle w:val="000000100000"/>
              <w:rPr>
                <w:rFonts w:ascii="Arial" w:hAnsi="Arial" w:cs="Arial"/>
                <w:color w:val="0F243E" w:themeColor="text2" w:themeShade="80"/>
              </w:rPr>
            </w:pPr>
            <w:r>
              <w:rPr>
                <w:rFonts w:ascii="Arial" w:hAnsi="Arial" w:cs="Arial"/>
                <w:color w:val="0F243E" w:themeColor="text2" w:themeShade="80"/>
              </w:rPr>
              <w:t>17000</w:t>
            </w:r>
          </w:p>
        </w:tc>
      </w:tr>
      <w:tr w:rsidR="00A5337E" w:rsidRPr="00AB2090" w:rsidTr="00A5337E">
        <w:trPr>
          <w:trHeight w:val="1231"/>
        </w:trPr>
        <w:tc>
          <w:tcPr>
            <w:cnfStyle w:val="001000000000"/>
            <w:tcW w:w="3989" w:type="dxa"/>
            <w:shd w:val="clear" w:color="auto" w:fill="F2F2F2" w:themeFill="background1" w:themeFillShade="F2"/>
            <w:hideMark/>
          </w:tcPr>
          <w:p w:rsidR="00A5337E" w:rsidRPr="00AD0885" w:rsidRDefault="00A5337E" w:rsidP="00AB2090">
            <w:pPr>
              <w:rPr>
                <w:rFonts w:ascii="Arial" w:hAnsi="Arial" w:cs="Arial"/>
                <w:b w:val="0"/>
                <w:color w:val="0F243E" w:themeColor="text2" w:themeShade="80"/>
              </w:rPr>
            </w:pPr>
            <w:r w:rsidRPr="00AD0885">
              <w:rPr>
                <w:rFonts w:ascii="Arial" w:hAnsi="Arial" w:cs="Arial"/>
                <w:b w:val="0"/>
                <w:color w:val="0F243E" w:themeColor="text2" w:themeShade="80"/>
              </w:rPr>
              <w:t>Доля социально ориентированных некоммерческих организаций, получающих методическую, информационную и консультационную поддержку от общего числа зарегистрированных некоммерческих организаций, %</w:t>
            </w:r>
          </w:p>
        </w:tc>
        <w:tc>
          <w:tcPr>
            <w:tcW w:w="1046"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40</w:t>
            </w:r>
          </w:p>
        </w:tc>
        <w:tc>
          <w:tcPr>
            <w:tcW w:w="1174"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42</w:t>
            </w:r>
          </w:p>
        </w:tc>
        <w:tc>
          <w:tcPr>
            <w:tcW w:w="1175"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45</w:t>
            </w:r>
          </w:p>
        </w:tc>
        <w:tc>
          <w:tcPr>
            <w:tcW w:w="1175" w:type="dxa"/>
            <w:shd w:val="clear" w:color="auto" w:fill="F2F2F2" w:themeFill="background1" w:themeFillShade="F2"/>
            <w:hideMark/>
          </w:tcPr>
          <w:p w:rsidR="00A5337E" w:rsidRPr="00AB2090" w:rsidRDefault="00A5337E" w:rsidP="00AB2090">
            <w:pPr>
              <w:jc w:val="center"/>
              <w:cnfStyle w:val="000000000000"/>
              <w:rPr>
                <w:rFonts w:ascii="Arial" w:hAnsi="Arial" w:cs="Arial"/>
                <w:color w:val="0F243E" w:themeColor="text2" w:themeShade="80"/>
              </w:rPr>
            </w:pPr>
            <w:r w:rsidRPr="00AB2090">
              <w:rPr>
                <w:rFonts w:ascii="Arial" w:hAnsi="Arial" w:cs="Arial"/>
                <w:color w:val="0F243E" w:themeColor="text2" w:themeShade="80"/>
              </w:rPr>
              <w:t>50</w:t>
            </w:r>
          </w:p>
        </w:tc>
        <w:tc>
          <w:tcPr>
            <w:tcW w:w="1144" w:type="dxa"/>
            <w:shd w:val="clear" w:color="auto" w:fill="F2F2F2" w:themeFill="background1" w:themeFillShade="F2"/>
            <w:hideMark/>
          </w:tcPr>
          <w:p w:rsidR="00A5337E" w:rsidRPr="00F74C99"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55</w:t>
            </w:r>
          </w:p>
        </w:tc>
        <w:tc>
          <w:tcPr>
            <w:tcW w:w="1144" w:type="dxa"/>
            <w:shd w:val="clear" w:color="auto" w:fill="F2F2F2" w:themeFill="background1" w:themeFillShade="F2"/>
          </w:tcPr>
          <w:p w:rsidR="00A5337E" w:rsidRPr="00F74C99" w:rsidRDefault="00A5337E" w:rsidP="00AB2090">
            <w:pPr>
              <w:jc w:val="center"/>
              <w:cnfStyle w:val="000000000000"/>
              <w:rPr>
                <w:rFonts w:ascii="Arial" w:hAnsi="Arial" w:cs="Arial"/>
                <w:color w:val="0F243E" w:themeColor="text2" w:themeShade="80"/>
              </w:rPr>
            </w:pPr>
            <w:r>
              <w:rPr>
                <w:rFonts w:ascii="Arial" w:hAnsi="Arial" w:cs="Arial"/>
                <w:color w:val="0F243E" w:themeColor="text2" w:themeShade="80"/>
              </w:rPr>
              <w:t>60</w:t>
            </w:r>
          </w:p>
        </w:tc>
      </w:tr>
      <w:tr w:rsidR="002A3040" w:rsidRPr="00AB2090" w:rsidTr="00A5337E">
        <w:trPr>
          <w:cnfStyle w:val="000000100000"/>
          <w:trHeight w:val="1231"/>
        </w:trPr>
        <w:tc>
          <w:tcPr>
            <w:cnfStyle w:val="001000000000"/>
            <w:tcW w:w="3989" w:type="dxa"/>
            <w:shd w:val="clear" w:color="auto" w:fill="F2F2F2" w:themeFill="background1" w:themeFillShade="F2"/>
            <w:hideMark/>
          </w:tcPr>
          <w:p w:rsidR="002A3040" w:rsidRPr="00B448A1" w:rsidRDefault="002A3040" w:rsidP="00AB2090">
            <w:pPr>
              <w:rPr>
                <w:rFonts w:ascii="Arial" w:hAnsi="Arial" w:cs="Arial"/>
                <w:b w:val="0"/>
                <w:color w:val="0F243E" w:themeColor="text2" w:themeShade="80"/>
              </w:rPr>
            </w:pPr>
            <w:r w:rsidRPr="00B448A1">
              <w:rPr>
                <w:rFonts w:ascii="Arial" w:eastAsia="Times New Roman" w:hAnsi="Arial" w:cs="Arial"/>
                <w:b w:val="0"/>
              </w:rPr>
              <w:t>Количество  негосударственных организаций, в том числе социально-ориентированных некоммерческих организаций зарегистрированных на территории муниципального образования «Город Воткинск»</w:t>
            </w:r>
            <w:r w:rsidR="00B448A1">
              <w:rPr>
                <w:rFonts w:ascii="Arial" w:hAnsi="Arial" w:cs="Arial"/>
                <w:b w:val="0"/>
              </w:rPr>
              <w:t>, ед.</w:t>
            </w:r>
          </w:p>
        </w:tc>
        <w:tc>
          <w:tcPr>
            <w:tcW w:w="1046"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75"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81</w:t>
            </w:r>
          </w:p>
        </w:tc>
        <w:tc>
          <w:tcPr>
            <w:tcW w:w="1175" w:type="dxa"/>
            <w:shd w:val="clear" w:color="auto" w:fill="F2F2F2" w:themeFill="background1" w:themeFillShade="F2"/>
            <w:hideMark/>
          </w:tcPr>
          <w:p w:rsidR="002A3040" w:rsidRPr="00AB209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82</w:t>
            </w:r>
          </w:p>
        </w:tc>
        <w:tc>
          <w:tcPr>
            <w:tcW w:w="114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82</w:t>
            </w:r>
          </w:p>
        </w:tc>
        <w:tc>
          <w:tcPr>
            <w:tcW w:w="1144" w:type="dxa"/>
            <w:shd w:val="clear" w:color="auto" w:fill="F2F2F2" w:themeFill="background1" w:themeFillShade="F2"/>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82</w:t>
            </w:r>
          </w:p>
        </w:tc>
      </w:tr>
      <w:tr w:rsidR="002A3040" w:rsidRPr="00AB2090" w:rsidTr="00A5337E">
        <w:trPr>
          <w:trHeight w:val="1231"/>
        </w:trPr>
        <w:tc>
          <w:tcPr>
            <w:cnfStyle w:val="001000000000"/>
            <w:tcW w:w="3989" w:type="dxa"/>
            <w:shd w:val="clear" w:color="auto" w:fill="F2F2F2" w:themeFill="background1" w:themeFillShade="F2"/>
            <w:hideMark/>
          </w:tcPr>
          <w:p w:rsidR="002A3040" w:rsidRPr="00B448A1" w:rsidRDefault="002A3040" w:rsidP="00AB2090">
            <w:pPr>
              <w:rPr>
                <w:rFonts w:ascii="Arial" w:hAnsi="Arial" w:cs="Arial"/>
                <w:b w:val="0"/>
                <w:color w:val="0F243E" w:themeColor="text2" w:themeShade="80"/>
              </w:rPr>
            </w:pPr>
            <w:r w:rsidRPr="00B448A1">
              <w:rPr>
                <w:rFonts w:ascii="Arial" w:eastAsia="Times New Roman" w:hAnsi="Arial" w:cs="Arial"/>
                <w:b w:val="0"/>
              </w:rPr>
              <w:t>Количество  негосударственных организаций, в том числе социально-ориентированных некоммерческих организаций – поставщиков социальных услуг</w:t>
            </w:r>
            <w:r w:rsidR="00B448A1">
              <w:rPr>
                <w:rFonts w:ascii="Arial" w:hAnsi="Arial" w:cs="Arial"/>
                <w:b w:val="0"/>
              </w:rPr>
              <w:t>, ед.</w:t>
            </w:r>
          </w:p>
        </w:tc>
        <w:tc>
          <w:tcPr>
            <w:tcW w:w="1046"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5"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1</w:t>
            </w:r>
          </w:p>
        </w:tc>
        <w:tc>
          <w:tcPr>
            <w:tcW w:w="1175" w:type="dxa"/>
            <w:shd w:val="clear" w:color="auto" w:fill="F2F2F2" w:themeFill="background1" w:themeFillShade="F2"/>
            <w:hideMark/>
          </w:tcPr>
          <w:p w:rsidR="002A3040" w:rsidRPr="00AB209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2</w:t>
            </w:r>
          </w:p>
        </w:tc>
        <w:tc>
          <w:tcPr>
            <w:tcW w:w="114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3</w:t>
            </w:r>
          </w:p>
        </w:tc>
        <w:tc>
          <w:tcPr>
            <w:tcW w:w="1144" w:type="dxa"/>
            <w:shd w:val="clear" w:color="auto" w:fill="F2F2F2" w:themeFill="background1" w:themeFillShade="F2"/>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4</w:t>
            </w:r>
          </w:p>
        </w:tc>
      </w:tr>
      <w:tr w:rsidR="002A3040" w:rsidRPr="00AB2090" w:rsidTr="00A5337E">
        <w:trPr>
          <w:cnfStyle w:val="000000100000"/>
          <w:trHeight w:val="1231"/>
        </w:trPr>
        <w:tc>
          <w:tcPr>
            <w:cnfStyle w:val="001000000000"/>
            <w:tcW w:w="3989" w:type="dxa"/>
            <w:shd w:val="clear" w:color="auto" w:fill="F2F2F2" w:themeFill="background1" w:themeFillShade="F2"/>
            <w:hideMark/>
          </w:tcPr>
          <w:p w:rsidR="002A3040" w:rsidRPr="00B448A1" w:rsidRDefault="002A3040" w:rsidP="00AB2090">
            <w:pPr>
              <w:rPr>
                <w:rFonts w:ascii="Arial" w:hAnsi="Arial" w:cs="Arial"/>
                <w:b w:val="0"/>
                <w:color w:val="0F243E" w:themeColor="text2" w:themeShade="80"/>
              </w:rPr>
            </w:pPr>
            <w:r w:rsidRPr="00B448A1">
              <w:rPr>
                <w:rFonts w:ascii="Arial" w:eastAsia="Times New Roman" w:hAnsi="Arial" w:cs="Arial"/>
                <w:b w:val="0"/>
              </w:rPr>
              <w:t>Общее количество СО НКО, в безвозмездном пользовании (аренде на льготных условиях) которых находится недвижимое имущество, находящееся в муниципальной собственности</w:t>
            </w:r>
            <w:r w:rsidR="00B448A1">
              <w:rPr>
                <w:rFonts w:ascii="Arial" w:hAnsi="Arial" w:cs="Arial"/>
                <w:b w:val="0"/>
              </w:rPr>
              <w:t>, ед.</w:t>
            </w:r>
          </w:p>
        </w:tc>
        <w:tc>
          <w:tcPr>
            <w:tcW w:w="1046"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15</w:t>
            </w:r>
          </w:p>
        </w:tc>
        <w:tc>
          <w:tcPr>
            <w:tcW w:w="1175"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17</w:t>
            </w:r>
          </w:p>
        </w:tc>
        <w:tc>
          <w:tcPr>
            <w:tcW w:w="1175" w:type="dxa"/>
            <w:shd w:val="clear" w:color="auto" w:fill="F2F2F2" w:themeFill="background1" w:themeFillShade="F2"/>
            <w:hideMark/>
          </w:tcPr>
          <w:p w:rsidR="002A3040" w:rsidRPr="00AB209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17</w:t>
            </w:r>
          </w:p>
        </w:tc>
        <w:tc>
          <w:tcPr>
            <w:tcW w:w="114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17</w:t>
            </w:r>
          </w:p>
        </w:tc>
        <w:tc>
          <w:tcPr>
            <w:tcW w:w="1144" w:type="dxa"/>
            <w:shd w:val="clear" w:color="auto" w:fill="F2F2F2" w:themeFill="background1" w:themeFillShade="F2"/>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17</w:t>
            </w:r>
          </w:p>
        </w:tc>
      </w:tr>
      <w:tr w:rsidR="002A3040" w:rsidRPr="00AB2090" w:rsidTr="00A5337E">
        <w:trPr>
          <w:trHeight w:val="1231"/>
        </w:trPr>
        <w:tc>
          <w:tcPr>
            <w:cnfStyle w:val="001000000000"/>
            <w:tcW w:w="3989" w:type="dxa"/>
            <w:shd w:val="clear" w:color="auto" w:fill="F2F2F2" w:themeFill="background1" w:themeFillShade="F2"/>
            <w:hideMark/>
          </w:tcPr>
          <w:p w:rsidR="002A3040" w:rsidRPr="00B448A1" w:rsidRDefault="00B448A1" w:rsidP="00AB2090">
            <w:pPr>
              <w:rPr>
                <w:rFonts w:ascii="Arial" w:hAnsi="Arial" w:cs="Arial"/>
                <w:b w:val="0"/>
                <w:color w:val="0F243E" w:themeColor="text2" w:themeShade="80"/>
              </w:rPr>
            </w:pPr>
            <w:r w:rsidRPr="00B448A1">
              <w:rPr>
                <w:rFonts w:ascii="Arial" w:eastAsia="Times New Roman" w:hAnsi="Arial" w:cs="Arial"/>
                <w:b w:val="0"/>
                <w:shd w:val="clear" w:color="auto" w:fill="FFFFFF"/>
              </w:rPr>
              <w:t xml:space="preserve">Темп прироста суммы </w:t>
            </w:r>
            <w:r w:rsidRPr="00B448A1">
              <w:rPr>
                <w:rFonts w:ascii="Arial" w:eastAsia="Times New Roman" w:hAnsi="Arial" w:cs="Arial"/>
                <w:b w:val="0"/>
              </w:rPr>
              <w:t>грантов  привлеченных СО НКО на территории муниципального образования «Город Воткинск» к предыдущему году</w:t>
            </w:r>
            <w:r>
              <w:rPr>
                <w:rFonts w:ascii="Arial" w:hAnsi="Arial" w:cs="Arial"/>
                <w:b w:val="0"/>
              </w:rPr>
              <w:t>, %</w:t>
            </w:r>
          </w:p>
        </w:tc>
        <w:tc>
          <w:tcPr>
            <w:tcW w:w="1046"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5"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166</w:t>
            </w:r>
          </w:p>
        </w:tc>
        <w:tc>
          <w:tcPr>
            <w:tcW w:w="1175" w:type="dxa"/>
            <w:shd w:val="clear" w:color="auto" w:fill="F2F2F2" w:themeFill="background1" w:themeFillShade="F2"/>
            <w:hideMark/>
          </w:tcPr>
          <w:p w:rsidR="002A3040" w:rsidRPr="00AB209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6,25</w:t>
            </w:r>
          </w:p>
        </w:tc>
        <w:tc>
          <w:tcPr>
            <w:tcW w:w="114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5,8</w:t>
            </w:r>
          </w:p>
        </w:tc>
        <w:tc>
          <w:tcPr>
            <w:tcW w:w="1144" w:type="dxa"/>
            <w:shd w:val="clear" w:color="auto" w:fill="F2F2F2" w:themeFill="background1" w:themeFillShade="F2"/>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5,5</w:t>
            </w:r>
          </w:p>
        </w:tc>
      </w:tr>
      <w:tr w:rsidR="002A3040" w:rsidRPr="00AB2090" w:rsidTr="00A5337E">
        <w:trPr>
          <w:cnfStyle w:val="000000100000"/>
          <w:trHeight w:val="1231"/>
        </w:trPr>
        <w:tc>
          <w:tcPr>
            <w:cnfStyle w:val="001000000000"/>
            <w:tcW w:w="3989" w:type="dxa"/>
            <w:shd w:val="clear" w:color="auto" w:fill="F2F2F2" w:themeFill="background1" w:themeFillShade="F2"/>
            <w:hideMark/>
          </w:tcPr>
          <w:p w:rsidR="002A3040" w:rsidRPr="00B448A1" w:rsidRDefault="00B448A1" w:rsidP="00AB2090">
            <w:pPr>
              <w:rPr>
                <w:rFonts w:ascii="Arial" w:hAnsi="Arial" w:cs="Arial"/>
                <w:b w:val="0"/>
                <w:color w:val="0F243E" w:themeColor="text2" w:themeShade="80"/>
              </w:rPr>
            </w:pPr>
            <w:r w:rsidRPr="00B448A1">
              <w:rPr>
                <w:rFonts w:ascii="Arial" w:eastAsia="Times New Roman" w:hAnsi="Arial" w:cs="Arial"/>
                <w:b w:val="0"/>
              </w:rPr>
              <w:t>Количество работников и добровольцев СО НКО, принявших участие в конференциях и семинарах, организованных Администрацией г</w:t>
            </w:r>
            <w:proofErr w:type="gramStart"/>
            <w:r w:rsidRPr="00B448A1">
              <w:rPr>
                <w:rFonts w:ascii="Arial" w:eastAsia="Times New Roman" w:hAnsi="Arial" w:cs="Arial"/>
                <w:b w:val="0"/>
              </w:rPr>
              <w:t>.В</w:t>
            </w:r>
            <w:proofErr w:type="gramEnd"/>
            <w:r w:rsidRPr="00B448A1">
              <w:rPr>
                <w:rFonts w:ascii="Arial" w:eastAsia="Times New Roman" w:hAnsi="Arial" w:cs="Arial"/>
                <w:b w:val="0"/>
              </w:rPr>
              <w:t>откинска</w:t>
            </w:r>
            <w:r>
              <w:rPr>
                <w:rFonts w:ascii="Arial" w:hAnsi="Arial" w:cs="Arial"/>
                <w:b w:val="0"/>
              </w:rPr>
              <w:t>, ед.</w:t>
            </w:r>
          </w:p>
        </w:tc>
        <w:tc>
          <w:tcPr>
            <w:tcW w:w="1046"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60</w:t>
            </w:r>
          </w:p>
        </w:tc>
        <w:tc>
          <w:tcPr>
            <w:tcW w:w="1175"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65</w:t>
            </w:r>
          </w:p>
        </w:tc>
        <w:tc>
          <w:tcPr>
            <w:tcW w:w="1175" w:type="dxa"/>
            <w:shd w:val="clear" w:color="auto" w:fill="F2F2F2" w:themeFill="background1" w:themeFillShade="F2"/>
            <w:hideMark/>
          </w:tcPr>
          <w:p w:rsidR="002A3040" w:rsidRPr="00AB209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70</w:t>
            </w:r>
          </w:p>
        </w:tc>
        <w:tc>
          <w:tcPr>
            <w:tcW w:w="1144" w:type="dxa"/>
            <w:shd w:val="clear" w:color="auto" w:fill="F2F2F2" w:themeFill="background1" w:themeFillShade="F2"/>
            <w:hideMark/>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75</w:t>
            </w:r>
          </w:p>
        </w:tc>
        <w:tc>
          <w:tcPr>
            <w:tcW w:w="1144" w:type="dxa"/>
            <w:shd w:val="clear" w:color="auto" w:fill="F2F2F2" w:themeFill="background1" w:themeFillShade="F2"/>
          </w:tcPr>
          <w:p w:rsidR="002A3040" w:rsidRDefault="00B448A1" w:rsidP="00AB2090">
            <w:pPr>
              <w:jc w:val="center"/>
              <w:cnfStyle w:val="000000100000"/>
              <w:rPr>
                <w:rFonts w:ascii="Arial" w:hAnsi="Arial" w:cs="Arial"/>
                <w:color w:val="0F243E" w:themeColor="text2" w:themeShade="80"/>
              </w:rPr>
            </w:pPr>
            <w:r>
              <w:rPr>
                <w:rFonts w:ascii="Arial" w:hAnsi="Arial" w:cs="Arial"/>
                <w:color w:val="0F243E" w:themeColor="text2" w:themeShade="80"/>
              </w:rPr>
              <w:t>80</w:t>
            </w:r>
          </w:p>
        </w:tc>
      </w:tr>
      <w:tr w:rsidR="002A3040" w:rsidRPr="00AB2090" w:rsidTr="00A5337E">
        <w:trPr>
          <w:trHeight w:val="1231"/>
        </w:trPr>
        <w:tc>
          <w:tcPr>
            <w:cnfStyle w:val="001000000000"/>
            <w:tcW w:w="3989" w:type="dxa"/>
            <w:shd w:val="clear" w:color="auto" w:fill="F2F2F2" w:themeFill="background1" w:themeFillShade="F2"/>
            <w:hideMark/>
          </w:tcPr>
          <w:p w:rsidR="002A3040" w:rsidRPr="00B448A1" w:rsidRDefault="00B448A1" w:rsidP="00AB2090">
            <w:pPr>
              <w:rPr>
                <w:rFonts w:ascii="Arial" w:hAnsi="Arial" w:cs="Arial"/>
                <w:b w:val="0"/>
                <w:color w:val="0F243E" w:themeColor="text2" w:themeShade="80"/>
              </w:rPr>
            </w:pPr>
            <w:r w:rsidRPr="00B448A1">
              <w:rPr>
                <w:rFonts w:ascii="Arial" w:eastAsia="Times New Roman" w:hAnsi="Arial" w:cs="Arial"/>
                <w:b w:val="0"/>
              </w:rPr>
              <w:t>Доля средств бюджета муниципального образования «Город Воткинск», выделяемых  негосударственным организациям</w:t>
            </w:r>
            <w:proofErr w:type="gramStart"/>
            <w:r w:rsidRPr="00B448A1">
              <w:rPr>
                <w:rFonts w:ascii="Arial" w:eastAsia="Times New Roman" w:hAnsi="Arial" w:cs="Arial"/>
                <w:b w:val="0"/>
              </w:rPr>
              <w:t xml:space="preserve"> ,</w:t>
            </w:r>
            <w:proofErr w:type="gramEnd"/>
            <w:r w:rsidRPr="00B448A1">
              <w:rPr>
                <w:rFonts w:ascii="Arial" w:eastAsia="Times New Roman" w:hAnsi="Arial" w:cs="Arial"/>
                <w:b w:val="0"/>
              </w:rPr>
              <w:t xml:space="preserve"> в том числе СО НКО на предоставление услуг, в общем объеме средств бюджета муниципального образования «Город Воткинск» на предоставление услуг в социальной сфере</w:t>
            </w:r>
            <w:r>
              <w:rPr>
                <w:rFonts w:ascii="Arial" w:hAnsi="Arial" w:cs="Arial"/>
                <w:b w:val="0"/>
              </w:rPr>
              <w:t>, %</w:t>
            </w:r>
          </w:p>
        </w:tc>
        <w:tc>
          <w:tcPr>
            <w:tcW w:w="1046"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5"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75" w:type="dxa"/>
            <w:shd w:val="clear" w:color="auto" w:fill="F2F2F2" w:themeFill="background1" w:themeFillShade="F2"/>
            <w:hideMark/>
          </w:tcPr>
          <w:p w:rsidR="002A3040" w:rsidRPr="00AB209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0,00019</w:t>
            </w:r>
          </w:p>
        </w:tc>
        <w:tc>
          <w:tcPr>
            <w:tcW w:w="1144" w:type="dxa"/>
            <w:shd w:val="clear" w:color="auto" w:fill="F2F2F2" w:themeFill="background1" w:themeFillShade="F2"/>
            <w:hideMark/>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0,00038</w:t>
            </w:r>
          </w:p>
        </w:tc>
        <w:tc>
          <w:tcPr>
            <w:tcW w:w="1144" w:type="dxa"/>
            <w:shd w:val="clear" w:color="auto" w:fill="F2F2F2" w:themeFill="background1" w:themeFillShade="F2"/>
          </w:tcPr>
          <w:p w:rsidR="002A3040" w:rsidRDefault="00B448A1" w:rsidP="00AB2090">
            <w:pPr>
              <w:jc w:val="center"/>
              <w:cnfStyle w:val="000000000000"/>
              <w:rPr>
                <w:rFonts w:ascii="Arial" w:hAnsi="Arial" w:cs="Arial"/>
                <w:color w:val="0F243E" w:themeColor="text2" w:themeShade="80"/>
              </w:rPr>
            </w:pPr>
            <w:r>
              <w:rPr>
                <w:rFonts w:ascii="Arial" w:hAnsi="Arial" w:cs="Arial"/>
                <w:color w:val="0F243E" w:themeColor="text2" w:themeShade="80"/>
              </w:rPr>
              <w:t>0,00057</w:t>
            </w:r>
          </w:p>
        </w:tc>
      </w:tr>
    </w:tbl>
    <w:p w:rsidR="00AB2090" w:rsidRDefault="00AB2090" w:rsidP="008F388F">
      <w:pPr>
        <w:spacing w:after="0" w:line="240" w:lineRule="auto"/>
        <w:jc w:val="center"/>
        <w:rPr>
          <w:rFonts w:ascii="Arial" w:hAnsi="Arial" w:cs="Arial"/>
          <w:i/>
          <w:color w:val="0F243E" w:themeColor="text2" w:themeShade="80"/>
        </w:rPr>
      </w:pPr>
    </w:p>
    <w:p w:rsidR="00E94C3C" w:rsidRDefault="00E94C3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D700DC" w:rsidRDefault="00D700DC" w:rsidP="008F388F">
      <w:pPr>
        <w:spacing w:after="0" w:line="240" w:lineRule="auto"/>
        <w:jc w:val="center"/>
        <w:rPr>
          <w:rFonts w:ascii="Arial" w:hAnsi="Arial" w:cs="Arial"/>
          <w:b/>
          <w:bCs/>
          <w:color w:val="0F243E" w:themeColor="text2" w:themeShade="80"/>
          <w:sz w:val="36"/>
          <w:szCs w:val="36"/>
        </w:rPr>
      </w:pPr>
    </w:p>
    <w:p w:rsidR="008D466B" w:rsidRPr="00AD0885" w:rsidRDefault="00D700DC" w:rsidP="008F388F">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904000" behindDoc="1" locked="0" layoutInCell="1" allowOverlap="1">
            <wp:simplePos x="0" y="0"/>
            <wp:positionH relativeFrom="column">
              <wp:posOffset>-452755</wp:posOffset>
            </wp:positionH>
            <wp:positionV relativeFrom="paragraph">
              <wp:posOffset>-382270</wp:posOffset>
            </wp:positionV>
            <wp:extent cx="7567930" cy="10700385"/>
            <wp:effectExtent l="19050" t="0" r="0" b="0"/>
            <wp:wrapNone/>
            <wp:docPr id="92"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009B565C" w:rsidRPr="009B565C">
        <w:rPr>
          <w:rFonts w:ascii="Arial" w:hAnsi="Arial" w:cs="Arial"/>
          <w:b/>
          <w:bCs/>
          <w:color w:val="0F243E" w:themeColor="text2" w:themeShade="80"/>
          <w:sz w:val="36"/>
          <w:szCs w:val="36"/>
        </w:rPr>
        <w:t xml:space="preserve">Муниципальная программа </w:t>
      </w:r>
      <w:r w:rsidR="009B565C" w:rsidRPr="009B565C">
        <w:rPr>
          <w:rFonts w:ascii="Arial" w:hAnsi="Arial" w:cs="Arial"/>
          <w:b/>
          <w:bCs/>
          <w:color w:val="0F243E" w:themeColor="text2" w:themeShade="80"/>
          <w:sz w:val="36"/>
          <w:szCs w:val="36"/>
        </w:rPr>
        <w:br/>
      </w:r>
      <w:r w:rsidR="009B565C" w:rsidRPr="00AD0885">
        <w:rPr>
          <w:rFonts w:ascii="Arial" w:hAnsi="Arial" w:cs="Arial"/>
          <w:b/>
          <w:bCs/>
          <w:color w:val="0F243E" w:themeColor="text2" w:themeShade="80"/>
          <w:sz w:val="36"/>
          <w:szCs w:val="36"/>
        </w:rPr>
        <w:t>«Комплексные меры противодействия злоупотреблению наркотиками и их незаконному обороту»</w:t>
      </w:r>
    </w:p>
    <w:p w:rsidR="00DC48CC" w:rsidRPr="00F71045" w:rsidRDefault="005A6D19" w:rsidP="00F71045">
      <w:pPr>
        <w:spacing w:after="0" w:line="240" w:lineRule="auto"/>
        <w:jc w:val="center"/>
        <w:rPr>
          <w:rFonts w:ascii="Arial" w:hAnsi="Arial" w:cs="Arial"/>
          <w:b/>
          <w:bCs/>
          <w:color w:val="0F243E" w:themeColor="text2" w:themeShade="80"/>
          <w:sz w:val="36"/>
          <w:szCs w:val="36"/>
        </w:rPr>
      </w:pPr>
      <w:r w:rsidRPr="00AD0885">
        <w:rPr>
          <w:rFonts w:ascii="Arial" w:hAnsi="Arial" w:cs="Arial"/>
          <w:b/>
          <w:bCs/>
          <w:noProof/>
          <w:color w:val="0F243E" w:themeColor="text2" w:themeShade="80"/>
          <w:sz w:val="36"/>
          <w:szCs w:val="36"/>
        </w:rPr>
        <w:drawing>
          <wp:anchor distT="0" distB="0" distL="114300" distR="114300" simplePos="0" relativeHeight="251699200" behindDoc="0" locked="0" layoutInCell="1" allowOverlap="1">
            <wp:simplePos x="0" y="0"/>
            <wp:positionH relativeFrom="column">
              <wp:posOffset>97155</wp:posOffset>
            </wp:positionH>
            <wp:positionV relativeFrom="paragraph">
              <wp:posOffset>120650</wp:posOffset>
            </wp:positionV>
            <wp:extent cx="3010535" cy="2225040"/>
            <wp:effectExtent l="19050" t="0" r="0" b="0"/>
            <wp:wrapSquare wrapText="bothSides"/>
            <wp:docPr id="754" name="Рисунок 5" descr="C:\Documents and Settings\Администратор\Мои документы\n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nark.jpg"/>
                    <pic:cNvPicPr>
                      <a:picLocks noChangeAspect="1" noChangeArrowheads="1"/>
                    </pic:cNvPicPr>
                  </pic:nvPicPr>
                  <pic:blipFill>
                    <a:blip r:embed="rId125"/>
                    <a:srcRect/>
                    <a:stretch>
                      <a:fillRect/>
                    </a:stretch>
                  </pic:blipFill>
                  <pic:spPr bwMode="auto">
                    <a:xfrm>
                      <a:off x="0" y="0"/>
                      <a:ext cx="3010535" cy="2225040"/>
                    </a:xfrm>
                    <a:prstGeom prst="rect">
                      <a:avLst/>
                    </a:prstGeom>
                    <a:noFill/>
                    <a:ln w="9525">
                      <a:noFill/>
                      <a:miter lim="800000"/>
                      <a:headEnd/>
                      <a:tailEnd/>
                    </a:ln>
                  </pic:spPr>
                </pic:pic>
              </a:graphicData>
            </a:graphic>
          </wp:anchor>
        </w:drawing>
      </w:r>
      <w:r w:rsidR="009B565C">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p>
    <w:p w:rsidR="009B565C" w:rsidRDefault="00DC48CC" w:rsidP="009B565C">
      <w:pPr>
        <w:spacing w:after="0" w:line="240" w:lineRule="auto"/>
        <w:jc w:val="center"/>
        <w:rPr>
          <w:rFonts w:ascii="Arial" w:hAnsi="Arial" w:cs="Arial"/>
          <w:bCs/>
          <w:color w:val="0F243E" w:themeColor="text2" w:themeShade="80"/>
          <w:sz w:val="28"/>
          <w:szCs w:val="28"/>
        </w:rPr>
      </w:pPr>
      <w:r>
        <w:rPr>
          <w:rFonts w:ascii="Arial" w:hAnsi="Arial" w:cs="Arial"/>
          <w:bCs/>
          <w:color w:val="0F243E" w:themeColor="text2" w:themeShade="80"/>
          <w:sz w:val="28"/>
          <w:szCs w:val="28"/>
        </w:rPr>
        <w:t xml:space="preserve">     </w:t>
      </w:r>
      <w:r w:rsidR="009B565C" w:rsidRPr="009B565C">
        <w:rPr>
          <w:rFonts w:ascii="Arial" w:hAnsi="Arial" w:cs="Arial"/>
          <w:bCs/>
          <w:color w:val="0F243E" w:themeColor="text2" w:themeShade="80"/>
          <w:sz w:val="28"/>
          <w:szCs w:val="28"/>
        </w:rPr>
        <w:t xml:space="preserve">Целью программы является снижение </w:t>
      </w:r>
      <w:r w:rsidR="009B565C">
        <w:rPr>
          <w:rFonts w:ascii="Arial" w:hAnsi="Arial" w:cs="Arial"/>
          <w:bCs/>
          <w:color w:val="0F243E" w:themeColor="text2" w:themeShade="80"/>
          <w:sz w:val="28"/>
          <w:szCs w:val="28"/>
        </w:rPr>
        <w:t xml:space="preserve">                      </w:t>
      </w:r>
    </w:p>
    <w:p w:rsidR="009B565C" w:rsidRPr="009B565C" w:rsidRDefault="009B565C" w:rsidP="00DC48CC">
      <w:pPr>
        <w:spacing w:after="0" w:line="240" w:lineRule="auto"/>
        <w:rPr>
          <w:rFonts w:ascii="Arial" w:hAnsi="Arial" w:cs="Arial"/>
          <w:bCs/>
          <w:color w:val="0F243E" w:themeColor="text2" w:themeShade="80"/>
          <w:sz w:val="28"/>
          <w:szCs w:val="28"/>
        </w:rPr>
      </w:pPr>
      <w:r w:rsidRPr="009B565C">
        <w:rPr>
          <w:rFonts w:ascii="Arial" w:hAnsi="Arial" w:cs="Arial"/>
          <w:bCs/>
          <w:color w:val="0F243E" w:themeColor="text2" w:themeShade="80"/>
          <w:sz w:val="28"/>
          <w:szCs w:val="28"/>
        </w:rPr>
        <w:t>числа</w:t>
      </w:r>
      <w:r w:rsidR="002957D1">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лиц,          злоупотребляющих </w:t>
      </w:r>
      <w:r w:rsidRPr="009B565C">
        <w:rPr>
          <w:rFonts w:ascii="Arial" w:hAnsi="Arial" w:cs="Arial"/>
          <w:bCs/>
          <w:color w:val="0F243E" w:themeColor="text2" w:themeShade="80"/>
          <w:sz w:val="28"/>
          <w:szCs w:val="28"/>
        </w:rPr>
        <w:t xml:space="preserve">наркотиками,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сокращение </w:t>
      </w:r>
      <w:r w:rsidR="002957D1">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количества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преступлений, </w:t>
      </w:r>
      <w:r w:rsidR="00DC48CC">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005E68B3">
        <w:rPr>
          <w:rFonts w:ascii="Arial" w:hAnsi="Arial" w:cs="Arial"/>
          <w:bCs/>
          <w:color w:val="0F243E" w:themeColor="text2" w:themeShade="80"/>
          <w:sz w:val="28"/>
          <w:szCs w:val="28"/>
        </w:rPr>
        <w:t>связанных</w:t>
      </w:r>
      <w:r>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со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 злоупотреблением </w:t>
      </w:r>
      <w:r>
        <w:rPr>
          <w:rFonts w:ascii="Arial" w:hAnsi="Arial" w:cs="Arial"/>
          <w:bCs/>
          <w:color w:val="0F243E" w:themeColor="text2" w:themeShade="80"/>
          <w:sz w:val="28"/>
          <w:szCs w:val="28"/>
        </w:rPr>
        <w:t xml:space="preserve"> </w:t>
      </w:r>
      <w:r w:rsidR="00F71045">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наркотическими </w:t>
      </w:r>
      <w:r w:rsidR="00F71045">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и </w:t>
      </w:r>
      <w:r>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психотропными</w:t>
      </w:r>
      <w:r>
        <w:rPr>
          <w:rFonts w:ascii="Arial" w:hAnsi="Arial" w:cs="Arial"/>
          <w:bCs/>
          <w:color w:val="0F243E" w:themeColor="text2" w:themeShade="80"/>
          <w:sz w:val="28"/>
          <w:szCs w:val="28"/>
        </w:rPr>
        <w:t xml:space="preserve"> </w:t>
      </w:r>
      <w:r w:rsidR="00DC48CC">
        <w:rPr>
          <w:rFonts w:ascii="Arial" w:hAnsi="Arial" w:cs="Arial"/>
          <w:bCs/>
          <w:color w:val="0F243E" w:themeColor="text2" w:themeShade="80"/>
          <w:sz w:val="28"/>
          <w:szCs w:val="28"/>
        </w:rPr>
        <w:t xml:space="preserve">  </w:t>
      </w:r>
      <w:r w:rsidRPr="009B565C">
        <w:rPr>
          <w:rFonts w:ascii="Arial" w:hAnsi="Arial" w:cs="Arial"/>
          <w:bCs/>
          <w:color w:val="0F243E" w:themeColor="text2" w:themeShade="80"/>
          <w:sz w:val="28"/>
          <w:szCs w:val="28"/>
        </w:rPr>
        <w:t xml:space="preserve">веществами. </w:t>
      </w:r>
    </w:p>
    <w:p w:rsidR="00F71045" w:rsidRDefault="00F71045" w:rsidP="00736B58">
      <w:pPr>
        <w:spacing w:after="0" w:line="240" w:lineRule="auto"/>
        <w:rPr>
          <w:rFonts w:ascii="Arial" w:hAnsi="Arial" w:cs="Arial"/>
          <w:b/>
          <w:color w:val="0F243E" w:themeColor="text2" w:themeShade="80"/>
          <w:sz w:val="32"/>
          <w:szCs w:val="32"/>
        </w:rPr>
      </w:pPr>
    </w:p>
    <w:p w:rsidR="00D700DC" w:rsidRDefault="00D700DC" w:rsidP="00FD721A">
      <w:pPr>
        <w:spacing w:after="0" w:line="240" w:lineRule="auto"/>
        <w:jc w:val="center"/>
        <w:rPr>
          <w:rFonts w:ascii="Arial" w:hAnsi="Arial" w:cs="Arial"/>
          <w:b/>
          <w:color w:val="0F243E" w:themeColor="text2" w:themeShade="80"/>
          <w:sz w:val="32"/>
          <w:szCs w:val="32"/>
        </w:rPr>
      </w:pPr>
    </w:p>
    <w:p w:rsidR="00D700DC" w:rsidRDefault="00D700DC" w:rsidP="00FD721A">
      <w:pPr>
        <w:spacing w:after="0" w:line="240" w:lineRule="auto"/>
        <w:jc w:val="center"/>
        <w:rPr>
          <w:rFonts w:ascii="Arial" w:hAnsi="Arial" w:cs="Arial"/>
          <w:b/>
          <w:color w:val="0F243E" w:themeColor="text2" w:themeShade="80"/>
          <w:sz w:val="32"/>
          <w:szCs w:val="32"/>
        </w:rPr>
      </w:pPr>
    </w:p>
    <w:p w:rsidR="00D700DC" w:rsidRDefault="00D700DC" w:rsidP="00FD721A">
      <w:pPr>
        <w:spacing w:after="0" w:line="240" w:lineRule="auto"/>
        <w:jc w:val="center"/>
        <w:rPr>
          <w:rFonts w:ascii="Arial" w:hAnsi="Arial" w:cs="Arial"/>
          <w:b/>
          <w:color w:val="0F243E" w:themeColor="text2" w:themeShade="80"/>
          <w:sz w:val="32"/>
          <w:szCs w:val="32"/>
        </w:rPr>
      </w:pPr>
    </w:p>
    <w:p w:rsidR="00D700DC" w:rsidRDefault="00D700DC" w:rsidP="00FD721A">
      <w:pPr>
        <w:spacing w:after="0" w:line="240" w:lineRule="auto"/>
        <w:jc w:val="center"/>
        <w:rPr>
          <w:rFonts w:ascii="Arial" w:hAnsi="Arial" w:cs="Arial"/>
          <w:b/>
          <w:color w:val="0F243E" w:themeColor="text2" w:themeShade="80"/>
          <w:sz w:val="32"/>
          <w:szCs w:val="32"/>
        </w:rPr>
      </w:pPr>
    </w:p>
    <w:p w:rsidR="00DC48CC" w:rsidRPr="00AD0885" w:rsidRDefault="00FD721A" w:rsidP="00FD721A">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 xml:space="preserve">Объёмы расходов по муниципальной программе </w:t>
      </w:r>
    </w:p>
    <w:p w:rsidR="00DC48CC" w:rsidRPr="00AD0885" w:rsidRDefault="00DC48CC" w:rsidP="009B565C">
      <w:pPr>
        <w:spacing w:after="0" w:line="240" w:lineRule="auto"/>
        <w:jc w:val="center"/>
        <w:rPr>
          <w:rFonts w:ascii="Arial" w:hAnsi="Arial" w:cs="Arial"/>
          <w:bCs/>
          <w:color w:val="0F243E" w:themeColor="text2" w:themeShade="80"/>
          <w:sz w:val="24"/>
          <w:szCs w:val="24"/>
        </w:rPr>
      </w:pPr>
    </w:p>
    <w:p w:rsidR="009B565C" w:rsidRPr="00AD0885" w:rsidRDefault="009B565C" w:rsidP="009B565C">
      <w:pPr>
        <w:spacing w:after="0" w:line="240" w:lineRule="auto"/>
        <w:jc w:val="center"/>
        <w:rPr>
          <w:rFonts w:ascii="Arial" w:hAnsi="Arial" w:cs="Arial"/>
          <w:bCs/>
          <w:color w:val="0F243E" w:themeColor="text2" w:themeShade="80"/>
          <w:sz w:val="24"/>
          <w:szCs w:val="24"/>
        </w:rPr>
      </w:pPr>
      <w:r w:rsidRPr="00AD0885">
        <w:rPr>
          <w:rFonts w:ascii="Arial" w:hAnsi="Arial" w:cs="Arial"/>
          <w:bCs/>
          <w:color w:val="0F243E" w:themeColor="text2" w:themeShade="80"/>
          <w:sz w:val="24"/>
          <w:szCs w:val="24"/>
        </w:rPr>
        <w:t xml:space="preserve">                                                             </w:t>
      </w:r>
      <w:r w:rsidR="00DC48CC" w:rsidRPr="00AD0885">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 xml:space="preserve">    </w:t>
      </w:r>
      <w:r w:rsidR="00DC48CC" w:rsidRPr="00AD0885">
        <w:rPr>
          <w:rFonts w:ascii="Arial" w:hAnsi="Arial" w:cs="Arial"/>
          <w:bCs/>
          <w:color w:val="0F243E" w:themeColor="text2" w:themeShade="80"/>
          <w:sz w:val="24"/>
          <w:szCs w:val="24"/>
        </w:rPr>
        <w:t>(тыс</w:t>
      </w:r>
      <w:proofErr w:type="gramStart"/>
      <w:r w:rsidR="00DC48CC" w:rsidRPr="00AD0885">
        <w:rPr>
          <w:rFonts w:ascii="Arial" w:hAnsi="Arial" w:cs="Arial"/>
          <w:bCs/>
          <w:color w:val="0F243E" w:themeColor="text2" w:themeShade="80"/>
          <w:sz w:val="24"/>
          <w:szCs w:val="24"/>
        </w:rPr>
        <w:t>.р</w:t>
      </w:r>
      <w:proofErr w:type="gramEnd"/>
      <w:r w:rsidR="00DC48CC" w:rsidRPr="00AD0885">
        <w:rPr>
          <w:rFonts w:ascii="Arial" w:hAnsi="Arial" w:cs="Arial"/>
          <w:bCs/>
          <w:color w:val="0F243E" w:themeColor="text2" w:themeShade="80"/>
          <w:sz w:val="24"/>
          <w:szCs w:val="24"/>
        </w:rPr>
        <w:t>уб.)</w:t>
      </w:r>
      <w:r w:rsidRPr="00AD0885">
        <w:rPr>
          <w:rFonts w:ascii="Arial" w:hAnsi="Arial" w:cs="Arial"/>
          <w:bCs/>
          <w:color w:val="0F243E" w:themeColor="text2" w:themeShade="80"/>
          <w:sz w:val="24"/>
          <w:szCs w:val="24"/>
        </w:rPr>
        <w:t xml:space="preserve">                                                                       </w:t>
      </w:r>
    </w:p>
    <w:tbl>
      <w:tblPr>
        <w:tblStyle w:val="3-3"/>
        <w:tblW w:w="10786" w:type="dxa"/>
        <w:tblLook w:val="04A0"/>
      </w:tblPr>
      <w:tblGrid>
        <w:gridCol w:w="4266"/>
        <w:gridCol w:w="1559"/>
        <w:gridCol w:w="1701"/>
        <w:gridCol w:w="1701"/>
        <w:gridCol w:w="1559"/>
      </w:tblGrid>
      <w:tr w:rsidR="009B565C" w:rsidRPr="00AD0885" w:rsidTr="005242AE">
        <w:trPr>
          <w:cnfStyle w:val="100000000000"/>
          <w:trHeight w:val="625"/>
        </w:trPr>
        <w:tc>
          <w:tcPr>
            <w:cnfStyle w:val="001000000000"/>
            <w:tcW w:w="4266" w:type="dxa"/>
            <w:hideMark/>
          </w:tcPr>
          <w:p w:rsidR="009B565C" w:rsidRPr="00AD0885" w:rsidRDefault="009B565C" w:rsidP="00297A79">
            <w:pPr>
              <w:jc w:val="center"/>
              <w:rPr>
                <w:rFonts w:ascii="Arial" w:hAnsi="Arial" w:cs="Arial"/>
                <w:color w:val="0F243E" w:themeColor="text2" w:themeShade="80"/>
              </w:rPr>
            </w:pPr>
            <w:r w:rsidRPr="00AD0885">
              <w:rPr>
                <w:rFonts w:ascii="Arial" w:hAnsi="Arial" w:cs="Arial"/>
                <w:b w:val="0"/>
                <w:bCs w:val="0"/>
                <w:color w:val="0F243E" w:themeColor="text2" w:themeShade="80"/>
              </w:rPr>
              <w:t>Наименование муниципальной программы (подпрограммы)</w:t>
            </w:r>
            <w:r w:rsidRPr="00AD0885">
              <w:rPr>
                <w:rFonts w:ascii="Arial" w:hAnsi="Arial" w:cs="Arial"/>
                <w:color w:val="0F243E" w:themeColor="text2" w:themeShade="80"/>
              </w:rPr>
              <w:t xml:space="preserve"> </w:t>
            </w:r>
          </w:p>
        </w:tc>
        <w:tc>
          <w:tcPr>
            <w:tcW w:w="1559" w:type="dxa"/>
            <w:hideMark/>
          </w:tcPr>
          <w:p w:rsidR="009B565C" w:rsidRPr="00AD0885"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9B565C" w:rsidRPr="00AD0885">
              <w:rPr>
                <w:rFonts w:ascii="Arial" w:hAnsi="Arial" w:cs="Arial"/>
                <w:b w:val="0"/>
                <w:bCs w:val="0"/>
                <w:color w:val="0F243E" w:themeColor="text2" w:themeShade="80"/>
              </w:rPr>
              <w:t xml:space="preserve"> год</w:t>
            </w:r>
            <w:r w:rsidR="009B565C" w:rsidRPr="00AD0885">
              <w:rPr>
                <w:rFonts w:ascii="Arial" w:hAnsi="Arial" w:cs="Arial"/>
                <w:color w:val="0F243E" w:themeColor="text2" w:themeShade="80"/>
              </w:rPr>
              <w:t xml:space="preserve"> </w:t>
            </w:r>
          </w:p>
          <w:p w:rsidR="009B565C" w:rsidRPr="005A4581" w:rsidRDefault="009B565C" w:rsidP="00297A79">
            <w:pPr>
              <w:jc w:val="center"/>
              <w:cnfStyle w:val="100000000000"/>
              <w:rPr>
                <w:rFonts w:ascii="Arial" w:hAnsi="Arial" w:cs="Arial"/>
                <w:b w:val="0"/>
                <w:color w:val="auto"/>
              </w:rPr>
            </w:pPr>
            <w:r w:rsidRPr="005A4581">
              <w:rPr>
                <w:rFonts w:ascii="Arial" w:hAnsi="Arial" w:cs="Arial"/>
                <w:b w:val="0"/>
                <w:color w:val="auto"/>
              </w:rPr>
              <w:t>(факт)</w:t>
            </w:r>
          </w:p>
        </w:tc>
        <w:tc>
          <w:tcPr>
            <w:tcW w:w="1701" w:type="dxa"/>
            <w:hideMark/>
          </w:tcPr>
          <w:p w:rsidR="009B565C" w:rsidRPr="00AD0885"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9B565C" w:rsidRPr="00AD0885">
              <w:rPr>
                <w:rFonts w:ascii="Arial" w:hAnsi="Arial" w:cs="Arial"/>
                <w:b w:val="0"/>
                <w:bCs w:val="0"/>
                <w:color w:val="0F243E" w:themeColor="text2" w:themeShade="80"/>
              </w:rPr>
              <w:t xml:space="preserve"> год</w:t>
            </w:r>
            <w:r w:rsidR="009B565C" w:rsidRPr="00AD0885">
              <w:rPr>
                <w:rFonts w:ascii="Arial" w:hAnsi="Arial" w:cs="Arial"/>
                <w:color w:val="0F243E" w:themeColor="text2" w:themeShade="80"/>
              </w:rPr>
              <w:t xml:space="preserve"> </w:t>
            </w:r>
          </w:p>
        </w:tc>
        <w:tc>
          <w:tcPr>
            <w:tcW w:w="1701" w:type="dxa"/>
            <w:hideMark/>
          </w:tcPr>
          <w:p w:rsidR="009B565C" w:rsidRPr="00AD0885" w:rsidRDefault="00F71045" w:rsidP="00F7104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9B565C" w:rsidRPr="00AD0885">
              <w:rPr>
                <w:rFonts w:ascii="Arial" w:hAnsi="Arial" w:cs="Arial"/>
                <w:b w:val="0"/>
                <w:bCs w:val="0"/>
                <w:color w:val="0F243E" w:themeColor="text2" w:themeShade="80"/>
              </w:rPr>
              <w:t xml:space="preserve"> год</w:t>
            </w:r>
            <w:r w:rsidR="009B565C" w:rsidRPr="00AD0885">
              <w:rPr>
                <w:rFonts w:ascii="Arial" w:hAnsi="Arial" w:cs="Arial"/>
                <w:color w:val="0F243E" w:themeColor="text2" w:themeShade="80"/>
              </w:rPr>
              <w:t xml:space="preserve"> </w:t>
            </w:r>
          </w:p>
        </w:tc>
        <w:tc>
          <w:tcPr>
            <w:tcW w:w="1559" w:type="dxa"/>
            <w:hideMark/>
          </w:tcPr>
          <w:p w:rsidR="009B565C" w:rsidRPr="00AD0885" w:rsidRDefault="00F71045"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9B565C" w:rsidRPr="00AD0885">
              <w:rPr>
                <w:rFonts w:ascii="Arial" w:hAnsi="Arial" w:cs="Arial"/>
                <w:b w:val="0"/>
                <w:bCs w:val="0"/>
                <w:color w:val="0F243E" w:themeColor="text2" w:themeShade="80"/>
              </w:rPr>
              <w:t xml:space="preserve"> год</w:t>
            </w:r>
            <w:r w:rsidR="009B565C" w:rsidRPr="00AD0885">
              <w:rPr>
                <w:rFonts w:ascii="Arial" w:hAnsi="Arial" w:cs="Arial"/>
                <w:color w:val="0F243E" w:themeColor="text2" w:themeShade="80"/>
              </w:rPr>
              <w:t xml:space="preserve"> </w:t>
            </w:r>
          </w:p>
        </w:tc>
      </w:tr>
      <w:tr w:rsidR="009B565C" w:rsidRPr="006B7ECC" w:rsidTr="00127333">
        <w:trPr>
          <w:cnfStyle w:val="000000100000"/>
          <w:trHeight w:val="1063"/>
        </w:trPr>
        <w:tc>
          <w:tcPr>
            <w:cnfStyle w:val="001000000000"/>
            <w:tcW w:w="4266" w:type="dxa"/>
            <w:hideMark/>
          </w:tcPr>
          <w:p w:rsidR="009B565C" w:rsidRPr="00B96A37" w:rsidRDefault="009B565C" w:rsidP="00297A79">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00127333">
              <w:rPr>
                <w:rFonts w:ascii="Arial" w:hAnsi="Arial" w:cs="Arial"/>
                <w:color w:val="0F243E" w:themeColor="text2" w:themeShade="80"/>
              </w:rPr>
              <w:t>Комплексные меры противодействия злоупотреблению наркотиками и их незаконному обороту</w:t>
            </w:r>
            <w:r w:rsidRPr="00B96A37">
              <w:rPr>
                <w:rFonts w:ascii="Arial" w:hAnsi="Arial" w:cs="Arial"/>
                <w:bCs w:val="0"/>
                <w:color w:val="0F243E" w:themeColor="text2" w:themeShade="80"/>
              </w:rPr>
              <w:t>»</w:t>
            </w:r>
          </w:p>
          <w:p w:rsidR="009B565C" w:rsidRPr="00AD0885" w:rsidRDefault="009B565C" w:rsidP="00297A79">
            <w:pPr>
              <w:rPr>
                <w:rFonts w:ascii="Arial" w:hAnsi="Arial" w:cs="Arial"/>
                <w:b w:val="0"/>
                <w:i/>
                <w:color w:val="0F243E" w:themeColor="text2" w:themeShade="80"/>
              </w:rPr>
            </w:pPr>
            <w:r>
              <w:rPr>
                <w:rFonts w:ascii="Arial" w:hAnsi="Arial" w:cs="Arial"/>
                <w:i/>
                <w:color w:val="0F243E" w:themeColor="text2" w:themeShade="80"/>
              </w:rPr>
              <w:t xml:space="preserve">   </w:t>
            </w:r>
          </w:p>
        </w:tc>
        <w:tc>
          <w:tcPr>
            <w:tcW w:w="1559" w:type="dxa"/>
            <w:hideMark/>
          </w:tcPr>
          <w:p w:rsidR="009B565C" w:rsidRPr="006B7ECC" w:rsidRDefault="00050D29" w:rsidP="00297A79">
            <w:pPr>
              <w:jc w:val="center"/>
              <w:cnfStyle w:val="000000100000"/>
              <w:rPr>
                <w:rFonts w:ascii="Arial" w:hAnsi="Arial" w:cs="Arial"/>
                <w:color w:val="0F243E" w:themeColor="text2" w:themeShade="80"/>
              </w:rPr>
            </w:pPr>
            <w:r>
              <w:rPr>
                <w:rFonts w:ascii="Arial" w:hAnsi="Arial" w:cs="Arial"/>
                <w:color w:val="0F243E" w:themeColor="text2" w:themeShade="80"/>
              </w:rPr>
              <w:t>3</w:t>
            </w:r>
            <w:r w:rsidR="00F71045">
              <w:rPr>
                <w:rFonts w:ascii="Arial" w:hAnsi="Arial" w:cs="Arial"/>
                <w:color w:val="0F243E" w:themeColor="text2" w:themeShade="80"/>
              </w:rPr>
              <w:t>6,0</w:t>
            </w:r>
          </w:p>
        </w:tc>
        <w:tc>
          <w:tcPr>
            <w:tcW w:w="1701" w:type="dxa"/>
            <w:hideMark/>
          </w:tcPr>
          <w:p w:rsidR="009B565C" w:rsidRPr="006B7ECC" w:rsidRDefault="006842D2" w:rsidP="00297A79">
            <w:pPr>
              <w:jc w:val="center"/>
              <w:cnfStyle w:val="000000100000"/>
              <w:rPr>
                <w:rFonts w:ascii="Arial" w:hAnsi="Arial" w:cs="Arial"/>
                <w:color w:val="0F243E" w:themeColor="text2" w:themeShade="80"/>
              </w:rPr>
            </w:pPr>
            <w:r>
              <w:rPr>
                <w:rFonts w:ascii="Arial" w:hAnsi="Arial" w:cs="Arial"/>
                <w:color w:val="0F243E" w:themeColor="text2" w:themeShade="80"/>
              </w:rPr>
              <w:t>36,0</w:t>
            </w:r>
          </w:p>
        </w:tc>
        <w:tc>
          <w:tcPr>
            <w:tcW w:w="1701" w:type="dxa"/>
            <w:hideMark/>
          </w:tcPr>
          <w:p w:rsidR="009B565C" w:rsidRPr="006B7ECC" w:rsidRDefault="006842D2" w:rsidP="00297A79">
            <w:pPr>
              <w:jc w:val="center"/>
              <w:cnfStyle w:val="000000100000"/>
              <w:rPr>
                <w:rFonts w:ascii="Arial" w:hAnsi="Arial" w:cs="Arial"/>
                <w:color w:val="0F243E" w:themeColor="text2" w:themeShade="80"/>
              </w:rPr>
            </w:pPr>
            <w:r>
              <w:rPr>
                <w:rFonts w:ascii="Arial" w:hAnsi="Arial" w:cs="Arial"/>
                <w:color w:val="0F243E" w:themeColor="text2" w:themeShade="80"/>
              </w:rPr>
              <w:t>36,0</w:t>
            </w:r>
          </w:p>
        </w:tc>
        <w:tc>
          <w:tcPr>
            <w:tcW w:w="1559" w:type="dxa"/>
            <w:hideMark/>
          </w:tcPr>
          <w:p w:rsidR="009B565C" w:rsidRPr="006B7ECC" w:rsidRDefault="006842D2" w:rsidP="00297A79">
            <w:pPr>
              <w:jc w:val="center"/>
              <w:cnfStyle w:val="000000100000"/>
              <w:rPr>
                <w:rFonts w:ascii="Arial" w:hAnsi="Arial" w:cs="Arial"/>
                <w:color w:val="0F243E" w:themeColor="text2" w:themeShade="80"/>
              </w:rPr>
            </w:pPr>
            <w:r>
              <w:rPr>
                <w:rFonts w:ascii="Arial" w:hAnsi="Arial" w:cs="Arial"/>
                <w:color w:val="0F243E" w:themeColor="text2" w:themeShade="80"/>
              </w:rPr>
              <w:t>36,0</w:t>
            </w:r>
          </w:p>
        </w:tc>
      </w:tr>
    </w:tbl>
    <w:p w:rsidR="00752F11" w:rsidRDefault="00752F11" w:rsidP="00FD721A">
      <w:pPr>
        <w:spacing w:after="0" w:line="240" w:lineRule="auto"/>
        <w:jc w:val="center"/>
        <w:rPr>
          <w:rFonts w:ascii="Arial" w:hAnsi="Arial" w:cs="Arial"/>
          <w:b/>
          <w:bCs/>
          <w:color w:val="0F243E" w:themeColor="text2" w:themeShade="80"/>
          <w:sz w:val="32"/>
          <w:szCs w:val="32"/>
        </w:rPr>
      </w:pPr>
    </w:p>
    <w:p w:rsidR="00FD721A" w:rsidRPr="00AD0885" w:rsidRDefault="00FD721A" w:rsidP="00FD721A">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FD721A" w:rsidRDefault="00FD721A" w:rsidP="008F388F">
      <w:pPr>
        <w:spacing w:after="0" w:line="240" w:lineRule="auto"/>
        <w:jc w:val="center"/>
        <w:rPr>
          <w:rFonts w:ascii="Arial" w:hAnsi="Arial" w:cs="Arial"/>
          <w:i/>
          <w:color w:val="0F243E" w:themeColor="text2" w:themeShade="80"/>
          <w:sz w:val="36"/>
          <w:szCs w:val="36"/>
        </w:rPr>
      </w:pPr>
    </w:p>
    <w:tbl>
      <w:tblPr>
        <w:tblStyle w:val="1-31"/>
        <w:tblW w:w="10847" w:type="dxa"/>
        <w:tblLook w:val="04A0"/>
      </w:tblPr>
      <w:tblGrid>
        <w:gridCol w:w="4451"/>
        <w:gridCol w:w="1186"/>
        <w:gridCol w:w="1044"/>
        <w:gridCol w:w="1072"/>
        <w:gridCol w:w="1072"/>
        <w:gridCol w:w="1072"/>
        <w:gridCol w:w="950"/>
      </w:tblGrid>
      <w:tr w:rsidR="00E94C3C" w:rsidRPr="004704DA" w:rsidTr="00E94C3C">
        <w:trPr>
          <w:cnfStyle w:val="100000000000"/>
          <w:trHeight w:val="326"/>
        </w:trPr>
        <w:tc>
          <w:tcPr>
            <w:cnfStyle w:val="001000000000"/>
            <w:tcW w:w="4451" w:type="dxa"/>
            <w:shd w:val="clear" w:color="auto" w:fill="F2F2F2" w:themeFill="background1" w:themeFillShade="F2"/>
            <w:hideMark/>
          </w:tcPr>
          <w:p w:rsidR="00E94C3C" w:rsidRPr="004704DA" w:rsidRDefault="00E94C3C" w:rsidP="004704DA">
            <w:pPr>
              <w:jc w:val="center"/>
              <w:rPr>
                <w:rFonts w:ascii="Arial" w:hAnsi="Arial" w:cs="Arial"/>
                <w:i/>
                <w:color w:val="0F243E" w:themeColor="text2" w:themeShade="80"/>
              </w:rPr>
            </w:pPr>
            <w:r w:rsidRPr="004704DA">
              <w:rPr>
                <w:rFonts w:ascii="Arial" w:hAnsi="Arial" w:cs="Arial"/>
                <w:b w:val="0"/>
                <w:bCs w:val="0"/>
                <w:color w:val="0F243E" w:themeColor="text2" w:themeShade="80"/>
              </w:rPr>
              <w:t>Наименование целевого показателя (индикатора)</w:t>
            </w:r>
          </w:p>
        </w:tc>
        <w:tc>
          <w:tcPr>
            <w:tcW w:w="1186" w:type="dxa"/>
            <w:shd w:val="clear" w:color="auto" w:fill="F2F2F2" w:themeFill="background1" w:themeFillShade="F2"/>
            <w:hideMark/>
          </w:tcPr>
          <w:p w:rsidR="00E94C3C" w:rsidRPr="004704DA" w:rsidRDefault="00E94C3C" w:rsidP="004704DA">
            <w:pPr>
              <w:jc w:val="center"/>
              <w:cnfStyle w:val="100000000000"/>
              <w:rPr>
                <w:rFonts w:ascii="Arial" w:hAnsi="Arial" w:cs="Arial"/>
                <w:color w:val="0F243E" w:themeColor="text2" w:themeShade="80"/>
              </w:rPr>
            </w:pPr>
            <w:r w:rsidRPr="004704DA">
              <w:rPr>
                <w:rFonts w:ascii="Arial" w:hAnsi="Arial" w:cs="Arial"/>
                <w:b w:val="0"/>
                <w:bCs w:val="0"/>
                <w:color w:val="0F243E" w:themeColor="text2" w:themeShade="80"/>
              </w:rPr>
              <w:t>2016 г.</w:t>
            </w:r>
          </w:p>
        </w:tc>
        <w:tc>
          <w:tcPr>
            <w:tcW w:w="1044" w:type="dxa"/>
            <w:shd w:val="clear" w:color="auto" w:fill="F2F2F2" w:themeFill="background1" w:themeFillShade="F2"/>
            <w:hideMark/>
          </w:tcPr>
          <w:p w:rsidR="00E94C3C" w:rsidRPr="004704DA" w:rsidRDefault="00E94C3C" w:rsidP="004704DA">
            <w:pPr>
              <w:jc w:val="center"/>
              <w:cnfStyle w:val="100000000000"/>
              <w:rPr>
                <w:rFonts w:ascii="Arial" w:hAnsi="Arial" w:cs="Arial"/>
                <w:color w:val="0F243E" w:themeColor="text2" w:themeShade="80"/>
              </w:rPr>
            </w:pPr>
            <w:r w:rsidRPr="004704DA">
              <w:rPr>
                <w:rFonts w:ascii="Arial" w:hAnsi="Arial" w:cs="Arial"/>
                <w:b w:val="0"/>
                <w:bCs w:val="0"/>
                <w:color w:val="0F243E" w:themeColor="text2" w:themeShade="80"/>
              </w:rPr>
              <w:t>20</w:t>
            </w:r>
            <w:r w:rsidRPr="004704DA">
              <w:rPr>
                <w:rFonts w:ascii="Arial" w:hAnsi="Arial" w:cs="Arial"/>
                <w:b w:val="0"/>
                <w:bCs w:val="0"/>
                <w:color w:val="0F243E" w:themeColor="text2" w:themeShade="80"/>
                <w:lang w:val="en-US"/>
              </w:rPr>
              <w:t>1</w:t>
            </w:r>
            <w:r w:rsidRPr="004704DA">
              <w:rPr>
                <w:rFonts w:ascii="Arial" w:hAnsi="Arial" w:cs="Arial"/>
                <w:b w:val="0"/>
                <w:bCs w:val="0"/>
                <w:color w:val="0F243E" w:themeColor="text2" w:themeShade="80"/>
              </w:rPr>
              <w:t>7 г.</w:t>
            </w:r>
          </w:p>
        </w:tc>
        <w:tc>
          <w:tcPr>
            <w:tcW w:w="1072" w:type="dxa"/>
            <w:shd w:val="clear" w:color="auto" w:fill="F2F2F2" w:themeFill="background1" w:themeFillShade="F2"/>
            <w:hideMark/>
          </w:tcPr>
          <w:p w:rsidR="00E94C3C" w:rsidRPr="004704DA" w:rsidRDefault="00E94C3C" w:rsidP="004704DA">
            <w:pPr>
              <w:jc w:val="center"/>
              <w:cnfStyle w:val="100000000000"/>
              <w:rPr>
                <w:rFonts w:ascii="Arial" w:hAnsi="Arial" w:cs="Arial"/>
                <w:color w:val="0F243E" w:themeColor="text2" w:themeShade="80"/>
              </w:rPr>
            </w:pPr>
            <w:r w:rsidRPr="004704DA">
              <w:rPr>
                <w:rFonts w:ascii="Arial" w:hAnsi="Arial" w:cs="Arial"/>
                <w:b w:val="0"/>
                <w:bCs w:val="0"/>
                <w:color w:val="0F243E" w:themeColor="text2" w:themeShade="80"/>
              </w:rPr>
              <w:t>2018 г.</w:t>
            </w:r>
          </w:p>
        </w:tc>
        <w:tc>
          <w:tcPr>
            <w:tcW w:w="1072" w:type="dxa"/>
            <w:shd w:val="clear" w:color="auto" w:fill="F2F2F2" w:themeFill="background1" w:themeFillShade="F2"/>
            <w:hideMark/>
          </w:tcPr>
          <w:p w:rsidR="00E94C3C" w:rsidRPr="004704DA" w:rsidRDefault="00E94C3C" w:rsidP="004704DA">
            <w:pPr>
              <w:jc w:val="center"/>
              <w:cnfStyle w:val="100000000000"/>
              <w:rPr>
                <w:rFonts w:ascii="Arial" w:hAnsi="Arial" w:cs="Arial"/>
                <w:color w:val="0F243E" w:themeColor="text2" w:themeShade="80"/>
              </w:rPr>
            </w:pPr>
            <w:r w:rsidRPr="004704DA">
              <w:rPr>
                <w:rFonts w:ascii="Arial" w:hAnsi="Arial" w:cs="Arial"/>
                <w:b w:val="0"/>
                <w:bCs w:val="0"/>
                <w:color w:val="0F243E" w:themeColor="text2" w:themeShade="80"/>
              </w:rPr>
              <w:t>2019 г.</w:t>
            </w:r>
          </w:p>
        </w:tc>
        <w:tc>
          <w:tcPr>
            <w:tcW w:w="1072" w:type="dxa"/>
            <w:shd w:val="clear" w:color="auto" w:fill="F2F2F2" w:themeFill="background1" w:themeFillShade="F2"/>
            <w:hideMark/>
          </w:tcPr>
          <w:p w:rsidR="00E94C3C" w:rsidRPr="004704DA" w:rsidRDefault="00E94C3C" w:rsidP="004704DA">
            <w:pPr>
              <w:jc w:val="center"/>
              <w:cnfStyle w:val="100000000000"/>
              <w:rPr>
                <w:rFonts w:ascii="Arial" w:hAnsi="Arial" w:cs="Arial"/>
                <w:color w:val="0F243E" w:themeColor="text2" w:themeShade="80"/>
              </w:rPr>
            </w:pPr>
            <w:r w:rsidRPr="004704DA">
              <w:rPr>
                <w:rFonts w:ascii="Arial" w:hAnsi="Arial" w:cs="Arial"/>
                <w:b w:val="0"/>
                <w:bCs w:val="0"/>
                <w:color w:val="0F243E" w:themeColor="text2" w:themeShade="80"/>
              </w:rPr>
              <w:t>2020 г.</w:t>
            </w:r>
          </w:p>
        </w:tc>
        <w:tc>
          <w:tcPr>
            <w:tcW w:w="950" w:type="dxa"/>
            <w:shd w:val="clear" w:color="auto" w:fill="F2F2F2" w:themeFill="background1" w:themeFillShade="F2"/>
          </w:tcPr>
          <w:p w:rsidR="00E94C3C" w:rsidRPr="004704DA" w:rsidRDefault="00E94C3C" w:rsidP="004704DA">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E94C3C" w:rsidRPr="004704DA" w:rsidTr="00E94C3C">
        <w:trPr>
          <w:cnfStyle w:val="000000100000"/>
          <w:trHeight w:val="256"/>
        </w:trPr>
        <w:tc>
          <w:tcPr>
            <w:cnfStyle w:val="001000000000"/>
            <w:tcW w:w="4451" w:type="dxa"/>
            <w:shd w:val="clear" w:color="auto" w:fill="F2F2F2" w:themeFill="background1" w:themeFillShade="F2"/>
            <w:hideMark/>
          </w:tcPr>
          <w:p w:rsidR="00E94C3C" w:rsidRPr="00AD0885" w:rsidRDefault="00E94C3C" w:rsidP="004704DA">
            <w:pPr>
              <w:rPr>
                <w:rFonts w:ascii="Arial" w:hAnsi="Arial" w:cs="Arial"/>
                <w:b w:val="0"/>
                <w:color w:val="0F243E" w:themeColor="text2" w:themeShade="80"/>
              </w:rPr>
            </w:pPr>
            <w:r w:rsidRPr="00AD0885">
              <w:rPr>
                <w:rFonts w:ascii="Arial" w:hAnsi="Arial" w:cs="Arial"/>
                <w:b w:val="0"/>
                <w:color w:val="0F243E" w:themeColor="text2" w:themeShade="80"/>
              </w:rPr>
              <w:t>Количество выявленных лиц, злоупотребляющих наркотическими средствами и психотропными веществами (по данным субъектов профилактики и социологических исследований) (чел.)</w:t>
            </w:r>
          </w:p>
        </w:tc>
        <w:tc>
          <w:tcPr>
            <w:tcW w:w="1186"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320 </w:t>
            </w:r>
          </w:p>
        </w:tc>
        <w:tc>
          <w:tcPr>
            <w:tcW w:w="1044"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315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315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310 </w:t>
            </w:r>
          </w:p>
        </w:tc>
        <w:tc>
          <w:tcPr>
            <w:tcW w:w="1072" w:type="dxa"/>
            <w:shd w:val="clear" w:color="auto" w:fill="F2F2F2" w:themeFill="background1" w:themeFillShade="F2"/>
            <w:hideMark/>
          </w:tcPr>
          <w:p w:rsidR="00E94C3C" w:rsidRPr="00F23998" w:rsidRDefault="00E94C3C" w:rsidP="004704DA">
            <w:pPr>
              <w:jc w:val="center"/>
              <w:cnfStyle w:val="000000100000"/>
              <w:rPr>
                <w:rFonts w:ascii="Arial" w:hAnsi="Arial" w:cs="Arial"/>
                <w:color w:val="0F243E" w:themeColor="text2" w:themeShade="80"/>
              </w:rPr>
            </w:pPr>
            <w:r w:rsidRPr="00F23998">
              <w:rPr>
                <w:rFonts w:ascii="Arial" w:hAnsi="Arial" w:cs="Arial"/>
                <w:color w:val="0F243E" w:themeColor="text2" w:themeShade="80"/>
              </w:rPr>
              <w:t xml:space="preserve">310 </w:t>
            </w:r>
          </w:p>
        </w:tc>
        <w:tc>
          <w:tcPr>
            <w:tcW w:w="950" w:type="dxa"/>
            <w:shd w:val="clear" w:color="auto" w:fill="F2F2F2" w:themeFill="background1" w:themeFillShade="F2"/>
          </w:tcPr>
          <w:p w:rsidR="00E94C3C" w:rsidRPr="00F23998" w:rsidRDefault="00E94C3C" w:rsidP="004704DA">
            <w:pPr>
              <w:jc w:val="center"/>
              <w:cnfStyle w:val="000000100000"/>
              <w:rPr>
                <w:rFonts w:ascii="Arial" w:hAnsi="Arial" w:cs="Arial"/>
                <w:color w:val="0F243E" w:themeColor="text2" w:themeShade="80"/>
              </w:rPr>
            </w:pPr>
            <w:r>
              <w:rPr>
                <w:rFonts w:ascii="Arial" w:hAnsi="Arial" w:cs="Arial"/>
                <w:color w:val="0F243E" w:themeColor="text2" w:themeShade="80"/>
              </w:rPr>
              <w:t>310</w:t>
            </w:r>
          </w:p>
        </w:tc>
      </w:tr>
      <w:tr w:rsidR="00E94C3C" w:rsidRPr="004704DA" w:rsidTr="00E94C3C">
        <w:trPr>
          <w:trHeight w:val="818"/>
        </w:trPr>
        <w:tc>
          <w:tcPr>
            <w:cnfStyle w:val="001000000000"/>
            <w:tcW w:w="4451" w:type="dxa"/>
            <w:shd w:val="clear" w:color="auto" w:fill="F2F2F2" w:themeFill="background1" w:themeFillShade="F2"/>
            <w:hideMark/>
          </w:tcPr>
          <w:p w:rsidR="00E94C3C" w:rsidRPr="00AD0885" w:rsidRDefault="00E94C3C" w:rsidP="004704DA">
            <w:pPr>
              <w:rPr>
                <w:rFonts w:ascii="Arial" w:hAnsi="Arial" w:cs="Arial"/>
                <w:b w:val="0"/>
                <w:color w:val="0F243E" w:themeColor="text2" w:themeShade="80"/>
              </w:rPr>
            </w:pPr>
            <w:r w:rsidRPr="00AD0885">
              <w:rPr>
                <w:rFonts w:ascii="Arial" w:hAnsi="Arial" w:cs="Arial"/>
                <w:b w:val="0"/>
                <w:color w:val="0F243E" w:themeColor="text2" w:themeShade="80"/>
              </w:rPr>
              <w:t xml:space="preserve">Количество преступлений, связанных со злоупотреблением наркотическими средствами </w:t>
            </w:r>
            <w:r>
              <w:rPr>
                <w:rFonts w:ascii="Arial" w:hAnsi="Arial" w:cs="Arial"/>
                <w:b w:val="0"/>
                <w:color w:val="0F243E" w:themeColor="text2" w:themeShade="80"/>
              </w:rPr>
              <w:t>и психотропными веществами (случаев</w:t>
            </w:r>
            <w:r w:rsidRPr="00AD0885">
              <w:rPr>
                <w:rFonts w:ascii="Arial" w:hAnsi="Arial" w:cs="Arial"/>
                <w:b w:val="0"/>
                <w:color w:val="0F243E" w:themeColor="text2" w:themeShade="80"/>
              </w:rPr>
              <w:t>)</w:t>
            </w:r>
          </w:p>
        </w:tc>
        <w:tc>
          <w:tcPr>
            <w:tcW w:w="1186"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75 </w:t>
            </w:r>
          </w:p>
        </w:tc>
        <w:tc>
          <w:tcPr>
            <w:tcW w:w="1044"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70 </w:t>
            </w:r>
          </w:p>
        </w:tc>
        <w:tc>
          <w:tcPr>
            <w:tcW w:w="1072"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70 </w:t>
            </w:r>
          </w:p>
        </w:tc>
        <w:tc>
          <w:tcPr>
            <w:tcW w:w="1072"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65 </w:t>
            </w:r>
          </w:p>
        </w:tc>
        <w:tc>
          <w:tcPr>
            <w:tcW w:w="1072" w:type="dxa"/>
            <w:shd w:val="clear" w:color="auto" w:fill="F2F2F2" w:themeFill="background1" w:themeFillShade="F2"/>
            <w:hideMark/>
          </w:tcPr>
          <w:p w:rsidR="00E94C3C" w:rsidRPr="00F23998" w:rsidRDefault="00E94C3C" w:rsidP="004704DA">
            <w:pPr>
              <w:jc w:val="center"/>
              <w:cnfStyle w:val="000000000000"/>
              <w:rPr>
                <w:rFonts w:ascii="Arial" w:hAnsi="Arial" w:cs="Arial"/>
                <w:color w:val="0F243E" w:themeColor="text2" w:themeShade="80"/>
              </w:rPr>
            </w:pPr>
            <w:r w:rsidRPr="00F23998">
              <w:rPr>
                <w:rFonts w:ascii="Arial" w:hAnsi="Arial" w:cs="Arial"/>
                <w:color w:val="0F243E" w:themeColor="text2" w:themeShade="80"/>
              </w:rPr>
              <w:t xml:space="preserve">65 </w:t>
            </w:r>
          </w:p>
        </w:tc>
        <w:tc>
          <w:tcPr>
            <w:tcW w:w="950" w:type="dxa"/>
            <w:shd w:val="clear" w:color="auto" w:fill="F2F2F2" w:themeFill="background1" w:themeFillShade="F2"/>
          </w:tcPr>
          <w:p w:rsidR="00E94C3C" w:rsidRPr="00F23998" w:rsidRDefault="00E94C3C" w:rsidP="004704DA">
            <w:pPr>
              <w:jc w:val="center"/>
              <w:cnfStyle w:val="000000000000"/>
              <w:rPr>
                <w:rFonts w:ascii="Arial" w:hAnsi="Arial" w:cs="Arial"/>
                <w:color w:val="0F243E" w:themeColor="text2" w:themeShade="80"/>
              </w:rPr>
            </w:pPr>
            <w:r>
              <w:rPr>
                <w:rFonts w:ascii="Arial" w:hAnsi="Arial" w:cs="Arial"/>
                <w:color w:val="0F243E" w:themeColor="text2" w:themeShade="80"/>
              </w:rPr>
              <w:t>65</w:t>
            </w:r>
          </w:p>
        </w:tc>
      </w:tr>
      <w:tr w:rsidR="00E94C3C" w:rsidRPr="004704DA" w:rsidTr="00E94C3C">
        <w:trPr>
          <w:cnfStyle w:val="000000100000"/>
          <w:trHeight w:val="816"/>
        </w:trPr>
        <w:tc>
          <w:tcPr>
            <w:cnfStyle w:val="001000000000"/>
            <w:tcW w:w="4451" w:type="dxa"/>
            <w:shd w:val="clear" w:color="auto" w:fill="F2F2F2" w:themeFill="background1" w:themeFillShade="F2"/>
            <w:hideMark/>
          </w:tcPr>
          <w:p w:rsidR="00E94C3C" w:rsidRPr="00AD0885" w:rsidRDefault="00E94C3C" w:rsidP="004704DA">
            <w:pPr>
              <w:rPr>
                <w:rFonts w:ascii="Arial" w:hAnsi="Arial" w:cs="Arial"/>
                <w:b w:val="0"/>
                <w:color w:val="0F243E" w:themeColor="text2" w:themeShade="80"/>
              </w:rPr>
            </w:pPr>
            <w:r w:rsidRPr="00AD0885">
              <w:rPr>
                <w:rFonts w:ascii="Arial" w:hAnsi="Arial" w:cs="Arial"/>
                <w:b w:val="0"/>
                <w:color w:val="0F243E" w:themeColor="text2" w:themeShade="80"/>
              </w:rPr>
              <w:t>Количество  больных наркоманией, снятых с учета, длительность ремиссий которых составляет не менее двух лет</w:t>
            </w:r>
            <w:r>
              <w:rPr>
                <w:rFonts w:ascii="Arial" w:hAnsi="Arial" w:cs="Arial"/>
                <w:b w:val="0"/>
                <w:color w:val="0F243E" w:themeColor="text2" w:themeShade="80"/>
              </w:rPr>
              <w:t xml:space="preserve"> (чел.)</w:t>
            </w:r>
          </w:p>
        </w:tc>
        <w:tc>
          <w:tcPr>
            <w:tcW w:w="1186"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137 </w:t>
            </w:r>
          </w:p>
        </w:tc>
        <w:tc>
          <w:tcPr>
            <w:tcW w:w="1044"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137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137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137 </w:t>
            </w:r>
          </w:p>
        </w:tc>
        <w:tc>
          <w:tcPr>
            <w:tcW w:w="1072" w:type="dxa"/>
            <w:shd w:val="clear" w:color="auto" w:fill="F2F2F2" w:themeFill="background1" w:themeFillShade="F2"/>
            <w:hideMark/>
          </w:tcPr>
          <w:p w:rsidR="00E94C3C" w:rsidRPr="00F23998" w:rsidRDefault="00E94C3C" w:rsidP="004704DA">
            <w:pPr>
              <w:jc w:val="center"/>
              <w:cnfStyle w:val="000000100000"/>
              <w:rPr>
                <w:rFonts w:ascii="Arial" w:hAnsi="Arial" w:cs="Arial"/>
                <w:color w:val="0F243E" w:themeColor="text2" w:themeShade="80"/>
              </w:rPr>
            </w:pPr>
            <w:r w:rsidRPr="00F23998">
              <w:rPr>
                <w:rFonts w:ascii="Arial" w:hAnsi="Arial" w:cs="Arial"/>
                <w:color w:val="0F243E" w:themeColor="text2" w:themeShade="80"/>
              </w:rPr>
              <w:t xml:space="preserve">137 </w:t>
            </w:r>
          </w:p>
        </w:tc>
        <w:tc>
          <w:tcPr>
            <w:tcW w:w="950" w:type="dxa"/>
            <w:shd w:val="clear" w:color="auto" w:fill="F2F2F2" w:themeFill="background1" w:themeFillShade="F2"/>
          </w:tcPr>
          <w:p w:rsidR="00E94C3C" w:rsidRPr="00F23998" w:rsidRDefault="00E94C3C" w:rsidP="004704DA">
            <w:pPr>
              <w:jc w:val="center"/>
              <w:cnfStyle w:val="000000100000"/>
              <w:rPr>
                <w:rFonts w:ascii="Arial" w:hAnsi="Arial" w:cs="Arial"/>
                <w:color w:val="0F243E" w:themeColor="text2" w:themeShade="80"/>
              </w:rPr>
            </w:pPr>
            <w:r>
              <w:rPr>
                <w:rFonts w:ascii="Arial" w:hAnsi="Arial" w:cs="Arial"/>
                <w:color w:val="0F243E" w:themeColor="text2" w:themeShade="80"/>
              </w:rPr>
              <w:t>137</w:t>
            </w:r>
          </w:p>
        </w:tc>
      </w:tr>
      <w:tr w:rsidR="00E94C3C" w:rsidRPr="004704DA" w:rsidTr="00E94C3C">
        <w:trPr>
          <w:trHeight w:val="815"/>
        </w:trPr>
        <w:tc>
          <w:tcPr>
            <w:cnfStyle w:val="001000000000"/>
            <w:tcW w:w="4451" w:type="dxa"/>
            <w:shd w:val="clear" w:color="auto" w:fill="F2F2F2" w:themeFill="background1" w:themeFillShade="F2"/>
            <w:hideMark/>
          </w:tcPr>
          <w:p w:rsidR="00E94C3C" w:rsidRPr="00AD0885" w:rsidRDefault="00E94C3C" w:rsidP="004704DA">
            <w:pPr>
              <w:rPr>
                <w:rFonts w:ascii="Arial" w:hAnsi="Arial" w:cs="Arial"/>
                <w:b w:val="0"/>
                <w:color w:val="0F243E" w:themeColor="text2" w:themeShade="80"/>
              </w:rPr>
            </w:pPr>
            <w:r w:rsidRPr="00AD0885">
              <w:rPr>
                <w:rFonts w:ascii="Arial" w:hAnsi="Arial" w:cs="Arial"/>
                <w:b w:val="0"/>
                <w:color w:val="0F243E" w:themeColor="text2" w:themeShade="80"/>
              </w:rPr>
              <w:t>Число несовершеннолетних  и молодежи в возрасте    от 11 до 30 лет,  вовлеченных  в профилактические     мероприятия (чел.)</w:t>
            </w:r>
          </w:p>
        </w:tc>
        <w:tc>
          <w:tcPr>
            <w:tcW w:w="1186"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17000 </w:t>
            </w:r>
          </w:p>
        </w:tc>
        <w:tc>
          <w:tcPr>
            <w:tcW w:w="1044"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17000 </w:t>
            </w:r>
          </w:p>
        </w:tc>
        <w:tc>
          <w:tcPr>
            <w:tcW w:w="1072"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17000 </w:t>
            </w:r>
          </w:p>
        </w:tc>
        <w:tc>
          <w:tcPr>
            <w:tcW w:w="1072" w:type="dxa"/>
            <w:shd w:val="clear" w:color="auto" w:fill="F2F2F2" w:themeFill="background1" w:themeFillShade="F2"/>
            <w:hideMark/>
          </w:tcPr>
          <w:p w:rsidR="00E94C3C" w:rsidRPr="004704DA" w:rsidRDefault="00E94C3C" w:rsidP="004704DA">
            <w:pPr>
              <w:jc w:val="center"/>
              <w:cnfStyle w:val="000000000000"/>
              <w:rPr>
                <w:rFonts w:ascii="Arial" w:hAnsi="Arial" w:cs="Arial"/>
                <w:color w:val="0F243E" w:themeColor="text2" w:themeShade="80"/>
              </w:rPr>
            </w:pPr>
            <w:r w:rsidRPr="004704DA">
              <w:rPr>
                <w:rFonts w:ascii="Arial" w:hAnsi="Arial" w:cs="Arial"/>
                <w:color w:val="0F243E" w:themeColor="text2" w:themeShade="80"/>
              </w:rPr>
              <w:t xml:space="preserve">17000 </w:t>
            </w:r>
          </w:p>
        </w:tc>
        <w:tc>
          <w:tcPr>
            <w:tcW w:w="1072" w:type="dxa"/>
            <w:shd w:val="clear" w:color="auto" w:fill="F2F2F2" w:themeFill="background1" w:themeFillShade="F2"/>
            <w:hideMark/>
          </w:tcPr>
          <w:p w:rsidR="00E94C3C" w:rsidRPr="00F23998" w:rsidRDefault="00E94C3C" w:rsidP="004704DA">
            <w:pPr>
              <w:jc w:val="center"/>
              <w:cnfStyle w:val="000000000000"/>
              <w:rPr>
                <w:rFonts w:ascii="Arial" w:hAnsi="Arial" w:cs="Arial"/>
                <w:color w:val="0F243E" w:themeColor="text2" w:themeShade="80"/>
              </w:rPr>
            </w:pPr>
            <w:r w:rsidRPr="00F23998">
              <w:rPr>
                <w:rFonts w:ascii="Arial" w:hAnsi="Arial" w:cs="Arial"/>
                <w:color w:val="0F243E" w:themeColor="text2" w:themeShade="80"/>
              </w:rPr>
              <w:t xml:space="preserve">17000 </w:t>
            </w:r>
          </w:p>
        </w:tc>
        <w:tc>
          <w:tcPr>
            <w:tcW w:w="950" w:type="dxa"/>
            <w:shd w:val="clear" w:color="auto" w:fill="F2F2F2" w:themeFill="background1" w:themeFillShade="F2"/>
          </w:tcPr>
          <w:p w:rsidR="00E94C3C" w:rsidRPr="00F23998" w:rsidRDefault="00E94C3C" w:rsidP="004704DA">
            <w:pPr>
              <w:jc w:val="center"/>
              <w:cnfStyle w:val="000000000000"/>
              <w:rPr>
                <w:rFonts w:ascii="Arial" w:hAnsi="Arial" w:cs="Arial"/>
                <w:color w:val="0F243E" w:themeColor="text2" w:themeShade="80"/>
              </w:rPr>
            </w:pPr>
            <w:r>
              <w:rPr>
                <w:rFonts w:ascii="Arial" w:hAnsi="Arial" w:cs="Arial"/>
                <w:color w:val="0F243E" w:themeColor="text2" w:themeShade="80"/>
              </w:rPr>
              <w:t>17000</w:t>
            </w:r>
          </w:p>
        </w:tc>
      </w:tr>
      <w:tr w:rsidR="00E94C3C" w:rsidRPr="004704DA" w:rsidTr="00E94C3C">
        <w:trPr>
          <w:cnfStyle w:val="000000100000"/>
          <w:trHeight w:val="812"/>
        </w:trPr>
        <w:tc>
          <w:tcPr>
            <w:cnfStyle w:val="001000000000"/>
            <w:tcW w:w="4451" w:type="dxa"/>
            <w:shd w:val="clear" w:color="auto" w:fill="F2F2F2" w:themeFill="background1" w:themeFillShade="F2"/>
            <w:hideMark/>
          </w:tcPr>
          <w:p w:rsidR="00E94C3C" w:rsidRPr="00AD0885" w:rsidRDefault="00E94C3C" w:rsidP="004704DA">
            <w:pPr>
              <w:rPr>
                <w:rFonts w:ascii="Arial" w:hAnsi="Arial" w:cs="Arial"/>
                <w:b w:val="0"/>
                <w:color w:val="0F243E" w:themeColor="text2" w:themeShade="80"/>
              </w:rPr>
            </w:pPr>
            <w:r w:rsidRPr="00AD0885">
              <w:rPr>
                <w:rFonts w:ascii="Arial" w:hAnsi="Arial" w:cs="Arial"/>
                <w:b w:val="0"/>
                <w:color w:val="0F243E" w:themeColor="text2" w:themeShade="80"/>
              </w:rPr>
              <w:t xml:space="preserve">Количество обращений родителей к специалистам по вопросам </w:t>
            </w:r>
            <w:proofErr w:type="spellStart"/>
            <w:r w:rsidRPr="00AD0885">
              <w:rPr>
                <w:rFonts w:ascii="Arial" w:hAnsi="Arial" w:cs="Arial"/>
                <w:b w:val="0"/>
                <w:color w:val="0F243E" w:themeColor="text2" w:themeShade="80"/>
              </w:rPr>
              <w:t>антинаркотического</w:t>
            </w:r>
            <w:proofErr w:type="spellEnd"/>
            <w:r w:rsidRPr="00AD0885">
              <w:rPr>
                <w:rFonts w:ascii="Arial" w:hAnsi="Arial" w:cs="Arial"/>
                <w:b w:val="0"/>
                <w:color w:val="0F243E" w:themeColor="text2" w:themeShade="80"/>
              </w:rPr>
              <w:t xml:space="preserve"> воспитания детей и подростков (чел.) </w:t>
            </w:r>
          </w:p>
        </w:tc>
        <w:tc>
          <w:tcPr>
            <w:tcW w:w="1186"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210 </w:t>
            </w:r>
          </w:p>
        </w:tc>
        <w:tc>
          <w:tcPr>
            <w:tcW w:w="1044"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220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220 </w:t>
            </w:r>
          </w:p>
        </w:tc>
        <w:tc>
          <w:tcPr>
            <w:tcW w:w="1072" w:type="dxa"/>
            <w:shd w:val="clear" w:color="auto" w:fill="F2F2F2" w:themeFill="background1" w:themeFillShade="F2"/>
            <w:hideMark/>
          </w:tcPr>
          <w:p w:rsidR="00E94C3C" w:rsidRPr="004704DA" w:rsidRDefault="00E94C3C" w:rsidP="004704DA">
            <w:pPr>
              <w:jc w:val="center"/>
              <w:cnfStyle w:val="000000100000"/>
              <w:rPr>
                <w:rFonts w:ascii="Arial" w:hAnsi="Arial" w:cs="Arial"/>
                <w:color w:val="0F243E" w:themeColor="text2" w:themeShade="80"/>
              </w:rPr>
            </w:pPr>
            <w:r w:rsidRPr="004704DA">
              <w:rPr>
                <w:rFonts w:ascii="Arial" w:hAnsi="Arial" w:cs="Arial"/>
                <w:color w:val="0F243E" w:themeColor="text2" w:themeShade="80"/>
              </w:rPr>
              <w:t xml:space="preserve">220 </w:t>
            </w:r>
          </w:p>
        </w:tc>
        <w:tc>
          <w:tcPr>
            <w:tcW w:w="1072" w:type="dxa"/>
            <w:shd w:val="clear" w:color="auto" w:fill="F2F2F2" w:themeFill="background1" w:themeFillShade="F2"/>
            <w:hideMark/>
          </w:tcPr>
          <w:p w:rsidR="00E94C3C" w:rsidRPr="00F23998" w:rsidRDefault="00E94C3C" w:rsidP="004704DA">
            <w:pPr>
              <w:jc w:val="center"/>
              <w:cnfStyle w:val="000000100000"/>
              <w:rPr>
                <w:rFonts w:ascii="Arial" w:hAnsi="Arial" w:cs="Arial"/>
                <w:color w:val="0F243E" w:themeColor="text2" w:themeShade="80"/>
              </w:rPr>
            </w:pPr>
            <w:r w:rsidRPr="00F23998">
              <w:rPr>
                <w:rFonts w:ascii="Arial" w:hAnsi="Arial" w:cs="Arial"/>
                <w:color w:val="0F243E" w:themeColor="text2" w:themeShade="80"/>
              </w:rPr>
              <w:t xml:space="preserve">220 </w:t>
            </w:r>
          </w:p>
        </w:tc>
        <w:tc>
          <w:tcPr>
            <w:tcW w:w="950" w:type="dxa"/>
            <w:shd w:val="clear" w:color="auto" w:fill="F2F2F2" w:themeFill="background1" w:themeFillShade="F2"/>
          </w:tcPr>
          <w:p w:rsidR="00E94C3C" w:rsidRPr="00F23998" w:rsidRDefault="00E94C3C" w:rsidP="004704DA">
            <w:pPr>
              <w:jc w:val="center"/>
              <w:cnfStyle w:val="000000100000"/>
              <w:rPr>
                <w:rFonts w:ascii="Arial" w:hAnsi="Arial" w:cs="Arial"/>
                <w:color w:val="0F243E" w:themeColor="text2" w:themeShade="80"/>
              </w:rPr>
            </w:pPr>
            <w:r>
              <w:rPr>
                <w:rFonts w:ascii="Arial" w:hAnsi="Arial" w:cs="Arial"/>
                <w:color w:val="0F243E" w:themeColor="text2" w:themeShade="80"/>
              </w:rPr>
              <w:t>220</w:t>
            </w:r>
          </w:p>
        </w:tc>
      </w:tr>
    </w:tbl>
    <w:p w:rsidR="00422910" w:rsidRDefault="00D700DC" w:rsidP="00752F11">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902976" behindDoc="1" locked="0" layoutInCell="1" allowOverlap="1">
            <wp:simplePos x="0" y="0"/>
            <wp:positionH relativeFrom="column">
              <wp:posOffset>-463550</wp:posOffset>
            </wp:positionH>
            <wp:positionV relativeFrom="paragraph">
              <wp:posOffset>-382270</wp:posOffset>
            </wp:positionV>
            <wp:extent cx="7567930" cy="10700385"/>
            <wp:effectExtent l="19050" t="0" r="0" b="0"/>
            <wp:wrapNone/>
            <wp:docPr id="91"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p>
    <w:p w:rsidR="00297A79" w:rsidRPr="00AD0885" w:rsidRDefault="00297A79" w:rsidP="00752F11">
      <w:pPr>
        <w:spacing w:after="0" w:line="240" w:lineRule="auto"/>
        <w:jc w:val="center"/>
        <w:rPr>
          <w:rFonts w:ascii="Arial" w:hAnsi="Arial" w:cs="Arial"/>
          <w:b/>
          <w:bCs/>
          <w:color w:val="0F243E" w:themeColor="text2" w:themeShade="80"/>
          <w:sz w:val="36"/>
          <w:szCs w:val="36"/>
        </w:rPr>
      </w:pPr>
      <w:r w:rsidRPr="00297A79">
        <w:rPr>
          <w:rFonts w:ascii="Arial" w:hAnsi="Arial" w:cs="Arial"/>
          <w:b/>
          <w:bCs/>
          <w:color w:val="0F243E" w:themeColor="text2" w:themeShade="80"/>
          <w:sz w:val="36"/>
          <w:szCs w:val="36"/>
        </w:rPr>
        <w:t xml:space="preserve">Муниципальная программа </w:t>
      </w:r>
      <w:r w:rsidRPr="00297A79">
        <w:rPr>
          <w:rFonts w:ascii="Arial" w:hAnsi="Arial" w:cs="Arial"/>
          <w:b/>
          <w:bCs/>
          <w:color w:val="0F243E" w:themeColor="text2" w:themeShade="80"/>
          <w:sz w:val="36"/>
          <w:szCs w:val="36"/>
        </w:rPr>
        <w:br/>
      </w:r>
      <w:r w:rsidRPr="00AD0885">
        <w:rPr>
          <w:rFonts w:ascii="Arial" w:hAnsi="Arial" w:cs="Arial"/>
          <w:b/>
          <w:bCs/>
          <w:color w:val="0F243E" w:themeColor="text2" w:themeShade="80"/>
          <w:sz w:val="36"/>
          <w:szCs w:val="36"/>
        </w:rPr>
        <w:t>«Управление муниципальными финансами»</w:t>
      </w:r>
    </w:p>
    <w:p w:rsidR="00297A79" w:rsidRDefault="000323AA" w:rsidP="008F388F">
      <w:pPr>
        <w:spacing w:after="0" w:line="240" w:lineRule="auto"/>
        <w:jc w:val="center"/>
        <w:rPr>
          <w:rFonts w:ascii="Arial" w:hAnsi="Arial" w:cs="Arial"/>
          <w:b/>
          <w:bCs/>
          <w:i/>
          <w:color w:val="0F243E" w:themeColor="text2" w:themeShade="80"/>
          <w:sz w:val="36"/>
          <w:szCs w:val="36"/>
        </w:rPr>
      </w:pPr>
      <w:r>
        <w:rPr>
          <w:rFonts w:ascii="Arial" w:hAnsi="Arial" w:cs="Arial"/>
          <w:b/>
          <w:bCs/>
          <w:i/>
          <w:noProof/>
          <w:color w:val="0F243E" w:themeColor="text2" w:themeShade="80"/>
          <w:sz w:val="36"/>
          <w:szCs w:val="36"/>
        </w:rPr>
        <w:drawing>
          <wp:anchor distT="0" distB="0" distL="114300" distR="114300" simplePos="0" relativeHeight="251701248" behindDoc="0" locked="0" layoutInCell="1" allowOverlap="1">
            <wp:simplePos x="0" y="0"/>
            <wp:positionH relativeFrom="column">
              <wp:posOffset>20320</wp:posOffset>
            </wp:positionH>
            <wp:positionV relativeFrom="paragraph">
              <wp:posOffset>263525</wp:posOffset>
            </wp:positionV>
            <wp:extent cx="3131185" cy="2335530"/>
            <wp:effectExtent l="19050" t="0" r="0" b="0"/>
            <wp:wrapSquare wrapText="bothSides"/>
            <wp:docPr id="756" name="Рисунок 1" descr="C:\Documents and Settings\Администратор\Мои документы\bbeef2f3600a1507c662abb85eb1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bbeef2f3600a1507c662abb85eb17863.jpg"/>
                    <pic:cNvPicPr>
                      <a:picLocks noChangeAspect="1" noChangeArrowheads="1"/>
                    </pic:cNvPicPr>
                  </pic:nvPicPr>
                  <pic:blipFill>
                    <a:blip r:embed="rId126"/>
                    <a:srcRect/>
                    <a:stretch>
                      <a:fillRect/>
                    </a:stretch>
                  </pic:blipFill>
                  <pic:spPr bwMode="auto">
                    <a:xfrm>
                      <a:off x="0" y="0"/>
                      <a:ext cx="3131185" cy="2335530"/>
                    </a:xfrm>
                    <a:prstGeom prst="rect">
                      <a:avLst/>
                    </a:prstGeom>
                    <a:noFill/>
                    <a:ln w="9525">
                      <a:noFill/>
                      <a:miter lim="800000"/>
                      <a:headEnd/>
                      <a:tailEnd/>
                    </a:ln>
                  </pic:spPr>
                </pic:pic>
              </a:graphicData>
            </a:graphic>
          </wp:anchor>
        </w:drawing>
      </w:r>
    </w:p>
    <w:p w:rsidR="007A47FC" w:rsidRPr="00D07701" w:rsidRDefault="000323AA" w:rsidP="00D07701">
      <w:pPr>
        <w:jc w:val="both"/>
        <w:rPr>
          <w:rFonts w:ascii="Arial" w:hAnsi="Arial" w:cs="Arial"/>
          <w:color w:val="0F243E" w:themeColor="text2" w:themeShade="80"/>
          <w:sz w:val="28"/>
          <w:szCs w:val="28"/>
        </w:rPr>
      </w:pPr>
      <w:r w:rsidRPr="000323AA">
        <w:rPr>
          <w:rFonts w:ascii="Times New Roman" w:eastAsia="+mn-ea" w:hAnsi="Times New Roman" w:cs="Times New Roman"/>
          <w:b/>
          <w:bCs/>
          <w:color w:val="17375E"/>
          <w:kern w:val="24"/>
          <w:sz w:val="40"/>
          <w:szCs w:val="40"/>
        </w:rPr>
        <w:t xml:space="preserve"> </w:t>
      </w:r>
      <w:r>
        <w:rPr>
          <w:rFonts w:ascii="Times New Roman" w:eastAsia="+mn-ea" w:hAnsi="Times New Roman" w:cs="Times New Roman"/>
          <w:b/>
          <w:bCs/>
          <w:color w:val="17375E"/>
          <w:kern w:val="24"/>
          <w:sz w:val="40"/>
          <w:szCs w:val="40"/>
        </w:rPr>
        <w:t xml:space="preserve">  </w:t>
      </w:r>
      <w:r w:rsidR="00422910">
        <w:rPr>
          <w:rFonts w:ascii="Arial" w:hAnsi="Arial" w:cs="Arial"/>
          <w:bCs/>
          <w:color w:val="0F243E" w:themeColor="text2" w:themeShade="80"/>
          <w:sz w:val="28"/>
          <w:szCs w:val="28"/>
        </w:rPr>
        <w:t>Целью муниципальной программы является обеспечение организации исполнения Бюджета, расходных обязательств, предусмотренных Бюджетом, устойчивости и сбалансированности Бюджета, обслуживание муниципального долга</w:t>
      </w:r>
    </w:p>
    <w:p w:rsidR="00D700DC" w:rsidRDefault="00D700DC" w:rsidP="00D46445">
      <w:pPr>
        <w:spacing w:after="0" w:line="240" w:lineRule="auto"/>
        <w:jc w:val="center"/>
        <w:rPr>
          <w:rFonts w:ascii="Arial" w:hAnsi="Arial" w:cs="Arial"/>
          <w:b/>
          <w:color w:val="0F243E" w:themeColor="text2" w:themeShade="80"/>
          <w:sz w:val="32"/>
          <w:szCs w:val="32"/>
        </w:rPr>
      </w:pPr>
    </w:p>
    <w:p w:rsidR="00D700DC" w:rsidRDefault="00D700DC" w:rsidP="00D46445">
      <w:pPr>
        <w:spacing w:after="0" w:line="240" w:lineRule="auto"/>
        <w:jc w:val="center"/>
        <w:rPr>
          <w:rFonts w:ascii="Arial" w:hAnsi="Arial" w:cs="Arial"/>
          <w:b/>
          <w:color w:val="0F243E" w:themeColor="text2" w:themeShade="80"/>
          <w:sz w:val="32"/>
          <w:szCs w:val="32"/>
        </w:rPr>
      </w:pPr>
    </w:p>
    <w:p w:rsidR="00D700DC" w:rsidRDefault="00D700DC" w:rsidP="00D46445">
      <w:pPr>
        <w:spacing w:after="0" w:line="240" w:lineRule="auto"/>
        <w:jc w:val="center"/>
        <w:rPr>
          <w:rFonts w:ascii="Arial" w:hAnsi="Arial" w:cs="Arial"/>
          <w:b/>
          <w:color w:val="0F243E" w:themeColor="text2" w:themeShade="80"/>
          <w:sz w:val="32"/>
          <w:szCs w:val="32"/>
        </w:rPr>
      </w:pPr>
    </w:p>
    <w:p w:rsidR="00D46445" w:rsidRPr="00AD0885" w:rsidRDefault="00D46445" w:rsidP="00D46445">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 xml:space="preserve">Объёмы расходов по муниципальной программе </w:t>
      </w:r>
    </w:p>
    <w:p w:rsidR="00D46445" w:rsidRPr="00AD0885" w:rsidRDefault="00D46445" w:rsidP="00D46445">
      <w:pPr>
        <w:spacing w:after="0" w:line="240" w:lineRule="auto"/>
        <w:jc w:val="center"/>
        <w:rPr>
          <w:rFonts w:ascii="Arial" w:hAnsi="Arial" w:cs="Arial"/>
          <w:bCs/>
          <w:color w:val="0F243E" w:themeColor="text2" w:themeShade="80"/>
          <w:sz w:val="24"/>
          <w:szCs w:val="24"/>
        </w:rPr>
      </w:pPr>
    </w:p>
    <w:p w:rsidR="000323AA" w:rsidRPr="00AD0885" w:rsidRDefault="00D46445" w:rsidP="00D46445">
      <w:pPr>
        <w:spacing w:after="0" w:line="240" w:lineRule="auto"/>
        <w:jc w:val="center"/>
        <w:rPr>
          <w:rFonts w:ascii="Arial" w:hAnsi="Arial" w:cs="Arial"/>
          <w:bCs/>
          <w:color w:val="0F243E" w:themeColor="text2" w:themeShade="80"/>
          <w:sz w:val="24"/>
          <w:szCs w:val="24"/>
        </w:rPr>
      </w:pPr>
      <w:r w:rsidRPr="00AD0885">
        <w:rPr>
          <w:rFonts w:ascii="Arial" w:hAnsi="Arial" w:cs="Arial"/>
          <w:bCs/>
          <w:color w:val="0F243E" w:themeColor="text2" w:themeShade="80"/>
          <w:sz w:val="24"/>
          <w:szCs w:val="24"/>
        </w:rPr>
        <w:t xml:space="preserve">                                                                                                       </w:t>
      </w:r>
      <w:r w:rsidR="00D16E2F">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 xml:space="preserve">  (тыс</w:t>
      </w:r>
      <w:proofErr w:type="gramStart"/>
      <w:r w:rsidRPr="00AD0885">
        <w:rPr>
          <w:rFonts w:ascii="Arial" w:hAnsi="Arial" w:cs="Arial"/>
          <w:bCs/>
          <w:color w:val="0F243E" w:themeColor="text2" w:themeShade="80"/>
          <w:sz w:val="24"/>
          <w:szCs w:val="24"/>
        </w:rPr>
        <w:t>.р</w:t>
      </w:r>
      <w:proofErr w:type="gramEnd"/>
      <w:r w:rsidRPr="00AD0885">
        <w:rPr>
          <w:rFonts w:ascii="Arial" w:hAnsi="Arial" w:cs="Arial"/>
          <w:bCs/>
          <w:color w:val="0F243E" w:themeColor="text2" w:themeShade="80"/>
          <w:sz w:val="24"/>
          <w:szCs w:val="24"/>
        </w:rPr>
        <w:t xml:space="preserve">уб.)                                                                       </w:t>
      </w:r>
    </w:p>
    <w:tbl>
      <w:tblPr>
        <w:tblStyle w:val="3-3"/>
        <w:tblW w:w="10645" w:type="dxa"/>
        <w:tblLook w:val="04A0"/>
      </w:tblPr>
      <w:tblGrid>
        <w:gridCol w:w="4408"/>
        <w:gridCol w:w="1559"/>
        <w:gridCol w:w="1559"/>
        <w:gridCol w:w="1654"/>
        <w:gridCol w:w="1465"/>
      </w:tblGrid>
      <w:tr w:rsidR="00D46445" w:rsidRPr="00D46445" w:rsidTr="00671EF5">
        <w:trPr>
          <w:cnfStyle w:val="100000000000"/>
          <w:trHeight w:val="641"/>
        </w:trPr>
        <w:tc>
          <w:tcPr>
            <w:cnfStyle w:val="001000000000"/>
            <w:tcW w:w="4408" w:type="dxa"/>
            <w:hideMark/>
          </w:tcPr>
          <w:p w:rsidR="009E1CA2" w:rsidRPr="00D46445" w:rsidRDefault="00D46445" w:rsidP="00D46445">
            <w:pPr>
              <w:jc w:val="center"/>
              <w:rPr>
                <w:rFonts w:ascii="Arial" w:hAnsi="Arial" w:cs="Arial"/>
                <w:color w:val="0F243E" w:themeColor="text2" w:themeShade="80"/>
              </w:rPr>
            </w:pPr>
            <w:r w:rsidRPr="00D46445">
              <w:rPr>
                <w:rFonts w:ascii="Arial" w:hAnsi="Arial" w:cs="Arial"/>
                <w:b w:val="0"/>
                <w:bCs w:val="0"/>
                <w:color w:val="0F243E" w:themeColor="text2" w:themeShade="80"/>
              </w:rPr>
              <w:t>Наименование муниципальной программы (подпрограммы)</w:t>
            </w:r>
            <w:r w:rsidRPr="00D46445">
              <w:rPr>
                <w:rFonts w:ascii="Arial" w:hAnsi="Arial" w:cs="Arial"/>
                <w:color w:val="0F243E" w:themeColor="text2" w:themeShade="80"/>
              </w:rPr>
              <w:t xml:space="preserve"> </w:t>
            </w:r>
          </w:p>
        </w:tc>
        <w:tc>
          <w:tcPr>
            <w:tcW w:w="1559" w:type="dxa"/>
            <w:hideMark/>
          </w:tcPr>
          <w:p w:rsidR="009E1CA2" w:rsidRDefault="00422910" w:rsidP="00D4644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p>
          <w:p w:rsidR="00D46445" w:rsidRPr="00D46445" w:rsidRDefault="00D46445" w:rsidP="00D46445">
            <w:pPr>
              <w:jc w:val="center"/>
              <w:cnfStyle w:val="100000000000"/>
              <w:rPr>
                <w:rFonts w:ascii="Arial" w:hAnsi="Arial" w:cs="Arial"/>
                <w:b w:val="0"/>
                <w:color w:val="0F243E" w:themeColor="text2" w:themeShade="80"/>
              </w:rPr>
            </w:pPr>
            <w:r w:rsidRPr="00D46445">
              <w:rPr>
                <w:rFonts w:ascii="Arial" w:hAnsi="Arial" w:cs="Arial"/>
                <w:b w:val="0"/>
                <w:color w:val="0F243E" w:themeColor="text2" w:themeShade="80"/>
              </w:rPr>
              <w:t>(факт)</w:t>
            </w:r>
          </w:p>
        </w:tc>
        <w:tc>
          <w:tcPr>
            <w:tcW w:w="1559" w:type="dxa"/>
            <w:hideMark/>
          </w:tcPr>
          <w:p w:rsidR="009E1CA2" w:rsidRPr="00D46445" w:rsidRDefault="00D46445" w:rsidP="00422910">
            <w:pPr>
              <w:jc w:val="center"/>
              <w:cnfStyle w:val="100000000000"/>
              <w:rPr>
                <w:rFonts w:ascii="Arial" w:hAnsi="Arial" w:cs="Arial"/>
                <w:color w:val="0F243E" w:themeColor="text2" w:themeShade="80"/>
              </w:rPr>
            </w:pPr>
            <w:r w:rsidRPr="00D46445">
              <w:rPr>
                <w:rFonts w:ascii="Arial" w:hAnsi="Arial" w:cs="Arial"/>
                <w:b w:val="0"/>
                <w:bCs w:val="0"/>
                <w:color w:val="0F243E" w:themeColor="text2" w:themeShade="80"/>
              </w:rPr>
              <w:t>201</w:t>
            </w:r>
            <w:r w:rsidR="00422910">
              <w:rPr>
                <w:rFonts w:ascii="Arial" w:hAnsi="Arial" w:cs="Arial"/>
                <w:b w:val="0"/>
                <w:bCs w:val="0"/>
                <w:color w:val="0F243E" w:themeColor="text2" w:themeShade="80"/>
              </w:rPr>
              <w:t>9</w:t>
            </w:r>
            <w:r w:rsidRPr="00D46445">
              <w:rPr>
                <w:rFonts w:ascii="Arial" w:hAnsi="Arial" w:cs="Arial"/>
                <w:b w:val="0"/>
                <w:bCs w:val="0"/>
                <w:color w:val="0F243E" w:themeColor="text2" w:themeShade="80"/>
              </w:rPr>
              <w:t xml:space="preserve"> год</w:t>
            </w:r>
            <w:r w:rsidRPr="00D46445">
              <w:rPr>
                <w:rFonts w:ascii="Arial" w:hAnsi="Arial" w:cs="Arial"/>
                <w:color w:val="0F243E" w:themeColor="text2" w:themeShade="80"/>
              </w:rPr>
              <w:t xml:space="preserve"> </w:t>
            </w:r>
          </w:p>
        </w:tc>
        <w:tc>
          <w:tcPr>
            <w:tcW w:w="1654" w:type="dxa"/>
            <w:hideMark/>
          </w:tcPr>
          <w:p w:rsidR="009E1CA2" w:rsidRPr="00D46445" w:rsidRDefault="00422910" w:rsidP="00D4644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p>
        </w:tc>
        <w:tc>
          <w:tcPr>
            <w:tcW w:w="1465" w:type="dxa"/>
            <w:hideMark/>
          </w:tcPr>
          <w:p w:rsidR="009E1CA2" w:rsidRPr="00D46445" w:rsidRDefault="00422910" w:rsidP="00D46445">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D46445" w:rsidRPr="00D46445">
              <w:rPr>
                <w:rFonts w:ascii="Arial" w:hAnsi="Arial" w:cs="Arial"/>
                <w:b w:val="0"/>
                <w:bCs w:val="0"/>
                <w:color w:val="0F243E" w:themeColor="text2" w:themeShade="80"/>
              </w:rPr>
              <w:t xml:space="preserve"> год</w:t>
            </w:r>
            <w:r w:rsidR="00D46445" w:rsidRPr="00D46445">
              <w:rPr>
                <w:rFonts w:ascii="Arial" w:hAnsi="Arial" w:cs="Arial"/>
                <w:color w:val="0F243E" w:themeColor="text2" w:themeShade="80"/>
              </w:rPr>
              <w:t xml:space="preserve"> </w:t>
            </w:r>
          </w:p>
        </w:tc>
      </w:tr>
      <w:tr w:rsidR="00D46445" w:rsidRPr="00D46445" w:rsidTr="00671EF5">
        <w:trPr>
          <w:cnfStyle w:val="000000100000"/>
          <w:trHeight w:val="968"/>
        </w:trPr>
        <w:tc>
          <w:tcPr>
            <w:cnfStyle w:val="001000000000"/>
            <w:tcW w:w="4408" w:type="dxa"/>
            <w:hideMark/>
          </w:tcPr>
          <w:p w:rsidR="009E1CA2" w:rsidRDefault="00D46445" w:rsidP="00D46445">
            <w:pPr>
              <w:rPr>
                <w:rFonts w:ascii="Arial" w:hAnsi="Arial" w:cs="Arial"/>
                <w:color w:val="0F243E" w:themeColor="text2" w:themeShade="80"/>
              </w:rPr>
            </w:pPr>
            <w:r w:rsidRPr="00D46445">
              <w:rPr>
                <w:rFonts w:ascii="Arial" w:hAnsi="Arial" w:cs="Arial"/>
                <w:color w:val="0F243E" w:themeColor="text2" w:themeShade="80"/>
              </w:rPr>
              <w:t xml:space="preserve">МП «Управление муниципальными финансами» </w:t>
            </w:r>
          </w:p>
          <w:p w:rsidR="00D46445" w:rsidRPr="00AD0885" w:rsidRDefault="00D46445" w:rsidP="00D46445">
            <w:pPr>
              <w:rPr>
                <w:rFonts w:ascii="Arial" w:hAnsi="Arial" w:cs="Arial"/>
                <w:b w:val="0"/>
                <w:i/>
                <w:color w:val="0F243E" w:themeColor="text2" w:themeShade="80"/>
              </w:rPr>
            </w:pPr>
            <w:r w:rsidRPr="00AD0885">
              <w:rPr>
                <w:rFonts w:ascii="Arial" w:hAnsi="Arial" w:cs="Arial"/>
                <w:b w:val="0"/>
                <w:i/>
                <w:color w:val="0F243E" w:themeColor="text2" w:themeShade="80"/>
              </w:rPr>
              <w:t>в том числе подпрограммы:</w:t>
            </w:r>
          </w:p>
        </w:tc>
        <w:tc>
          <w:tcPr>
            <w:tcW w:w="1559" w:type="dxa"/>
            <w:hideMark/>
          </w:tcPr>
          <w:p w:rsidR="009E1CA2" w:rsidRPr="00D46445" w:rsidRDefault="00E60607" w:rsidP="00D46445">
            <w:pPr>
              <w:jc w:val="center"/>
              <w:cnfStyle w:val="000000100000"/>
              <w:rPr>
                <w:rFonts w:ascii="Arial" w:hAnsi="Arial" w:cs="Arial"/>
                <w:color w:val="0F243E" w:themeColor="text2" w:themeShade="80"/>
              </w:rPr>
            </w:pPr>
            <w:r>
              <w:rPr>
                <w:rFonts w:ascii="Arial" w:hAnsi="Arial" w:cs="Arial"/>
                <w:color w:val="0F243E" w:themeColor="text2" w:themeShade="80"/>
              </w:rPr>
              <w:t>9 553,2</w:t>
            </w:r>
          </w:p>
        </w:tc>
        <w:tc>
          <w:tcPr>
            <w:tcW w:w="1559" w:type="dxa"/>
            <w:hideMark/>
          </w:tcPr>
          <w:p w:rsidR="009E1CA2" w:rsidRPr="00D46445" w:rsidRDefault="007D343C" w:rsidP="00D46445">
            <w:pPr>
              <w:jc w:val="center"/>
              <w:cnfStyle w:val="000000100000"/>
              <w:rPr>
                <w:rFonts w:ascii="Arial" w:hAnsi="Arial" w:cs="Arial"/>
                <w:color w:val="0F243E" w:themeColor="text2" w:themeShade="80"/>
              </w:rPr>
            </w:pPr>
            <w:r>
              <w:rPr>
                <w:rFonts w:ascii="Arial" w:hAnsi="Arial" w:cs="Arial"/>
                <w:color w:val="0F243E" w:themeColor="text2" w:themeShade="80"/>
              </w:rPr>
              <w:t>9 221,5</w:t>
            </w:r>
          </w:p>
        </w:tc>
        <w:tc>
          <w:tcPr>
            <w:tcW w:w="1654" w:type="dxa"/>
            <w:hideMark/>
          </w:tcPr>
          <w:p w:rsidR="009E1CA2" w:rsidRPr="00D46445" w:rsidRDefault="00671EF5" w:rsidP="00D46445">
            <w:pPr>
              <w:jc w:val="center"/>
              <w:cnfStyle w:val="000000100000"/>
              <w:rPr>
                <w:rFonts w:ascii="Arial" w:hAnsi="Arial" w:cs="Arial"/>
                <w:color w:val="0F243E" w:themeColor="text2" w:themeShade="80"/>
              </w:rPr>
            </w:pPr>
            <w:r>
              <w:rPr>
                <w:rFonts w:ascii="Arial" w:hAnsi="Arial" w:cs="Arial"/>
                <w:color w:val="0F243E" w:themeColor="text2" w:themeShade="80"/>
              </w:rPr>
              <w:t>9 135,3</w:t>
            </w:r>
          </w:p>
        </w:tc>
        <w:tc>
          <w:tcPr>
            <w:tcW w:w="1465" w:type="dxa"/>
            <w:hideMark/>
          </w:tcPr>
          <w:p w:rsidR="009E1CA2" w:rsidRPr="00D46445" w:rsidRDefault="00671EF5" w:rsidP="00D46445">
            <w:pPr>
              <w:jc w:val="center"/>
              <w:cnfStyle w:val="000000100000"/>
              <w:rPr>
                <w:rFonts w:ascii="Arial" w:hAnsi="Arial" w:cs="Arial"/>
                <w:color w:val="0F243E" w:themeColor="text2" w:themeShade="80"/>
              </w:rPr>
            </w:pPr>
            <w:r>
              <w:rPr>
                <w:rFonts w:ascii="Arial" w:hAnsi="Arial" w:cs="Arial"/>
                <w:color w:val="0F243E" w:themeColor="text2" w:themeShade="80"/>
              </w:rPr>
              <w:t>9 130,3</w:t>
            </w:r>
          </w:p>
        </w:tc>
      </w:tr>
      <w:tr w:rsidR="00D46445" w:rsidRPr="00D46445" w:rsidTr="00671EF5">
        <w:trPr>
          <w:trHeight w:val="862"/>
        </w:trPr>
        <w:tc>
          <w:tcPr>
            <w:cnfStyle w:val="001000000000"/>
            <w:tcW w:w="4408" w:type="dxa"/>
            <w:hideMark/>
          </w:tcPr>
          <w:p w:rsidR="009E1CA2" w:rsidRPr="00AD0885" w:rsidRDefault="00D46445" w:rsidP="00E60607">
            <w:pPr>
              <w:rPr>
                <w:rFonts w:ascii="Arial" w:hAnsi="Arial" w:cs="Arial"/>
                <w:b w:val="0"/>
                <w:color w:val="0F243E" w:themeColor="text2" w:themeShade="80"/>
              </w:rPr>
            </w:pPr>
            <w:r w:rsidRPr="00AD0885">
              <w:rPr>
                <w:rFonts w:ascii="Arial" w:hAnsi="Arial" w:cs="Arial"/>
                <w:b w:val="0"/>
                <w:color w:val="0F243E" w:themeColor="text2" w:themeShade="80"/>
              </w:rPr>
              <w:t xml:space="preserve"> Организация бюджетного процесса в </w:t>
            </w:r>
            <w:r w:rsidR="00E60607">
              <w:rPr>
                <w:rFonts w:ascii="Arial" w:hAnsi="Arial" w:cs="Arial"/>
                <w:b w:val="0"/>
                <w:color w:val="0F243E" w:themeColor="text2" w:themeShade="80"/>
              </w:rPr>
              <w:t xml:space="preserve">муниципальном образовании </w:t>
            </w:r>
            <w:r w:rsidRPr="00AD0885">
              <w:rPr>
                <w:rFonts w:ascii="Arial" w:hAnsi="Arial" w:cs="Arial"/>
                <w:b w:val="0"/>
                <w:color w:val="0F243E" w:themeColor="text2" w:themeShade="80"/>
              </w:rPr>
              <w:t xml:space="preserve"> «Город Воткинск</w:t>
            </w:r>
            <w:r w:rsidR="00E60607">
              <w:rPr>
                <w:rFonts w:ascii="Arial" w:hAnsi="Arial" w:cs="Arial"/>
                <w:b w:val="0"/>
                <w:color w:val="0F243E" w:themeColor="text2" w:themeShade="80"/>
              </w:rPr>
              <w:t>»</w:t>
            </w:r>
          </w:p>
        </w:tc>
        <w:tc>
          <w:tcPr>
            <w:tcW w:w="1559" w:type="dxa"/>
            <w:hideMark/>
          </w:tcPr>
          <w:p w:rsidR="009E1CA2" w:rsidRPr="00D46445" w:rsidRDefault="00E60607" w:rsidP="00D46445">
            <w:pPr>
              <w:jc w:val="center"/>
              <w:cnfStyle w:val="000000000000"/>
              <w:rPr>
                <w:rFonts w:ascii="Arial" w:hAnsi="Arial" w:cs="Arial"/>
                <w:color w:val="0F243E" w:themeColor="text2" w:themeShade="80"/>
              </w:rPr>
            </w:pPr>
            <w:r>
              <w:rPr>
                <w:rFonts w:ascii="Arial" w:hAnsi="Arial" w:cs="Arial"/>
                <w:color w:val="0F243E" w:themeColor="text2" w:themeShade="80"/>
              </w:rPr>
              <w:t>9 014,0</w:t>
            </w:r>
          </w:p>
        </w:tc>
        <w:tc>
          <w:tcPr>
            <w:tcW w:w="1559" w:type="dxa"/>
            <w:hideMark/>
          </w:tcPr>
          <w:p w:rsidR="009E1CA2" w:rsidRPr="00D46445" w:rsidRDefault="007D343C" w:rsidP="00D46445">
            <w:pPr>
              <w:jc w:val="center"/>
              <w:cnfStyle w:val="000000000000"/>
              <w:rPr>
                <w:rFonts w:ascii="Arial" w:hAnsi="Arial" w:cs="Arial"/>
                <w:color w:val="0F243E" w:themeColor="text2" w:themeShade="80"/>
              </w:rPr>
            </w:pPr>
            <w:r>
              <w:rPr>
                <w:rFonts w:ascii="Arial" w:hAnsi="Arial" w:cs="Arial"/>
                <w:color w:val="0F243E" w:themeColor="text2" w:themeShade="80"/>
              </w:rPr>
              <w:t>9 102,3</w:t>
            </w:r>
          </w:p>
        </w:tc>
        <w:tc>
          <w:tcPr>
            <w:tcW w:w="1654" w:type="dxa"/>
            <w:hideMark/>
          </w:tcPr>
          <w:p w:rsidR="009E1CA2" w:rsidRPr="00D46445" w:rsidRDefault="00671EF5" w:rsidP="00D46445">
            <w:pPr>
              <w:jc w:val="center"/>
              <w:cnfStyle w:val="000000000000"/>
              <w:rPr>
                <w:rFonts w:ascii="Arial" w:hAnsi="Arial" w:cs="Arial"/>
                <w:color w:val="0F243E" w:themeColor="text2" w:themeShade="80"/>
              </w:rPr>
            </w:pPr>
            <w:r>
              <w:rPr>
                <w:rFonts w:ascii="Arial" w:hAnsi="Arial" w:cs="Arial"/>
                <w:color w:val="0F243E" w:themeColor="text2" w:themeShade="80"/>
              </w:rPr>
              <w:t>9 016,1</w:t>
            </w:r>
          </w:p>
        </w:tc>
        <w:tc>
          <w:tcPr>
            <w:tcW w:w="1465" w:type="dxa"/>
            <w:hideMark/>
          </w:tcPr>
          <w:p w:rsidR="009E1CA2" w:rsidRPr="00D46445" w:rsidRDefault="00671EF5" w:rsidP="00D46445">
            <w:pPr>
              <w:jc w:val="center"/>
              <w:cnfStyle w:val="000000000000"/>
              <w:rPr>
                <w:rFonts w:ascii="Arial" w:hAnsi="Arial" w:cs="Arial"/>
                <w:color w:val="0F243E" w:themeColor="text2" w:themeShade="80"/>
              </w:rPr>
            </w:pPr>
            <w:r>
              <w:rPr>
                <w:rFonts w:ascii="Arial" w:hAnsi="Arial" w:cs="Arial"/>
                <w:color w:val="0F243E" w:themeColor="text2" w:themeShade="80"/>
              </w:rPr>
              <w:t>9 011,1</w:t>
            </w:r>
          </w:p>
        </w:tc>
      </w:tr>
      <w:tr w:rsidR="00D46445" w:rsidRPr="00D46445" w:rsidTr="00671EF5">
        <w:trPr>
          <w:cnfStyle w:val="000000100000"/>
          <w:trHeight w:val="730"/>
        </w:trPr>
        <w:tc>
          <w:tcPr>
            <w:cnfStyle w:val="001000000000"/>
            <w:tcW w:w="4408" w:type="dxa"/>
            <w:hideMark/>
          </w:tcPr>
          <w:p w:rsidR="009E1CA2" w:rsidRPr="00AD0885" w:rsidRDefault="00D46445" w:rsidP="00D46445">
            <w:pPr>
              <w:rPr>
                <w:rFonts w:ascii="Arial" w:hAnsi="Arial" w:cs="Arial"/>
                <w:b w:val="0"/>
                <w:color w:val="0F243E" w:themeColor="text2" w:themeShade="80"/>
              </w:rPr>
            </w:pPr>
            <w:r w:rsidRPr="00AD0885">
              <w:rPr>
                <w:rFonts w:ascii="Arial" w:hAnsi="Arial" w:cs="Arial"/>
                <w:b w:val="0"/>
                <w:color w:val="0F243E" w:themeColor="text2" w:themeShade="80"/>
              </w:rPr>
              <w:t>Повышение эффективности расходов бюджета</w:t>
            </w:r>
          </w:p>
        </w:tc>
        <w:tc>
          <w:tcPr>
            <w:tcW w:w="1559" w:type="dxa"/>
            <w:hideMark/>
          </w:tcPr>
          <w:p w:rsidR="009E1CA2" w:rsidRPr="00D46445" w:rsidRDefault="00E60607" w:rsidP="00D46445">
            <w:pPr>
              <w:jc w:val="center"/>
              <w:cnfStyle w:val="000000100000"/>
              <w:rPr>
                <w:rFonts w:ascii="Arial" w:hAnsi="Arial" w:cs="Arial"/>
                <w:color w:val="0F243E" w:themeColor="text2" w:themeShade="80"/>
              </w:rPr>
            </w:pPr>
            <w:r>
              <w:rPr>
                <w:rFonts w:ascii="Arial" w:hAnsi="Arial" w:cs="Arial"/>
                <w:color w:val="0F243E" w:themeColor="text2" w:themeShade="80"/>
              </w:rPr>
              <w:t>539,2</w:t>
            </w:r>
          </w:p>
        </w:tc>
        <w:tc>
          <w:tcPr>
            <w:tcW w:w="1559" w:type="dxa"/>
            <w:hideMark/>
          </w:tcPr>
          <w:p w:rsidR="009E1CA2" w:rsidRPr="00D46445" w:rsidRDefault="007D343C" w:rsidP="007D343C">
            <w:pPr>
              <w:jc w:val="center"/>
              <w:cnfStyle w:val="000000100000"/>
              <w:rPr>
                <w:rFonts w:ascii="Arial" w:hAnsi="Arial" w:cs="Arial"/>
                <w:color w:val="0F243E" w:themeColor="text2" w:themeShade="80"/>
              </w:rPr>
            </w:pPr>
            <w:r>
              <w:rPr>
                <w:rFonts w:ascii="Arial" w:hAnsi="Arial" w:cs="Arial"/>
                <w:color w:val="0F243E" w:themeColor="text2" w:themeShade="80"/>
              </w:rPr>
              <w:t>119,2</w:t>
            </w:r>
          </w:p>
        </w:tc>
        <w:tc>
          <w:tcPr>
            <w:tcW w:w="1654" w:type="dxa"/>
            <w:hideMark/>
          </w:tcPr>
          <w:p w:rsidR="009E1CA2" w:rsidRPr="00D46445" w:rsidRDefault="00671EF5" w:rsidP="00D46445">
            <w:pPr>
              <w:jc w:val="center"/>
              <w:cnfStyle w:val="000000100000"/>
              <w:rPr>
                <w:rFonts w:ascii="Arial" w:hAnsi="Arial" w:cs="Arial"/>
                <w:color w:val="0F243E" w:themeColor="text2" w:themeShade="80"/>
              </w:rPr>
            </w:pPr>
            <w:r>
              <w:rPr>
                <w:rFonts w:ascii="Arial" w:hAnsi="Arial" w:cs="Arial"/>
                <w:color w:val="0F243E" w:themeColor="text2" w:themeShade="80"/>
              </w:rPr>
              <w:t>119,2</w:t>
            </w:r>
          </w:p>
        </w:tc>
        <w:tc>
          <w:tcPr>
            <w:tcW w:w="1465" w:type="dxa"/>
            <w:hideMark/>
          </w:tcPr>
          <w:p w:rsidR="009E1CA2" w:rsidRPr="00D46445" w:rsidRDefault="00671EF5" w:rsidP="00D46445">
            <w:pPr>
              <w:jc w:val="center"/>
              <w:cnfStyle w:val="000000100000"/>
              <w:rPr>
                <w:rFonts w:ascii="Arial" w:hAnsi="Arial" w:cs="Arial"/>
                <w:color w:val="0F243E" w:themeColor="text2" w:themeShade="80"/>
              </w:rPr>
            </w:pPr>
            <w:r>
              <w:rPr>
                <w:rFonts w:ascii="Arial" w:hAnsi="Arial" w:cs="Arial"/>
                <w:color w:val="0F243E" w:themeColor="text2" w:themeShade="80"/>
              </w:rPr>
              <w:t>119,2</w:t>
            </w:r>
          </w:p>
        </w:tc>
      </w:tr>
    </w:tbl>
    <w:p w:rsidR="000323AA" w:rsidRDefault="000323AA" w:rsidP="008F388F">
      <w:pPr>
        <w:spacing w:after="0" w:line="240" w:lineRule="auto"/>
        <w:jc w:val="center"/>
        <w:rPr>
          <w:rFonts w:ascii="Arial" w:hAnsi="Arial" w:cs="Arial"/>
          <w:i/>
          <w:color w:val="0F243E" w:themeColor="text2" w:themeShade="80"/>
        </w:rPr>
      </w:pPr>
    </w:p>
    <w:p w:rsidR="00DC42B6" w:rsidRPr="00AD0885" w:rsidRDefault="00DC42B6" w:rsidP="00DC42B6">
      <w:pPr>
        <w:spacing w:after="0" w:line="240" w:lineRule="auto"/>
        <w:jc w:val="center"/>
        <w:rPr>
          <w:rFonts w:ascii="Arial" w:hAnsi="Arial" w:cs="Arial"/>
          <w:b/>
          <w:bCs/>
          <w:color w:val="0F243E" w:themeColor="text2" w:themeShade="80"/>
          <w:sz w:val="32"/>
          <w:szCs w:val="32"/>
        </w:rPr>
      </w:pPr>
      <w:r w:rsidRPr="00AD0885">
        <w:rPr>
          <w:rFonts w:ascii="Arial" w:hAnsi="Arial" w:cs="Arial"/>
          <w:b/>
          <w:bCs/>
          <w:color w:val="0F243E" w:themeColor="text2" w:themeShade="80"/>
          <w:sz w:val="32"/>
          <w:szCs w:val="32"/>
        </w:rPr>
        <w:t>Основные результаты</w:t>
      </w:r>
    </w:p>
    <w:p w:rsidR="00DC42B6" w:rsidRDefault="00DC42B6" w:rsidP="00DC42B6">
      <w:pPr>
        <w:spacing w:after="0" w:line="240" w:lineRule="auto"/>
        <w:rPr>
          <w:rFonts w:ascii="Arial" w:hAnsi="Arial" w:cs="Arial"/>
          <w:i/>
          <w:color w:val="0F243E" w:themeColor="text2" w:themeShade="80"/>
        </w:rPr>
      </w:pPr>
    </w:p>
    <w:p w:rsidR="00DC42B6" w:rsidRDefault="00DC42B6" w:rsidP="00752F11">
      <w:pPr>
        <w:spacing w:after="0" w:line="240" w:lineRule="auto"/>
        <w:jc w:val="center"/>
        <w:rPr>
          <w:rFonts w:ascii="Arial" w:hAnsi="Arial" w:cs="Arial"/>
          <w:i/>
          <w:color w:val="0F243E" w:themeColor="text2" w:themeShade="80"/>
        </w:rPr>
      </w:pPr>
    </w:p>
    <w:tbl>
      <w:tblPr>
        <w:tblStyle w:val="1-31"/>
        <w:tblW w:w="10881" w:type="dxa"/>
        <w:tblLayout w:type="fixed"/>
        <w:tblLook w:val="04A0"/>
      </w:tblPr>
      <w:tblGrid>
        <w:gridCol w:w="4219"/>
        <w:gridCol w:w="1276"/>
        <w:gridCol w:w="1417"/>
        <w:gridCol w:w="1276"/>
        <w:gridCol w:w="1276"/>
        <w:gridCol w:w="1417"/>
      </w:tblGrid>
      <w:tr w:rsidR="00DC42B6" w:rsidRPr="00AB2090" w:rsidTr="00DC42B6">
        <w:trPr>
          <w:cnfStyle w:val="100000000000"/>
          <w:trHeight w:val="415"/>
        </w:trPr>
        <w:tc>
          <w:tcPr>
            <w:cnfStyle w:val="001000000000"/>
            <w:tcW w:w="4219" w:type="dxa"/>
            <w:shd w:val="clear" w:color="auto" w:fill="F2F2F2" w:themeFill="background1" w:themeFillShade="F2"/>
            <w:hideMark/>
          </w:tcPr>
          <w:p w:rsidR="00DC42B6" w:rsidRPr="00AB2090" w:rsidRDefault="00DC42B6" w:rsidP="00460AFF">
            <w:pPr>
              <w:jc w:val="center"/>
              <w:rPr>
                <w:rFonts w:ascii="Arial" w:hAnsi="Arial" w:cs="Arial"/>
                <w:color w:val="0F243E" w:themeColor="text2" w:themeShade="80"/>
              </w:rPr>
            </w:pPr>
            <w:r w:rsidRPr="00AB2090">
              <w:rPr>
                <w:rFonts w:ascii="Arial" w:hAnsi="Arial" w:cs="Arial"/>
                <w:b w:val="0"/>
                <w:bCs w:val="0"/>
                <w:color w:val="0F243E" w:themeColor="text2" w:themeShade="80"/>
              </w:rPr>
              <w:t>Наименование целевого показателя (индикатора)</w:t>
            </w:r>
          </w:p>
        </w:tc>
        <w:tc>
          <w:tcPr>
            <w:tcW w:w="1276" w:type="dxa"/>
            <w:shd w:val="clear" w:color="auto" w:fill="F2F2F2" w:themeFill="background1" w:themeFillShade="F2"/>
            <w:hideMark/>
          </w:tcPr>
          <w:p w:rsidR="00DC42B6" w:rsidRPr="00AB2090" w:rsidRDefault="00DC42B6" w:rsidP="00460AFF">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201</w:t>
            </w:r>
            <w:r>
              <w:rPr>
                <w:rFonts w:ascii="Arial" w:hAnsi="Arial" w:cs="Arial"/>
                <w:b w:val="0"/>
                <w:bCs w:val="0"/>
                <w:color w:val="0F243E" w:themeColor="text2" w:themeShade="80"/>
              </w:rPr>
              <w:t>7</w:t>
            </w:r>
            <w:r w:rsidRPr="00AB2090">
              <w:rPr>
                <w:rFonts w:ascii="Arial" w:hAnsi="Arial" w:cs="Arial"/>
                <w:b w:val="0"/>
                <w:bCs w:val="0"/>
                <w:color w:val="0F243E" w:themeColor="text2" w:themeShade="80"/>
              </w:rPr>
              <w:t xml:space="preserve"> г.</w:t>
            </w:r>
          </w:p>
        </w:tc>
        <w:tc>
          <w:tcPr>
            <w:tcW w:w="1417" w:type="dxa"/>
            <w:shd w:val="clear" w:color="auto" w:fill="F2F2F2" w:themeFill="background1" w:themeFillShade="F2"/>
            <w:hideMark/>
          </w:tcPr>
          <w:p w:rsidR="00DC42B6" w:rsidRPr="00AB2090" w:rsidRDefault="00DC42B6" w:rsidP="00460AFF">
            <w:pPr>
              <w:jc w:val="center"/>
              <w:cnfStyle w:val="100000000000"/>
              <w:rPr>
                <w:rFonts w:ascii="Arial" w:hAnsi="Arial" w:cs="Arial"/>
                <w:color w:val="0F243E" w:themeColor="text2" w:themeShade="80"/>
              </w:rPr>
            </w:pPr>
            <w:r w:rsidRPr="00AB2090">
              <w:rPr>
                <w:rFonts w:ascii="Arial" w:hAnsi="Arial" w:cs="Arial"/>
                <w:b w:val="0"/>
                <w:bCs w:val="0"/>
                <w:color w:val="0F243E" w:themeColor="text2" w:themeShade="80"/>
              </w:rPr>
              <w:t>20</w:t>
            </w:r>
            <w:r w:rsidRPr="00AB2090">
              <w:rPr>
                <w:rFonts w:ascii="Arial" w:hAnsi="Arial" w:cs="Arial"/>
                <w:b w:val="0"/>
                <w:bCs w:val="0"/>
                <w:color w:val="0F243E" w:themeColor="text2" w:themeShade="80"/>
                <w:lang w:val="en-US"/>
              </w:rPr>
              <w:t>1</w:t>
            </w:r>
            <w:r>
              <w:rPr>
                <w:rFonts w:ascii="Arial" w:hAnsi="Arial" w:cs="Arial"/>
                <w:b w:val="0"/>
                <w:bCs w:val="0"/>
                <w:color w:val="0F243E" w:themeColor="text2" w:themeShade="80"/>
              </w:rPr>
              <w:t>8</w:t>
            </w:r>
            <w:r w:rsidRPr="00AB2090">
              <w:rPr>
                <w:rFonts w:ascii="Arial" w:hAnsi="Arial" w:cs="Arial"/>
                <w:b w:val="0"/>
                <w:bCs w:val="0"/>
                <w:color w:val="0F243E" w:themeColor="text2" w:themeShade="80"/>
              </w:rPr>
              <w:t xml:space="preserve"> г.</w:t>
            </w:r>
          </w:p>
        </w:tc>
        <w:tc>
          <w:tcPr>
            <w:tcW w:w="1276" w:type="dxa"/>
            <w:shd w:val="clear" w:color="auto" w:fill="F2F2F2" w:themeFill="background1" w:themeFillShade="F2"/>
          </w:tcPr>
          <w:p w:rsidR="00DC42B6" w:rsidRPr="00AB2090" w:rsidRDefault="00DC42B6" w:rsidP="00460AFF">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2019 г.</w:t>
            </w:r>
          </w:p>
        </w:tc>
        <w:tc>
          <w:tcPr>
            <w:tcW w:w="1276" w:type="dxa"/>
            <w:shd w:val="clear" w:color="auto" w:fill="F2F2F2" w:themeFill="background1" w:themeFillShade="F2"/>
          </w:tcPr>
          <w:p w:rsidR="00DC42B6" w:rsidRPr="00AB2090" w:rsidRDefault="00DC42B6" w:rsidP="00460AFF">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2020 г.</w:t>
            </w:r>
          </w:p>
        </w:tc>
        <w:tc>
          <w:tcPr>
            <w:tcW w:w="1417" w:type="dxa"/>
            <w:shd w:val="clear" w:color="auto" w:fill="F2F2F2" w:themeFill="background1" w:themeFillShade="F2"/>
          </w:tcPr>
          <w:p w:rsidR="00DC42B6" w:rsidRPr="00AB2090" w:rsidRDefault="00DC42B6" w:rsidP="00460AFF">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DC42B6" w:rsidRPr="00AD0885" w:rsidTr="00DC42B6">
        <w:trPr>
          <w:cnfStyle w:val="000000100000"/>
          <w:trHeight w:val="266"/>
        </w:trPr>
        <w:tc>
          <w:tcPr>
            <w:cnfStyle w:val="001000000000"/>
            <w:tcW w:w="10881" w:type="dxa"/>
            <w:gridSpan w:val="6"/>
            <w:shd w:val="clear" w:color="auto" w:fill="F2F2F2" w:themeFill="background1" w:themeFillShade="F2"/>
          </w:tcPr>
          <w:p w:rsidR="00DC42B6" w:rsidRPr="00AD0885" w:rsidRDefault="00DC42B6" w:rsidP="00460AFF">
            <w:pPr>
              <w:jc w:val="center"/>
              <w:rPr>
                <w:rFonts w:ascii="Arial" w:hAnsi="Arial" w:cs="Arial"/>
                <w:i/>
                <w:color w:val="0F243E" w:themeColor="text2" w:themeShade="80"/>
              </w:rPr>
            </w:pPr>
            <w:r>
              <w:rPr>
                <w:rFonts w:ascii="Arial" w:hAnsi="Arial" w:cs="Arial"/>
                <w:i/>
                <w:color w:val="0F243E" w:themeColor="text2" w:themeShade="80"/>
              </w:rPr>
              <w:t>«Управление муниципальными финансами</w:t>
            </w:r>
            <w:r>
              <w:rPr>
                <w:rFonts w:ascii="Arial" w:hAnsi="Arial" w:cs="Arial"/>
                <w:color w:val="0F243E" w:themeColor="text2" w:themeShade="80"/>
              </w:rPr>
              <w:t>»</w:t>
            </w:r>
          </w:p>
        </w:tc>
      </w:tr>
      <w:tr w:rsidR="00DC42B6" w:rsidRPr="00AB2090" w:rsidTr="00DC42B6">
        <w:trPr>
          <w:trHeight w:val="406"/>
        </w:trPr>
        <w:tc>
          <w:tcPr>
            <w:cnfStyle w:val="001000000000"/>
            <w:tcW w:w="4219" w:type="dxa"/>
            <w:shd w:val="clear" w:color="auto" w:fill="F2F2F2" w:themeFill="background1" w:themeFillShade="F2"/>
            <w:hideMark/>
          </w:tcPr>
          <w:p w:rsidR="00DC42B6" w:rsidRPr="00B573FE" w:rsidRDefault="00DC42B6" w:rsidP="00460AFF">
            <w:pPr>
              <w:rPr>
                <w:rFonts w:ascii="Arial" w:hAnsi="Arial" w:cs="Arial"/>
                <w:b w:val="0"/>
                <w:color w:val="0F243E" w:themeColor="text2" w:themeShade="80"/>
              </w:rPr>
            </w:pPr>
            <w:r w:rsidRPr="00B573FE">
              <w:rPr>
                <w:rFonts w:ascii="Arial" w:eastAsia="Times New Roman" w:hAnsi="Arial" w:cs="Arial"/>
                <w:b w:val="0"/>
                <w:color w:val="0F243E"/>
              </w:rPr>
              <w:t>Объем налоговых и неналоговых доходов бюджета муниципального образования «Город Воткинск»</w:t>
            </w:r>
            <w:r w:rsidR="00B573FE" w:rsidRPr="00B573FE">
              <w:rPr>
                <w:rFonts w:ascii="Arial" w:hAnsi="Arial" w:cs="Arial"/>
                <w:b w:val="0"/>
                <w:color w:val="0F243E" w:themeColor="text2" w:themeShade="80"/>
              </w:rPr>
              <w:t xml:space="preserve"> тыс</w:t>
            </w:r>
            <w:proofErr w:type="gramStart"/>
            <w:r w:rsidR="00B573FE" w:rsidRPr="00B573FE">
              <w:rPr>
                <w:rFonts w:ascii="Arial" w:hAnsi="Arial" w:cs="Arial"/>
                <w:b w:val="0"/>
                <w:color w:val="0F243E" w:themeColor="text2" w:themeShade="80"/>
              </w:rPr>
              <w:t>.р</w:t>
            </w:r>
            <w:proofErr w:type="gramEnd"/>
            <w:r w:rsidR="00B573FE" w:rsidRPr="00B573FE">
              <w:rPr>
                <w:rFonts w:ascii="Arial" w:hAnsi="Arial" w:cs="Arial"/>
                <w:b w:val="0"/>
                <w:color w:val="0F243E" w:themeColor="text2" w:themeShade="80"/>
              </w:rPr>
              <w:t>уб.</w:t>
            </w:r>
          </w:p>
        </w:tc>
        <w:tc>
          <w:tcPr>
            <w:tcW w:w="1276" w:type="dxa"/>
            <w:shd w:val="clear" w:color="auto" w:fill="F2F2F2" w:themeFill="background1" w:themeFillShade="F2"/>
            <w:hideMark/>
          </w:tcPr>
          <w:p w:rsidR="00DC42B6" w:rsidRPr="00B573FE" w:rsidRDefault="00B573FE" w:rsidP="00460AFF">
            <w:pPr>
              <w:jc w:val="center"/>
              <w:cnfStyle w:val="000000000000"/>
              <w:rPr>
                <w:rFonts w:ascii="Arial" w:hAnsi="Arial" w:cs="Arial"/>
                <w:color w:val="0F243E" w:themeColor="text2" w:themeShade="80"/>
              </w:rPr>
            </w:pPr>
            <w:r w:rsidRPr="00B573FE">
              <w:rPr>
                <w:rFonts w:ascii="Arial" w:hAnsi="Arial" w:cs="Arial"/>
                <w:color w:val="0F243E" w:themeColor="text2" w:themeShade="80"/>
              </w:rPr>
              <w:t>500 710</w:t>
            </w:r>
          </w:p>
        </w:tc>
        <w:tc>
          <w:tcPr>
            <w:tcW w:w="1417" w:type="dxa"/>
            <w:shd w:val="clear" w:color="auto" w:fill="F2F2F2" w:themeFill="background1" w:themeFillShade="F2"/>
            <w:hideMark/>
          </w:tcPr>
          <w:p w:rsidR="00DC42B6" w:rsidRPr="00B573FE" w:rsidRDefault="00B573FE" w:rsidP="00460AFF">
            <w:pPr>
              <w:jc w:val="center"/>
              <w:cnfStyle w:val="000000000000"/>
              <w:rPr>
                <w:rFonts w:ascii="Arial" w:hAnsi="Arial" w:cs="Arial"/>
                <w:color w:val="0F243E" w:themeColor="text2" w:themeShade="80"/>
              </w:rPr>
            </w:pPr>
            <w:r w:rsidRPr="00B573FE">
              <w:rPr>
                <w:rFonts w:ascii="Arial" w:hAnsi="Arial" w:cs="Arial"/>
                <w:color w:val="0F243E" w:themeColor="text2" w:themeShade="80"/>
              </w:rPr>
              <w:t>562 275</w:t>
            </w:r>
          </w:p>
        </w:tc>
        <w:tc>
          <w:tcPr>
            <w:tcW w:w="1276" w:type="dxa"/>
            <w:shd w:val="clear" w:color="auto" w:fill="F2F2F2" w:themeFill="background1" w:themeFillShade="F2"/>
          </w:tcPr>
          <w:p w:rsidR="00DC42B6" w:rsidRPr="00B573FE" w:rsidRDefault="00B573FE" w:rsidP="00460AFF">
            <w:pPr>
              <w:jc w:val="center"/>
              <w:cnfStyle w:val="000000000000"/>
              <w:rPr>
                <w:rFonts w:ascii="Arial" w:hAnsi="Arial" w:cs="Arial"/>
                <w:color w:val="0F243E" w:themeColor="text2" w:themeShade="80"/>
              </w:rPr>
            </w:pPr>
            <w:r w:rsidRPr="00B573FE">
              <w:rPr>
                <w:rFonts w:ascii="Arial" w:hAnsi="Arial" w:cs="Arial"/>
                <w:color w:val="0F243E" w:themeColor="text2" w:themeShade="80"/>
              </w:rPr>
              <w:t>554 827</w:t>
            </w:r>
          </w:p>
        </w:tc>
        <w:tc>
          <w:tcPr>
            <w:tcW w:w="1276" w:type="dxa"/>
            <w:shd w:val="clear" w:color="auto" w:fill="F2F2F2" w:themeFill="background1" w:themeFillShade="F2"/>
          </w:tcPr>
          <w:p w:rsidR="00DC42B6" w:rsidRPr="00B573FE" w:rsidRDefault="00B573FE" w:rsidP="00460AFF">
            <w:pPr>
              <w:jc w:val="center"/>
              <w:cnfStyle w:val="000000000000"/>
              <w:rPr>
                <w:rFonts w:ascii="Arial" w:hAnsi="Arial" w:cs="Arial"/>
                <w:color w:val="0F243E" w:themeColor="text2" w:themeShade="80"/>
              </w:rPr>
            </w:pPr>
            <w:r w:rsidRPr="00B573FE">
              <w:rPr>
                <w:rFonts w:ascii="Arial" w:hAnsi="Arial" w:cs="Arial"/>
                <w:color w:val="0F243E" w:themeColor="text2" w:themeShade="80"/>
              </w:rPr>
              <w:t>557 266</w:t>
            </w:r>
          </w:p>
        </w:tc>
        <w:tc>
          <w:tcPr>
            <w:tcW w:w="1417" w:type="dxa"/>
            <w:shd w:val="clear" w:color="auto" w:fill="F2F2F2" w:themeFill="background1" w:themeFillShade="F2"/>
          </w:tcPr>
          <w:p w:rsidR="00DC42B6" w:rsidRPr="00B573FE" w:rsidRDefault="00B573FE" w:rsidP="00460AFF">
            <w:pPr>
              <w:jc w:val="center"/>
              <w:cnfStyle w:val="000000000000"/>
              <w:rPr>
                <w:rFonts w:ascii="Arial" w:hAnsi="Arial" w:cs="Arial"/>
                <w:color w:val="0F243E" w:themeColor="text2" w:themeShade="80"/>
              </w:rPr>
            </w:pPr>
            <w:r w:rsidRPr="00B573FE">
              <w:rPr>
                <w:rFonts w:ascii="Arial" w:hAnsi="Arial" w:cs="Arial"/>
                <w:color w:val="0F243E" w:themeColor="text2" w:themeShade="80"/>
              </w:rPr>
              <w:t>556 663</w:t>
            </w:r>
          </w:p>
        </w:tc>
      </w:tr>
      <w:tr w:rsidR="00DC42B6" w:rsidRPr="00AB2090" w:rsidTr="00DC42B6">
        <w:trPr>
          <w:cnfStyle w:val="000000100000"/>
          <w:trHeight w:val="406"/>
        </w:trPr>
        <w:tc>
          <w:tcPr>
            <w:cnfStyle w:val="001000000000"/>
            <w:tcW w:w="4219" w:type="dxa"/>
            <w:shd w:val="clear" w:color="auto" w:fill="F2F2F2" w:themeFill="background1" w:themeFillShade="F2"/>
            <w:hideMark/>
          </w:tcPr>
          <w:p w:rsidR="00DC42B6" w:rsidRPr="00B573FE" w:rsidRDefault="00DC42B6" w:rsidP="00B573FE">
            <w:pPr>
              <w:rPr>
                <w:rFonts w:ascii="Arial" w:hAnsi="Arial" w:cs="Arial"/>
                <w:b w:val="0"/>
                <w:color w:val="0F243E" w:themeColor="text2" w:themeShade="80"/>
              </w:rPr>
            </w:pPr>
            <w:r w:rsidRPr="00B573FE">
              <w:rPr>
                <w:rFonts w:ascii="Arial" w:eastAsia="Times New Roman" w:hAnsi="Arial" w:cs="Arial"/>
                <w:b w:val="0"/>
                <w:color w:val="0F243E"/>
              </w:rPr>
              <w:t>Отношение дефицита бюджета муниципального образования «Город Воткинск»  к доходам бюджета муниципального образования «Город Воткинск», рассчитанное в соответствии с требования</w:t>
            </w:r>
            <w:r w:rsidR="00B573FE" w:rsidRPr="00B573FE">
              <w:rPr>
                <w:rFonts w:ascii="Arial" w:hAnsi="Arial" w:cs="Arial"/>
                <w:b w:val="0"/>
                <w:color w:val="0F243E" w:themeColor="text2" w:themeShade="80"/>
              </w:rPr>
              <w:t>ми Бюджетного кодекса Р</w:t>
            </w:r>
            <w:r w:rsidRPr="00B573FE">
              <w:rPr>
                <w:rFonts w:ascii="Arial" w:eastAsia="Times New Roman" w:hAnsi="Arial" w:cs="Arial"/>
                <w:b w:val="0"/>
                <w:color w:val="0F243E"/>
              </w:rPr>
              <w:t>Ф</w:t>
            </w:r>
            <w:r w:rsidR="00B573FE" w:rsidRPr="00B573FE">
              <w:rPr>
                <w:rFonts w:ascii="Arial" w:hAnsi="Arial" w:cs="Arial"/>
                <w:b w:val="0"/>
                <w:color w:val="0F243E" w:themeColor="text2" w:themeShade="80"/>
              </w:rPr>
              <w:t>, %</w:t>
            </w:r>
          </w:p>
        </w:tc>
        <w:tc>
          <w:tcPr>
            <w:tcW w:w="1276" w:type="dxa"/>
            <w:shd w:val="clear" w:color="auto" w:fill="F2F2F2" w:themeFill="background1" w:themeFillShade="F2"/>
            <w:hideMark/>
          </w:tcPr>
          <w:p w:rsidR="00DC42B6" w:rsidRPr="00B573FE" w:rsidRDefault="00B573FE" w:rsidP="00460AFF">
            <w:pPr>
              <w:jc w:val="center"/>
              <w:cnfStyle w:val="000000100000"/>
              <w:rPr>
                <w:rFonts w:ascii="Arial" w:hAnsi="Arial" w:cs="Arial"/>
                <w:color w:val="0F243E" w:themeColor="text2" w:themeShade="80"/>
              </w:rPr>
            </w:pPr>
            <w:r w:rsidRPr="00B573FE">
              <w:rPr>
                <w:rFonts w:ascii="Arial" w:hAnsi="Arial" w:cs="Arial"/>
                <w:color w:val="0F243E" w:themeColor="text2" w:themeShade="80"/>
              </w:rPr>
              <w:t>0</w:t>
            </w:r>
          </w:p>
        </w:tc>
        <w:tc>
          <w:tcPr>
            <w:tcW w:w="1417" w:type="dxa"/>
            <w:shd w:val="clear" w:color="auto" w:fill="F2F2F2" w:themeFill="background1" w:themeFillShade="F2"/>
            <w:hideMark/>
          </w:tcPr>
          <w:p w:rsidR="00DC42B6" w:rsidRPr="00B573FE" w:rsidRDefault="00B573FE" w:rsidP="00460AFF">
            <w:pPr>
              <w:jc w:val="center"/>
              <w:cnfStyle w:val="000000100000"/>
              <w:rPr>
                <w:rFonts w:ascii="Arial" w:hAnsi="Arial" w:cs="Arial"/>
                <w:color w:val="0F243E" w:themeColor="text2" w:themeShade="80"/>
              </w:rPr>
            </w:pPr>
            <w:r w:rsidRPr="00B573FE">
              <w:rPr>
                <w:rFonts w:ascii="Arial" w:hAnsi="Arial" w:cs="Arial"/>
                <w:color w:val="0F243E" w:themeColor="text2" w:themeShade="80"/>
              </w:rPr>
              <w:t>не более 10</w:t>
            </w:r>
          </w:p>
        </w:tc>
        <w:tc>
          <w:tcPr>
            <w:tcW w:w="1276" w:type="dxa"/>
            <w:shd w:val="clear" w:color="auto" w:fill="F2F2F2" w:themeFill="background1" w:themeFillShade="F2"/>
          </w:tcPr>
          <w:p w:rsidR="00DC42B6" w:rsidRPr="00B573FE" w:rsidRDefault="00B573FE" w:rsidP="00460AFF">
            <w:pPr>
              <w:jc w:val="center"/>
              <w:cnfStyle w:val="000000100000"/>
              <w:rPr>
                <w:rFonts w:ascii="Arial" w:hAnsi="Arial" w:cs="Arial"/>
                <w:color w:val="0F243E" w:themeColor="text2" w:themeShade="80"/>
              </w:rPr>
            </w:pPr>
            <w:r w:rsidRPr="00B573FE">
              <w:rPr>
                <w:rFonts w:ascii="Arial" w:hAnsi="Arial" w:cs="Arial"/>
                <w:color w:val="0F243E" w:themeColor="text2" w:themeShade="80"/>
              </w:rPr>
              <w:t>не более 10</w:t>
            </w:r>
          </w:p>
        </w:tc>
        <w:tc>
          <w:tcPr>
            <w:tcW w:w="1276" w:type="dxa"/>
            <w:shd w:val="clear" w:color="auto" w:fill="F2F2F2" w:themeFill="background1" w:themeFillShade="F2"/>
          </w:tcPr>
          <w:p w:rsidR="00DC42B6" w:rsidRPr="00B573FE" w:rsidRDefault="00B573FE" w:rsidP="00460AFF">
            <w:pPr>
              <w:jc w:val="center"/>
              <w:cnfStyle w:val="000000100000"/>
              <w:rPr>
                <w:rFonts w:ascii="Arial" w:hAnsi="Arial" w:cs="Arial"/>
                <w:color w:val="0F243E" w:themeColor="text2" w:themeShade="80"/>
              </w:rPr>
            </w:pPr>
            <w:r w:rsidRPr="00B573FE">
              <w:rPr>
                <w:rFonts w:ascii="Arial" w:hAnsi="Arial" w:cs="Arial"/>
                <w:color w:val="0F243E" w:themeColor="text2" w:themeShade="80"/>
              </w:rPr>
              <w:t>не более 10</w:t>
            </w:r>
          </w:p>
        </w:tc>
        <w:tc>
          <w:tcPr>
            <w:tcW w:w="1417" w:type="dxa"/>
            <w:shd w:val="clear" w:color="auto" w:fill="F2F2F2" w:themeFill="background1" w:themeFillShade="F2"/>
          </w:tcPr>
          <w:p w:rsidR="00DC42B6" w:rsidRPr="00B573FE" w:rsidRDefault="00B573FE" w:rsidP="00460AFF">
            <w:pPr>
              <w:jc w:val="center"/>
              <w:cnfStyle w:val="000000100000"/>
              <w:rPr>
                <w:rFonts w:ascii="Arial" w:hAnsi="Arial" w:cs="Arial"/>
                <w:color w:val="0F243E" w:themeColor="text2" w:themeShade="80"/>
              </w:rPr>
            </w:pPr>
            <w:r w:rsidRPr="00B573FE">
              <w:rPr>
                <w:rFonts w:ascii="Arial" w:hAnsi="Arial" w:cs="Arial"/>
                <w:color w:val="0F243E" w:themeColor="text2" w:themeShade="80"/>
              </w:rPr>
              <w:t>не более 10</w:t>
            </w:r>
          </w:p>
        </w:tc>
      </w:tr>
      <w:tr w:rsidR="0091544D" w:rsidRPr="00AB2090" w:rsidTr="00DC42B6">
        <w:trPr>
          <w:trHeight w:val="406"/>
        </w:trPr>
        <w:tc>
          <w:tcPr>
            <w:cnfStyle w:val="001000000000"/>
            <w:tcW w:w="4219" w:type="dxa"/>
            <w:shd w:val="clear" w:color="auto" w:fill="F2F2F2" w:themeFill="background1" w:themeFillShade="F2"/>
            <w:hideMark/>
          </w:tcPr>
          <w:p w:rsidR="0091544D" w:rsidRDefault="0091544D">
            <w:r w:rsidRPr="001F3074">
              <w:rPr>
                <w:rFonts w:ascii="Arial" w:hAnsi="Arial" w:cs="Arial"/>
                <w:noProof/>
                <w:color w:val="0F243E" w:themeColor="text2" w:themeShade="80"/>
                <w:sz w:val="32"/>
                <w:szCs w:val="32"/>
              </w:rPr>
              <w:drawing>
                <wp:anchor distT="0" distB="0" distL="114300" distR="114300" simplePos="0" relativeHeight="251898880" behindDoc="1" locked="0" layoutInCell="1" allowOverlap="1">
                  <wp:simplePos x="0" y="0"/>
                  <wp:positionH relativeFrom="column">
                    <wp:posOffset>-463822</wp:posOffset>
                  </wp:positionH>
                  <wp:positionV relativeFrom="paragraph">
                    <wp:posOffset>-373380</wp:posOffset>
                  </wp:positionV>
                  <wp:extent cx="7568293" cy="10700657"/>
                  <wp:effectExtent l="19050" t="0" r="0" b="0"/>
                  <wp:wrapNone/>
                  <wp:docPr id="85"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00657"/>
                          </a:xfrm>
                          <a:prstGeom prst="rect">
                            <a:avLst/>
                          </a:prstGeom>
                          <a:noFill/>
                          <a:ln w="9525">
                            <a:noFill/>
                            <a:miter lim="800000"/>
                            <a:headEnd/>
                            <a:tailEnd/>
                          </a:ln>
                        </pic:spPr>
                      </pic:pic>
                    </a:graphicData>
                  </a:graphic>
                </wp:anchor>
              </w:drawing>
            </w:r>
          </w:p>
        </w:tc>
        <w:tc>
          <w:tcPr>
            <w:tcW w:w="1276" w:type="dxa"/>
            <w:shd w:val="clear" w:color="auto" w:fill="F2F2F2" w:themeFill="background1" w:themeFillShade="F2"/>
            <w:hideMark/>
          </w:tcPr>
          <w:p w:rsidR="0091544D" w:rsidRDefault="0091544D">
            <w:pPr>
              <w:cnfStyle w:val="000000000000"/>
            </w:pPr>
            <w:r w:rsidRPr="001F3074">
              <w:rPr>
                <w:rFonts w:ascii="Arial" w:hAnsi="Arial" w:cs="Arial"/>
                <w:b/>
                <w:noProof/>
                <w:color w:val="0F243E" w:themeColor="text2" w:themeShade="80"/>
                <w:sz w:val="32"/>
                <w:szCs w:val="32"/>
              </w:rPr>
              <w:drawing>
                <wp:anchor distT="0" distB="0" distL="114300" distR="114300" simplePos="0" relativeHeight="251899904" behindDoc="1" locked="0" layoutInCell="1" allowOverlap="1">
                  <wp:simplePos x="0" y="0"/>
                  <wp:positionH relativeFrom="column">
                    <wp:posOffset>-3142887</wp:posOffset>
                  </wp:positionH>
                  <wp:positionV relativeFrom="paragraph">
                    <wp:posOffset>-373380</wp:posOffset>
                  </wp:positionV>
                  <wp:extent cx="7568293" cy="10700657"/>
                  <wp:effectExtent l="19050" t="0" r="0" b="0"/>
                  <wp:wrapNone/>
                  <wp:docPr id="87"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00657"/>
                          </a:xfrm>
                          <a:prstGeom prst="rect">
                            <a:avLst/>
                          </a:prstGeom>
                          <a:noFill/>
                          <a:ln w="9525">
                            <a:noFill/>
                            <a:miter lim="800000"/>
                            <a:headEnd/>
                            <a:tailEnd/>
                          </a:ln>
                        </pic:spPr>
                      </pic:pic>
                    </a:graphicData>
                  </a:graphic>
                </wp:anchor>
              </w:drawing>
            </w:r>
          </w:p>
        </w:tc>
        <w:tc>
          <w:tcPr>
            <w:tcW w:w="1417" w:type="dxa"/>
            <w:shd w:val="clear" w:color="auto" w:fill="F2F2F2" w:themeFill="background1" w:themeFillShade="F2"/>
            <w:hideMark/>
          </w:tcPr>
          <w:p w:rsidR="0091544D" w:rsidRDefault="0091544D">
            <w:pPr>
              <w:cnfStyle w:val="000000000000"/>
            </w:pPr>
            <w:r w:rsidRPr="001F3074">
              <w:rPr>
                <w:rFonts w:ascii="Arial" w:hAnsi="Arial" w:cs="Arial"/>
                <w:b/>
                <w:noProof/>
                <w:color w:val="0F243E" w:themeColor="text2" w:themeShade="80"/>
                <w:sz w:val="32"/>
                <w:szCs w:val="32"/>
              </w:rPr>
              <w:drawing>
                <wp:anchor distT="0" distB="0" distL="114300" distR="114300" simplePos="0" relativeHeight="251900928" behindDoc="1" locked="0" layoutInCell="1" allowOverlap="1">
                  <wp:simplePos x="0" y="0"/>
                  <wp:positionH relativeFrom="column">
                    <wp:posOffset>-3953147</wp:posOffset>
                  </wp:positionH>
                  <wp:positionV relativeFrom="paragraph">
                    <wp:posOffset>-373380</wp:posOffset>
                  </wp:positionV>
                  <wp:extent cx="7568293" cy="10700657"/>
                  <wp:effectExtent l="19050" t="0" r="0" b="0"/>
                  <wp:wrapNone/>
                  <wp:docPr id="88"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00657"/>
                          </a:xfrm>
                          <a:prstGeom prst="rect">
                            <a:avLst/>
                          </a:prstGeom>
                          <a:noFill/>
                          <a:ln w="9525">
                            <a:noFill/>
                            <a:miter lim="800000"/>
                            <a:headEnd/>
                            <a:tailEnd/>
                          </a:ln>
                        </pic:spPr>
                      </pic:pic>
                    </a:graphicData>
                  </a:graphic>
                </wp:anchor>
              </w:drawing>
            </w:r>
          </w:p>
        </w:tc>
        <w:tc>
          <w:tcPr>
            <w:tcW w:w="1276" w:type="dxa"/>
            <w:shd w:val="clear" w:color="auto" w:fill="F2F2F2" w:themeFill="background1" w:themeFillShade="F2"/>
          </w:tcPr>
          <w:p w:rsidR="0091544D" w:rsidRDefault="0091544D">
            <w:pPr>
              <w:cnfStyle w:val="000000000000"/>
            </w:pPr>
            <w:r w:rsidRPr="001F3074">
              <w:rPr>
                <w:rFonts w:ascii="Arial" w:hAnsi="Arial" w:cs="Arial"/>
                <w:b/>
                <w:noProof/>
                <w:color w:val="0F243E" w:themeColor="text2" w:themeShade="80"/>
                <w:sz w:val="32"/>
                <w:szCs w:val="32"/>
              </w:rPr>
              <w:drawing>
                <wp:anchor distT="0" distB="0" distL="114300" distR="114300" simplePos="0" relativeHeight="251901952" behindDoc="1" locked="0" layoutInCell="1" allowOverlap="1">
                  <wp:simplePos x="0" y="0"/>
                  <wp:positionH relativeFrom="column">
                    <wp:posOffset>-4852942</wp:posOffset>
                  </wp:positionH>
                  <wp:positionV relativeFrom="paragraph">
                    <wp:posOffset>-373380</wp:posOffset>
                  </wp:positionV>
                  <wp:extent cx="7568293" cy="10700657"/>
                  <wp:effectExtent l="19050" t="0" r="0" b="0"/>
                  <wp:wrapNone/>
                  <wp:docPr id="89"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8293" cy="10700657"/>
                          </a:xfrm>
                          <a:prstGeom prst="rect">
                            <a:avLst/>
                          </a:prstGeom>
                          <a:noFill/>
                          <a:ln w="9525">
                            <a:noFill/>
                            <a:miter lim="800000"/>
                            <a:headEnd/>
                            <a:tailEnd/>
                          </a:ln>
                        </pic:spPr>
                      </pic:pic>
                    </a:graphicData>
                  </a:graphic>
                </wp:anchor>
              </w:drawing>
            </w:r>
          </w:p>
        </w:tc>
        <w:tc>
          <w:tcPr>
            <w:tcW w:w="1276" w:type="dxa"/>
            <w:shd w:val="clear" w:color="auto" w:fill="F2F2F2" w:themeFill="background1" w:themeFillShade="F2"/>
          </w:tcPr>
          <w:p w:rsidR="0091544D" w:rsidRDefault="0091544D">
            <w:pPr>
              <w:cnfStyle w:val="000000000000"/>
            </w:pPr>
          </w:p>
        </w:tc>
        <w:tc>
          <w:tcPr>
            <w:tcW w:w="1417" w:type="dxa"/>
            <w:shd w:val="clear" w:color="auto" w:fill="F2F2F2" w:themeFill="background1" w:themeFillShade="F2"/>
          </w:tcPr>
          <w:p w:rsidR="0091544D" w:rsidRDefault="0091544D">
            <w:pPr>
              <w:cnfStyle w:val="000000000000"/>
            </w:pPr>
          </w:p>
        </w:tc>
      </w:tr>
      <w:tr w:rsidR="00B573FE" w:rsidRPr="00AB2090" w:rsidTr="00DC42B6">
        <w:trPr>
          <w:cnfStyle w:val="000000100000"/>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 xml:space="preserve">Доля расходов бюджета муниципального образования «Город Воткинск», формируемых в рамках </w:t>
            </w:r>
            <w:r w:rsidR="00D700DC">
              <w:rPr>
                <w:rFonts w:ascii="Arial" w:eastAsia="Times New Roman" w:hAnsi="Arial" w:cs="Arial"/>
                <w:noProof/>
                <w:color w:val="0F243E"/>
              </w:rPr>
              <w:drawing>
                <wp:anchor distT="0" distB="0" distL="114300" distR="114300" simplePos="0" relativeHeight="251906048" behindDoc="1" locked="0" layoutInCell="1" allowOverlap="1">
                  <wp:simplePos x="0" y="0"/>
                  <wp:positionH relativeFrom="column">
                    <wp:posOffset>-463550</wp:posOffset>
                  </wp:positionH>
                  <wp:positionV relativeFrom="paragraph">
                    <wp:posOffset>-394970</wp:posOffset>
                  </wp:positionV>
                  <wp:extent cx="7567930" cy="10700385"/>
                  <wp:effectExtent l="19050" t="0" r="0" b="0"/>
                  <wp:wrapNone/>
                  <wp:docPr id="93"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B573FE">
              <w:rPr>
                <w:rFonts w:ascii="Arial" w:eastAsia="Times New Roman" w:hAnsi="Arial" w:cs="Arial"/>
                <w:b w:val="0"/>
                <w:color w:val="0F243E"/>
              </w:rPr>
              <w:t>муниципальных программ, в общем объеме расходов бюджета муниципального образования «Город Воткинск» (за исключением расходов, осуществляемых за счет субвенций из федерального и республиканского бюджета)</w:t>
            </w:r>
            <w:r>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99,4</w:t>
            </w:r>
          </w:p>
        </w:tc>
        <w:tc>
          <w:tcPr>
            <w:tcW w:w="1417" w:type="dxa"/>
            <w:shd w:val="clear" w:color="auto" w:fill="F2F2F2" w:themeFill="background1" w:themeFillShade="F2"/>
            <w:hideMark/>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96</w:t>
            </w:r>
          </w:p>
        </w:tc>
        <w:tc>
          <w:tcPr>
            <w:tcW w:w="1276"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96</w:t>
            </w:r>
          </w:p>
        </w:tc>
        <w:tc>
          <w:tcPr>
            <w:tcW w:w="1276"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96</w:t>
            </w:r>
          </w:p>
        </w:tc>
        <w:tc>
          <w:tcPr>
            <w:tcW w:w="1417"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96</w:t>
            </w:r>
          </w:p>
        </w:tc>
      </w:tr>
      <w:tr w:rsidR="00B573FE" w:rsidRPr="00AB2090" w:rsidTr="00460AFF">
        <w:trPr>
          <w:trHeight w:val="406"/>
        </w:trPr>
        <w:tc>
          <w:tcPr>
            <w:cnfStyle w:val="001000000000"/>
            <w:tcW w:w="10881" w:type="dxa"/>
            <w:gridSpan w:val="6"/>
            <w:shd w:val="clear" w:color="auto" w:fill="F2F2F2" w:themeFill="background1" w:themeFillShade="F2"/>
            <w:hideMark/>
          </w:tcPr>
          <w:p w:rsidR="00B573FE" w:rsidRPr="00B573FE" w:rsidRDefault="00B573FE" w:rsidP="00460AFF">
            <w:pPr>
              <w:jc w:val="center"/>
              <w:rPr>
                <w:rFonts w:ascii="Arial" w:hAnsi="Arial" w:cs="Arial"/>
                <w:i/>
                <w:color w:val="0F243E" w:themeColor="text2" w:themeShade="80"/>
              </w:rPr>
            </w:pPr>
            <w:r w:rsidRPr="00B573FE">
              <w:rPr>
                <w:rFonts w:ascii="Arial" w:eastAsia="Times New Roman" w:hAnsi="Arial" w:cs="Arial"/>
                <w:i/>
                <w:color w:val="0F243E"/>
              </w:rPr>
              <w:t>«Организация бюджетного процесса в муниципальном образовании «Город Воткинск»</w:t>
            </w:r>
          </w:p>
        </w:tc>
      </w:tr>
      <w:tr w:rsidR="00B573FE" w:rsidRPr="00AB2090" w:rsidTr="00DC42B6">
        <w:trPr>
          <w:cnfStyle w:val="000000100000"/>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Исполнение плана по налоговым и неналоговым доходам бюджета муниципального образования «Город Воткинск» за отчетный финансовый год</w:t>
            </w:r>
            <w:r>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101,2</w:t>
            </w:r>
          </w:p>
        </w:tc>
        <w:tc>
          <w:tcPr>
            <w:tcW w:w="1417" w:type="dxa"/>
            <w:shd w:val="clear" w:color="auto" w:fill="F2F2F2" w:themeFill="background1" w:themeFillShade="F2"/>
            <w:hideMark/>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95</w:t>
            </w:r>
          </w:p>
        </w:tc>
        <w:tc>
          <w:tcPr>
            <w:tcW w:w="1276"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95</w:t>
            </w:r>
          </w:p>
        </w:tc>
        <w:tc>
          <w:tcPr>
            <w:tcW w:w="1276"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95</w:t>
            </w:r>
          </w:p>
        </w:tc>
        <w:tc>
          <w:tcPr>
            <w:tcW w:w="1417" w:type="dxa"/>
            <w:shd w:val="clear" w:color="auto" w:fill="F2F2F2" w:themeFill="background1" w:themeFillShade="F2"/>
          </w:tcPr>
          <w:p w:rsidR="00B573FE" w:rsidRPr="00B573FE" w:rsidRDefault="00B573FE" w:rsidP="00460AFF">
            <w:pPr>
              <w:jc w:val="center"/>
              <w:cnfStyle w:val="000000100000"/>
              <w:rPr>
                <w:rFonts w:ascii="Arial" w:hAnsi="Arial" w:cs="Arial"/>
                <w:color w:val="0F243E" w:themeColor="text2" w:themeShade="80"/>
              </w:rPr>
            </w:pPr>
            <w:r>
              <w:rPr>
                <w:rFonts w:ascii="Arial" w:hAnsi="Arial" w:cs="Arial"/>
                <w:color w:val="0F243E" w:themeColor="text2" w:themeShade="80"/>
              </w:rPr>
              <w:t>не менее 95</w:t>
            </w:r>
          </w:p>
        </w:tc>
      </w:tr>
      <w:tr w:rsidR="00B573FE" w:rsidRPr="00AB2090" w:rsidTr="00DC42B6">
        <w:trPr>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 xml:space="preserve">Исполнение расходных обязательств муниципального образования «Город Воткинск» в соответствии с Решением </w:t>
            </w:r>
            <w:proofErr w:type="spellStart"/>
            <w:r w:rsidRPr="00B573FE">
              <w:rPr>
                <w:rFonts w:ascii="Arial" w:eastAsia="Times New Roman" w:hAnsi="Arial" w:cs="Arial"/>
                <w:b w:val="0"/>
                <w:color w:val="0F243E"/>
              </w:rPr>
              <w:t>Воткинской</w:t>
            </w:r>
            <w:proofErr w:type="spellEnd"/>
            <w:r w:rsidRPr="00B573FE">
              <w:rPr>
                <w:rFonts w:ascii="Arial" w:eastAsia="Times New Roman" w:hAnsi="Arial" w:cs="Arial"/>
                <w:b w:val="0"/>
                <w:color w:val="0F243E"/>
              </w:rPr>
              <w:t xml:space="preserve"> городской Думы о бюджете муниципального образования «Город Воткинск»</w:t>
            </w:r>
            <w:r>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B573FE" w:rsidP="00460AFF">
            <w:pPr>
              <w:jc w:val="center"/>
              <w:cnfStyle w:val="000000000000"/>
              <w:rPr>
                <w:rFonts w:ascii="Arial" w:hAnsi="Arial" w:cs="Arial"/>
                <w:color w:val="0F243E" w:themeColor="text2" w:themeShade="80"/>
              </w:rPr>
            </w:pPr>
            <w:r>
              <w:rPr>
                <w:rFonts w:ascii="Arial" w:hAnsi="Arial" w:cs="Arial"/>
                <w:color w:val="0F243E" w:themeColor="text2" w:themeShade="80"/>
              </w:rPr>
              <w:t>98,3</w:t>
            </w:r>
          </w:p>
        </w:tc>
        <w:tc>
          <w:tcPr>
            <w:tcW w:w="1417" w:type="dxa"/>
            <w:shd w:val="clear" w:color="auto" w:fill="F2F2F2" w:themeFill="background1" w:themeFillShade="F2"/>
            <w:hideMark/>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менее 90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менее 90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менее 90</w:t>
            </w:r>
          </w:p>
        </w:tc>
        <w:tc>
          <w:tcPr>
            <w:tcW w:w="1417"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менее 90</w:t>
            </w:r>
          </w:p>
        </w:tc>
      </w:tr>
      <w:tr w:rsidR="00B573FE" w:rsidRPr="00AB2090" w:rsidTr="00DC42B6">
        <w:trPr>
          <w:cnfStyle w:val="000000100000"/>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 xml:space="preserve">Удельный вес главных распорядителей средств бюджета </w:t>
            </w:r>
            <w:r w:rsidR="007A47FC">
              <w:rPr>
                <w:rFonts w:ascii="Arial" w:eastAsia="Times New Roman" w:hAnsi="Arial" w:cs="Arial"/>
                <w:noProof/>
                <w:color w:val="0F243E"/>
              </w:rPr>
              <w:drawing>
                <wp:anchor distT="0" distB="0" distL="114300" distR="114300" simplePos="0" relativeHeight="251896832" behindDoc="1" locked="0" layoutInCell="1" allowOverlap="1">
                  <wp:simplePos x="0" y="0"/>
                  <wp:positionH relativeFrom="column">
                    <wp:posOffset>-463550</wp:posOffset>
                  </wp:positionH>
                  <wp:positionV relativeFrom="paragraph">
                    <wp:posOffset>-373380</wp:posOffset>
                  </wp:positionV>
                  <wp:extent cx="7567930" cy="10700385"/>
                  <wp:effectExtent l="19050" t="0" r="0" b="0"/>
                  <wp:wrapNone/>
                  <wp:docPr id="83"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B573FE">
              <w:rPr>
                <w:rFonts w:ascii="Arial" w:eastAsia="Times New Roman" w:hAnsi="Arial" w:cs="Arial"/>
                <w:b w:val="0"/>
                <w:color w:val="0F243E"/>
              </w:rPr>
              <w:t>муниципального образования «Город Воткинск»,   осуществляющих финансовый контроль, в общем количестве главных распорядителей средств бюджета муниципального образования «Город Воткинск»,  на которых в соответствии с законодательством возложены функции по финансовому контролю</w:t>
            </w:r>
            <w:r w:rsidR="00A428E6">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417" w:type="dxa"/>
            <w:shd w:val="clear" w:color="auto" w:fill="F2F2F2" w:themeFill="background1" w:themeFillShade="F2"/>
            <w:hideMark/>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276"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276"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100</w:t>
            </w:r>
          </w:p>
        </w:tc>
        <w:tc>
          <w:tcPr>
            <w:tcW w:w="1417"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r w:rsidR="00B573FE" w:rsidRPr="00AB2090" w:rsidTr="00DC42B6">
        <w:trPr>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Отношение объема муниципального долга муниципального образования «Город Воткинск» к годовому объему доходов бюджета муниципального образования «Город Воткинск» без учета безвозмездных поступлений</w:t>
            </w:r>
            <w:r w:rsidR="00A428E6">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25,9</w:t>
            </w:r>
          </w:p>
        </w:tc>
        <w:tc>
          <w:tcPr>
            <w:tcW w:w="1417" w:type="dxa"/>
            <w:shd w:val="clear" w:color="auto" w:fill="F2F2F2" w:themeFill="background1" w:themeFillShade="F2"/>
            <w:hideMark/>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более 100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более 100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более 100</w:t>
            </w:r>
          </w:p>
        </w:tc>
        <w:tc>
          <w:tcPr>
            <w:tcW w:w="1417"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не более 100</w:t>
            </w:r>
          </w:p>
        </w:tc>
      </w:tr>
      <w:tr w:rsidR="00B573FE" w:rsidRPr="00AB2090" w:rsidTr="00DC42B6">
        <w:trPr>
          <w:cnfStyle w:val="000000100000"/>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Отношение расходов на обслуживание муниципального долга муниципального образования «Город Воткинск» к объему расходов бюджета муниципального образования «Город Воткинск» (за исключением объема расходов, которые осуществляются за счет субвенций, предоставляемых из бюджетов бюджетной системы Российской Федерации)</w:t>
            </w:r>
            <w:r w:rsidR="00A428E6">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0,2</w:t>
            </w:r>
          </w:p>
        </w:tc>
        <w:tc>
          <w:tcPr>
            <w:tcW w:w="1417" w:type="dxa"/>
            <w:shd w:val="clear" w:color="auto" w:fill="F2F2F2" w:themeFill="background1" w:themeFillShade="F2"/>
            <w:hideMark/>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не более 10</w:t>
            </w:r>
          </w:p>
        </w:tc>
        <w:tc>
          <w:tcPr>
            <w:tcW w:w="1276"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не более 10</w:t>
            </w:r>
          </w:p>
        </w:tc>
        <w:tc>
          <w:tcPr>
            <w:tcW w:w="1276"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не более 10</w:t>
            </w:r>
          </w:p>
        </w:tc>
        <w:tc>
          <w:tcPr>
            <w:tcW w:w="1417" w:type="dxa"/>
            <w:shd w:val="clear" w:color="auto" w:fill="F2F2F2" w:themeFill="background1" w:themeFillShade="F2"/>
          </w:tcPr>
          <w:p w:rsidR="00B573FE" w:rsidRPr="00B573FE" w:rsidRDefault="00A428E6" w:rsidP="00460AFF">
            <w:pPr>
              <w:jc w:val="center"/>
              <w:cnfStyle w:val="000000100000"/>
              <w:rPr>
                <w:rFonts w:ascii="Arial" w:hAnsi="Arial" w:cs="Arial"/>
                <w:color w:val="0F243E" w:themeColor="text2" w:themeShade="80"/>
              </w:rPr>
            </w:pPr>
            <w:r>
              <w:rPr>
                <w:rFonts w:ascii="Arial" w:hAnsi="Arial" w:cs="Arial"/>
                <w:color w:val="0F243E" w:themeColor="text2" w:themeShade="80"/>
              </w:rPr>
              <w:t>не более 10</w:t>
            </w:r>
          </w:p>
        </w:tc>
      </w:tr>
      <w:tr w:rsidR="00B573FE" w:rsidRPr="00AB2090" w:rsidTr="00DC42B6">
        <w:trPr>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Отношение объема просроченной задолженности по долговым обязательствам муниципального образования «Город Воткинск» к общему объему муниципального долга муниципального образования «Город Воткинск»</w:t>
            </w:r>
            <w:r w:rsidR="00A428E6">
              <w:rPr>
                <w:rFonts w:ascii="Arial" w:hAnsi="Arial" w:cs="Arial"/>
                <w:b w:val="0"/>
                <w:color w:val="0F243E" w:themeColor="text2" w:themeShade="80"/>
              </w:rPr>
              <w:t>, %</w:t>
            </w:r>
          </w:p>
        </w:tc>
        <w:tc>
          <w:tcPr>
            <w:tcW w:w="1276" w:type="dxa"/>
            <w:shd w:val="clear" w:color="auto" w:fill="F2F2F2" w:themeFill="background1" w:themeFillShade="F2"/>
            <w:hideMark/>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417" w:type="dxa"/>
            <w:shd w:val="clear" w:color="auto" w:fill="F2F2F2" w:themeFill="background1" w:themeFillShade="F2"/>
            <w:hideMark/>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276"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0</w:t>
            </w:r>
          </w:p>
        </w:tc>
        <w:tc>
          <w:tcPr>
            <w:tcW w:w="1417" w:type="dxa"/>
            <w:shd w:val="clear" w:color="auto" w:fill="F2F2F2" w:themeFill="background1" w:themeFillShade="F2"/>
          </w:tcPr>
          <w:p w:rsidR="00B573FE" w:rsidRPr="00B573FE" w:rsidRDefault="00A428E6" w:rsidP="00460AFF">
            <w:pPr>
              <w:jc w:val="center"/>
              <w:cnfStyle w:val="000000000000"/>
              <w:rPr>
                <w:rFonts w:ascii="Arial" w:hAnsi="Arial" w:cs="Arial"/>
                <w:color w:val="0F243E" w:themeColor="text2" w:themeShade="80"/>
              </w:rPr>
            </w:pPr>
            <w:r>
              <w:rPr>
                <w:rFonts w:ascii="Arial" w:hAnsi="Arial" w:cs="Arial"/>
                <w:color w:val="0F243E" w:themeColor="text2" w:themeShade="80"/>
              </w:rPr>
              <w:t>0</w:t>
            </w:r>
          </w:p>
        </w:tc>
      </w:tr>
      <w:tr w:rsidR="00B573FE" w:rsidRPr="00AB2090" w:rsidTr="00A428E6">
        <w:trPr>
          <w:cnfStyle w:val="000000100000"/>
          <w:trHeight w:val="217"/>
        </w:trPr>
        <w:tc>
          <w:tcPr>
            <w:cnfStyle w:val="001000000000"/>
            <w:tcW w:w="10881" w:type="dxa"/>
            <w:gridSpan w:val="6"/>
            <w:shd w:val="clear" w:color="auto" w:fill="F2F2F2" w:themeFill="background1" w:themeFillShade="F2"/>
            <w:hideMark/>
          </w:tcPr>
          <w:p w:rsidR="00B573FE" w:rsidRPr="00A428E6" w:rsidRDefault="00B573FE" w:rsidP="00DB03E3">
            <w:pPr>
              <w:jc w:val="center"/>
              <w:rPr>
                <w:rFonts w:ascii="Arial" w:hAnsi="Arial" w:cs="Arial"/>
                <w:i/>
                <w:color w:val="0F243E" w:themeColor="text2" w:themeShade="80"/>
              </w:rPr>
            </w:pPr>
            <w:r w:rsidRPr="00A428E6">
              <w:rPr>
                <w:rFonts w:ascii="Arial" w:hAnsi="Arial" w:cs="Arial"/>
                <w:i/>
                <w:color w:val="0F243E" w:themeColor="text2" w:themeShade="80"/>
              </w:rPr>
              <w:t>«</w:t>
            </w:r>
            <w:r w:rsidRPr="00A428E6">
              <w:rPr>
                <w:rFonts w:ascii="Arial" w:eastAsia="Times New Roman" w:hAnsi="Arial" w:cs="Arial"/>
                <w:i/>
                <w:color w:val="0F243E"/>
              </w:rPr>
              <w:t xml:space="preserve">Повышение эффективности </w:t>
            </w:r>
            <w:r w:rsidR="00DB03E3">
              <w:rPr>
                <w:rFonts w:ascii="Arial" w:eastAsia="Times New Roman" w:hAnsi="Arial" w:cs="Arial"/>
                <w:i/>
                <w:color w:val="0F243E"/>
              </w:rPr>
              <w:t>расходов бюджета</w:t>
            </w:r>
            <w:r w:rsidRPr="00A428E6">
              <w:rPr>
                <w:rFonts w:ascii="Arial" w:eastAsia="Times New Roman" w:hAnsi="Arial" w:cs="Arial"/>
                <w:i/>
                <w:color w:val="0F243E"/>
              </w:rPr>
              <w:t>»</w:t>
            </w:r>
          </w:p>
        </w:tc>
      </w:tr>
      <w:tr w:rsidR="00B573FE" w:rsidRPr="00AB2090" w:rsidTr="00DC42B6">
        <w:trPr>
          <w:trHeight w:val="406"/>
        </w:trPr>
        <w:tc>
          <w:tcPr>
            <w:cnfStyle w:val="001000000000"/>
            <w:tcW w:w="4219" w:type="dxa"/>
            <w:shd w:val="clear" w:color="auto" w:fill="F2F2F2" w:themeFill="background1" w:themeFillShade="F2"/>
            <w:hideMark/>
          </w:tcPr>
          <w:p w:rsidR="00B573FE" w:rsidRPr="00B573FE" w:rsidRDefault="00B573FE" w:rsidP="00460AFF">
            <w:pPr>
              <w:rPr>
                <w:rFonts w:ascii="Arial" w:hAnsi="Arial" w:cs="Arial"/>
                <w:b w:val="0"/>
                <w:color w:val="0F243E" w:themeColor="text2" w:themeShade="80"/>
              </w:rPr>
            </w:pPr>
            <w:r w:rsidRPr="00B573FE">
              <w:rPr>
                <w:rFonts w:ascii="Arial" w:eastAsia="Times New Roman" w:hAnsi="Arial" w:cs="Arial"/>
                <w:b w:val="0"/>
                <w:color w:val="0F243E"/>
              </w:rPr>
              <w:t>Оценка качества управления муниципальными финансами муниципального образования «Город Воткинск», определяемая Министерством финансов У</w:t>
            </w:r>
            <w:r w:rsidR="00A428E6">
              <w:rPr>
                <w:rFonts w:ascii="Arial" w:hAnsi="Arial" w:cs="Arial"/>
                <w:b w:val="0"/>
                <w:color w:val="0F243E" w:themeColor="text2" w:themeShade="80"/>
              </w:rPr>
              <w:t>Р</w:t>
            </w:r>
          </w:p>
        </w:tc>
        <w:tc>
          <w:tcPr>
            <w:tcW w:w="1276" w:type="dxa"/>
            <w:shd w:val="clear" w:color="auto" w:fill="F2F2F2" w:themeFill="background1" w:themeFillShade="F2"/>
            <w:hideMark/>
          </w:tcPr>
          <w:p w:rsidR="001B387B" w:rsidRDefault="001B387B" w:rsidP="00460AFF">
            <w:pPr>
              <w:jc w:val="center"/>
              <w:cnfStyle w:val="000000000000"/>
              <w:rPr>
                <w:rFonts w:ascii="Arial" w:hAnsi="Arial" w:cs="Arial"/>
                <w:color w:val="0F243E" w:themeColor="text2" w:themeShade="80"/>
                <w:sz w:val="20"/>
                <w:szCs w:val="20"/>
              </w:rPr>
            </w:pPr>
            <w:r w:rsidRPr="001B387B">
              <w:rPr>
                <w:rFonts w:ascii="Arial" w:hAnsi="Arial" w:cs="Arial"/>
                <w:color w:val="0F243E" w:themeColor="text2" w:themeShade="80"/>
                <w:sz w:val="20"/>
                <w:szCs w:val="20"/>
                <w:lang w:val="en-US"/>
              </w:rPr>
              <w:t>II</w:t>
            </w:r>
            <w:r w:rsidRPr="001B387B">
              <w:rPr>
                <w:rFonts w:ascii="Arial" w:hAnsi="Arial" w:cs="Arial"/>
                <w:color w:val="0F243E" w:themeColor="text2" w:themeShade="80"/>
                <w:sz w:val="20"/>
                <w:szCs w:val="20"/>
              </w:rPr>
              <w:t xml:space="preserve"> </w:t>
            </w:r>
          </w:p>
          <w:p w:rsidR="00B573FE" w:rsidRPr="001B387B" w:rsidRDefault="001B387B" w:rsidP="00460AFF">
            <w:pPr>
              <w:jc w:val="center"/>
              <w:cnfStyle w:val="000000000000"/>
              <w:rPr>
                <w:rFonts w:ascii="Arial" w:hAnsi="Arial" w:cs="Arial"/>
                <w:color w:val="0F243E" w:themeColor="text2" w:themeShade="80"/>
                <w:sz w:val="20"/>
                <w:szCs w:val="20"/>
              </w:rPr>
            </w:pPr>
            <w:r w:rsidRPr="001B387B">
              <w:rPr>
                <w:rFonts w:ascii="Arial" w:hAnsi="Arial" w:cs="Arial"/>
                <w:color w:val="0F243E" w:themeColor="text2" w:themeShade="80"/>
                <w:sz w:val="20"/>
                <w:szCs w:val="20"/>
              </w:rPr>
              <w:t>степень качества управления финансам</w:t>
            </w:r>
            <w:r w:rsidR="00D700DC">
              <w:rPr>
                <w:rFonts w:ascii="Arial" w:hAnsi="Arial" w:cs="Arial"/>
                <w:noProof/>
                <w:color w:val="0F243E" w:themeColor="text2" w:themeShade="80"/>
                <w:sz w:val="20"/>
                <w:szCs w:val="20"/>
              </w:rPr>
              <w:drawing>
                <wp:anchor distT="0" distB="0" distL="114300" distR="114300" simplePos="0" relativeHeight="251785216" behindDoc="1" locked="0" layoutInCell="1" allowOverlap="1">
                  <wp:simplePos x="0" y="0"/>
                  <wp:positionH relativeFrom="column">
                    <wp:posOffset>-3141345</wp:posOffset>
                  </wp:positionH>
                  <wp:positionV relativeFrom="paragraph">
                    <wp:posOffset>-373380</wp:posOffset>
                  </wp:positionV>
                  <wp:extent cx="7567930" cy="10700385"/>
                  <wp:effectExtent l="19050" t="0" r="0" b="0"/>
                  <wp:wrapNone/>
                  <wp:docPr id="74"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Pr="001B387B">
              <w:rPr>
                <w:rFonts w:ascii="Arial" w:hAnsi="Arial" w:cs="Arial"/>
                <w:color w:val="0F243E" w:themeColor="text2" w:themeShade="80"/>
                <w:sz w:val="20"/>
                <w:szCs w:val="20"/>
              </w:rPr>
              <w:t>и</w:t>
            </w:r>
          </w:p>
        </w:tc>
        <w:tc>
          <w:tcPr>
            <w:tcW w:w="1417" w:type="dxa"/>
            <w:shd w:val="clear" w:color="auto" w:fill="F2F2F2" w:themeFill="background1" w:themeFillShade="F2"/>
            <w:hideMark/>
          </w:tcPr>
          <w:p w:rsidR="00B573FE" w:rsidRPr="001B387B" w:rsidRDefault="00970BBC" w:rsidP="00460AFF">
            <w:pPr>
              <w:jc w:val="center"/>
              <w:cnfStyle w:val="000000000000"/>
              <w:rPr>
                <w:rFonts w:ascii="Arial" w:hAnsi="Arial" w:cs="Arial"/>
                <w:color w:val="0F243E" w:themeColor="text2" w:themeShade="80"/>
                <w:sz w:val="20"/>
                <w:szCs w:val="20"/>
              </w:rPr>
            </w:pPr>
            <w:r>
              <w:rPr>
                <w:rFonts w:ascii="Arial" w:hAnsi="Arial" w:cs="Arial"/>
                <w:color w:val="0F243E" w:themeColor="text2" w:themeShade="80"/>
                <w:sz w:val="20"/>
                <w:szCs w:val="20"/>
              </w:rPr>
              <w:t>Надлежаще</w:t>
            </w:r>
            <w:r w:rsidR="001B387B" w:rsidRPr="001B387B">
              <w:rPr>
                <w:rFonts w:ascii="Arial" w:hAnsi="Arial" w:cs="Arial"/>
                <w:color w:val="0F243E" w:themeColor="text2" w:themeShade="80"/>
                <w:sz w:val="20"/>
                <w:szCs w:val="20"/>
              </w:rPr>
              <w:t>е управление</w:t>
            </w:r>
          </w:p>
        </w:tc>
        <w:tc>
          <w:tcPr>
            <w:tcW w:w="1276" w:type="dxa"/>
            <w:shd w:val="clear" w:color="auto" w:fill="F2F2F2" w:themeFill="background1" w:themeFillShade="F2"/>
          </w:tcPr>
          <w:p w:rsidR="00B573FE" w:rsidRPr="001B387B" w:rsidRDefault="00970BBC" w:rsidP="00460AFF">
            <w:pPr>
              <w:jc w:val="center"/>
              <w:cnfStyle w:val="000000000000"/>
              <w:rPr>
                <w:rFonts w:ascii="Arial" w:hAnsi="Arial" w:cs="Arial"/>
                <w:color w:val="0F243E" w:themeColor="text2" w:themeShade="80"/>
                <w:sz w:val="20"/>
                <w:szCs w:val="20"/>
              </w:rPr>
            </w:pPr>
            <w:r>
              <w:rPr>
                <w:rFonts w:ascii="Arial" w:hAnsi="Arial" w:cs="Arial"/>
                <w:color w:val="0F243E" w:themeColor="text2" w:themeShade="80"/>
                <w:sz w:val="20"/>
                <w:szCs w:val="20"/>
              </w:rPr>
              <w:t>Надлежаще</w:t>
            </w:r>
            <w:r w:rsidR="001B387B" w:rsidRPr="001B387B">
              <w:rPr>
                <w:rFonts w:ascii="Arial" w:hAnsi="Arial" w:cs="Arial"/>
                <w:color w:val="0F243E" w:themeColor="text2" w:themeShade="80"/>
                <w:sz w:val="20"/>
                <w:szCs w:val="20"/>
              </w:rPr>
              <w:t>е управление</w:t>
            </w:r>
          </w:p>
        </w:tc>
        <w:tc>
          <w:tcPr>
            <w:tcW w:w="1276" w:type="dxa"/>
            <w:shd w:val="clear" w:color="auto" w:fill="F2F2F2" w:themeFill="background1" w:themeFillShade="F2"/>
          </w:tcPr>
          <w:p w:rsidR="00B573FE" w:rsidRPr="001B387B" w:rsidRDefault="00970BBC" w:rsidP="00460AFF">
            <w:pPr>
              <w:jc w:val="center"/>
              <w:cnfStyle w:val="000000000000"/>
              <w:rPr>
                <w:rFonts w:ascii="Arial" w:hAnsi="Arial" w:cs="Arial"/>
                <w:color w:val="0F243E" w:themeColor="text2" w:themeShade="80"/>
                <w:sz w:val="20"/>
                <w:szCs w:val="20"/>
              </w:rPr>
            </w:pPr>
            <w:r>
              <w:rPr>
                <w:rFonts w:ascii="Arial" w:hAnsi="Arial" w:cs="Arial"/>
                <w:color w:val="0F243E" w:themeColor="text2" w:themeShade="80"/>
                <w:sz w:val="20"/>
                <w:szCs w:val="20"/>
              </w:rPr>
              <w:t>Надлежаще</w:t>
            </w:r>
            <w:r w:rsidR="001B387B" w:rsidRPr="001B387B">
              <w:rPr>
                <w:rFonts w:ascii="Arial" w:hAnsi="Arial" w:cs="Arial"/>
                <w:color w:val="0F243E" w:themeColor="text2" w:themeShade="80"/>
                <w:sz w:val="20"/>
                <w:szCs w:val="20"/>
              </w:rPr>
              <w:t>е управление</w:t>
            </w:r>
          </w:p>
        </w:tc>
        <w:tc>
          <w:tcPr>
            <w:tcW w:w="1417" w:type="dxa"/>
            <w:shd w:val="clear" w:color="auto" w:fill="F2F2F2" w:themeFill="background1" w:themeFillShade="F2"/>
          </w:tcPr>
          <w:p w:rsidR="00B573FE" w:rsidRPr="001B387B" w:rsidRDefault="00970BBC" w:rsidP="00460AFF">
            <w:pPr>
              <w:jc w:val="center"/>
              <w:cnfStyle w:val="000000000000"/>
              <w:rPr>
                <w:rFonts w:ascii="Arial" w:hAnsi="Arial" w:cs="Arial"/>
                <w:color w:val="0F243E" w:themeColor="text2" w:themeShade="80"/>
                <w:sz w:val="20"/>
                <w:szCs w:val="20"/>
              </w:rPr>
            </w:pPr>
            <w:r>
              <w:rPr>
                <w:rFonts w:ascii="Arial" w:hAnsi="Arial" w:cs="Arial"/>
                <w:color w:val="0F243E" w:themeColor="text2" w:themeShade="80"/>
                <w:sz w:val="20"/>
                <w:szCs w:val="20"/>
              </w:rPr>
              <w:t>Надлежаще</w:t>
            </w:r>
            <w:r w:rsidR="001B387B" w:rsidRPr="001B387B">
              <w:rPr>
                <w:rFonts w:ascii="Arial" w:hAnsi="Arial" w:cs="Arial"/>
                <w:color w:val="0F243E" w:themeColor="text2" w:themeShade="80"/>
                <w:sz w:val="20"/>
                <w:szCs w:val="20"/>
              </w:rPr>
              <w:t>е управление</w:t>
            </w:r>
          </w:p>
        </w:tc>
      </w:tr>
      <w:tr w:rsidR="001B387B" w:rsidRPr="00AB2090" w:rsidTr="00460AFF">
        <w:trPr>
          <w:cnfStyle w:val="000000100000"/>
          <w:trHeight w:val="406"/>
        </w:trPr>
        <w:tc>
          <w:tcPr>
            <w:cnfStyle w:val="001000000000"/>
            <w:tcW w:w="4219" w:type="dxa"/>
            <w:shd w:val="clear" w:color="auto" w:fill="F2F2F2" w:themeFill="background1" w:themeFillShade="F2"/>
            <w:hideMark/>
          </w:tcPr>
          <w:p w:rsidR="001B387B" w:rsidRPr="001B387B" w:rsidRDefault="001B387B" w:rsidP="00460AFF">
            <w:pPr>
              <w:rPr>
                <w:rFonts w:ascii="Arial" w:hAnsi="Arial" w:cs="Arial"/>
                <w:b w:val="0"/>
                <w:color w:val="0F243E" w:themeColor="text2" w:themeShade="80"/>
              </w:rPr>
            </w:pPr>
            <w:r w:rsidRPr="001B387B">
              <w:rPr>
                <w:rFonts w:ascii="Arial" w:eastAsia="Times New Roman" w:hAnsi="Arial" w:cs="Arial"/>
                <w:b w:val="0"/>
                <w:bCs w:val="0"/>
                <w:iCs/>
                <w:color w:val="0F243E"/>
              </w:rPr>
              <w:t xml:space="preserve">Средний уровень </w:t>
            </w:r>
            <w:proofErr w:type="gramStart"/>
            <w:r w:rsidRPr="001B387B">
              <w:rPr>
                <w:rFonts w:ascii="Arial" w:eastAsia="Times New Roman" w:hAnsi="Arial" w:cs="Arial"/>
                <w:b w:val="0"/>
                <w:bCs w:val="0"/>
                <w:iCs/>
                <w:color w:val="0F243E"/>
              </w:rPr>
              <w:t>качества финансового менеджмента  главных распорядителей средств бюджета муниципального</w:t>
            </w:r>
            <w:proofErr w:type="gramEnd"/>
            <w:r w:rsidRPr="001B387B">
              <w:rPr>
                <w:rFonts w:ascii="Arial" w:eastAsia="Times New Roman" w:hAnsi="Arial" w:cs="Arial"/>
                <w:b w:val="0"/>
                <w:bCs w:val="0"/>
                <w:iCs/>
                <w:color w:val="0F243E"/>
              </w:rPr>
              <w:t xml:space="preserve"> образования «Город Воткинск»</w:t>
            </w:r>
            <w:r>
              <w:rPr>
                <w:rFonts w:ascii="Arial" w:hAnsi="Arial" w:cs="Arial"/>
                <w:b w:val="0"/>
                <w:bCs w:val="0"/>
                <w:iCs/>
                <w:color w:val="0F243E" w:themeColor="text2" w:themeShade="80"/>
              </w:rPr>
              <w:t>, %</w:t>
            </w:r>
          </w:p>
        </w:tc>
        <w:tc>
          <w:tcPr>
            <w:tcW w:w="1276" w:type="dxa"/>
            <w:shd w:val="clear" w:color="auto" w:fill="F2F2F2" w:themeFill="background1" w:themeFillShade="F2"/>
            <w:vAlign w:val="center"/>
            <w:hideMark/>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91,7</w:t>
            </w:r>
          </w:p>
        </w:tc>
        <w:tc>
          <w:tcPr>
            <w:tcW w:w="1417" w:type="dxa"/>
            <w:shd w:val="clear" w:color="auto" w:fill="F2F2F2" w:themeFill="background1" w:themeFillShade="F2"/>
            <w:vAlign w:val="center"/>
            <w:hideMark/>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ниже  80</w:t>
            </w:r>
          </w:p>
        </w:tc>
        <w:tc>
          <w:tcPr>
            <w:tcW w:w="1276" w:type="dxa"/>
            <w:shd w:val="clear" w:color="auto" w:fill="F2F2F2" w:themeFill="background1" w:themeFillShade="F2"/>
            <w:vAlign w:val="center"/>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ниже  80</w:t>
            </w:r>
          </w:p>
        </w:tc>
        <w:tc>
          <w:tcPr>
            <w:tcW w:w="1276" w:type="dxa"/>
            <w:shd w:val="clear" w:color="auto" w:fill="F2F2F2" w:themeFill="background1" w:themeFillShade="F2"/>
            <w:vAlign w:val="center"/>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ниже  80</w:t>
            </w:r>
          </w:p>
        </w:tc>
        <w:tc>
          <w:tcPr>
            <w:tcW w:w="1417" w:type="dxa"/>
            <w:shd w:val="clear" w:color="auto" w:fill="F2F2F2" w:themeFill="background1" w:themeFillShade="F2"/>
            <w:vAlign w:val="center"/>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ниже  80</w:t>
            </w:r>
          </w:p>
        </w:tc>
      </w:tr>
      <w:tr w:rsidR="001B387B" w:rsidRPr="00AB2090" w:rsidTr="00460AFF">
        <w:trPr>
          <w:trHeight w:val="406"/>
        </w:trPr>
        <w:tc>
          <w:tcPr>
            <w:cnfStyle w:val="001000000000"/>
            <w:tcW w:w="4219" w:type="dxa"/>
            <w:shd w:val="clear" w:color="auto" w:fill="F2F2F2" w:themeFill="background1" w:themeFillShade="F2"/>
            <w:hideMark/>
          </w:tcPr>
          <w:p w:rsidR="001B387B" w:rsidRPr="001B387B" w:rsidRDefault="001B387B" w:rsidP="00460AFF">
            <w:pPr>
              <w:rPr>
                <w:rFonts w:ascii="Arial" w:hAnsi="Arial" w:cs="Arial"/>
                <w:b w:val="0"/>
                <w:color w:val="0F243E" w:themeColor="text2" w:themeShade="80"/>
              </w:rPr>
            </w:pPr>
            <w:r w:rsidRPr="001B387B">
              <w:rPr>
                <w:rFonts w:ascii="Arial" w:eastAsia="Times New Roman" w:hAnsi="Arial" w:cs="Arial"/>
                <w:b w:val="0"/>
                <w:bCs w:val="0"/>
                <w:iCs/>
                <w:color w:val="0F243E"/>
              </w:rPr>
              <w:t>Средний уровень качества управления муниципальными финансами по отношению к предыдущему году</w:t>
            </w:r>
            <w:proofErr w:type="gramStart"/>
            <w:r w:rsidRPr="001B387B">
              <w:rPr>
                <w:rFonts w:ascii="Arial" w:eastAsia="Times New Roman" w:hAnsi="Arial" w:cs="Arial"/>
                <w:b w:val="0"/>
                <w:bCs w:val="0"/>
                <w:iCs/>
                <w:color w:val="0F243E"/>
              </w:rPr>
              <w:t xml:space="preserve"> </w:t>
            </w:r>
            <w:r>
              <w:rPr>
                <w:rFonts w:ascii="Arial" w:hAnsi="Arial" w:cs="Arial"/>
                <w:b w:val="0"/>
                <w:bCs w:val="0"/>
                <w:iCs/>
                <w:color w:val="0F243E" w:themeColor="text2" w:themeShade="80"/>
              </w:rPr>
              <w:t>,</w:t>
            </w:r>
            <w:proofErr w:type="gramEnd"/>
            <w:r>
              <w:rPr>
                <w:rFonts w:ascii="Arial" w:hAnsi="Arial" w:cs="Arial"/>
                <w:b w:val="0"/>
                <w:bCs w:val="0"/>
                <w:iCs/>
                <w:color w:val="0F243E" w:themeColor="text2" w:themeShade="80"/>
              </w:rPr>
              <w:t>%</w:t>
            </w:r>
          </w:p>
        </w:tc>
        <w:tc>
          <w:tcPr>
            <w:tcW w:w="1276" w:type="dxa"/>
            <w:shd w:val="clear" w:color="auto" w:fill="F2F2F2" w:themeFill="background1" w:themeFillShade="F2"/>
            <w:vAlign w:val="center"/>
            <w:hideMark/>
          </w:tcPr>
          <w:p w:rsidR="001B387B" w:rsidRPr="001B387B" w:rsidRDefault="001B387B" w:rsidP="00460AFF">
            <w:pPr>
              <w:jc w:val="center"/>
              <w:cnfStyle w:val="000000000000"/>
              <w:rPr>
                <w:rFonts w:ascii="Arial" w:eastAsia="Times New Roman" w:hAnsi="Arial" w:cs="Arial"/>
                <w:color w:val="0F243E"/>
              </w:rPr>
            </w:pPr>
            <w:r w:rsidRPr="001B387B">
              <w:rPr>
                <w:rFonts w:ascii="Arial" w:eastAsia="Times New Roman" w:hAnsi="Arial" w:cs="Arial"/>
                <w:color w:val="0F243E"/>
              </w:rPr>
              <w:t>73,26</w:t>
            </w:r>
          </w:p>
        </w:tc>
        <w:tc>
          <w:tcPr>
            <w:tcW w:w="1417" w:type="dxa"/>
            <w:shd w:val="clear" w:color="auto" w:fill="F2F2F2" w:themeFill="background1" w:themeFillShade="F2"/>
            <w:vAlign w:val="center"/>
            <w:hideMark/>
          </w:tcPr>
          <w:p w:rsidR="001B387B" w:rsidRPr="001B387B" w:rsidRDefault="001B387B" w:rsidP="00460AFF">
            <w:pPr>
              <w:jc w:val="center"/>
              <w:cnfStyle w:val="000000000000"/>
              <w:rPr>
                <w:rFonts w:ascii="Arial" w:eastAsia="Times New Roman" w:hAnsi="Arial" w:cs="Arial"/>
                <w:color w:val="0F243E"/>
              </w:rPr>
            </w:pPr>
            <w:r w:rsidRPr="001B387B">
              <w:rPr>
                <w:rFonts w:ascii="Arial" w:eastAsia="Times New Roman" w:hAnsi="Arial" w:cs="Arial"/>
                <w:color w:val="0F243E"/>
              </w:rPr>
              <w:t>100</w:t>
            </w:r>
          </w:p>
        </w:tc>
        <w:tc>
          <w:tcPr>
            <w:tcW w:w="1276" w:type="dxa"/>
            <w:shd w:val="clear" w:color="auto" w:fill="F2F2F2" w:themeFill="background1" w:themeFillShade="F2"/>
            <w:vAlign w:val="center"/>
          </w:tcPr>
          <w:p w:rsidR="001B387B" w:rsidRPr="001B387B" w:rsidRDefault="001B387B" w:rsidP="00460AFF">
            <w:pPr>
              <w:jc w:val="center"/>
              <w:cnfStyle w:val="000000000000"/>
              <w:rPr>
                <w:rFonts w:ascii="Arial" w:eastAsia="Times New Roman" w:hAnsi="Arial" w:cs="Arial"/>
                <w:color w:val="0F243E"/>
              </w:rPr>
            </w:pPr>
            <w:r w:rsidRPr="001B387B">
              <w:rPr>
                <w:rFonts w:ascii="Arial" w:eastAsia="Times New Roman" w:hAnsi="Arial" w:cs="Arial"/>
                <w:color w:val="0F243E"/>
              </w:rPr>
              <w:t>100</w:t>
            </w:r>
          </w:p>
        </w:tc>
        <w:tc>
          <w:tcPr>
            <w:tcW w:w="1276" w:type="dxa"/>
            <w:shd w:val="clear" w:color="auto" w:fill="F2F2F2" w:themeFill="background1" w:themeFillShade="F2"/>
            <w:vAlign w:val="center"/>
          </w:tcPr>
          <w:p w:rsidR="001B387B" w:rsidRPr="001B387B" w:rsidRDefault="001B387B" w:rsidP="00460AFF">
            <w:pPr>
              <w:autoSpaceDE w:val="0"/>
              <w:autoSpaceDN w:val="0"/>
              <w:adjustRightInd w:val="0"/>
              <w:jc w:val="center"/>
              <w:cnfStyle w:val="000000000000"/>
              <w:rPr>
                <w:rFonts w:ascii="Arial" w:eastAsia="Times New Roman" w:hAnsi="Arial" w:cs="Arial"/>
                <w:color w:val="0F243E"/>
              </w:rPr>
            </w:pPr>
            <w:r w:rsidRPr="001B387B">
              <w:rPr>
                <w:rFonts w:ascii="Arial" w:eastAsia="Times New Roman" w:hAnsi="Arial" w:cs="Arial"/>
                <w:color w:val="0F243E"/>
              </w:rPr>
              <w:t>100</w:t>
            </w:r>
          </w:p>
        </w:tc>
        <w:tc>
          <w:tcPr>
            <w:tcW w:w="1417" w:type="dxa"/>
            <w:shd w:val="clear" w:color="auto" w:fill="F2F2F2" w:themeFill="background1" w:themeFillShade="F2"/>
            <w:vAlign w:val="center"/>
          </w:tcPr>
          <w:p w:rsidR="001B387B" w:rsidRPr="001B387B" w:rsidRDefault="001B387B" w:rsidP="00460AFF">
            <w:pPr>
              <w:autoSpaceDE w:val="0"/>
              <w:autoSpaceDN w:val="0"/>
              <w:adjustRightInd w:val="0"/>
              <w:jc w:val="center"/>
              <w:cnfStyle w:val="000000000000"/>
              <w:rPr>
                <w:rFonts w:ascii="Arial" w:eastAsia="Times New Roman" w:hAnsi="Arial" w:cs="Arial"/>
                <w:color w:val="0F243E"/>
              </w:rPr>
            </w:pPr>
            <w:r w:rsidRPr="001B387B">
              <w:rPr>
                <w:rFonts w:ascii="Arial" w:eastAsia="Times New Roman" w:hAnsi="Arial" w:cs="Arial"/>
                <w:color w:val="0F243E"/>
              </w:rPr>
              <w:t>100</w:t>
            </w:r>
          </w:p>
        </w:tc>
      </w:tr>
      <w:tr w:rsidR="001B387B" w:rsidRPr="00AB2090" w:rsidTr="00460AFF">
        <w:trPr>
          <w:cnfStyle w:val="000000100000"/>
          <w:trHeight w:val="406"/>
        </w:trPr>
        <w:tc>
          <w:tcPr>
            <w:cnfStyle w:val="001000000000"/>
            <w:tcW w:w="4219" w:type="dxa"/>
            <w:shd w:val="clear" w:color="auto" w:fill="F2F2F2" w:themeFill="background1" w:themeFillShade="F2"/>
            <w:hideMark/>
          </w:tcPr>
          <w:p w:rsidR="001B387B" w:rsidRPr="001B387B" w:rsidRDefault="001B387B" w:rsidP="00460AFF">
            <w:pPr>
              <w:rPr>
                <w:rFonts w:ascii="Arial" w:hAnsi="Arial" w:cs="Arial"/>
                <w:b w:val="0"/>
                <w:color w:val="0F243E" w:themeColor="text2" w:themeShade="80"/>
              </w:rPr>
            </w:pPr>
            <w:r w:rsidRPr="001B387B">
              <w:rPr>
                <w:rFonts w:ascii="Arial" w:eastAsia="Times New Roman" w:hAnsi="Arial" w:cs="Arial"/>
                <w:b w:val="0"/>
                <w:color w:val="0F243E"/>
              </w:rPr>
              <w:t xml:space="preserve">Отношение недополученных доходов по муниципальным налогам в результате действия налоговых льгот, установленных законодательным (представительным) органом власти </w:t>
            </w:r>
            <w:r w:rsidRPr="001B387B">
              <w:rPr>
                <w:rFonts w:ascii="Arial" w:eastAsia="Times New Roman" w:hAnsi="Arial" w:cs="Arial"/>
                <w:b w:val="0"/>
                <w:bCs w:val="0"/>
                <w:iCs/>
                <w:color w:val="0F243E"/>
              </w:rPr>
              <w:t>муниципального образования «Город Воткинск» к налоговым доходам бюджета муниципального образования «Город Воткинск»</w:t>
            </w:r>
            <w:r>
              <w:rPr>
                <w:rFonts w:ascii="Arial" w:hAnsi="Arial" w:cs="Arial"/>
                <w:b w:val="0"/>
                <w:bCs w:val="0"/>
                <w:iCs/>
                <w:color w:val="0F243E" w:themeColor="text2" w:themeShade="80"/>
              </w:rPr>
              <w:t>,%</w:t>
            </w:r>
          </w:p>
        </w:tc>
        <w:tc>
          <w:tcPr>
            <w:tcW w:w="1276" w:type="dxa"/>
            <w:shd w:val="clear" w:color="auto" w:fill="F2F2F2" w:themeFill="background1" w:themeFillShade="F2"/>
            <w:vAlign w:val="center"/>
            <w:hideMark/>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1,75</w:t>
            </w:r>
          </w:p>
        </w:tc>
        <w:tc>
          <w:tcPr>
            <w:tcW w:w="1417" w:type="dxa"/>
            <w:shd w:val="clear" w:color="auto" w:fill="F2F2F2" w:themeFill="background1" w:themeFillShade="F2"/>
            <w:vAlign w:val="center"/>
            <w:hideMark/>
          </w:tcPr>
          <w:p w:rsidR="001B387B" w:rsidRPr="001B387B" w:rsidRDefault="001B387B" w:rsidP="00460AFF">
            <w:pPr>
              <w:jc w:val="center"/>
              <w:cnfStyle w:val="000000100000"/>
              <w:rPr>
                <w:rFonts w:ascii="Arial" w:hAnsi="Arial" w:cs="Arial"/>
                <w:color w:val="0F243E" w:themeColor="text2" w:themeShade="80"/>
              </w:rPr>
            </w:pPr>
            <w:r w:rsidRPr="001B387B">
              <w:rPr>
                <w:rFonts w:ascii="Arial" w:eastAsia="Times New Roman" w:hAnsi="Arial" w:cs="Arial"/>
                <w:color w:val="0F243E"/>
              </w:rPr>
              <w:t xml:space="preserve">Не более </w:t>
            </w:r>
          </w:p>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5</w:t>
            </w:r>
          </w:p>
        </w:tc>
        <w:tc>
          <w:tcPr>
            <w:tcW w:w="1276" w:type="dxa"/>
            <w:shd w:val="clear" w:color="auto" w:fill="F2F2F2" w:themeFill="background1" w:themeFillShade="F2"/>
            <w:vAlign w:val="center"/>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более 5</w:t>
            </w:r>
          </w:p>
        </w:tc>
        <w:tc>
          <w:tcPr>
            <w:tcW w:w="1276" w:type="dxa"/>
            <w:shd w:val="clear" w:color="auto" w:fill="F2F2F2" w:themeFill="background1" w:themeFillShade="F2"/>
            <w:vAlign w:val="center"/>
          </w:tcPr>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Не более 5</w:t>
            </w:r>
          </w:p>
        </w:tc>
        <w:tc>
          <w:tcPr>
            <w:tcW w:w="1417" w:type="dxa"/>
            <w:shd w:val="clear" w:color="auto" w:fill="F2F2F2" w:themeFill="background1" w:themeFillShade="F2"/>
            <w:vAlign w:val="center"/>
          </w:tcPr>
          <w:p w:rsidR="001B387B" w:rsidRPr="001B387B" w:rsidRDefault="001B387B" w:rsidP="00460AFF">
            <w:pPr>
              <w:jc w:val="center"/>
              <w:cnfStyle w:val="000000100000"/>
              <w:rPr>
                <w:rFonts w:ascii="Arial" w:hAnsi="Arial" w:cs="Arial"/>
                <w:color w:val="0F243E" w:themeColor="text2" w:themeShade="80"/>
              </w:rPr>
            </w:pPr>
            <w:r w:rsidRPr="001B387B">
              <w:rPr>
                <w:rFonts w:ascii="Arial" w:eastAsia="Times New Roman" w:hAnsi="Arial" w:cs="Arial"/>
                <w:color w:val="0F243E"/>
              </w:rPr>
              <w:t>Не более</w:t>
            </w:r>
          </w:p>
          <w:p w:rsidR="001B387B" w:rsidRPr="001B387B" w:rsidRDefault="001B387B" w:rsidP="00460AFF">
            <w:pPr>
              <w:jc w:val="center"/>
              <w:cnfStyle w:val="000000100000"/>
              <w:rPr>
                <w:rFonts w:ascii="Arial" w:eastAsia="Times New Roman" w:hAnsi="Arial" w:cs="Arial"/>
                <w:color w:val="0F243E"/>
              </w:rPr>
            </w:pPr>
            <w:r w:rsidRPr="001B387B">
              <w:rPr>
                <w:rFonts w:ascii="Arial" w:eastAsia="Times New Roman" w:hAnsi="Arial" w:cs="Arial"/>
                <w:color w:val="0F243E"/>
              </w:rPr>
              <w:t xml:space="preserve"> 5</w:t>
            </w:r>
          </w:p>
        </w:tc>
      </w:tr>
    </w:tbl>
    <w:p w:rsidR="00DC42B6" w:rsidRDefault="00DC42B6" w:rsidP="004D7B1B">
      <w:pPr>
        <w:spacing w:after="0" w:line="240" w:lineRule="auto"/>
        <w:rPr>
          <w:rFonts w:ascii="Arial" w:hAnsi="Arial" w:cs="Arial"/>
          <w:i/>
          <w:color w:val="0F243E" w:themeColor="text2" w:themeShade="80"/>
        </w:rPr>
      </w:pPr>
    </w:p>
    <w:p w:rsidR="00961090" w:rsidRDefault="00F23998" w:rsidP="00D07701">
      <w:pPr>
        <w:spacing w:after="0" w:line="240" w:lineRule="auto"/>
        <w:jc w:val="center"/>
        <w:rPr>
          <w:rFonts w:ascii="Arial" w:hAnsi="Arial" w:cs="Arial"/>
          <w:b/>
          <w:bCs/>
          <w:color w:val="0F243E" w:themeColor="text2" w:themeShade="80"/>
          <w:sz w:val="36"/>
          <w:szCs w:val="36"/>
        </w:rPr>
      </w:pPr>
      <w:r w:rsidRPr="00F23998">
        <w:rPr>
          <w:rFonts w:ascii="Arial" w:hAnsi="Arial" w:cs="Arial"/>
          <w:b/>
          <w:bCs/>
          <w:color w:val="0F243E" w:themeColor="text2" w:themeShade="80"/>
          <w:sz w:val="36"/>
          <w:szCs w:val="36"/>
        </w:rPr>
        <w:t xml:space="preserve">Муниципальная программа </w:t>
      </w:r>
      <w:r w:rsidRPr="00F23998">
        <w:rPr>
          <w:rFonts w:ascii="Arial" w:hAnsi="Arial" w:cs="Arial"/>
          <w:b/>
          <w:bCs/>
          <w:color w:val="0F243E" w:themeColor="text2" w:themeShade="80"/>
          <w:sz w:val="36"/>
          <w:szCs w:val="36"/>
        </w:rPr>
        <w:br/>
      </w:r>
      <w:r w:rsidR="00961090">
        <w:rPr>
          <w:rFonts w:ascii="Arial" w:hAnsi="Arial" w:cs="Arial"/>
          <w:b/>
          <w:bCs/>
          <w:color w:val="0F243E" w:themeColor="text2" w:themeShade="80"/>
          <w:sz w:val="36"/>
          <w:szCs w:val="36"/>
        </w:rPr>
        <w:t>«Управление муниципальным</w:t>
      </w:r>
      <w:r w:rsidRPr="00AD0885">
        <w:rPr>
          <w:rFonts w:ascii="Arial" w:hAnsi="Arial" w:cs="Arial"/>
          <w:b/>
          <w:bCs/>
          <w:color w:val="0F243E" w:themeColor="text2" w:themeShade="80"/>
          <w:sz w:val="36"/>
          <w:szCs w:val="36"/>
        </w:rPr>
        <w:t xml:space="preserve"> </w:t>
      </w:r>
      <w:r w:rsidR="00961090">
        <w:rPr>
          <w:rFonts w:ascii="Arial" w:hAnsi="Arial" w:cs="Arial"/>
          <w:b/>
          <w:bCs/>
          <w:color w:val="0F243E" w:themeColor="text2" w:themeShade="80"/>
          <w:sz w:val="36"/>
          <w:szCs w:val="36"/>
        </w:rPr>
        <w:t>имуществом и</w:t>
      </w:r>
    </w:p>
    <w:p w:rsidR="009C57E2" w:rsidRPr="000F6D1B" w:rsidRDefault="00961090" w:rsidP="000F6D1B">
      <w:pPr>
        <w:spacing w:after="0" w:line="240" w:lineRule="auto"/>
        <w:jc w:val="center"/>
        <w:rPr>
          <w:rFonts w:ascii="Arial" w:hAnsi="Arial" w:cs="Arial"/>
          <w:b/>
          <w:bCs/>
          <w:color w:val="0F243E" w:themeColor="text2" w:themeShade="80"/>
          <w:sz w:val="36"/>
          <w:szCs w:val="36"/>
        </w:rPr>
      </w:pPr>
      <w:r>
        <w:rPr>
          <w:rFonts w:ascii="Arial" w:hAnsi="Arial" w:cs="Arial"/>
          <w:b/>
          <w:bCs/>
          <w:color w:val="0F243E" w:themeColor="text2" w:themeShade="80"/>
          <w:sz w:val="36"/>
          <w:szCs w:val="36"/>
        </w:rPr>
        <w:t>земельными ресурсами</w:t>
      </w:r>
      <w:r w:rsidR="00F23998" w:rsidRPr="00AD0885">
        <w:rPr>
          <w:rFonts w:ascii="Arial" w:hAnsi="Arial" w:cs="Arial"/>
          <w:b/>
          <w:bCs/>
          <w:color w:val="0F243E" w:themeColor="text2" w:themeShade="80"/>
          <w:sz w:val="36"/>
          <w:szCs w:val="36"/>
        </w:rPr>
        <w:t>»</w:t>
      </w:r>
    </w:p>
    <w:p w:rsidR="00C20E6C" w:rsidRPr="009419FB" w:rsidRDefault="000323AA" w:rsidP="009419FB">
      <w:pPr>
        <w:spacing w:after="0" w:line="240" w:lineRule="auto"/>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700224" behindDoc="0" locked="0" layoutInCell="1" allowOverlap="1">
            <wp:simplePos x="0" y="0"/>
            <wp:positionH relativeFrom="column">
              <wp:posOffset>20320</wp:posOffset>
            </wp:positionH>
            <wp:positionV relativeFrom="paragraph">
              <wp:posOffset>217805</wp:posOffset>
            </wp:positionV>
            <wp:extent cx="3213100" cy="2216785"/>
            <wp:effectExtent l="19050" t="19050" r="25400" b="12065"/>
            <wp:wrapSquare wrapText="bothSides"/>
            <wp:docPr id="755" name="Рисунок 1" descr="C:\Documents and Settings\Администратор\Мои документы\Мои рисунки\127737_fc117b9307d3e738bf1153e3249f.jpg"/>
            <wp:cNvGraphicFramePr/>
            <a:graphic xmlns:a="http://schemas.openxmlformats.org/drawingml/2006/main">
              <a:graphicData uri="http://schemas.openxmlformats.org/drawingml/2006/picture">
                <pic:pic xmlns:pic="http://schemas.openxmlformats.org/drawingml/2006/picture">
                  <pic:nvPicPr>
                    <pic:cNvPr id="39938" name="Picture 11" descr="C:\Documents and Settings\Администратор\Мои документы\Мои рисунки\127737_fc117b9307d3e738bf1153e3249f.jpg"/>
                    <pic:cNvPicPr>
                      <a:picLocks noChangeAspect="1" noChangeArrowheads="1"/>
                    </pic:cNvPicPr>
                  </pic:nvPicPr>
                  <pic:blipFill>
                    <a:blip r:embed="rId127"/>
                    <a:srcRect/>
                    <a:stretch>
                      <a:fillRect/>
                    </a:stretch>
                  </pic:blipFill>
                  <pic:spPr bwMode="auto">
                    <a:xfrm>
                      <a:off x="0" y="0"/>
                      <a:ext cx="3213100" cy="2216785"/>
                    </a:xfrm>
                    <a:prstGeom prst="rect">
                      <a:avLst/>
                    </a:prstGeom>
                    <a:noFill/>
                    <a:ln w="9525">
                      <a:solidFill>
                        <a:schemeClr val="accent6">
                          <a:lumMod val="50000"/>
                        </a:schemeClr>
                      </a:solidFill>
                      <a:miter lim="800000"/>
                      <a:headEnd/>
                      <a:tailEnd/>
                    </a:ln>
                  </pic:spPr>
                </pic:pic>
              </a:graphicData>
            </a:graphic>
          </wp:anchor>
        </w:drawing>
      </w:r>
    </w:p>
    <w:p w:rsidR="00C20E6C" w:rsidRPr="00C20E6C" w:rsidRDefault="00C20E6C" w:rsidP="009419FB">
      <w:pPr>
        <w:jc w:val="both"/>
        <w:rPr>
          <w:rFonts w:ascii="Arial" w:hAnsi="Arial" w:cs="Arial"/>
          <w:color w:val="0F243E" w:themeColor="text2" w:themeShade="80"/>
          <w:sz w:val="28"/>
          <w:szCs w:val="28"/>
        </w:rPr>
      </w:pPr>
      <w:r>
        <w:rPr>
          <w:rFonts w:ascii="Arial" w:hAnsi="Arial" w:cs="Arial"/>
          <w:i/>
          <w:color w:val="0F243E" w:themeColor="text2" w:themeShade="80"/>
          <w:sz w:val="36"/>
          <w:szCs w:val="36"/>
        </w:rPr>
        <w:t xml:space="preserve">      </w:t>
      </w:r>
      <w:r w:rsidRPr="00C20E6C">
        <w:rPr>
          <w:rFonts w:ascii="Arial" w:hAnsi="Arial" w:cs="Arial"/>
          <w:color w:val="0F243E" w:themeColor="text2" w:themeShade="80"/>
          <w:sz w:val="28"/>
          <w:szCs w:val="28"/>
        </w:rPr>
        <w:t>Целью</w:t>
      </w:r>
      <w:r>
        <w:rPr>
          <w:rFonts w:ascii="Arial" w:hAnsi="Arial" w:cs="Arial"/>
          <w:color w:val="0F243E" w:themeColor="text2" w:themeShade="80"/>
          <w:sz w:val="28"/>
          <w:szCs w:val="28"/>
        </w:rPr>
        <w:t xml:space="preserve">    </w:t>
      </w:r>
      <w:r w:rsidR="009419FB">
        <w:rPr>
          <w:rFonts w:ascii="Arial" w:hAnsi="Arial" w:cs="Arial"/>
          <w:color w:val="0F243E" w:themeColor="text2" w:themeShade="80"/>
          <w:sz w:val="28"/>
          <w:szCs w:val="28"/>
        </w:rPr>
        <w:t xml:space="preserve">муниципальной </w:t>
      </w:r>
      <w:r>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 программы является проведение эффективного управления и</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 распоряжения </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муниципальным имуществом, </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земельными</w:t>
      </w:r>
      <w:r>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ресурсами, осуществление</w:t>
      </w:r>
      <w:r w:rsidR="00961090">
        <w:rPr>
          <w:rFonts w:ascii="Arial" w:hAnsi="Arial" w:cs="Arial"/>
          <w:color w:val="0F243E" w:themeColor="text2" w:themeShade="80"/>
          <w:sz w:val="28"/>
          <w:szCs w:val="28"/>
        </w:rPr>
        <w:t xml:space="preserve">            </w:t>
      </w:r>
      <w:r w:rsidRPr="00C20E6C">
        <w:rPr>
          <w:rFonts w:ascii="Arial" w:hAnsi="Arial" w:cs="Arial"/>
          <w:color w:val="0F243E" w:themeColor="text2" w:themeShade="80"/>
          <w:sz w:val="28"/>
          <w:szCs w:val="28"/>
        </w:rPr>
        <w:t xml:space="preserve">муниципального земельного контроля. </w:t>
      </w:r>
    </w:p>
    <w:p w:rsidR="00F23998" w:rsidRDefault="00F23998" w:rsidP="00C20E6C">
      <w:pPr>
        <w:spacing w:after="0" w:line="240" w:lineRule="auto"/>
        <w:rPr>
          <w:rFonts w:ascii="Arial" w:hAnsi="Arial" w:cs="Arial"/>
          <w:color w:val="0F243E" w:themeColor="text2" w:themeShade="80"/>
          <w:sz w:val="28"/>
          <w:szCs w:val="28"/>
        </w:rPr>
      </w:pPr>
    </w:p>
    <w:p w:rsidR="004D7B1B" w:rsidRDefault="004D7B1B" w:rsidP="00E37FCE">
      <w:pPr>
        <w:spacing w:after="0" w:line="240" w:lineRule="auto"/>
        <w:rPr>
          <w:rFonts w:ascii="Arial" w:hAnsi="Arial" w:cs="Arial"/>
          <w:b/>
          <w:color w:val="0F243E" w:themeColor="text2" w:themeShade="80"/>
          <w:sz w:val="32"/>
          <w:szCs w:val="32"/>
        </w:rPr>
      </w:pPr>
    </w:p>
    <w:p w:rsidR="004D7B1B" w:rsidRDefault="004D7B1B" w:rsidP="00BD6EB9">
      <w:pPr>
        <w:spacing w:after="0" w:line="240" w:lineRule="auto"/>
        <w:jc w:val="center"/>
        <w:rPr>
          <w:rFonts w:ascii="Arial" w:hAnsi="Arial" w:cs="Arial"/>
          <w:b/>
          <w:color w:val="0F243E" w:themeColor="text2" w:themeShade="80"/>
          <w:sz w:val="32"/>
          <w:szCs w:val="32"/>
        </w:rPr>
      </w:pPr>
    </w:p>
    <w:p w:rsidR="00C20E6C" w:rsidRPr="00AD0885" w:rsidRDefault="00C20E6C" w:rsidP="00BD6EB9">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Объёмы расходов по муниципальной программе</w:t>
      </w:r>
    </w:p>
    <w:p w:rsidR="00C20E6C" w:rsidRDefault="00C20E6C" w:rsidP="00C20E6C">
      <w:pPr>
        <w:spacing w:after="0" w:line="240" w:lineRule="auto"/>
        <w:jc w:val="center"/>
        <w:rPr>
          <w:rFonts w:ascii="Arial" w:hAnsi="Arial" w:cs="Arial"/>
          <w:bCs/>
          <w:i/>
          <w:color w:val="0F243E" w:themeColor="text2" w:themeShade="80"/>
          <w:sz w:val="24"/>
          <w:szCs w:val="24"/>
        </w:rPr>
      </w:pPr>
    </w:p>
    <w:p w:rsidR="00C20E6C" w:rsidRPr="00AD0885" w:rsidRDefault="00AD0885" w:rsidP="00AD0885">
      <w:pPr>
        <w:spacing w:after="0" w:line="240" w:lineRule="auto"/>
        <w:jc w:val="center"/>
        <w:rPr>
          <w:rFonts w:ascii="Arial" w:hAnsi="Arial" w:cs="Arial"/>
          <w:color w:val="0F243E" w:themeColor="text2" w:themeShade="80"/>
          <w:sz w:val="28"/>
          <w:szCs w:val="28"/>
        </w:rPr>
      </w:pPr>
      <w:r>
        <w:rPr>
          <w:rFonts w:ascii="Arial" w:hAnsi="Arial" w:cs="Arial"/>
          <w:bCs/>
          <w:color w:val="0F243E" w:themeColor="text2" w:themeShade="80"/>
          <w:sz w:val="24"/>
          <w:szCs w:val="24"/>
        </w:rPr>
        <w:t xml:space="preserve">                                                                                                                                        </w:t>
      </w:r>
      <w:r w:rsidR="00C20E6C" w:rsidRPr="00AD0885">
        <w:rPr>
          <w:rFonts w:ascii="Arial" w:hAnsi="Arial" w:cs="Arial"/>
          <w:bCs/>
          <w:color w:val="0F243E" w:themeColor="text2" w:themeShade="80"/>
          <w:sz w:val="24"/>
          <w:szCs w:val="24"/>
        </w:rPr>
        <w:t>(тыс</w:t>
      </w:r>
      <w:proofErr w:type="gramStart"/>
      <w:r w:rsidR="00C20E6C" w:rsidRPr="00AD0885">
        <w:rPr>
          <w:rFonts w:ascii="Arial" w:hAnsi="Arial" w:cs="Arial"/>
          <w:bCs/>
          <w:color w:val="0F243E" w:themeColor="text2" w:themeShade="80"/>
          <w:sz w:val="24"/>
          <w:szCs w:val="24"/>
        </w:rPr>
        <w:t>.р</w:t>
      </w:r>
      <w:proofErr w:type="gramEnd"/>
      <w:r w:rsidR="00C20E6C" w:rsidRPr="00AD0885">
        <w:rPr>
          <w:rFonts w:ascii="Arial" w:hAnsi="Arial" w:cs="Arial"/>
          <w:bCs/>
          <w:color w:val="0F243E" w:themeColor="text2" w:themeShade="80"/>
          <w:sz w:val="24"/>
          <w:szCs w:val="24"/>
        </w:rPr>
        <w:t>уб.)</w:t>
      </w:r>
    </w:p>
    <w:tbl>
      <w:tblPr>
        <w:tblStyle w:val="3-3"/>
        <w:tblW w:w="10786" w:type="dxa"/>
        <w:tblLook w:val="04A0"/>
      </w:tblPr>
      <w:tblGrid>
        <w:gridCol w:w="4266"/>
        <w:gridCol w:w="1559"/>
        <w:gridCol w:w="1701"/>
        <w:gridCol w:w="1701"/>
        <w:gridCol w:w="1559"/>
      </w:tblGrid>
      <w:tr w:rsidR="00C20E6C" w:rsidRPr="006B7ECC" w:rsidTr="005242AE">
        <w:trPr>
          <w:cnfStyle w:val="100000000000"/>
          <w:trHeight w:val="625"/>
        </w:trPr>
        <w:tc>
          <w:tcPr>
            <w:cnfStyle w:val="001000000000"/>
            <w:tcW w:w="4266" w:type="dxa"/>
            <w:hideMark/>
          </w:tcPr>
          <w:p w:rsidR="00C20E6C" w:rsidRPr="006B7ECC" w:rsidRDefault="00C20E6C" w:rsidP="00297A79">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C20E6C" w:rsidRDefault="009419FB"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p>
          <w:p w:rsidR="00C20E6C" w:rsidRPr="00AD0885" w:rsidRDefault="00C20E6C" w:rsidP="00297A79">
            <w:pPr>
              <w:jc w:val="center"/>
              <w:cnfStyle w:val="100000000000"/>
              <w:rPr>
                <w:rFonts w:ascii="Arial" w:hAnsi="Arial" w:cs="Arial"/>
                <w:b w:val="0"/>
                <w:color w:val="0F243E" w:themeColor="text2" w:themeShade="80"/>
              </w:rPr>
            </w:pPr>
            <w:r w:rsidRPr="00AD0885">
              <w:rPr>
                <w:rFonts w:ascii="Arial" w:hAnsi="Arial" w:cs="Arial"/>
                <w:b w:val="0"/>
                <w:color w:val="0F243E" w:themeColor="text2" w:themeShade="80"/>
              </w:rPr>
              <w:t>(факт)</w:t>
            </w:r>
          </w:p>
        </w:tc>
        <w:tc>
          <w:tcPr>
            <w:tcW w:w="1701" w:type="dxa"/>
            <w:hideMark/>
          </w:tcPr>
          <w:p w:rsidR="00C20E6C" w:rsidRPr="006B7ECC" w:rsidRDefault="009419FB"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p>
        </w:tc>
        <w:tc>
          <w:tcPr>
            <w:tcW w:w="1701" w:type="dxa"/>
            <w:hideMark/>
          </w:tcPr>
          <w:p w:rsidR="00C20E6C" w:rsidRPr="006B7ECC" w:rsidRDefault="009419FB"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p>
        </w:tc>
        <w:tc>
          <w:tcPr>
            <w:tcW w:w="1559" w:type="dxa"/>
            <w:hideMark/>
          </w:tcPr>
          <w:p w:rsidR="00C20E6C" w:rsidRPr="006B7ECC" w:rsidRDefault="009419FB" w:rsidP="00297A79">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C20E6C" w:rsidRPr="006B7ECC">
              <w:rPr>
                <w:rFonts w:ascii="Arial" w:hAnsi="Arial" w:cs="Arial"/>
                <w:b w:val="0"/>
                <w:bCs w:val="0"/>
                <w:color w:val="0F243E" w:themeColor="text2" w:themeShade="80"/>
              </w:rPr>
              <w:t xml:space="preserve"> год</w:t>
            </w:r>
            <w:r w:rsidR="00C20E6C" w:rsidRPr="006B7ECC">
              <w:rPr>
                <w:rFonts w:ascii="Arial" w:hAnsi="Arial" w:cs="Arial"/>
                <w:color w:val="0F243E" w:themeColor="text2" w:themeShade="80"/>
              </w:rPr>
              <w:t xml:space="preserve"> </w:t>
            </w:r>
          </w:p>
        </w:tc>
      </w:tr>
      <w:tr w:rsidR="00C20E6C" w:rsidRPr="006B7ECC" w:rsidTr="005242AE">
        <w:trPr>
          <w:cnfStyle w:val="000000100000"/>
          <w:trHeight w:val="806"/>
        </w:trPr>
        <w:tc>
          <w:tcPr>
            <w:cnfStyle w:val="001000000000"/>
            <w:tcW w:w="4266" w:type="dxa"/>
            <w:hideMark/>
          </w:tcPr>
          <w:p w:rsidR="00C20E6C" w:rsidRPr="00297A79" w:rsidRDefault="00C20E6C" w:rsidP="00297A79">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00297A79">
              <w:rPr>
                <w:rFonts w:ascii="Arial" w:hAnsi="Arial" w:cs="Arial"/>
                <w:color w:val="0F243E" w:themeColor="text2" w:themeShade="80"/>
              </w:rPr>
              <w:t>Управление муниципальным имуществом и земельными ресурсами</w:t>
            </w:r>
            <w:r w:rsidRPr="00B96A37">
              <w:rPr>
                <w:rFonts w:ascii="Arial" w:hAnsi="Arial" w:cs="Arial"/>
                <w:bCs w:val="0"/>
                <w:color w:val="0F243E" w:themeColor="text2" w:themeShade="80"/>
              </w:rPr>
              <w:t>»</w:t>
            </w:r>
          </w:p>
        </w:tc>
        <w:tc>
          <w:tcPr>
            <w:tcW w:w="1559" w:type="dxa"/>
            <w:hideMark/>
          </w:tcPr>
          <w:p w:rsidR="00C20E6C" w:rsidRPr="006B7ECC" w:rsidRDefault="009419FB" w:rsidP="00297A79">
            <w:pPr>
              <w:jc w:val="center"/>
              <w:cnfStyle w:val="000000100000"/>
              <w:rPr>
                <w:rFonts w:ascii="Arial" w:hAnsi="Arial" w:cs="Arial"/>
                <w:color w:val="0F243E" w:themeColor="text2" w:themeShade="80"/>
              </w:rPr>
            </w:pPr>
            <w:r>
              <w:rPr>
                <w:rFonts w:ascii="Arial" w:hAnsi="Arial" w:cs="Arial"/>
                <w:color w:val="0F243E" w:themeColor="text2" w:themeShade="80"/>
              </w:rPr>
              <w:t>12 357,6</w:t>
            </w:r>
          </w:p>
        </w:tc>
        <w:tc>
          <w:tcPr>
            <w:tcW w:w="1701" w:type="dxa"/>
            <w:hideMark/>
          </w:tcPr>
          <w:p w:rsidR="00C20E6C" w:rsidRPr="006B7ECC" w:rsidRDefault="00615C41" w:rsidP="00297A79">
            <w:pPr>
              <w:jc w:val="center"/>
              <w:cnfStyle w:val="000000100000"/>
              <w:rPr>
                <w:rFonts w:ascii="Arial" w:hAnsi="Arial" w:cs="Arial"/>
                <w:color w:val="0F243E" w:themeColor="text2" w:themeShade="80"/>
              </w:rPr>
            </w:pPr>
            <w:r>
              <w:rPr>
                <w:rFonts w:ascii="Arial" w:hAnsi="Arial" w:cs="Arial"/>
                <w:color w:val="0F243E" w:themeColor="text2" w:themeShade="80"/>
              </w:rPr>
              <w:t>12 211,2</w:t>
            </w:r>
          </w:p>
        </w:tc>
        <w:tc>
          <w:tcPr>
            <w:tcW w:w="1701" w:type="dxa"/>
            <w:hideMark/>
          </w:tcPr>
          <w:p w:rsidR="00C20E6C" w:rsidRPr="006B7ECC" w:rsidRDefault="00615C41" w:rsidP="00297A79">
            <w:pPr>
              <w:jc w:val="center"/>
              <w:cnfStyle w:val="000000100000"/>
              <w:rPr>
                <w:rFonts w:ascii="Arial" w:hAnsi="Arial" w:cs="Arial"/>
                <w:color w:val="0F243E" w:themeColor="text2" w:themeShade="80"/>
              </w:rPr>
            </w:pPr>
            <w:r>
              <w:rPr>
                <w:rFonts w:ascii="Arial" w:hAnsi="Arial" w:cs="Arial"/>
                <w:color w:val="0F243E" w:themeColor="text2" w:themeShade="80"/>
              </w:rPr>
              <w:t>12 211,2</w:t>
            </w:r>
          </w:p>
        </w:tc>
        <w:tc>
          <w:tcPr>
            <w:tcW w:w="1559" w:type="dxa"/>
            <w:hideMark/>
          </w:tcPr>
          <w:p w:rsidR="00C20E6C" w:rsidRPr="006B7ECC" w:rsidRDefault="00615C41" w:rsidP="00297A79">
            <w:pPr>
              <w:jc w:val="center"/>
              <w:cnfStyle w:val="000000100000"/>
              <w:rPr>
                <w:rFonts w:ascii="Arial" w:hAnsi="Arial" w:cs="Arial"/>
                <w:color w:val="0F243E" w:themeColor="text2" w:themeShade="80"/>
              </w:rPr>
            </w:pPr>
            <w:r>
              <w:rPr>
                <w:rFonts w:ascii="Arial" w:hAnsi="Arial" w:cs="Arial"/>
                <w:color w:val="0F243E" w:themeColor="text2" w:themeShade="80"/>
              </w:rPr>
              <w:t>12 211,3</w:t>
            </w:r>
          </w:p>
        </w:tc>
      </w:tr>
    </w:tbl>
    <w:p w:rsidR="00297A79" w:rsidRDefault="0091544D" w:rsidP="00C20E6C">
      <w:pPr>
        <w:spacing w:after="0" w:line="240" w:lineRule="auto"/>
        <w:rPr>
          <w:rFonts w:ascii="Arial" w:hAnsi="Arial" w:cs="Arial"/>
          <w:bCs/>
          <w:i/>
          <w:color w:val="0F243E" w:themeColor="text2" w:themeShade="80"/>
          <w:sz w:val="24"/>
          <w:szCs w:val="24"/>
        </w:rPr>
      </w:pPr>
      <w:r>
        <w:rPr>
          <w:rFonts w:ascii="Arial" w:hAnsi="Arial" w:cs="Arial"/>
          <w:bCs/>
          <w:i/>
          <w:noProof/>
          <w:color w:val="0F243E" w:themeColor="text2" w:themeShade="80"/>
          <w:sz w:val="24"/>
          <w:szCs w:val="24"/>
        </w:rPr>
        <w:drawing>
          <wp:anchor distT="0" distB="0" distL="114300" distR="114300" simplePos="0" relativeHeight="251908096" behindDoc="1" locked="0" layoutInCell="1" allowOverlap="1">
            <wp:simplePos x="0" y="0"/>
            <wp:positionH relativeFrom="column">
              <wp:posOffset>-463550</wp:posOffset>
            </wp:positionH>
            <wp:positionV relativeFrom="paragraph">
              <wp:posOffset>-382270</wp:posOffset>
            </wp:positionV>
            <wp:extent cx="7567930" cy="10700385"/>
            <wp:effectExtent l="19050" t="0" r="0" b="0"/>
            <wp:wrapNone/>
            <wp:docPr id="95" name="Рисунок 7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67930" cy="10700385"/>
                    </a:xfrm>
                    <a:prstGeom prst="rect">
                      <a:avLst/>
                    </a:prstGeom>
                    <a:noFill/>
                    <a:ln w="9525">
                      <a:noFill/>
                      <a:miter lim="800000"/>
                      <a:headEnd/>
                      <a:tailEnd/>
                    </a:ln>
                  </pic:spPr>
                </pic:pic>
              </a:graphicData>
            </a:graphic>
          </wp:anchor>
        </w:drawing>
      </w:r>
      <w:r w:rsidR="00C20E6C">
        <w:rPr>
          <w:rFonts w:ascii="Arial" w:hAnsi="Arial" w:cs="Arial"/>
          <w:bCs/>
          <w:i/>
          <w:color w:val="0F243E" w:themeColor="text2" w:themeShade="80"/>
          <w:sz w:val="24"/>
          <w:szCs w:val="24"/>
        </w:rPr>
        <w:t xml:space="preserve">                                                 </w:t>
      </w:r>
    </w:p>
    <w:p w:rsidR="00297A79" w:rsidRPr="00AD0885" w:rsidRDefault="00E37FCE" w:rsidP="007A47FC">
      <w:pPr>
        <w:spacing w:after="0" w:line="240" w:lineRule="auto"/>
        <w:jc w:val="center"/>
        <w:rPr>
          <w:rFonts w:ascii="Arial" w:hAnsi="Arial" w:cs="Arial"/>
          <w:b/>
          <w:bCs/>
          <w:color w:val="0F243E" w:themeColor="text2" w:themeShade="80"/>
          <w:sz w:val="32"/>
          <w:szCs w:val="32"/>
        </w:rPr>
      </w:pPr>
      <w:r w:rsidRPr="00E37FCE">
        <w:rPr>
          <w:rFonts w:ascii="Arial" w:hAnsi="Arial" w:cs="Arial"/>
          <w:bCs/>
          <w:noProof/>
          <w:color w:val="0F243E" w:themeColor="text2" w:themeShade="80"/>
          <w:sz w:val="24"/>
          <w:szCs w:val="24"/>
        </w:rPr>
        <w:drawing>
          <wp:anchor distT="0" distB="0" distL="114300" distR="114300" simplePos="0" relativeHeight="251916288" behindDoc="1" locked="0" layoutInCell="1" allowOverlap="1">
            <wp:simplePos x="0" y="0"/>
            <wp:positionH relativeFrom="column">
              <wp:posOffset>-486954</wp:posOffset>
            </wp:positionH>
            <wp:positionV relativeFrom="paragraph">
              <wp:posOffset>-360680</wp:posOffset>
            </wp:positionV>
            <wp:extent cx="7591425" cy="15664543"/>
            <wp:effectExtent l="19050" t="0" r="9525" b="0"/>
            <wp:wrapNone/>
            <wp:docPr id="803"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543"/>
                    </a:xfrm>
                    <a:prstGeom prst="rect">
                      <a:avLst/>
                    </a:prstGeom>
                    <a:noFill/>
                    <a:ln w="9525">
                      <a:noFill/>
                      <a:miter lim="800000"/>
                      <a:headEnd/>
                      <a:tailEnd/>
                    </a:ln>
                  </pic:spPr>
                </pic:pic>
              </a:graphicData>
            </a:graphic>
          </wp:anchor>
        </w:drawing>
      </w:r>
      <w:r w:rsidR="00297A79" w:rsidRPr="00AD0885">
        <w:rPr>
          <w:rFonts w:ascii="Arial" w:hAnsi="Arial" w:cs="Arial"/>
          <w:b/>
          <w:bCs/>
          <w:color w:val="0F243E" w:themeColor="text2" w:themeShade="80"/>
          <w:sz w:val="32"/>
          <w:szCs w:val="32"/>
        </w:rPr>
        <w:t>Основные результаты</w:t>
      </w:r>
    </w:p>
    <w:p w:rsidR="00297A79" w:rsidRDefault="00297A79" w:rsidP="00C20E6C">
      <w:pPr>
        <w:spacing w:after="0" w:line="240" w:lineRule="auto"/>
        <w:rPr>
          <w:rFonts w:ascii="Arial" w:hAnsi="Arial" w:cs="Arial"/>
          <w:color w:val="0F243E" w:themeColor="text2" w:themeShade="80"/>
          <w:sz w:val="28"/>
          <w:szCs w:val="28"/>
        </w:rPr>
      </w:pPr>
    </w:p>
    <w:tbl>
      <w:tblPr>
        <w:tblStyle w:val="1-31"/>
        <w:tblW w:w="11023" w:type="dxa"/>
        <w:tblLook w:val="04A0"/>
      </w:tblPr>
      <w:tblGrid>
        <w:gridCol w:w="4539"/>
        <w:gridCol w:w="956"/>
        <w:gridCol w:w="1134"/>
        <w:gridCol w:w="1134"/>
        <w:gridCol w:w="1134"/>
        <w:gridCol w:w="1134"/>
        <w:gridCol w:w="992"/>
      </w:tblGrid>
      <w:tr w:rsidR="004D7B1B" w:rsidRPr="00297A79" w:rsidTr="004D7B1B">
        <w:trPr>
          <w:cnfStyle w:val="100000000000"/>
          <w:trHeight w:val="493"/>
        </w:trPr>
        <w:tc>
          <w:tcPr>
            <w:cnfStyle w:val="001000000000"/>
            <w:tcW w:w="4539" w:type="dxa"/>
            <w:shd w:val="clear" w:color="auto" w:fill="F2F2F2" w:themeFill="background1" w:themeFillShade="F2"/>
            <w:hideMark/>
          </w:tcPr>
          <w:p w:rsidR="004D7B1B" w:rsidRPr="00297A79" w:rsidRDefault="004D7B1B" w:rsidP="00297A79">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956" w:type="dxa"/>
            <w:shd w:val="clear" w:color="auto" w:fill="F2F2F2" w:themeFill="background1" w:themeFillShade="F2"/>
            <w:hideMark/>
          </w:tcPr>
          <w:p w:rsidR="004D7B1B" w:rsidRPr="00297A79" w:rsidRDefault="004D7B1B" w:rsidP="00297A79">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2016 г.</w:t>
            </w:r>
          </w:p>
        </w:tc>
        <w:tc>
          <w:tcPr>
            <w:tcW w:w="1134" w:type="dxa"/>
            <w:shd w:val="clear" w:color="auto" w:fill="F2F2F2" w:themeFill="background1" w:themeFillShade="F2"/>
            <w:hideMark/>
          </w:tcPr>
          <w:p w:rsidR="004D7B1B" w:rsidRPr="00297A79" w:rsidRDefault="004D7B1B" w:rsidP="00297A79">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w:t>
            </w:r>
            <w:r w:rsidRPr="00297A79">
              <w:rPr>
                <w:rFonts w:ascii="Arial" w:hAnsi="Arial" w:cs="Arial"/>
                <w:b w:val="0"/>
                <w:bCs w:val="0"/>
                <w:color w:val="0F243E" w:themeColor="text2" w:themeShade="80"/>
                <w:lang w:val="en-US"/>
              </w:rPr>
              <w:t>1</w:t>
            </w:r>
            <w:r w:rsidRPr="00297A79">
              <w:rPr>
                <w:rFonts w:ascii="Arial" w:hAnsi="Arial" w:cs="Arial"/>
                <w:b w:val="0"/>
                <w:bCs w:val="0"/>
                <w:color w:val="0F243E" w:themeColor="text2" w:themeShade="80"/>
              </w:rPr>
              <w:t>7 г.</w:t>
            </w:r>
          </w:p>
        </w:tc>
        <w:tc>
          <w:tcPr>
            <w:tcW w:w="1134" w:type="dxa"/>
            <w:shd w:val="clear" w:color="auto" w:fill="F2F2F2" w:themeFill="background1" w:themeFillShade="F2"/>
            <w:hideMark/>
          </w:tcPr>
          <w:p w:rsidR="004D7B1B" w:rsidRPr="00297A79" w:rsidRDefault="004D7B1B" w:rsidP="00297A79">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2018 г.</w:t>
            </w:r>
          </w:p>
        </w:tc>
        <w:tc>
          <w:tcPr>
            <w:tcW w:w="1134" w:type="dxa"/>
            <w:shd w:val="clear" w:color="auto" w:fill="F2F2F2" w:themeFill="background1" w:themeFillShade="F2"/>
            <w:hideMark/>
          </w:tcPr>
          <w:p w:rsidR="004D7B1B" w:rsidRPr="00297A79" w:rsidRDefault="004D7B1B" w:rsidP="00297A79">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2019 г.</w:t>
            </w:r>
          </w:p>
        </w:tc>
        <w:tc>
          <w:tcPr>
            <w:tcW w:w="1134" w:type="dxa"/>
            <w:shd w:val="clear" w:color="auto" w:fill="F2F2F2" w:themeFill="background1" w:themeFillShade="F2"/>
            <w:hideMark/>
          </w:tcPr>
          <w:p w:rsidR="004D7B1B" w:rsidRPr="00297A79" w:rsidRDefault="004D7B1B" w:rsidP="004F6B7A">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2020 г.</w:t>
            </w:r>
          </w:p>
        </w:tc>
        <w:tc>
          <w:tcPr>
            <w:tcW w:w="992" w:type="dxa"/>
            <w:shd w:val="clear" w:color="auto" w:fill="F2F2F2" w:themeFill="background1" w:themeFillShade="F2"/>
          </w:tcPr>
          <w:p w:rsidR="004D7B1B" w:rsidRPr="00297A79" w:rsidRDefault="004D7B1B" w:rsidP="004F6B7A">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4D7B1B" w:rsidRPr="00297A79" w:rsidTr="004D7B1B">
        <w:trPr>
          <w:cnfStyle w:val="000000100000"/>
          <w:trHeight w:val="1090"/>
        </w:trPr>
        <w:tc>
          <w:tcPr>
            <w:cnfStyle w:val="001000000000"/>
            <w:tcW w:w="4539" w:type="dxa"/>
            <w:shd w:val="clear" w:color="auto" w:fill="F2F2F2" w:themeFill="background1" w:themeFillShade="F2"/>
            <w:hideMark/>
          </w:tcPr>
          <w:p w:rsidR="004D7B1B" w:rsidRPr="00AD0885" w:rsidRDefault="004D7B1B" w:rsidP="00297A79">
            <w:pPr>
              <w:rPr>
                <w:rFonts w:ascii="Arial" w:hAnsi="Arial" w:cs="Arial"/>
                <w:b w:val="0"/>
                <w:color w:val="0F243E" w:themeColor="text2" w:themeShade="80"/>
              </w:rPr>
            </w:pPr>
            <w:r w:rsidRPr="00AD0885">
              <w:rPr>
                <w:rFonts w:ascii="Arial" w:hAnsi="Arial" w:cs="Arial"/>
                <w:b w:val="0"/>
                <w:color w:val="0F243E" w:themeColor="text2" w:themeShade="80"/>
              </w:rPr>
              <w:t>Площадь земельных  участков, предоставленных для строительства в расчете на 10 тыс. человек населения, (</w:t>
            </w:r>
            <w:proofErr w:type="gramStart"/>
            <w:r w:rsidRPr="00AD0885">
              <w:rPr>
                <w:rFonts w:ascii="Arial" w:hAnsi="Arial" w:cs="Arial"/>
                <w:b w:val="0"/>
                <w:color w:val="0F243E" w:themeColor="text2" w:themeShade="80"/>
              </w:rPr>
              <w:t>га</w:t>
            </w:r>
            <w:proofErr w:type="gramEnd"/>
            <w:r w:rsidRPr="00AD0885">
              <w:rPr>
                <w:rFonts w:ascii="Arial" w:hAnsi="Arial" w:cs="Arial"/>
                <w:b w:val="0"/>
                <w:color w:val="0F243E" w:themeColor="text2" w:themeShade="80"/>
              </w:rPr>
              <w:t>)</w:t>
            </w:r>
          </w:p>
        </w:tc>
        <w:tc>
          <w:tcPr>
            <w:tcW w:w="956"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Pr>
                <w:rFonts w:ascii="Arial" w:hAnsi="Arial" w:cs="Arial"/>
                <w:color w:val="0F243E" w:themeColor="text2" w:themeShade="80"/>
              </w:rPr>
              <w:t>1,2</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0,6</w:t>
            </w:r>
          </w:p>
        </w:tc>
        <w:tc>
          <w:tcPr>
            <w:tcW w:w="1134" w:type="dxa"/>
            <w:shd w:val="clear" w:color="auto" w:fill="F2F2F2" w:themeFill="background1" w:themeFillShade="F2"/>
            <w:hideMark/>
          </w:tcPr>
          <w:p w:rsidR="004D7B1B" w:rsidRPr="00297A79" w:rsidRDefault="004D7B1B" w:rsidP="004D7B1B">
            <w:pPr>
              <w:jc w:val="center"/>
              <w:cnfStyle w:val="000000100000"/>
              <w:rPr>
                <w:rFonts w:ascii="Arial" w:hAnsi="Arial" w:cs="Arial"/>
                <w:color w:val="0F243E" w:themeColor="text2" w:themeShade="80"/>
              </w:rPr>
            </w:pPr>
            <w:r w:rsidRPr="00297A79">
              <w:rPr>
                <w:rFonts w:ascii="Arial" w:hAnsi="Arial" w:cs="Arial"/>
                <w:color w:val="0F243E" w:themeColor="text2" w:themeShade="80"/>
              </w:rPr>
              <w:t>0,</w:t>
            </w:r>
            <w:r>
              <w:rPr>
                <w:rFonts w:ascii="Arial" w:hAnsi="Arial" w:cs="Arial"/>
                <w:color w:val="0F243E" w:themeColor="text2" w:themeShade="80"/>
              </w:rPr>
              <w:t>5</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0,5</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0,5</w:t>
            </w:r>
          </w:p>
        </w:tc>
        <w:tc>
          <w:tcPr>
            <w:tcW w:w="992" w:type="dxa"/>
            <w:shd w:val="clear" w:color="auto" w:fill="F2F2F2" w:themeFill="background1" w:themeFillShade="F2"/>
          </w:tcPr>
          <w:p w:rsidR="004D7B1B" w:rsidRPr="00297A79" w:rsidRDefault="004D7B1B" w:rsidP="00297A79">
            <w:pPr>
              <w:jc w:val="center"/>
              <w:cnfStyle w:val="000000100000"/>
              <w:rPr>
                <w:rFonts w:ascii="Arial" w:hAnsi="Arial" w:cs="Arial"/>
                <w:color w:val="0F243E" w:themeColor="text2" w:themeShade="80"/>
              </w:rPr>
            </w:pPr>
            <w:r>
              <w:rPr>
                <w:rFonts w:ascii="Arial" w:hAnsi="Arial" w:cs="Arial"/>
                <w:color w:val="0F243E" w:themeColor="text2" w:themeShade="80"/>
              </w:rPr>
              <w:t>0,5</w:t>
            </w:r>
          </w:p>
        </w:tc>
      </w:tr>
      <w:tr w:rsidR="004D7B1B" w:rsidRPr="00297A79" w:rsidTr="004D7B1B">
        <w:trPr>
          <w:trHeight w:val="1104"/>
        </w:trPr>
        <w:tc>
          <w:tcPr>
            <w:cnfStyle w:val="001000000000"/>
            <w:tcW w:w="4539" w:type="dxa"/>
            <w:shd w:val="clear" w:color="auto" w:fill="F2F2F2" w:themeFill="background1" w:themeFillShade="F2"/>
            <w:hideMark/>
          </w:tcPr>
          <w:p w:rsidR="004D7B1B" w:rsidRPr="00AD0885" w:rsidRDefault="00D700DC" w:rsidP="00297A79">
            <w:pPr>
              <w:rPr>
                <w:rFonts w:ascii="Arial" w:hAnsi="Arial" w:cs="Arial"/>
                <w:b w:val="0"/>
                <w:color w:val="0F243E" w:themeColor="text2" w:themeShade="80"/>
              </w:rPr>
            </w:pPr>
            <w:r>
              <w:rPr>
                <w:rFonts w:ascii="Arial" w:hAnsi="Arial" w:cs="Arial"/>
                <w:noProof/>
                <w:color w:val="0F243E" w:themeColor="text2" w:themeShade="80"/>
              </w:rPr>
              <w:drawing>
                <wp:anchor distT="0" distB="0" distL="114300" distR="114300" simplePos="0" relativeHeight="251786240" behindDoc="1" locked="0" layoutInCell="1" allowOverlap="1">
                  <wp:simplePos x="0" y="0"/>
                  <wp:positionH relativeFrom="column">
                    <wp:posOffset>-463550</wp:posOffset>
                  </wp:positionH>
                  <wp:positionV relativeFrom="paragraph">
                    <wp:posOffset>-373380</wp:posOffset>
                  </wp:positionV>
                  <wp:extent cx="7698740" cy="12626975"/>
                  <wp:effectExtent l="19050" t="0" r="0" b="0"/>
                  <wp:wrapNone/>
                  <wp:docPr id="75" name="Рисунок 75"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98740" cy="12626975"/>
                          </a:xfrm>
                          <a:prstGeom prst="rect">
                            <a:avLst/>
                          </a:prstGeom>
                          <a:noFill/>
                          <a:ln w="9525">
                            <a:noFill/>
                            <a:miter lim="800000"/>
                            <a:headEnd/>
                            <a:tailEnd/>
                          </a:ln>
                        </pic:spPr>
                      </pic:pic>
                    </a:graphicData>
                  </a:graphic>
                </wp:anchor>
              </w:drawing>
            </w:r>
            <w:r w:rsidR="004D7B1B" w:rsidRPr="00AD0885">
              <w:rPr>
                <w:rFonts w:ascii="Arial" w:hAnsi="Arial" w:cs="Arial"/>
                <w:b w:val="0"/>
                <w:color w:val="0F243E" w:themeColor="text2" w:themeShade="80"/>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956"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80</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80</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89,45</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89,45</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89,45</w:t>
            </w:r>
          </w:p>
        </w:tc>
        <w:tc>
          <w:tcPr>
            <w:tcW w:w="992" w:type="dxa"/>
            <w:shd w:val="clear" w:color="auto" w:fill="F2F2F2" w:themeFill="background1" w:themeFillShade="F2"/>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89,45</w:t>
            </w:r>
          </w:p>
        </w:tc>
      </w:tr>
      <w:tr w:rsidR="004D7B1B" w:rsidRPr="00297A79" w:rsidTr="004D7B1B">
        <w:trPr>
          <w:cnfStyle w:val="000000100000"/>
          <w:trHeight w:val="1814"/>
        </w:trPr>
        <w:tc>
          <w:tcPr>
            <w:cnfStyle w:val="001000000000"/>
            <w:tcW w:w="4539" w:type="dxa"/>
            <w:shd w:val="clear" w:color="auto" w:fill="F2F2F2" w:themeFill="background1" w:themeFillShade="F2"/>
            <w:hideMark/>
          </w:tcPr>
          <w:p w:rsidR="004D7B1B" w:rsidRPr="00AD0885" w:rsidRDefault="004D7B1B" w:rsidP="00297A79">
            <w:pPr>
              <w:rPr>
                <w:rFonts w:ascii="Arial" w:hAnsi="Arial" w:cs="Arial"/>
                <w:b w:val="0"/>
                <w:color w:val="0F243E" w:themeColor="text2" w:themeShade="80"/>
              </w:rPr>
            </w:pPr>
            <w:r w:rsidRPr="00AD0885">
              <w:rPr>
                <w:rFonts w:ascii="Arial" w:hAnsi="Arial" w:cs="Arial"/>
                <w:b w:val="0"/>
                <w:color w:val="0F243E" w:themeColor="text2" w:themeShade="80"/>
              </w:rPr>
              <w:t>Доля объектов муниципальной собственности, по которым необходима подготовка технической документации и документации, необходимой для осуществления кадастрового учета от общего количества объектов, учтенных в Реестре муниципального имущества, %</w:t>
            </w:r>
          </w:p>
        </w:tc>
        <w:tc>
          <w:tcPr>
            <w:tcW w:w="956"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56,9</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56,8</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56,7</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56,6</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56,5</w:t>
            </w:r>
          </w:p>
        </w:tc>
        <w:tc>
          <w:tcPr>
            <w:tcW w:w="992" w:type="dxa"/>
            <w:shd w:val="clear" w:color="auto" w:fill="F2F2F2" w:themeFill="background1" w:themeFillShade="F2"/>
          </w:tcPr>
          <w:p w:rsidR="004D7B1B" w:rsidRPr="00297A79" w:rsidRDefault="004D7B1B" w:rsidP="00297A79">
            <w:pPr>
              <w:jc w:val="center"/>
              <w:cnfStyle w:val="000000100000"/>
              <w:rPr>
                <w:rFonts w:ascii="Arial" w:hAnsi="Arial" w:cs="Arial"/>
                <w:color w:val="0F243E" w:themeColor="text2" w:themeShade="80"/>
              </w:rPr>
            </w:pPr>
            <w:r>
              <w:rPr>
                <w:rFonts w:ascii="Arial" w:hAnsi="Arial" w:cs="Arial"/>
                <w:color w:val="0F243E" w:themeColor="text2" w:themeShade="80"/>
              </w:rPr>
              <w:t>56,5</w:t>
            </w:r>
          </w:p>
        </w:tc>
      </w:tr>
      <w:tr w:rsidR="004D7B1B" w:rsidRPr="00297A79" w:rsidTr="004D7B1B">
        <w:trPr>
          <w:trHeight w:val="1333"/>
        </w:trPr>
        <w:tc>
          <w:tcPr>
            <w:cnfStyle w:val="001000000000"/>
            <w:tcW w:w="4539" w:type="dxa"/>
            <w:shd w:val="clear" w:color="auto" w:fill="F2F2F2" w:themeFill="background1" w:themeFillShade="F2"/>
            <w:hideMark/>
          </w:tcPr>
          <w:p w:rsidR="004D7B1B" w:rsidRPr="00AD0885" w:rsidRDefault="004D7B1B" w:rsidP="00297A79">
            <w:pPr>
              <w:rPr>
                <w:rFonts w:ascii="Arial" w:hAnsi="Arial" w:cs="Arial"/>
                <w:b w:val="0"/>
                <w:color w:val="0F243E" w:themeColor="text2" w:themeShade="80"/>
              </w:rPr>
            </w:pPr>
            <w:r w:rsidRPr="00AD0885">
              <w:rPr>
                <w:rFonts w:ascii="Arial" w:hAnsi="Arial" w:cs="Arial"/>
                <w:b w:val="0"/>
                <w:color w:val="0F243E" w:themeColor="text2" w:themeShade="80"/>
              </w:rPr>
              <w:t>Доля объектов муниципальной собственности, подлежащих обязательной регистрации прав от общего количества объектов, учтенных в Реестре муниципального имущества, %</w:t>
            </w:r>
          </w:p>
        </w:tc>
        <w:tc>
          <w:tcPr>
            <w:tcW w:w="956"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sidRPr="00297A79">
              <w:rPr>
                <w:rFonts w:ascii="Arial" w:hAnsi="Arial" w:cs="Arial"/>
                <w:color w:val="0F243E" w:themeColor="text2" w:themeShade="80"/>
              </w:rPr>
              <w:t>62,5</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sidRPr="00297A79">
              <w:rPr>
                <w:rFonts w:ascii="Arial" w:hAnsi="Arial" w:cs="Arial"/>
                <w:color w:val="0F243E" w:themeColor="text2" w:themeShade="80"/>
              </w:rPr>
              <w:t>62,4</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sidRPr="00297A79">
              <w:rPr>
                <w:rFonts w:ascii="Arial" w:hAnsi="Arial" w:cs="Arial"/>
                <w:color w:val="0F243E" w:themeColor="text2" w:themeShade="80"/>
              </w:rPr>
              <w:t>62,3</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sidRPr="00297A79">
              <w:rPr>
                <w:rFonts w:ascii="Arial" w:hAnsi="Arial" w:cs="Arial"/>
                <w:color w:val="0F243E" w:themeColor="text2" w:themeShade="80"/>
              </w:rPr>
              <w:t>62,2</w:t>
            </w:r>
          </w:p>
        </w:tc>
        <w:tc>
          <w:tcPr>
            <w:tcW w:w="1134" w:type="dxa"/>
            <w:shd w:val="clear" w:color="auto" w:fill="F2F2F2" w:themeFill="background1" w:themeFillShade="F2"/>
            <w:hideMark/>
          </w:tcPr>
          <w:p w:rsidR="004D7B1B" w:rsidRPr="00297A79" w:rsidRDefault="004D7B1B" w:rsidP="00297A79">
            <w:pPr>
              <w:jc w:val="center"/>
              <w:cnfStyle w:val="000000000000"/>
              <w:rPr>
                <w:rFonts w:ascii="Arial" w:hAnsi="Arial" w:cs="Arial"/>
                <w:color w:val="0F243E" w:themeColor="text2" w:themeShade="80"/>
              </w:rPr>
            </w:pPr>
            <w:r w:rsidRPr="00297A79">
              <w:rPr>
                <w:rFonts w:ascii="Arial" w:hAnsi="Arial" w:cs="Arial"/>
                <w:color w:val="0F243E" w:themeColor="text2" w:themeShade="80"/>
              </w:rPr>
              <w:t>62,1</w:t>
            </w:r>
          </w:p>
        </w:tc>
        <w:tc>
          <w:tcPr>
            <w:tcW w:w="992" w:type="dxa"/>
            <w:shd w:val="clear" w:color="auto" w:fill="F2F2F2" w:themeFill="background1" w:themeFillShade="F2"/>
          </w:tcPr>
          <w:p w:rsidR="004D7B1B" w:rsidRPr="00297A79" w:rsidRDefault="004D7B1B" w:rsidP="00297A79">
            <w:pPr>
              <w:jc w:val="center"/>
              <w:cnfStyle w:val="000000000000"/>
              <w:rPr>
                <w:rFonts w:ascii="Arial" w:hAnsi="Arial" w:cs="Arial"/>
                <w:color w:val="0F243E" w:themeColor="text2" w:themeShade="80"/>
              </w:rPr>
            </w:pPr>
            <w:r>
              <w:rPr>
                <w:rFonts w:ascii="Arial" w:hAnsi="Arial" w:cs="Arial"/>
                <w:color w:val="0F243E" w:themeColor="text2" w:themeShade="80"/>
              </w:rPr>
              <w:t>65,1</w:t>
            </w:r>
          </w:p>
        </w:tc>
      </w:tr>
      <w:tr w:rsidR="004D7B1B" w:rsidRPr="00297A79" w:rsidTr="004D7B1B">
        <w:trPr>
          <w:cnfStyle w:val="000000100000"/>
          <w:trHeight w:val="1535"/>
        </w:trPr>
        <w:tc>
          <w:tcPr>
            <w:cnfStyle w:val="001000000000"/>
            <w:tcW w:w="4539" w:type="dxa"/>
            <w:shd w:val="clear" w:color="auto" w:fill="F2F2F2" w:themeFill="background1" w:themeFillShade="F2"/>
            <w:hideMark/>
          </w:tcPr>
          <w:p w:rsidR="004D7B1B" w:rsidRPr="00AD0885" w:rsidRDefault="004D7B1B" w:rsidP="00297A79">
            <w:pPr>
              <w:rPr>
                <w:rFonts w:ascii="Arial" w:hAnsi="Arial" w:cs="Arial"/>
                <w:b w:val="0"/>
                <w:color w:val="0F243E" w:themeColor="text2" w:themeShade="80"/>
              </w:rPr>
            </w:pPr>
            <w:r w:rsidRPr="00AD0885">
              <w:rPr>
                <w:rFonts w:ascii="Arial" w:hAnsi="Arial" w:cs="Arial"/>
                <w:b w:val="0"/>
                <w:color w:val="0F243E" w:themeColor="text2" w:themeShade="80"/>
              </w:rPr>
              <w:t>Выполнение годового планового задания по поступлению денежных сре</w:t>
            </w:r>
            <w:proofErr w:type="gramStart"/>
            <w:r w:rsidRPr="00AD0885">
              <w:rPr>
                <w:rFonts w:ascii="Arial" w:hAnsi="Arial" w:cs="Arial"/>
                <w:b w:val="0"/>
                <w:color w:val="0F243E" w:themeColor="text2" w:themeShade="80"/>
              </w:rPr>
              <w:t>дств  в д</w:t>
            </w:r>
            <w:proofErr w:type="gramEnd"/>
            <w:r w:rsidRPr="00AD0885">
              <w:rPr>
                <w:rFonts w:ascii="Arial" w:hAnsi="Arial" w:cs="Arial"/>
                <w:b w:val="0"/>
                <w:color w:val="0F243E" w:themeColor="text2" w:themeShade="80"/>
              </w:rPr>
              <w:t>оходную часть бюджета МО «Город Воткинск» от использования муниципального имущества, в процентах к плановому заданию, %</w:t>
            </w:r>
          </w:p>
        </w:tc>
        <w:tc>
          <w:tcPr>
            <w:tcW w:w="956" w:type="dxa"/>
            <w:shd w:val="clear" w:color="auto" w:fill="F2F2F2" w:themeFill="background1" w:themeFillShade="F2"/>
            <w:hideMark/>
          </w:tcPr>
          <w:p w:rsidR="004D7B1B" w:rsidRPr="00A71D08" w:rsidRDefault="004D7B1B" w:rsidP="00297A79">
            <w:pPr>
              <w:jc w:val="center"/>
              <w:cnfStyle w:val="000000100000"/>
              <w:rPr>
                <w:rFonts w:ascii="Arial" w:hAnsi="Arial" w:cs="Arial"/>
                <w:color w:val="0F243E" w:themeColor="text2" w:themeShade="80"/>
                <w:highlight w:val="yellow"/>
              </w:rPr>
            </w:pPr>
            <w:r w:rsidRPr="00F52F07">
              <w:rPr>
                <w:rFonts w:ascii="Arial" w:hAnsi="Arial" w:cs="Arial"/>
                <w:color w:val="0F243E" w:themeColor="text2" w:themeShade="80"/>
              </w:rPr>
              <w:t>100</w:t>
            </w:r>
          </w:p>
        </w:tc>
        <w:tc>
          <w:tcPr>
            <w:tcW w:w="1134" w:type="dxa"/>
            <w:shd w:val="clear" w:color="auto" w:fill="F2F2F2" w:themeFill="background1" w:themeFillShade="F2"/>
            <w:hideMark/>
          </w:tcPr>
          <w:p w:rsidR="004D7B1B" w:rsidRPr="00A71D08" w:rsidRDefault="004D7B1B" w:rsidP="00297A79">
            <w:pPr>
              <w:jc w:val="center"/>
              <w:cnfStyle w:val="000000100000"/>
              <w:rPr>
                <w:rFonts w:ascii="Arial" w:hAnsi="Arial" w:cs="Arial"/>
                <w:color w:val="0F243E" w:themeColor="text2" w:themeShade="80"/>
                <w:highlight w:val="yellow"/>
              </w:rPr>
            </w:pPr>
            <w:r>
              <w:rPr>
                <w:rFonts w:ascii="Arial" w:hAnsi="Arial" w:cs="Arial"/>
                <w:color w:val="0F243E" w:themeColor="text2" w:themeShade="80"/>
              </w:rPr>
              <w:t>95,7</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100</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100</w:t>
            </w:r>
          </w:p>
        </w:tc>
        <w:tc>
          <w:tcPr>
            <w:tcW w:w="1134" w:type="dxa"/>
            <w:shd w:val="clear" w:color="auto" w:fill="F2F2F2" w:themeFill="background1" w:themeFillShade="F2"/>
            <w:hideMark/>
          </w:tcPr>
          <w:p w:rsidR="004D7B1B" w:rsidRPr="00297A79" w:rsidRDefault="004D7B1B" w:rsidP="00297A79">
            <w:pPr>
              <w:jc w:val="center"/>
              <w:cnfStyle w:val="000000100000"/>
              <w:rPr>
                <w:rFonts w:ascii="Arial" w:hAnsi="Arial" w:cs="Arial"/>
                <w:color w:val="0F243E" w:themeColor="text2" w:themeShade="80"/>
              </w:rPr>
            </w:pPr>
            <w:r w:rsidRPr="00297A79">
              <w:rPr>
                <w:rFonts w:ascii="Arial" w:hAnsi="Arial" w:cs="Arial"/>
                <w:color w:val="0F243E" w:themeColor="text2" w:themeShade="80"/>
              </w:rPr>
              <w:t>100</w:t>
            </w:r>
          </w:p>
        </w:tc>
        <w:tc>
          <w:tcPr>
            <w:tcW w:w="992" w:type="dxa"/>
            <w:shd w:val="clear" w:color="auto" w:fill="F2F2F2" w:themeFill="background1" w:themeFillShade="F2"/>
          </w:tcPr>
          <w:p w:rsidR="004D7B1B" w:rsidRPr="00297A79" w:rsidRDefault="004D7B1B" w:rsidP="00297A79">
            <w:pPr>
              <w:jc w:val="center"/>
              <w:cnfStyle w:val="000000100000"/>
              <w:rPr>
                <w:rFonts w:ascii="Arial" w:hAnsi="Arial" w:cs="Arial"/>
                <w:color w:val="0F243E" w:themeColor="text2" w:themeShade="80"/>
              </w:rPr>
            </w:pPr>
            <w:r>
              <w:rPr>
                <w:rFonts w:ascii="Arial" w:hAnsi="Arial" w:cs="Arial"/>
                <w:color w:val="0F243E" w:themeColor="text2" w:themeShade="80"/>
              </w:rPr>
              <w:t>100</w:t>
            </w:r>
          </w:p>
        </w:tc>
      </w:tr>
    </w:tbl>
    <w:p w:rsidR="00297A79" w:rsidRDefault="00297A79" w:rsidP="00C20E6C">
      <w:pPr>
        <w:spacing w:after="0" w:line="240" w:lineRule="auto"/>
        <w:rPr>
          <w:rFonts w:ascii="Arial" w:hAnsi="Arial" w:cs="Arial"/>
          <w:color w:val="0F243E" w:themeColor="text2" w:themeShade="80"/>
        </w:rPr>
      </w:pPr>
    </w:p>
    <w:p w:rsidR="00511B7B" w:rsidRDefault="004F6B7A" w:rsidP="00C63245">
      <w:pPr>
        <w:spacing w:after="0" w:line="240" w:lineRule="auto"/>
        <w:jc w:val="center"/>
        <w:rPr>
          <w:rFonts w:ascii="Arial" w:hAnsi="Arial" w:cs="Arial"/>
          <w:b/>
          <w:bCs/>
          <w:color w:val="0F243E" w:themeColor="text2" w:themeShade="80"/>
          <w:sz w:val="36"/>
          <w:szCs w:val="36"/>
        </w:rPr>
      </w:pPr>
      <w:r w:rsidRPr="00F23998">
        <w:rPr>
          <w:rFonts w:ascii="Arial" w:hAnsi="Arial" w:cs="Arial"/>
          <w:b/>
          <w:bCs/>
          <w:color w:val="0F243E" w:themeColor="text2" w:themeShade="80"/>
          <w:sz w:val="36"/>
          <w:szCs w:val="36"/>
        </w:rPr>
        <w:t>Муниципальная программа</w:t>
      </w:r>
    </w:p>
    <w:p w:rsidR="004F6B7A" w:rsidRDefault="004F6B7A" w:rsidP="004F6B7A">
      <w:pPr>
        <w:spacing w:after="0" w:line="240" w:lineRule="auto"/>
        <w:jc w:val="center"/>
        <w:rPr>
          <w:rFonts w:ascii="Arial" w:hAnsi="Arial" w:cs="Arial"/>
          <w:b/>
          <w:bCs/>
          <w:color w:val="0F243E" w:themeColor="text2" w:themeShade="80"/>
          <w:sz w:val="36"/>
          <w:szCs w:val="36"/>
        </w:rPr>
      </w:pPr>
      <w:r w:rsidRPr="00AD0885">
        <w:rPr>
          <w:rFonts w:ascii="Arial" w:hAnsi="Arial" w:cs="Arial"/>
          <w:b/>
          <w:bCs/>
          <w:color w:val="0F243E" w:themeColor="text2" w:themeShade="80"/>
          <w:sz w:val="36"/>
          <w:szCs w:val="36"/>
        </w:rPr>
        <w:t>«Формирование современной городско</w:t>
      </w:r>
      <w:r w:rsidR="00BD6EB9">
        <w:rPr>
          <w:rFonts w:ascii="Arial" w:hAnsi="Arial" w:cs="Arial"/>
          <w:b/>
          <w:bCs/>
          <w:color w:val="0F243E" w:themeColor="text2" w:themeShade="80"/>
          <w:sz w:val="36"/>
          <w:szCs w:val="36"/>
        </w:rPr>
        <w:t>й среды</w:t>
      </w:r>
      <w:r w:rsidRPr="00AD0885">
        <w:rPr>
          <w:rFonts w:ascii="Arial" w:hAnsi="Arial" w:cs="Arial"/>
          <w:b/>
          <w:bCs/>
          <w:color w:val="0F243E" w:themeColor="text2" w:themeShade="80"/>
          <w:sz w:val="36"/>
          <w:szCs w:val="36"/>
        </w:rPr>
        <w:t xml:space="preserve"> на территории муниципального образования «Город Воткинск» на 2018-2022 годы»</w:t>
      </w:r>
    </w:p>
    <w:p w:rsidR="00511B7B" w:rsidRPr="00AD0885" w:rsidRDefault="00511B7B" w:rsidP="004F6B7A">
      <w:pPr>
        <w:spacing w:after="0" w:line="240" w:lineRule="auto"/>
        <w:jc w:val="center"/>
        <w:rPr>
          <w:rFonts w:ascii="Arial" w:hAnsi="Arial" w:cs="Arial"/>
          <w:b/>
          <w:color w:val="0F243E" w:themeColor="text2" w:themeShade="80"/>
        </w:rPr>
      </w:pPr>
    </w:p>
    <w:p w:rsidR="00297A79" w:rsidRDefault="00297A79" w:rsidP="00C20E6C">
      <w:pPr>
        <w:spacing w:after="0" w:line="240" w:lineRule="auto"/>
        <w:rPr>
          <w:rFonts w:ascii="Arial" w:hAnsi="Arial" w:cs="Arial"/>
          <w:i/>
          <w:color w:val="0F243E" w:themeColor="text2" w:themeShade="80"/>
        </w:rPr>
      </w:pPr>
    </w:p>
    <w:p w:rsidR="00F426BA" w:rsidRDefault="004F6B7A" w:rsidP="00C20E6C">
      <w:pPr>
        <w:spacing w:after="0" w:line="240" w:lineRule="auto"/>
        <w:rPr>
          <w:rFonts w:ascii="Arial" w:hAnsi="Arial" w:cs="Arial"/>
          <w:i/>
          <w:color w:val="0F243E" w:themeColor="text2" w:themeShade="80"/>
        </w:rPr>
      </w:pPr>
      <w:r>
        <w:rPr>
          <w:rFonts w:ascii="Arial" w:hAnsi="Arial" w:cs="Arial"/>
          <w:i/>
          <w:noProof/>
          <w:color w:val="0F243E" w:themeColor="text2" w:themeShade="80"/>
        </w:rPr>
        <w:drawing>
          <wp:anchor distT="0" distB="0" distL="114300" distR="114300" simplePos="0" relativeHeight="251702272" behindDoc="0" locked="0" layoutInCell="1" allowOverlap="1">
            <wp:simplePos x="0" y="0"/>
            <wp:positionH relativeFrom="column">
              <wp:posOffset>20527</wp:posOffset>
            </wp:positionH>
            <wp:positionV relativeFrom="paragraph">
              <wp:posOffset>3328</wp:posOffset>
            </wp:positionV>
            <wp:extent cx="3131774" cy="2335576"/>
            <wp:effectExtent l="19050" t="0" r="0" b="0"/>
            <wp:wrapSquare wrapText="bothSides"/>
            <wp:docPr id="757" name="Рисунок 2" descr="C:\Documents and Settings\Администратор\Мои документы\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bezymyannyy.jpg"/>
                    <pic:cNvPicPr>
                      <a:picLocks noChangeAspect="1" noChangeArrowheads="1"/>
                    </pic:cNvPicPr>
                  </pic:nvPicPr>
                  <pic:blipFill>
                    <a:blip r:embed="rId128"/>
                    <a:srcRect/>
                    <a:stretch>
                      <a:fillRect/>
                    </a:stretch>
                  </pic:blipFill>
                  <pic:spPr bwMode="auto">
                    <a:xfrm>
                      <a:off x="0" y="0"/>
                      <a:ext cx="3131774" cy="2335576"/>
                    </a:xfrm>
                    <a:prstGeom prst="rect">
                      <a:avLst/>
                    </a:prstGeom>
                    <a:noFill/>
                    <a:ln w="9525">
                      <a:noFill/>
                      <a:miter lim="800000"/>
                      <a:headEnd/>
                      <a:tailEnd/>
                    </a:ln>
                  </pic:spPr>
                </pic:pic>
              </a:graphicData>
            </a:graphic>
          </wp:anchor>
        </w:drawing>
      </w:r>
      <w:r w:rsidR="00230456">
        <w:rPr>
          <w:rFonts w:ascii="Arial" w:hAnsi="Arial" w:cs="Arial"/>
          <w:i/>
          <w:color w:val="0F243E" w:themeColor="text2" w:themeShade="80"/>
        </w:rPr>
        <w:t xml:space="preserve">  </w:t>
      </w:r>
    </w:p>
    <w:p w:rsidR="008D7F84" w:rsidRDefault="00230456" w:rsidP="00663272">
      <w:pPr>
        <w:spacing w:after="0" w:line="240" w:lineRule="auto"/>
        <w:jc w:val="both"/>
        <w:rPr>
          <w:rFonts w:ascii="Arial" w:hAnsi="Arial" w:cs="Arial"/>
          <w:color w:val="000000" w:themeColor="text1"/>
          <w:sz w:val="28"/>
          <w:szCs w:val="28"/>
        </w:rPr>
      </w:pPr>
      <w:r>
        <w:rPr>
          <w:rFonts w:ascii="Arial" w:hAnsi="Arial" w:cs="Arial"/>
          <w:i/>
          <w:color w:val="0F243E" w:themeColor="text2" w:themeShade="80"/>
        </w:rPr>
        <w:t xml:space="preserve"> </w:t>
      </w:r>
      <w:r w:rsidR="00F426BA">
        <w:rPr>
          <w:rFonts w:ascii="Arial" w:hAnsi="Arial" w:cs="Arial"/>
          <w:i/>
          <w:color w:val="0F243E" w:themeColor="text2" w:themeShade="80"/>
        </w:rPr>
        <w:t xml:space="preserve"> </w:t>
      </w:r>
      <w:r>
        <w:rPr>
          <w:rFonts w:ascii="Arial" w:hAnsi="Arial" w:cs="Arial"/>
          <w:i/>
          <w:color w:val="0F243E" w:themeColor="text2" w:themeShade="80"/>
        </w:rPr>
        <w:t xml:space="preserve"> </w:t>
      </w:r>
      <w:r w:rsidR="00663272">
        <w:rPr>
          <w:rFonts w:ascii="Arial" w:hAnsi="Arial" w:cs="Arial"/>
          <w:i/>
          <w:color w:val="0F243E" w:themeColor="text2" w:themeShade="80"/>
        </w:rPr>
        <w:t xml:space="preserve">        </w:t>
      </w:r>
      <w:r w:rsidR="004F6B7A">
        <w:rPr>
          <w:rFonts w:ascii="Arial" w:hAnsi="Arial" w:cs="Arial"/>
          <w:i/>
          <w:color w:val="0F243E" w:themeColor="text2" w:themeShade="80"/>
        </w:rPr>
        <w:t xml:space="preserve"> </w:t>
      </w:r>
      <w:r w:rsidRPr="00230456">
        <w:rPr>
          <w:rFonts w:ascii="Arial" w:hAnsi="Arial" w:cs="Arial"/>
          <w:color w:val="000000" w:themeColor="text1"/>
          <w:sz w:val="28"/>
          <w:szCs w:val="28"/>
        </w:rPr>
        <w:t xml:space="preserve">Целью </w:t>
      </w:r>
      <w:r w:rsidR="008D7F84">
        <w:rPr>
          <w:rFonts w:ascii="Arial" w:hAnsi="Arial" w:cs="Arial"/>
          <w:color w:val="000000" w:themeColor="text1"/>
          <w:sz w:val="28"/>
          <w:szCs w:val="28"/>
        </w:rPr>
        <w:t xml:space="preserve">  </w:t>
      </w:r>
      <w:r w:rsidRPr="00230456">
        <w:rPr>
          <w:rFonts w:ascii="Arial" w:hAnsi="Arial" w:cs="Arial"/>
          <w:color w:val="000000" w:themeColor="text1"/>
          <w:sz w:val="28"/>
          <w:szCs w:val="28"/>
        </w:rPr>
        <w:t>программы</w:t>
      </w:r>
      <w:r w:rsidR="008D7F84">
        <w:rPr>
          <w:rFonts w:ascii="Arial" w:hAnsi="Arial" w:cs="Arial"/>
          <w:color w:val="000000" w:themeColor="text1"/>
          <w:sz w:val="28"/>
          <w:szCs w:val="28"/>
        </w:rPr>
        <w:t xml:space="preserve">   </w:t>
      </w:r>
      <w:r w:rsidRPr="00230456">
        <w:rPr>
          <w:rFonts w:ascii="Arial" w:hAnsi="Arial" w:cs="Arial"/>
          <w:color w:val="000000" w:themeColor="text1"/>
          <w:sz w:val="28"/>
          <w:szCs w:val="28"/>
        </w:rPr>
        <w:t xml:space="preserve"> является </w:t>
      </w:r>
      <w:r w:rsidR="008D7F84">
        <w:rPr>
          <w:rFonts w:ascii="Arial" w:hAnsi="Arial" w:cs="Arial"/>
          <w:color w:val="000000" w:themeColor="text1"/>
          <w:sz w:val="28"/>
          <w:szCs w:val="28"/>
        </w:rPr>
        <w:t xml:space="preserve">               </w:t>
      </w:r>
    </w:p>
    <w:p w:rsidR="00663272" w:rsidRDefault="008D7F84" w:rsidP="00663272">
      <w:pPr>
        <w:spacing w:after="0" w:line="240" w:lineRule="auto"/>
        <w:rPr>
          <w:rFonts w:ascii="Arial" w:hAnsi="Arial" w:cs="Arial"/>
          <w:sz w:val="28"/>
          <w:szCs w:val="28"/>
        </w:rPr>
      </w:pPr>
      <w:r>
        <w:rPr>
          <w:rFonts w:ascii="Arial" w:hAnsi="Arial" w:cs="Arial"/>
          <w:color w:val="000000" w:themeColor="text1"/>
          <w:sz w:val="28"/>
          <w:szCs w:val="28"/>
        </w:rPr>
        <w:t xml:space="preserve">      </w:t>
      </w:r>
      <w:r w:rsidR="00230456" w:rsidRPr="00230456">
        <w:rPr>
          <w:rFonts w:ascii="Arial" w:hAnsi="Arial" w:cs="Arial"/>
          <w:color w:val="000000" w:themeColor="text1"/>
          <w:sz w:val="28"/>
          <w:szCs w:val="28"/>
        </w:rPr>
        <w:t>повышение</w:t>
      </w:r>
      <w:r w:rsidR="00230456">
        <w:rPr>
          <w:rFonts w:ascii="Arial" w:hAnsi="Arial" w:cs="Arial"/>
          <w:sz w:val="28"/>
          <w:szCs w:val="28"/>
        </w:rPr>
        <w:t xml:space="preserve">  </w:t>
      </w:r>
      <w:r w:rsidR="00663272">
        <w:rPr>
          <w:rFonts w:ascii="Arial" w:hAnsi="Arial" w:cs="Arial"/>
          <w:sz w:val="28"/>
          <w:szCs w:val="28"/>
        </w:rPr>
        <w:t xml:space="preserve">            </w:t>
      </w:r>
      <w:r w:rsidR="00230456" w:rsidRPr="00230456">
        <w:rPr>
          <w:rFonts w:ascii="Arial" w:hAnsi="Arial" w:cs="Arial"/>
          <w:sz w:val="28"/>
          <w:szCs w:val="28"/>
        </w:rPr>
        <w:t>комфорта</w:t>
      </w:r>
      <w:r w:rsidR="00663272">
        <w:rPr>
          <w:rFonts w:ascii="Arial" w:hAnsi="Arial" w:cs="Arial"/>
          <w:sz w:val="28"/>
          <w:szCs w:val="28"/>
        </w:rPr>
        <w:t xml:space="preserve">,   </w:t>
      </w:r>
    </w:p>
    <w:p w:rsidR="00663272" w:rsidRDefault="00663272" w:rsidP="00663272">
      <w:pPr>
        <w:spacing w:after="0" w:line="240" w:lineRule="auto"/>
        <w:jc w:val="both"/>
        <w:rPr>
          <w:rFonts w:ascii="Arial" w:hAnsi="Arial" w:cs="Arial"/>
          <w:sz w:val="28"/>
          <w:szCs w:val="28"/>
        </w:rPr>
      </w:pPr>
      <w:r>
        <w:rPr>
          <w:rFonts w:ascii="Arial" w:hAnsi="Arial" w:cs="Arial"/>
          <w:sz w:val="28"/>
          <w:szCs w:val="28"/>
        </w:rPr>
        <w:t xml:space="preserve">      функциональности, безопасности </w:t>
      </w:r>
    </w:p>
    <w:p w:rsidR="008D7F84" w:rsidRDefault="00663272" w:rsidP="00663272">
      <w:pPr>
        <w:spacing w:after="0" w:line="240" w:lineRule="auto"/>
        <w:jc w:val="both"/>
        <w:rPr>
          <w:rFonts w:ascii="Arial" w:hAnsi="Arial" w:cs="Arial"/>
          <w:sz w:val="28"/>
          <w:szCs w:val="28"/>
        </w:rPr>
      </w:pPr>
      <w:r>
        <w:rPr>
          <w:rFonts w:ascii="Arial" w:hAnsi="Arial" w:cs="Arial"/>
          <w:sz w:val="28"/>
          <w:szCs w:val="28"/>
        </w:rPr>
        <w:t xml:space="preserve">      и эстетики городской среды. </w:t>
      </w:r>
      <w:r w:rsidR="00230456" w:rsidRPr="00230456">
        <w:rPr>
          <w:rFonts w:ascii="Arial" w:hAnsi="Arial" w:cs="Arial"/>
          <w:sz w:val="28"/>
          <w:szCs w:val="28"/>
        </w:rPr>
        <w:t xml:space="preserve"> </w:t>
      </w:r>
      <w:r w:rsidR="008D7F84">
        <w:rPr>
          <w:rFonts w:ascii="Arial" w:hAnsi="Arial" w:cs="Arial"/>
          <w:sz w:val="28"/>
          <w:szCs w:val="28"/>
        </w:rPr>
        <w:t xml:space="preserve">                </w:t>
      </w: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Default="00F426BA" w:rsidP="00C20E6C">
      <w:pPr>
        <w:spacing w:after="0" w:line="240" w:lineRule="auto"/>
        <w:rPr>
          <w:rFonts w:ascii="Arial" w:hAnsi="Arial" w:cs="Arial"/>
          <w:sz w:val="28"/>
          <w:szCs w:val="28"/>
        </w:rPr>
      </w:pPr>
    </w:p>
    <w:p w:rsidR="00F426BA" w:rsidRPr="00AD0885" w:rsidRDefault="00F426BA" w:rsidP="007A47FC">
      <w:pPr>
        <w:spacing w:after="0" w:line="240" w:lineRule="auto"/>
        <w:jc w:val="center"/>
        <w:rPr>
          <w:rFonts w:ascii="Arial" w:hAnsi="Arial" w:cs="Arial"/>
          <w:b/>
          <w:color w:val="0F243E" w:themeColor="text2" w:themeShade="80"/>
          <w:sz w:val="32"/>
          <w:szCs w:val="32"/>
        </w:rPr>
      </w:pPr>
      <w:r w:rsidRPr="00AD0885">
        <w:rPr>
          <w:rFonts w:ascii="Arial" w:hAnsi="Arial" w:cs="Arial"/>
          <w:b/>
          <w:color w:val="0F243E" w:themeColor="text2" w:themeShade="80"/>
          <w:sz w:val="32"/>
          <w:szCs w:val="32"/>
        </w:rPr>
        <w:t>Объёмы расходов по муниципальной программе</w:t>
      </w:r>
    </w:p>
    <w:p w:rsidR="00F426BA" w:rsidRDefault="00F426BA" w:rsidP="00F426BA">
      <w:pPr>
        <w:spacing w:after="0" w:line="240" w:lineRule="auto"/>
        <w:jc w:val="center"/>
        <w:rPr>
          <w:rFonts w:ascii="Arial" w:hAnsi="Arial" w:cs="Arial"/>
          <w:bCs/>
          <w:i/>
          <w:color w:val="0F243E" w:themeColor="text2" w:themeShade="80"/>
          <w:sz w:val="24"/>
          <w:szCs w:val="24"/>
        </w:rPr>
      </w:pPr>
    </w:p>
    <w:p w:rsidR="00F426BA" w:rsidRPr="00AD0885" w:rsidRDefault="00F426BA" w:rsidP="00F426BA">
      <w:pPr>
        <w:spacing w:after="0" w:line="240" w:lineRule="auto"/>
        <w:jc w:val="right"/>
        <w:rPr>
          <w:rFonts w:ascii="Arial" w:hAnsi="Arial" w:cs="Arial"/>
          <w:color w:val="0F243E" w:themeColor="text2" w:themeShade="80"/>
          <w:sz w:val="28"/>
          <w:szCs w:val="28"/>
        </w:rPr>
      </w:pPr>
      <w:r w:rsidRPr="00AD0885">
        <w:rPr>
          <w:rFonts w:ascii="Arial" w:hAnsi="Arial" w:cs="Arial"/>
          <w:bCs/>
          <w:color w:val="0F243E" w:themeColor="text2" w:themeShade="80"/>
          <w:sz w:val="24"/>
          <w:szCs w:val="24"/>
        </w:rPr>
        <w:t>(тыс.</w:t>
      </w:r>
      <w:r w:rsidR="00CC1516" w:rsidRPr="00AD0885">
        <w:rPr>
          <w:rFonts w:ascii="Arial" w:hAnsi="Arial" w:cs="Arial"/>
          <w:bCs/>
          <w:color w:val="0F243E" w:themeColor="text2" w:themeShade="80"/>
          <w:sz w:val="24"/>
          <w:szCs w:val="24"/>
        </w:rPr>
        <w:t xml:space="preserve"> </w:t>
      </w:r>
      <w:r w:rsidRPr="00AD0885">
        <w:rPr>
          <w:rFonts w:ascii="Arial" w:hAnsi="Arial" w:cs="Arial"/>
          <w:bCs/>
          <w:color w:val="0F243E" w:themeColor="text2" w:themeShade="80"/>
          <w:sz w:val="24"/>
          <w:szCs w:val="24"/>
        </w:rPr>
        <w:t>руб.)</w:t>
      </w:r>
    </w:p>
    <w:tbl>
      <w:tblPr>
        <w:tblStyle w:val="3-3"/>
        <w:tblW w:w="10786" w:type="dxa"/>
        <w:tblLook w:val="04A0"/>
      </w:tblPr>
      <w:tblGrid>
        <w:gridCol w:w="4266"/>
        <w:gridCol w:w="1559"/>
        <w:gridCol w:w="1701"/>
        <w:gridCol w:w="1701"/>
        <w:gridCol w:w="1559"/>
      </w:tblGrid>
      <w:tr w:rsidR="00F426BA" w:rsidRPr="006B7ECC" w:rsidTr="00D608C4">
        <w:trPr>
          <w:cnfStyle w:val="100000000000"/>
          <w:trHeight w:val="625"/>
        </w:trPr>
        <w:tc>
          <w:tcPr>
            <w:cnfStyle w:val="001000000000"/>
            <w:tcW w:w="4266" w:type="dxa"/>
            <w:hideMark/>
          </w:tcPr>
          <w:p w:rsidR="00F426BA" w:rsidRPr="006B7ECC" w:rsidRDefault="00F426BA" w:rsidP="00240EB7">
            <w:pPr>
              <w:jc w:val="center"/>
              <w:rPr>
                <w:rFonts w:ascii="Arial" w:hAnsi="Arial" w:cs="Arial"/>
                <w:color w:val="0F243E" w:themeColor="text2" w:themeShade="80"/>
              </w:rPr>
            </w:pPr>
            <w:r w:rsidRPr="006B7ECC">
              <w:rPr>
                <w:rFonts w:ascii="Arial" w:hAnsi="Arial" w:cs="Arial"/>
                <w:b w:val="0"/>
                <w:bCs w:val="0"/>
                <w:color w:val="0F243E" w:themeColor="text2" w:themeShade="80"/>
              </w:rPr>
              <w:t>Наименование муниципальной программы (подпрограммы)</w:t>
            </w:r>
            <w:r w:rsidRPr="006B7ECC">
              <w:rPr>
                <w:rFonts w:ascii="Arial" w:hAnsi="Arial" w:cs="Arial"/>
                <w:color w:val="0F243E" w:themeColor="text2" w:themeShade="80"/>
              </w:rPr>
              <w:t xml:space="preserve"> </w:t>
            </w:r>
          </w:p>
        </w:tc>
        <w:tc>
          <w:tcPr>
            <w:tcW w:w="1559" w:type="dxa"/>
            <w:hideMark/>
          </w:tcPr>
          <w:p w:rsidR="00F426BA" w:rsidRDefault="00F426BA"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w:t>
            </w:r>
            <w:r w:rsidR="00663272">
              <w:rPr>
                <w:rFonts w:ascii="Arial" w:hAnsi="Arial" w:cs="Arial"/>
                <w:b w:val="0"/>
                <w:bCs w:val="0"/>
                <w:color w:val="0F243E" w:themeColor="text2" w:themeShade="80"/>
              </w:rPr>
              <w:t>8</w:t>
            </w:r>
            <w:r w:rsidRPr="006B7ECC">
              <w:rPr>
                <w:rFonts w:ascii="Arial" w:hAnsi="Arial" w:cs="Arial"/>
                <w:b w:val="0"/>
                <w:bCs w:val="0"/>
                <w:color w:val="0F243E" w:themeColor="text2" w:themeShade="80"/>
              </w:rPr>
              <w:t xml:space="preserve"> год</w:t>
            </w:r>
            <w:r w:rsidRPr="006B7ECC">
              <w:rPr>
                <w:rFonts w:ascii="Arial" w:hAnsi="Arial" w:cs="Arial"/>
                <w:color w:val="0F243E" w:themeColor="text2" w:themeShade="80"/>
              </w:rPr>
              <w:t xml:space="preserve"> </w:t>
            </w:r>
          </w:p>
          <w:p w:rsidR="00F426BA" w:rsidRPr="00F426BA" w:rsidRDefault="00F426BA" w:rsidP="00240EB7">
            <w:pPr>
              <w:jc w:val="center"/>
              <w:cnfStyle w:val="100000000000"/>
              <w:rPr>
                <w:rFonts w:ascii="Arial" w:hAnsi="Arial" w:cs="Arial"/>
                <w:b w:val="0"/>
                <w:color w:val="0F243E" w:themeColor="text2" w:themeShade="80"/>
              </w:rPr>
            </w:pPr>
            <w:r w:rsidRPr="00F426BA">
              <w:rPr>
                <w:rFonts w:ascii="Arial" w:hAnsi="Arial" w:cs="Arial"/>
                <w:b w:val="0"/>
                <w:color w:val="0F243E" w:themeColor="text2" w:themeShade="80"/>
              </w:rPr>
              <w:t>(факт)</w:t>
            </w:r>
          </w:p>
        </w:tc>
        <w:tc>
          <w:tcPr>
            <w:tcW w:w="1701" w:type="dxa"/>
            <w:hideMark/>
          </w:tcPr>
          <w:p w:rsidR="00F426BA" w:rsidRPr="006B7ECC" w:rsidRDefault="00663272"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p>
        </w:tc>
        <w:tc>
          <w:tcPr>
            <w:tcW w:w="1701" w:type="dxa"/>
            <w:hideMark/>
          </w:tcPr>
          <w:p w:rsidR="00F426BA" w:rsidRPr="006B7ECC" w:rsidRDefault="00663272"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p>
        </w:tc>
        <w:tc>
          <w:tcPr>
            <w:tcW w:w="1559" w:type="dxa"/>
            <w:hideMark/>
          </w:tcPr>
          <w:p w:rsidR="00F426BA" w:rsidRPr="006B7ECC" w:rsidRDefault="00663272"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F426BA" w:rsidRPr="006B7ECC">
              <w:rPr>
                <w:rFonts w:ascii="Arial" w:hAnsi="Arial" w:cs="Arial"/>
                <w:b w:val="0"/>
                <w:bCs w:val="0"/>
                <w:color w:val="0F243E" w:themeColor="text2" w:themeShade="80"/>
              </w:rPr>
              <w:t xml:space="preserve"> год</w:t>
            </w:r>
            <w:r w:rsidR="00F426BA" w:rsidRPr="006B7ECC">
              <w:rPr>
                <w:rFonts w:ascii="Arial" w:hAnsi="Arial" w:cs="Arial"/>
                <w:color w:val="0F243E" w:themeColor="text2" w:themeShade="80"/>
              </w:rPr>
              <w:t xml:space="preserve"> </w:t>
            </w:r>
          </w:p>
        </w:tc>
      </w:tr>
      <w:tr w:rsidR="00F426BA" w:rsidRPr="006B7ECC" w:rsidTr="00D608C4">
        <w:trPr>
          <w:cnfStyle w:val="000000100000"/>
          <w:trHeight w:val="1172"/>
        </w:trPr>
        <w:tc>
          <w:tcPr>
            <w:cnfStyle w:val="001000000000"/>
            <w:tcW w:w="4266" w:type="dxa"/>
            <w:hideMark/>
          </w:tcPr>
          <w:p w:rsidR="00F426BA" w:rsidRPr="00297A79" w:rsidRDefault="00F426BA" w:rsidP="00F426BA">
            <w:pPr>
              <w:rPr>
                <w:rFonts w:ascii="Arial" w:hAnsi="Arial" w:cs="Arial"/>
                <w:b w:val="0"/>
                <w:bCs w:val="0"/>
                <w:i/>
                <w:color w:val="0F243E" w:themeColor="text2" w:themeShade="80"/>
                <w:sz w:val="36"/>
                <w:szCs w:val="36"/>
              </w:rPr>
            </w:pPr>
            <w:r w:rsidRPr="00E2081D">
              <w:rPr>
                <w:rFonts w:ascii="Arial" w:hAnsi="Arial" w:cs="Arial"/>
                <w:color w:val="0F243E" w:themeColor="text2" w:themeShade="80"/>
              </w:rPr>
              <w:t>МП «</w:t>
            </w:r>
            <w:r w:rsidRPr="00F426BA">
              <w:rPr>
                <w:rFonts w:ascii="Arial" w:hAnsi="Arial" w:cs="Arial"/>
                <w:bCs w:val="0"/>
                <w:color w:val="0F243E" w:themeColor="text2" w:themeShade="80"/>
              </w:rPr>
              <w:t>Формирование современной городской среды» на территории муниципального образования «Город Воткинск» на 2018-2022 годы</w:t>
            </w:r>
            <w:r w:rsidRPr="00B96A37">
              <w:rPr>
                <w:rFonts w:ascii="Arial" w:hAnsi="Arial" w:cs="Arial"/>
                <w:bCs w:val="0"/>
                <w:color w:val="0F243E" w:themeColor="text2" w:themeShade="80"/>
              </w:rPr>
              <w:t>»</w:t>
            </w:r>
          </w:p>
        </w:tc>
        <w:tc>
          <w:tcPr>
            <w:tcW w:w="1559" w:type="dxa"/>
            <w:hideMark/>
          </w:tcPr>
          <w:p w:rsidR="00F426BA" w:rsidRPr="006B7ECC" w:rsidRDefault="00663272" w:rsidP="00240EB7">
            <w:pPr>
              <w:jc w:val="center"/>
              <w:cnfStyle w:val="000000100000"/>
              <w:rPr>
                <w:rFonts w:ascii="Arial" w:hAnsi="Arial" w:cs="Arial"/>
                <w:color w:val="0F243E" w:themeColor="text2" w:themeShade="80"/>
              </w:rPr>
            </w:pPr>
            <w:r>
              <w:rPr>
                <w:rFonts w:ascii="Arial" w:hAnsi="Arial" w:cs="Arial"/>
                <w:color w:val="0F243E" w:themeColor="text2" w:themeShade="80"/>
              </w:rPr>
              <w:t>41 181,2</w:t>
            </w:r>
          </w:p>
        </w:tc>
        <w:tc>
          <w:tcPr>
            <w:tcW w:w="1701" w:type="dxa"/>
            <w:hideMark/>
          </w:tcPr>
          <w:p w:rsidR="00F426BA" w:rsidRPr="006B7ECC" w:rsidRDefault="005C36A7" w:rsidP="00240EB7">
            <w:pPr>
              <w:jc w:val="center"/>
              <w:cnfStyle w:val="000000100000"/>
              <w:rPr>
                <w:rFonts w:ascii="Arial" w:hAnsi="Arial" w:cs="Arial"/>
                <w:color w:val="0F243E" w:themeColor="text2" w:themeShade="80"/>
              </w:rPr>
            </w:pPr>
            <w:r>
              <w:rPr>
                <w:rFonts w:ascii="Arial" w:hAnsi="Arial" w:cs="Arial"/>
                <w:color w:val="0F243E" w:themeColor="text2" w:themeShade="80"/>
              </w:rPr>
              <w:t>1 600,0</w:t>
            </w:r>
          </w:p>
        </w:tc>
        <w:tc>
          <w:tcPr>
            <w:tcW w:w="1701" w:type="dxa"/>
            <w:hideMark/>
          </w:tcPr>
          <w:p w:rsidR="00F426BA" w:rsidRPr="006B7ECC" w:rsidRDefault="005C36A7" w:rsidP="00240EB7">
            <w:pPr>
              <w:jc w:val="center"/>
              <w:cnfStyle w:val="000000100000"/>
              <w:rPr>
                <w:rFonts w:ascii="Arial" w:hAnsi="Arial" w:cs="Arial"/>
                <w:color w:val="0F243E" w:themeColor="text2" w:themeShade="80"/>
              </w:rPr>
            </w:pPr>
            <w:r>
              <w:rPr>
                <w:rFonts w:ascii="Arial" w:hAnsi="Arial" w:cs="Arial"/>
                <w:color w:val="0F243E" w:themeColor="text2" w:themeShade="80"/>
              </w:rPr>
              <w:t>1 600,0</w:t>
            </w:r>
          </w:p>
        </w:tc>
        <w:tc>
          <w:tcPr>
            <w:tcW w:w="1559" w:type="dxa"/>
            <w:hideMark/>
          </w:tcPr>
          <w:p w:rsidR="00F426BA" w:rsidRPr="006B7ECC" w:rsidRDefault="005C36A7" w:rsidP="00240EB7">
            <w:pPr>
              <w:jc w:val="center"/>
              <w:cnfStyle w:val="000000100000"/>
              <w:rPr>
                <w:rFonts w:ascii="Arial" w:hAnsi="Arial" w:cs="Arial"/>
                <w:color w:val="0F243E" w:themeColor="text2" w:themeShade="80"/>
              </w:rPr>
            </w:pPr>
            <w:r>
              <w:rPr>
                <w:rFonts w:ascii="Arial" w:hAnsi="Arial" w:cs="Arial"/>
                <w:color w:val="0F243E" w:themeColor="text2" w:themeShade="80"/>
              </w:rPr>
              <w:t>1 600,0</w:t>
            </w:r>
          </w:p>
        </w:tc>
      </w:tr>
    </w:tbl>
    <w:p w:rsidR="00752F11" w:rsidRDefault="00752F11" w:rsidP="00511B7B">
      <w:pPr>
        <w:autoSpaceDE w:val="0"/>
        <w:autoSpaceDN w:val="0"/>
        <w:adjustRightInd w:val="0"/>
        <w:spacing w:after="0" w:line="240" w:lineRule="auto"/>
        <w:rPr>
          <w:rFonts w:ascii="Arial" w:hAnsi="Arial" w:cs="Arial"/>
          <w:b/>
          <w:bCs/>
          <w:iCs/>
          <w:color w:val="0F243E" w:themeColor="text2" w:themeShade="80"/>
          <w:sz w:val="36"/>
          <w:szCs w:val="36"/>
        </w:rPr>
      </w:pPr>
    </w:p>
    <w:p w:rsidR="00511B7B" w:rsidRPr="00AD0885" w:rsidRDefault="00D700DC" w:rsidP="00511B7B">
      <w:pPr>
        <w:spacing w:after="0" w:line="240" w:lineRule="auto"/>
        <w:jc w:val="center"/>
        <w:rPr>
          <w:rFonts w:ascii="Arial" w:hAnsi="Arial" w:cs="Arial"/>
          <w:b/>
          <w:bCs/>
          <w:color w:val="0F243E" w:themeColor="text2" w:themeShade="80"/>
          <w:sz w:val="32"/>
          <w:szCs w:val="32"/>
        </w:rPr>
      </w:pPr>
      <w:r>
        <w:rPr>
          <w:rFonts w:ascii="Arial" w:hAnsi="Arial" w:cs="Arial"/>
          <w:b/>
          <w:bCs/>
          <w:iCs/>
          <w:noProof/>
          <w:color w:val="0F243E" w:themeColor="text2" w:themeShade="80"/>
          <w:sz w:val="36"/>
          <w:szCs w:val="36"/>
        </w:rPr>
        <w:drawing>
          <wp:anchor distT="0" distB="0" distL="114300" distR="114300" simplePos="0" relativeHeight="251792384" behindDoc="1" locked="0" layoutInCell="1" allowOverlap="1">
            <wp:simplePos x="0" y="0"/>
            <wp:positionH relativeFrom="column">
              <wp:posOffset>-463550</wp:posOffset>
            </wp:positionH>
            <wp:positionV relativeFrom="paragraph">
              <wp:posOffset>-360680</wp:posOffset>
            </wp:positionV>
            <wp:extent cx="7600950" cy="10721975"/>
            <wp:effectExtent l="19050" t="0" r="0" b="0"/>
            <wp:wrapNone/>
            <wp:docPr id="228" name="Рисунок 4"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600950" cy="10721975"/>
                    </a:xfrm>
                    <a:prstGeom prst="rect">
                      <a:avLst/>
                    </a:prstGeom>
                    <a:noFill/>
                    <a:ln w="9525">
                      <a:noFill/>
                      <a:miter lim="800000"/>
                      <a:headEnd/>
                      <a:tailEnd/>
                    </a:ln>
                  </pic:spPr>
                </pic:pic>
              </a:graphicData>
            </a:graphic>
          </wp:anchor>
        </w:drawing>
      </w:r>
      <w:r w:rsidR="00511B7B">
        <w:rPr>
          <w:rFonts w:ascii="Arial" w:hAnsi="Arial" w:cs="Arial"/>
          <w:b/>
          <w:bCs/>
          <w:iCs/>
          <w:color w:val="0F243E" w:themeColor="text2" w:themeShade="80"/>
          <w:sz w:val="36"/>
          <w:szCs w:val="36"/>
        </w:rPr>
        <w:tab/>
      </w:r>
      <w:r w:rsidR="00511B7B" w:rsidRPr="00AD0885">
        <w:rPr>
          <w:rFonts w:ascii="Arial" w:hAnsi="Arial" w:cs="Arial"/>
          <w:b/>
          <w:bCs/>
          <w:color w:val="0F243E" w:themeColor="text2" w:themeShade="80"/>
          <w:sz w:val="32"/>
          <w:szCs w:val="32"/>
        </w:rPr>
        <w:t>Основные результаты</w:t>
      </w:r>
    </w:p>
    <w:p w:rsidR="00511B7B" w:rsidRDefault="00511B7B" w:rsidP="007D4FBE">
      <w:pPr>
        <w:autoSpaceDE w:val="0"/>
        <w:autoSpaceDN w:val="0"/>
        <w:adjustRightInd w:val="0"/>
        <w:spacing w:after="0" w:line="240" w:lineRule="auto"/>
        <w:rPr>
          <w:rFonts w:ascii="Arial" w:hAnsi="Arial" w:cs="Arial"/>
          <w:b/>
          <w:bCs/>
          <w:iCs/>
          <w:color w:val="0F243E" w:themeColor="text2" w:themeShade="80"/>
          <w:sz w:val="36"/>
          <w:szCs w:val="36"/>
        </w:rPr>
      </w:pPr>
    </w:p>
    <w:tbl>
      <w:tblPr>
        <w:tblStyle w:val="1-31"/>
        <w:tblW w:w="11023" w:type="dxa"/>
        <w:tblLook w:val="04A0"/>
      </w:tblPr>
      <w:tblGrid>
        <w:gridCol w:w="4539"/>
        <w:gridCol w:w="956"/>
        <w:gridCol w:w="1134"/>
        <w:gridCol w:w="1134"/>
        <w:gridCol w:w="1134"/>
        <w:gridCol w:w="1134"/>
        <w:gridCol w:w="992"/>
      </w:tblGrid>
      <w:tr w:rsidR="007D4FBE" w:rsidRPr="00297A79" w:rsidTr="00460AFF">
        <w:trPr>
          <w:cnfStyle w:val="100000000000"/>
          <w:trHeight w:val="493"/>
        </w:trPr>
        <w:tc>
          <w:tcPr>
            <w:cnfStyle w:val="001000000000"/>
            <w:tcW w:w="4539" w:type="dxa"/>
            <w:shd w:val="clear" w:color="auto" w:fill="F2F2F2" w:themeFill="background1" w:themeFillShade="F2"/>
            <w:hideMark/>
          </w:tcPr>
          <w:p w:rsidR="007D4FBE" w:rsidRPr="00297A79" w:rsidRDefault="007D4FBE" w:rsidP="00460AFF">
            <w:pPr>
              <w:jc w:val="center"/>
              <w:rPr>
                <w:rFonts w:ascii="Arial" w:hAnsi="Arial" w:cs="Arial"/>
                <w:color w:val="0F243E" w:themeColor="text2" w:themeShade="80"/>
              </w:rPr>
            </w:pPr>
            <w:r w:rsidRPr="00297A79">
              <w:rPr>
                <w:rFonts w:ascii="Arial" w:hAnsi="Arial" w:cs="Arial"/>
                <w:b w:val="0"/>
                <w:bCs w:val="0"/>
                <w:color w:val="0F243E" w:themeColor="text2" w:themeShade="80"/>
              </w:rPr>
              <w:t>Наименование целевого показателя (индикатора)</w:t>
            </w:r>
          </w:p>
        </w:tc>
        <w:tc>
          <w:tcPr>
            <w:tcW w:w="956" w:type="dxa"/>
            <w:shd w:val="clear" w:color="auto" w:fill="F2F2F2" w:themeFill="background1" w:themeFillShade="F2"/>
            <w:hideMark/>
          </w:tcPr>
          <w:p w:rsidR="007D4FBE" w:rsidRPr="00297A79" w:rsidRDefault="007D4FBE" w:rsidP="00460AFF">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2016 г.</w:t>
            </w:r>
          </w:p>
        </w:tc>
        <w:tc>
          <w:tcPr>
            <w:tcW w:w="1134" w:type="dxa"/>
            <w:shd w:val="clear" w:color="auto" w:fill="F2F2F2" w:themeFill="background1" w:themeFillShade="F2"/>
            <w:hideMark/>
          </w:tcPr>
          <w:p w:rsidR="007D4FBE" w:rsidRPr="00297A79" w:rsidRDefault="007D4FBE" w:rsidP="00460AFF">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w:t>
            </w:r>
            <w:r w:rsidRPr="00297A79">
              <w:rPr>
                <w:rFonts w:ascii="Arial" w:hAnsi="Arial" w:cs="Arial"/>
                <w:b w:val="0"/>
                <w:bCs w:val="0"/>
                <w:color w:val="0F243E" w:themeColor="text2" w:themeShade="80"/>
                <w:lang w:val="en-US"/>
              </w:rPr>
              <w:t>1</w:t>
            </w:r>
            <w:r w:rsidRPr="00297A79">
              <w:rPr>
                <w:rFonts w:ascii="Arial" w:hAnsi="Arial" w:cs="Arial"/>
                <w:b w:val="0"/>
                <w:bCs w:val="0"/>
                <w:color w:val="0F243E" w:themeColor="text2" w:themeShade="80"/>
              </w:rPr>
              <w:t>7 г.</w:t>
            </w:r>
          </w:p>
        </w:tc>
        <w:tc>
          <w:tcPr>
            <w:tcW w:w="1134" w:type="dxa"/>
            <w:shd w:val="clear" w:color="auto" w:fill="F2F2F2" w:themeFill="background1" w:themeFillShade="F2"/>
            <w:hideMark/>
          </w:tcPr>
          <w:p w:rsidR="007D4FBE" w:rsidRPr="00297A79" w:rsidRDefault="007D4FBE" w:rsidP="00460AFF">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2018 г.</w:t>
            </w:r>
          </w:p>
        </w:tc>
        <w:tc>
          <w:tcPr>
            <w:tcW w:w="1134" w:type="dxa"/>
            <w:shd w:val="clear" w:color="auto" w:fill="F2F2F2" w:themeFill="background1" w:themeFillShade="F2"/>
            <w:hideMark/>
          </w:tcPr>
          <w:p w:rsidR="007D4FBE" w:rsidRPr="00297A79" w:rsidRDefault="007D4FBE" w:rsidP="00460AFF">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2019 г.</w:t>
            </w:r>
          </w:p>
        </w:tc>
        <w:tc>
          <w:tcPr>
            <w:tcW w:w="1134" w:type="dxa"/>
            <w:shd w:val="clear" w:color="auto" w:fill="F2F2F2" w:themeFill="background1" w:themeFillShade="F2"/>
            <w:hideMark/>
          </w:tcPr>
          <w:p w:rsidR="007D4FBE" w:rsidRPr="00297A79" w:rsidRDefault="007D4FBE" w:rsidP="00460AFF">
            <w:pPr>
              <w:jc w:val="center"/>
              <w:cnfStyle w:val="100000000000"/>
              <w:rPr>
                <w:rFonts w:ascii="Arial" w:hAnsi="Arial" w:cs="Arial"/>
                <w:color w:val="0F243E" w:themeColor="text2" w:themeShade="80"/>
              </w:rPr>
            </w:pPr>
            <w:r w:rsidRPr="00297A79">
              <w:rPr>
                <w:rFonts w:ascii="Arial" w:hAnsi="Arial" w:cs="Arial"/>
                <w:b w:val="0"/>
                <w:bCs w:val="0"/>
                <w:color w:val="0F243E" w:themeColor="text2" w:themeShade="80"/>
              </w:rPr>
              <w:t>2020 г.</w:t>
            </w:r>
          </w:p>
        </w:tc>
        <w:tc>
          <w:tcPr>
            <w:tcW w:w="992" w:type="dxa"/>
            <w:shd w:val="clear" w:color="auto" w:fill="F2F2F2" w:themeFill="background1" w:themeFillShade="F2"/>
          </w:tcPr>
          <w:p w:rsidR="007D4FBE" w:rsidRPr="00297A79" w:rsidRDefault="007D4FBE" w:rsidP="00460AFF">
            <w:pPr>
              <w:jc w:val="center"/>
              <w:cnfStyle w:val="100000000000"/>
              <w:rPr>
                <w:rFonts w:ascii="Arial" w:hAnsi="Arial" w:cs="Arial"/>
                <w:b w:val="0"/>
                <w:bCs w:val="0"/>
                <w:color w:val="0F243E" w:themeColor="text2" w:themeShade="80"/>
              </w:rPr>
            </w:pPr>
            <w:r>
              <w:rPr>
                <w:rFonts w:ascii="Arial" w:hAnsi="Arial" w:cs="Arial"/>
                <w:b w:val="0"/>
                <w:bCs w:val="0"/>
                <w:color w:val="0F243E" w:themeColor="text2" w:themeShade="80"/>
              </w:rPr>
              <w:t>2021 г.</w:t>
            </w:r>
          </w:p>
        </w:tc>
      </w:tr>
      <w:tr w:rsidR="007D4FBE" w:rsidRPr="00297A79" w:rsidTr="00460AFF">
        <w:trPr>
          <w:cnfStyle w:val="000000100000"/>
          <w:trHeight w:val="392"/>
        </w:trPr>
        <w:tc>
          <w:tcPr>
            <w:cnfStyle w:val="001000000000"/>
            <w:tcW w:w="11023" w:type="dxa"/>
            <w:gridSpan w:val="7"/>
            <w:shd w:val="clear" w:color="auto" w:fill="F2F2F2" w:themeFill="background1" w:themeFillShade="F2"/>
            <w:hideMark/>
          </w:tcPr>
          <w:p w:rsidR="007D4FBE" w:rsidRPr="00B53C33" w:rsidRDefault="00B53C33" w:rsidP="00460AFF">
            <w:pPr>
              <w:jc w:val="center"/>
              <w:rPr>
                <w:rFonts w:ascii="Arial" w:hAnsi="Arial" w:cs="Arial"/>
                <w:i/>
                <w:color w:val="0F243E" w:themeColor="text2" w:themeShade="80"/>
              </w:rPr>
            </w:pPr>
            <w:r w:rsidRPr="00B53C33">
              <w:rPr>
                <w:rFonts w:ascii="Arial" w:hAnsi="Arial" w:cs="Arial"/>
                <w:i/>
                <w:color w:val="0F243E" w:themeColor="text2" w:themeShade="80"/>
              </w:rPr>
              <w:t>«Формирование современной городской среды» на территории муниципального образования «Город Воткинск» на 2018-2022гг.</w:t>
            </w:r>
          </w:p>
        </w:tc>
      </w:tr>
      <w:tr w:rsidR="007206E3" w:rsidRPr="00297A79" w:rsidTr="00BB7B35">
        <w:trPr>
          <w:trHeight w:val="1360"/>
        </w:trPr>
        <w:tc>
          <w:tcPr>
            <w:cnfStyle w:val="001000000000"/>
            <w:tcW w:w="4539" w:type="dxa"/>
            <w:vMerge w:val="restart"/>
            <w:shd w:val="clear" w:color="auto" w:fill="F2F2F2" w:themeFill="background1" w:themeFillShade="F2"/>
            <w:hideMark/>
          </w:tcPr>
          <w:p w:rsidR="007206E3" w:rsidRPr="00AD0885" w:rsidRDefault="007206E3" w:rsidP="00460AFF">
            <w:pPr>
              <w:rPr>
                <w:rFonts w:ascii="Arial" w:hAnsi="Arial" w:cs="Arial"/>
                <w:b w:val="0"/>
                <w:color w:val="0F243E" w:themeColor="text2" w:themeShade="80"/>
              </w:rPr>
            </w:pPr>
            <w:r w:rsidRPr="007D4FBE">
              <w:rPr>
                <w:rFonts w:ascii="Arial" w:hAnsi="Arial" w:cs="Arial"/>
                <w:b w:val="0"/>
                <w:color w:val="0F243E" w:themeColor="text2" w:themeShade="80"/>
              </w:rPr>
              <w:t>Количество и площадь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r>
              <w:rPr>
                <w:rFonts w:ascii="Arial" w:hAnsi="Arial" w:cs="Arial"/>
                <w:b w:val="0"/>
                <w:color w:val="0F243E" w:themeColor="text2" w:themeShade="80"/>
              </w:rPr>
              <w:t xml:space="preserve">, ед. </w:t>
            </w:r>
            <w:proofErr w:type="spellStart"/>
            <w:r>
              <w:rPr>
                <w:rFonts w:ascii="Arial" w:hAnsi="Arial" w:cs="Arial"/>
                <w:b w:val="0"/>
                <w:color w:val="0F243E" w:themeColor="text2" w:themeShade="80"/>
              </w:rPr>
              <w:t>кВ</w:t>
            </w:r>
            <w:proofErr w:type="gramStart"/>
            <w:r>
              <w:rPr>
                <w:rFonts w:ascii="Arial" w:hAnsi="Arial" w:cs="Arial"/>
                <w:b w:val="0"/>
                <w:color w:val="0F243E" w:themeColor="text2" w:themeShade="80"/>
              </w:rPr>
              <w:t>.м</w:t>
            </w:r>
            <w:proofErr w:type="spellEnd"/>
            <w:proofErr w:type="gramEnd"/>
          </w:p>
        </w:tc>
        <w:tc>
          <w:tcPr>
            <w:tcW w:w="956" w:type="dxa"/>
            <w:tcBorders>
              <w:bottom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34" w:type="dxa"/>
            <w:tcBorders>
              <w:bottom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18</w:t>
            </w:r>
          </w:p>
        </w:tc>
        <w:tc>
          <w:tcPr>
            <w:tcW w:w="1134" w:type="dxa"/>
            <w:tcBorders>
              <w:bottom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15</w:t>
            </w:r>
          </w:p>
        </w:tc>
        <w:tc>
          <w:tcPr>
            <w:tcW w:w="1134" w:type="dxa"/>
            <w:tcBorders>
              <w:bottom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22</w:t>
            </w:r>
          </w:p>
        </w:tc>
        <w:tc>
          <w:tcPr>
            <w:tcW w:w="1134" w:type="dxa"/>
            <w:tcBorders>
              <w:bottom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17</w:t>
            </w:r>
          </w:p>
        </w:tc>
        <w:tc>
          <w:tcPr>
            <w:tcW w:w="992" w:type="dxa"/>
            <w:tcBorders>
              <w:bottom w:val="single" w:sz="4" w:space="0" w:color="C2D69B" w:themeColor="accent3" w:themeTint="99"/>
            </w:tcBorders>
            <w:shd w:val="clear" w:color="auto" w:fill="F2F2F2" w:themeFill="background1" w:themeFillShade="F2"/>
          </w:tcPr>
          <w:p w:rsidR="007206E3"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10</w:t>
            </w:r>
          </w:p>
        </w:tc>
      </w:tr>
      <w:tr w:rsidR="007206E3" w:rsidRPr="00297A79" w:rsidTr="00BB7B35">
        <w:trPr>
          <w:cnfStyle w:val="000000100000"/>
          <w:trHeight w:val="1406"/>
        </w:trPr>
        <w:tc>
          <w:tcPr>
            <w:cnfStyle w:val="001000000000"/>
            <w:tcW w:w="4539" w:type="dxa"/>
            <w:vMerge/>
            <w:shd w:val="clear" w:color="auto" w:fill="F2F2F2" w:themeFill="background1" w:themeFillShade="F2"/>
            <w:hideMark/>
          </w:tcPr>
          <w:p w:rsidR="007206E3" w:rsidRPr="007D4FBE" w:rsidRDefault="007206E3" w:rsidP="00460AFF">
            <w:pPr>
              <w:rPr>
                <w:rFonts w:ascii="Arial" w:hAnsi="Arial" w:cs="Arial"/>
                <w:color w:val="0F243E" w:themeColor="text2" w:themeShade="80"/>
              </w:rPr>
            </w:pPr>
          </w:p>
        </w:tc>
        <w:tc>
          <w:tcPr>
            <w:tcW w:w="956" w:type="dxa"/>
            <w:tcBorders>
              <w:top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34" w:type="dxa"/>
            <w:tcBorders>
              <w:top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12735</w:t>
            </w:r>
          </w:p>
        </w:tc>
        <w:tc>
          <w:tcPr>
            <w:tcW w:w="1134" w:type="dxa"/>
            <w:tcBorders>
              <w:top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13000</w:t>
            </w:r>
          </w:p>
        </w:tc>
        <w:tc>
          <w:tcPr>
            <w:tcW w:w="1134" w:type="dxa"/>
            <w:tcBorders>
              <w:top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13000</w:t>
            </w:r>
          </w:p>
        </w:tc>
        <w:tc>
          <w:tcPr>
            <w:tcW w:w="1134" w:type="dxa"/>
            <w:tcBorders>
              <w:top w:val="single" w:sz="4" w:space="0" w:color="C2D69B" w:themeColor="accent3" w:themeTint="99"/>
            </w:tcBorders>
            <w:shd w:val="clear" w:color="auto" w:fill="F2F2F2" w:themeFill="background1" w:themeFillShade="F2"/>
            <w:hideMark/>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13000</w:t>
            </w:r>
          </w:p>
        </w:tc>
        <w:tc>
          <w:tcPr>
            <w:tcW w:w="992" w:type="dxa"/>
            <w:tcBorders>
              <w:top w:val="single" w:sz="4" w:space="0" w:color="C2D69B" w:themeColor="accent3" w:themeTint="99"/>
            </w:tcBorders>
            <w:shd w:val="clear" w:color="auto" w:fill="F2F2F2" w:themeFill="background1" w:themeFillShade="F2"/>
          </w:tcPr>
          <w:p w:rsidR="007206E3"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13000</w:t>
            </w:r>
          </w:p>
        </w:tc>
      </w:tr>
      <w:tr w:rsidR="007D4FBE" w:rsidRPr="00297A79" w:rsidTr="00EE5A28">
        <w:trPr>
          <w:trHeight w:val="269"/>
        </w:trPr>
        <w:tc>
          <w:tcPr>
            <w:cnfStyle w:val="001000000000"/>
            <w:tcW w:w="4539" w:type="dxa"/>
            <w:shd w:val="clear" w:color="auto" w:fill="F2F2F2" w:themeFill="background1" w:themeFillShade="F2"/>
            <w:hideMark/>
          </w:tcPr>
          <w:p w:rsidR="007D4FBE" w:rsidRPr="00AD0885" w:rsidRDefault="007D4FBE" w:rsidP="00460AFF">
            <w:pPr>
              <w:rPr>
                <w:rFonts w:ascii="Arial" w:hAnsi="Arial" w:cs="Arial"/>
                <w:b w:val="0"/>
                <w:color w:val="0F243E" w:themeColor="text2" w:themeShade="80"/>
              </w:rPr>
            </w:pPr>
            <w:r w:rsidRPr="007D4FBE">
              <w:rPr>
                <w:rFonts w:ascii="Arial" w:hAnsi="Arial" w:cs="Arial"/>
                <w:b w:val="0"/>
                <w:color w:val="0F243E" w:themeColor="text2" w:themeShade="80"/>
              </w:rPr>
              <w:t>Доля благоустроенных дворовых территорий многоквартирных домов от общего количества дворовых территорий</w:t>
            </w:r>
            <w:r w:rsidR="007206E3">
              <w:rPr>
                <w:rFonts w:ascii="Arial" w:hAnsi="Arial" w:cs="Arial"/>
                <w:b w:val="0"/>
                <w:color w:val="0F243E" w:themeColor="text2" w:themeShade="80"/>
              </w:rPr>
              <w:t>,</w:t>
            </w:r>
            <w:r w:rsidR="008D1135">
              <w:rPr>
                <w:rFonts w:ascii="Arial" w:hAnsi="Arial" w:cs="Arial"/>
                <w:b w:val="0"/>
                <w:color w:val="0F243E" w:themeColor="text2" w:themeShade="80"/>
              </w:rPr>
              <w:t xml:space="preserve"> </w:t>
            </w:r>
            <w:r w:rsidR="007206E3">
              <w:rPr>
                <w:rFonts w:ascii="Arial" w:hAnsi="Arial" w:cs="Arial"/>
                <w:b w:val="0"/>
                <w:color w:val="0F243E" w:themeColor="text2" w:themeShade="80"/>
              </w:rPr>
              <w:t>%</w:t>
            </w:r>
          </w:p>
        </w:tc>
        <w:tc>
          <w:tcPr>
            <w:tcW w:w="956"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3</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2,3</w:t>
            </w:r>
          </w:p>
        </w:tc>
        <w:tc>
          <w:tcPr>
            <w:tcW w:w="992" w:type="dxa"/>
            <w:shd w:val="clear" w:color="auto" w:fill="F2F2F2" w:themeFill="background1" w:themeFillShade="F2"/>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1,3</w:t>
            </w:r>
          </w:p>
        </w:tc>
      </w:tr>
      <w:tr w:rsidR="007D4FBE" w:rsidRPr="00297A79" w:rsidTr="00460AFF">
        <w:trPr>
          <w:cnfStyle w:val="000000100000"/>
          <w:trHeight w:val="1104"/>
        </w:trPr>
        <w:tc>
          <w:tcPr>
            <w:cnfStyle w:val="001000000000"/>
            <w:tcW w:w="4539" w:type="dxa"/>
            <w:shd w:val="clear" w:color="auto" w:fill="F2F2F2" w:themeFill="background1" w:themeFillShade="F2"/>
            <w:hideMark/>
          </w:tcPr>
          <w:p w:rsidR="007D4FBE" w:rsidRPr="00AD0885" w:rsidRDefault="007D4FBE" w:rsidP="00460AFF">
            <w:pPr>
              <w:rPr>
                <w:rFonts w:ascii="Arial" w:hAnsi="Arial" w:cs="Arial"/>
                <w:b w:val="0"/>
                <w:color w:val="0F243E" w:themeColor="text2" w:themeShade="80"/>
              </w:rPr>
            </w:pPr>
            <w:r w:rsidRPr="007D4FBE">
              <w:rPr>
                <w:rFonts w:ascii="Arial" w:hAnsi="Arial" w:cs="Arial"/>
                <w:b w:val="0"/>
                <w:color w:val="0F243E" w:themeColor="text2" w:themeShade="80"/>
              </w:rPr>
              <w:t>Количество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r w:rsidR="007206E3">
              <w:rPr>
                <w:rFonts w:ascii="Arial" w:hAnsi="Arial" w:cs="Arial"/>
                <w:b w:val="0"/>
                <w:color w:val="0F243E" w:themeColor="text2" w:themeShade="80"/>
              </w:rPr>
              <w:t xml:space="preserve"> ед.</w:t>
            </w:r>
          </w:p>
        </w:tc>
        <w:tc>
          <w:tcPr>
            <w:tcW w:w="956"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992" w:type="dxa"/>
            <w:shd w:val="clear" w:color="auto" w:fill="F2F2F2" w:themeFill="background1" w:themeFillShade="F2"/>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r>
      <w:tr w:rsidR="007D4FBE" w:rsidRPr="00297A79" w:rsidTr="00460AFF">
        <w:trPr>
          <w:trHeight w:val="1104"/>
        </w:trPr>
        <w:tc>
          <w:tcPr>
            <w:cnfStyle w:val="001000000000"/>
            <w:tcW w:w="4539" w:type="dxa"/>
            <w:shd w:val="clear" w:color="auto" w:fill="F2F2F2" w:themeFill="background1" w:themeFillShade="F2"/>
            <w:hideMark/>
          </w:tcPr>
          <w:p w:rsidR="007D4FBE" w:rsidRPr="00AD0885" w:rsidRDefault="007D4FBE" w:rsidP="00460AFF">
            <w:pPr>
              <w:rPr>
                <w:rFonts w:ascii="Arial" w:hAnsi="Arial" w:cs="Arial"/>
                <w:b w:val="0"/>
                <w:color w:val="0F243E" w:themeColor="text2" w:themeShade="80"/>
              </w:rPr>
            </w:pPr>
            <w:r w:rsidRPr="007D4FBE">
              <w:rPr>
                <w:rFonts w:ascii="Arial" w:hAnsi="Arial" w:cs="Arial"/>
                <w:b w:val="0"/>
                <w:color w:val="0F243E" w:themeColor="text2" w:themeShade="80"/>
              </w:rPr>
              <w:t xml:space="preserve">Доля населения, имеющего удобный пешеходный доступ площадками, специально </w:t>
            </w:r>
            <w:proofErr w:type="gramStart"/>
            <w:r w:rsidRPr="007D4FBE">
              <w:rPr>
                <w:rFonts w:ascii="Arial" w:hAnsi="Arial" w:cs="Arial"/>
                <w:b w:val="0"/>
                <w:color w:val="0F243E" w:themeColor="text2" w:themeShade="80"/>
              </w:rPr>
              <w:t>оборудованным</w:t>
            </w:r>
            <w:proofErr w:type="gramEnd"/>
            <w:r w:rsidRPr="007D4FBE">
              <w:rPr>
                <w:rFonts w:ascii="Arial" w:hAnsi="Arial" w:cs="Arial"/>
                <w:b w:val="0"/>
                <w:color w:val="0F243E" w:themeColor="text2" w:themeShade="80"/>
              </w:rPr>
              <w:t xml:space="preserve"> для отдыха, общения и проведения досуга, от общей численности населения города</w:t>
            </w:r>
            <w:r w:rsidR="007206E3">
              <w:rPr>
                <w:rFonts w:ascii="Arial" w:hAnsi="Arial" w:cs="Arial"/>
                <w:b w:val="0"/>
                <w:color w:val="0F243E" w:themeColor="text2" w:themeShade="80"/>
              </w:rPr>
              <w:t>, %</w:t>
            </w:r>
          </w:p>
        </w:tc>
        <w:tc>
          <w:tcPr>
            <w:tcW w:w="956"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c>
          <w:tcPr>
            <w:tcW w:w="992" w:type="dxa"/>
            <w:shd w:val="clear" w:color="auto" w:fill="F2F2F2" w:themeFill="background1" w:themeFillShade="F2"/>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25</w:t>
            </w:r>
          </w:p>
        </w:tc>
      </w:tr>
      <w:tr w:rsidR="007D4FBE" w:rsidRPr="00297A79" w:rsidTr="007206E3">
        <w:trPr>
          <w:cnfStyle w:val="000000100000"/>
          <w:trHeight w:val="549"/>
        </w:trPr>
        <w:tc>
          <w:tcPr>
            <w:cnfStyle w:val="001000000000"/>
            <w:tcW w:w="4539" w:type="dxa"/>
            <w:shd w:val="clear" w:color="auto" w:fill="F2F2F2" w:themeFill="background1" w:themeFillShade="F2"/>
            <w:hideMark/>
          </w:tcPr>
          <w:p w:rsidR="007D4FBE" w:rsidRPr="007206E3" w:rsidRDefault="007D4FBE" w:rsidP="00460AFF">
            <w:pPr>
              <w:rPr>
                <w:rFonts w:ascii="Arial" w:hAnsi="Arial" w:cs="Arial"/>
                <w:b w:val="0"/>
                <w:color w:val="0F243E" w:themeColor="text2" w:themeShade="80"/>
              </w:rPr>
            </w:pPr>
            <w:r w:rsidRPr="007206E3">
              <w:rPr>
                <w:rFonts w:ascii="Arial" w:hAnsi="Arial" w:cs="Arial"/>
                <w:b w:val="0"/>
                <w:color w:val="0F243E" w:themeColor="text2" w:themeShade="80"/>
              </w:rPr>
              <w:t>Количество общественных территорий (парки, скверы, набережные и т.д.)</w:t>
            </w:r>
            <w:r w:rsidR="007206E3">
              <w:rPr>
                <w:rFonts w:ascii="Arial" w:hAnsi="Arial" w:cs="Arial"/>
                <w:b w:val="0"/>
                <w:color w:val="0F243E" w:themeColor="text2" w:themeShade="80"/>
              </w:rPr>
              <w:t>, ед.</w:t>
            </w:r>
          </w:p>
        </w:tc>
        <w:tc>
          <w:tcPr>
            <w:tcW w:w="956"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c>
          <w:tcPr>
            <w:tcW w:w="992" w:type="dxa"/>
            <w:shd w:val="clear" w:color="auto" w:fill="F2F2F2" w:themeFill="background1" w:themeFillShade="F2"/>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w:t>
            </w:r>
          </w:p>
        </w:tc>
      </w:tr>
      <w:tr w:rsidR="007D4FBE" w:rsidRPr="00297A79" w:rsidTr="00460AFF">
        <w:trPr>
          <w:trHeight w:val="1104"/>
        </w:trPr>
        <w:tc>
          <w:tcPr>
            <w:cnfStyle w:val="001000000000"/>
            <w:tcW w:w="4539" w:type="dxa"/>
            <w:shd w:val="clear" w:color="auto" w:fill="F2F2F2" w:themeFill="background1" w:themeFillShade="F2"/>
            <w:hideMark/>
          </w:tcPr>
          <w:p w:rsidR="007D4FBE" w:rsidRPr="007206E3" w:rsidRDefault="007D4FBE" w:rsidP="00460AFF">
            <w:pPr>
              <w:rPr>
                <w:rFonts w:ascii="Arial" w:hAnsi="Arial" w:cs="Arial"/>
                <w:b w:val="0"/>
                <w:color w:val="0F243E" w:themeColor="text2" w:themeShade="80"/>
              </w:rPr>
            </w:pPr>
            <w:r w:rsidRPr="007206E3">
              <w:rPr>
                <w:rFonts w:ascii="Arial" w:hAnsi="Arial" w:cs="Arial"/>
                <w:b w:val="0"/>
                <w:color w:val="0F243E" w:themeColor="text2" w:themeShade="80"/>
              </w:rPr>
              <w:t>Доля и площадь общественных территорий (парки, скверы, набережные и т.д.) от общего количества таких территорий, нуждающихся в благоустройстве</w:t>
            </w:r>
            <w:r w:rsidR="008D1135">
              <w:rPr>
                <w:rFonts w:ascii="Arial" w:hAnsi="Arial" w:cs="Arial"/>
                <w:b w:val="0"/>
                <w:color w:val="0F243E" w:themeColor="text2" w:themeShade="80"/>
              </w:rPr>
              <w:t>, кв</w:t>
            </w:r>
            <w:r w:rsidR="007206E3">
              <w:rPr>
                <w:rFonts w:ascii="Arial" w:hAnsi="Arial" w:cs="Arial"/>
                <w:b w:val="0"/>
                <w:color w:val="0F243E" w:themeColor="text2" w:themeShade="80"/>
              </w:rPr>
              <w:t>.м.</w:t>
            </w:r>
          </w:p>
        </w:tc>
        <w:tc>
          <w:tcPr>
            <w:tcW w:w="956"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0,2</w:t>
            </w:r>
          </w:p>
        </w:tc>
        <w:tc>
          <w:tcPr>
            <w:tcW w:w="1134"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0,2</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0,2</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0,2</w:t>
            </w:r>
          </w:p>
        </w:tc>
        <w:tc>
          <w:tcPr>
            <w:tcW w:w="992" w:type="dxa"/>
            <w:shd w:val="clear" w:color="auto" w:fill="F2F2F2" w:themeFill="background1" w:themeFillShade="F2"/>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0,2</w:t>
            </w:r>
          </w:p>
        </w:tc>
      </w:tr>
      <w:tr w:rsidR="007D4FBE" w:rsidRPr="00297A79" w:rsidTr="00460AFF">
        <w:trPr>
          <w:cnfStyle w:val="000000100000"/>
          <w:trHeight w:val="1104"/>
        </w:trPr>
        <w:tc>
          <w:tcPr>
            <w:cnfStyle w:val="001000000000"/>
            <w:tcW w:w="4539" w:type="dxa"/>
            <w:shd w:val="clear" w:color="auto" w:fill="F2F2F2" w:themeFill="background1" w:themeFillShade="F2"/>
            <w:hideMark/>
          </w:tcPr>
          <w:p w:rsidR="007D4FBE" w:rsidRPr="007206E3" w:rsidRDefault="007D4FBE" w:rsidP="007D4FBE">
            <w:pPr>
              <w:rPr>
                <w:rFonts w:ascii="Arial" w:hAnsi="Arial" w:cs="Arial"/>
                <w:b w:val="0"/>
                <w:color w:val="0F243E" w:themeColor="text2" w:themeShade="80"/>
              </w:rPr>
            </w:pPr>
            <w:r w:rsidRPr="007206E3">
              <w:rPr>
                <w:rFonts w:ascii="Arial" w:hAnsi="Arial" w:cs="Arial"/>
                <w:b w:val="0"/>
                <w:color w:val="0F243E" w:themeColor="text2" w:themeShade="80"/>
              </w:rPr>
              <w:t xml:space="preserve">Площадь благоустроенных общественных территорий, </w:t>
            </w:r>
          </w:p>
          <w:p w:rsidR="007D4FBE" w:rsidRPr="007206E3" w:rsidRDefault="007D4FBE" w:rsidP="007D4FBE">
            <w:pPr>
              <w:rPr>
                <w:rFonts w:ascii="Arial" w:hAnsi="Arial" w:cs="Arial"/>
                <w:b w:val="0"/>
                <w:color w:val="0F243E" w:themeColor="text2" w:themeShade="80"/>
              </w:rPr>
            </w:pPr>
            <w:proofErr w:type="gramStart"/>
            <w:r w:rsidRPr="007206E3">
              <w:rPr>
                <w:rFonts w:ascii="Arial" w:hAnsi="Arial" w:cs="Arial"/>
                <w:b w:val="0"/>
                <w:color w:val="0F243E" w:themeColor="text2" w:themeShade="80"/>
              </w:rPr>
              <w:t>приходящихся</w:t>
            </w:r>
            <w:proofErr w:type="gramEnd"/>
            <w:r w:rsidRPr="007206E3">
              <w:rPr>
                <w:rFonts w:ascii="Arial" w:hAnsi="Arial" w:cs="Arial"/>
                <w:b w:val="0"/>
                <w:color w:val="0F243E" w:themeColor="text2" w:themeShade="80"/>
              </w:rPr>
              <w:t xml:space="preserve"> на 1 жителя муниципального образования</w:t>
            </w:r>
            <w:r w:rsidR="008D1135">
              <w:rPr>
                <w:rFonts w:ascii="Arial" w:hAnsi="Arial" w:cs="Arial"/>
                <w:b w:val="0"/>
                <w:color w:val="0F243E" w:themeColor="text2" w:themeShade="80"/>
              </w:rPr>
              <w:t>, кв</w:t>
            </w:r>
            <w:r w:rsidR="007206E3">
              <w:rPr>
                <w:rFonts w:ascii="Arial" w:hAnsi="Arial" w:cs="Arial"/>
                <w:b w:val="0"/>
                <w:color w:val="0F243E" w:themeColor="text2" w:themeShade="80"/>
              </w:rPr>
              <w:t>.м.</w:t>
            </w:r>
          </w:p>
        </w:tc>
        <w:tc>
          <w:tcPr>
            <w:tcW w:w="956"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11</w:t>
            </w:r>
          </w:p>
        </w:tc>
        <w:tc>
          <w:tcPr>
            <w:tcW w:w="1134" w:type="dxa"/>
            <w:shd w:val="clear" w:color="auto" w:fill="F2F2F2" w:themeFill="background1" w:themeFillShade="F2"/>
            <w:hideMark/>
          </w:tcPr>
          <w:p w:rsidR="007D4FBE" w:rsidRPr="007206E3"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11</w:t>
            </w:r>
          </w:p>
        </w:tc>
        <w:tc>
          <w:tcPr>
            <w:tcW w:w="1134" w:type="dxa"/>
            <w:shd w:val="clear" w:color="auto" w:fill="F2F2F2" w:themeFill="background1" w:themeFillShade="F2"/>
            <w:hideMark/>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11</w:t>
            </w:r>
          </w:p>
        </w:tc>
        <w:tc>
          <w:tcPr>
            <w:tcW w:w="992" w:type="dxa"/>
            <w:shd w:val="clear" w:color="auto" w:fill="F2F2F2" w:themeFill="background1" w:themeFillShade="F2"/>
          </w:tcPr>
          <w:p w:rsidR="007D4FBE" w:rsidRPr="00297A79" w:rsidRDefault="007206E3" w:rsidP="00460AFF">
            <w:pPr>
              <w:jc w:val="center"/>
              <w:cnfStyle w:val="000000100000"/>
              <w:rPr>
                <w:rFonts w:ascii="Arial" w:hAnsi="Arial" w:cs="Arial"/>
                <w:color w:val="0F243E" w:themeColor="text2" w:themeShade="80"/>
              </w:rPr>
            </w:pPr>
            <w:r>
              <w:rPr>
                <w:rFonts w:ascii="Arial" w:hAnsi="Arial" w:cs="Arial"/>
                <w:color w:val="0F243E" w:themeColor="text2" w:themeShade="80"/>
              </w:rPr>
              <w:t>11</w:t>
            </w:r>
          </w:p>
        </w:tc>
      </w:tr>
      <w:tr w:rsidR="007D4FBE" w:rsidRPr="00297A79" w:rsidTr="00460AFF">
        <w:trPr>
          <w:trHeight w:val="1104"/>
        </w:trPr>
        <w:tc>
          <w:tcPr>
            <w:cnfStyle w:val="001000000000"/>
            <w:tcW w:w="4539" w:type="dxa"/>
            <w:shd w:val="clear" w:color="auto" w:fill="F2F2F2" w:themeFill="background1" w:themeFillShade="F2"/>
            <w:hideMark/>
          </w:tcPr>
          <w:p w:rsidR="007D4FBE" w:rsidRPr="007206E3" w:rsidRDefault="007D4FBE" w:rsidP="007D4FBE">
            <w:pPr>
              <w:rPr>
                <w:rFonts w:ascii="Arial" w:hAnsi="Arial" w:cs="Arial"/>
                <w:b w:val="0"/>
                <w:color w:val="0F243E" w:themeColor="text2" w:themeShade="80"/>
              </w:rPr>
            </w:pPr>
            <w:r w:rsidRPr="007206E3">
              <w:rPr>
                <w:rFonts w:ascii="Arial" w:hAnsi="Arial" w:cs="Arial"/>
                <w:b w:val="0"/>
                <w:color w:val="0F243E" w:themeColor="text2" w:themeShade="80"/>
              </w:rPr>
              <w:t xml:space="preserve">Трудовое участие граждан, организаций в выполнении </w:t>
            </w:r>
          </w:p>
          <w:p w:rsidR="007D4FBE" w:rsidRPr="007206E3" w:rsidRDefault="007D4FBE" w:rsidP="007D4FBE">
            <w:pPr>
              <w:rPr>
                <w:rFonts w:ascii="Arial" w:hAnsi="Arial" w:cs="Arial"/>
                <w:b w:val="0"/>
                <w:color w:val="0F243E" w:themeColor="text2" w:themeShade="80"/>
              </w:rPr>
            </w:pPr>
            <w:r w:rsidRPr="007206E3">
              <w:rPr>
                <w:rFonts w:ascii="Arial" w:hAnsi="Arial" w:cs="Arial"/>
                <w:b w:val="0"/>
                <w:color w:val="0F243E" w:themeColor="text2" w:themeShade="80"/>
              </w:rPr>
              <w:t>мероприятий по благоустройству территорий города</w:t>
            </w:r>
          </w:p>
        </w:tc>
        <w:tc>
          <w:tcPr>
            <w:tcW w:w="956"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w:t>
            </w:r>
          </w:p>
        </w:tc>
        <w:tc>
          <w:tcPr>
            <w:tcW w:w="1134"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19</w:t>
            </w:r>
          </w:p>
        </w:tc>
        <w:tc>
          <w:tcPr>
            <w:tcW w:w="1134" w:type="dxa"/>
            <w:shd w:val="clear" w:color="auto" w:fill="F2F2F2" w:themeFill="background1" w:themeFillShade="F2"/>
            <w:hideMark/>
          </w:tcPr>
          <w:p w:rsidR="007D4FBE" w:rsidRPr="007206E3"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17</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23</w:t>
            </w:r>
          </w:p>
        </w:tc>
        <w:tc>
          <w:tcPr>
            <w:tcW w:w="1134" w:type="dxa"/>
            <w:shd w:val="clear" w:color="auto" w:fill="F2F2F2" w:themeFill="background1" w:themeFillShade="F2"/>
            <w:hideMark/>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18</w:t>
            </w:r>
          </w:p>
        </w:tc>
        <w:tc>
          <w:tcPr>
            <w:tcW w:w="992" w:type="dxa"/>
            <w:shd w:val="clear" w:color="auto" w:fill="F2F2F2" w:themeFill="background1" w:themeFillShade="F2"/>
          </w:tcPr>
          <w:p w:rsidR="007D4FBE" w:rsidRPr="00297A79" w:rsidRDefault="007206E3" w:rsidP="00460AFF">
            <w:pPr>
              <w:jc w:val="center"/>
              <w:cnfStyle w:val="000000000000"/>
              <w:rPr>
                <w:rFonts w:ascii="Arial" w:hAnsi="Arial" w:cs="Arial"/>
                <w:color w:val="0F243E" w:themeColor="text2" w:themeShade="80"/>
              </w:rPr>
            </w:pPr>
            <w:r>
              <w:rPr>
                <w:rFonts w:ascii="Arial" w:hAnsi="Arial" w:cs="Arial"/>
                <w:color w:val="0F243E" w:themeColor="text2" w:themeShade="80"/>
              </w:rPr>
              <w:t>11</w:t>
            </w:r>
          </w:p>
        </w:tc>
      </w:tr>
    </w:tbl>
    <w:p w:rsidR="00A0365F" w:rsidRDefault="00A0365F" w:rsidP="00A0365F">
      <w:pPr>
        <w:autoSpaceDE w:val="0"/>
        <w:autoSpaceDN w:val="0"/>
        <w:adjustRightInd w:val="0"/>
        <w:spacing w:after="0" w:line="240" w:lineRule="auto"/>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D700DC" w:rsidRDefault="00D700DC" w:rsidP="008766A9">
      <w:pPr>
        <w:autoSpaceDE w:val="0"/>
        <w:autoSpaceDN w:val="0"/>
        <w:adjustRightInd w:val="0"/>
        <w:spacing w:after="0" w:line="240" w:lineRule="auto"/>
        <w:jc w:val="center"/>
        <w:rPr>
          <w:rFonts w:ascii="Arial" w:hAnsi="Arial" w:cs="Arial"/>
          <w:b/>
          <w:bCs/>
          <w:iCs/>
          <w:color w:val="0F243E" w:themeColor="text2" w:themeShade="80"/>
          <w:sz w:val="36"/>
          <w:szCs w:val="36"/>
        </w:rPr>
      </w:pPr>
    </w:p>
    <w:p w:rsidR="00CC41F1" w:rsidRDefault="00E37FCE" w:rsidP="008766A9">
      <w:pPr>
        <w:autoSpaceDE w:val="0"/>
        <w:autoSpaceDN w:val="0"/>
        <w:adjustRightInd w:val="0"/>
        <w:spacing w:after="0" w:line="240" w:lineRule="auto"/>
        <w:jc w:val="center"/>
        <w:rPr>
          <w:rFonts w:ascii="Arial" w:hAnsi="Arial" w:cs="Arial"/>
          <w:b/>
          <w:bCs/>
          <w:iCs/>
          <w:color w:val="0F243E" w:themeColor="text2" w:themeShade="80"/>
          <w:sz w:val="36"/>
          <w:szCs w:val="36"/>
        </w:rPr>
      </w:pPr>
      <w:r w:rsidRPr="00A04330">
        <w:rPr>
          <w:rFonts w:ascii="Arial" w:hAnsi="Arial" w:cs="Arial"/>
          <w:b/>
          <w:bCs/>
          <w:iCs/>
          <w:noProof/>
          <w:color w:val="0F243E" w:themeColor="text2" w:themeShade="80"/>
          <w:sz w:val="36"/>
          <w:szCs w:val="36"/>
        </w:rPr>
        <w:drawing>
          <wp:anchor distT="0" distB="0" distL="114300" distR="114300" simplePos="0" relativeHeight="251787264" behindDoc="1" locked="0" layoutInCell="1" allowOverlap="1">
            <wp:simplePos x="0" y="0"/>
            <wp:positionH relativeFrom="column">
              <wp:posOffset>-463550</wp:posOffset>
            </wp:positionH>
            <wp:positionV relativeFrom="paragraph">
              <wp:posOffset>-360680</wp:posOffset>
            </wp:positionV>
            <wp:extent cx="7591425" cy="11092180"/>
            <wp:effectExtent l="19050" t="0" r="9525" b="0"/>
            <wp:wrapNone/>
            <wp:docPr id="76" name="Рисунок 7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1092180"/>
                    </a:xfrm>
                    <a:prstGeom prst="rect">
                      <a:avLst/>
                    </a:prstGeom>
                    <a:noFill/>
                    <a:ln w="9525">
                      <a:noFill/>
                      <a:miter lim="800000"/>
                      <a:headEnd/>
                      <a:tailEnd/>
                    </a:ln>
                  </pic:spPr>
                </pic:pic>
              </a:graphicData>
            </a:graphic>
          </wp:anchor>
        </w:drawing>
      </w:r>
      <w:proofErr w:type="spellStart"/>
      <w:r w:rsidR="00CC41F1" w:rsidRPr="00A04330">
        <w:rPr>
          <w:rFonts w:ascii="Arial" w:hAnsi="Arial" w:cs="Arial"/>
          <w:b/>
          <w:bCs/>
          <w:iCs/>
          <w:color w:val="0F243E" w:themeColor="text2" w:themeShade="80"/>
          <w:sz w:val="36"/>
          <w:szCs w:val="36"/>
        </w:rPr>
        <w:t>Непрограммные</w:t>
      </w:r>
      <w:proofErr w:type="spellEnd"/>
      <w:r w:rsidR="00CC41F1" w:rsidRPr="00A04330">
        <w:rPr>
          <w:rFonts w:ascii="Arial" w:hAnsi="Arial" w:cs="Arial"/>
          <w:b/>
          <w:bCs/>
          <w:iCs/>
          <w:color w:val="0F243E" w:themeColor="text2" w:themeShade="80"/>
          <w:sz w:val="36"/>
          <w:szCs w:val="36"/>
        </w:rPr>
        <w:t xml:space="preserve"> направления </w:t>
      </w:r>
      <w:r w:rsidR="00A22338">
        <w:rPr>
          <w:rFonts w:ascii="Arial" w:hAnsi="Arial" w:cs="Arial"/>
          <w:b/>
          <w:bCs/>
          <w:iCs/>
          <w:color w:val="0F243E" w:themeColor="text2" w:themeShade="80"/>
          <w:sz w:val="36"/>
          <w:szCs w:val="36"/>
        </w:rPr>
        <w:t>деятельности</w:t>
      </w:r>
    </w:p>
    <w:p w:rsidR="00CC41F1" w:rsidRPr="00CC41F1" w:rsidRDefault="00CC41F1" w:rsidP="00CC41F1">
      <w:pPr>
        <w:autoSpaceDE w:val="0"/>
        <w:autoSpaceDN w:val="0"/>
        <w:adjustRightInd w:val="0"/>
        <w:spacing w:after="0" w:line="240" w:lineRule="auto"/>
        <w:jc w:val="center"/>
        <w:rPr>
          <w:rFonts w:ascii="Arial" w:hAnsi="Arial" w:cs="Arial"/>
          <w:b/>
          <w:color w:val="0F243E" w:themeColor="text2" w:themeShade="80"/>
          <w:sz w:val="36"/>
          <w:szCs w:val="36"/>
        </w:rPr>
      </w:pPr>
    </w:p>
    <w:p w:rsidR="00D608C4" w:rsidRDefault="00CC41F1" w:rsidP="00D21E92">
      <w:pPr>
        <w:spacing w:after="0" w:line="240" w:lineRule="auto"/>
        <w:jc w:val="both"/>
        <w:rPr>
          <w:rFonts w:ascii="Arial" w:hAnsi="Arial" w:cs="Arial"/>
          <w:iCs/>
          <w:color w:val="0F243E" w:themeColor="text2" w:themeShade="80"/>
          <w:sz w:val="28"/>
          <w:szCs w:val="28"/>
        </w:rPr>
      </w:pPr>
      <w:proofErr w:type="spellStart"/>
      <w:r w:rsidRPr="00CC41F1">
        <w:rPr>
          <w:rFonts w:ascii="Arial" w:hAnsi="Arial" w:cs="Arial"/>
          <w:b/>
          <w:iCs/>
          <w:color w:val="0F243E" w:themeColor="text2" w:themeShade="80"/>
          <w:sz w:val="28"/>
          <w:szCs w:val="28"/>
        </w:rPr>
        <w:t>Непрограммные</w:t>
      </w:r>
      <w:proofErr w:type="spellEnd"/>
      <w:r w:rsidRPr="00CC41F1">
        <w:rPr>
          <w:rFonts w:ascii="Arial" w:hAnsi="Arial" w:cs="Arial"/>
          <w:b/>
          <w:iCs/>
          <w:color w:val="0F243E" w:themeColor="text2" w:themeShade="80"/>
          <w:sz w:val="28"/>
          <w:szCs w:val="28"/>
        </w:rPr>
        <w:t xml:space="preserve"> расходы</w:t>
      </w:r>
      <w:r w:rsidRPr="00CC41F1">
        <w:rPr>
          <w:rFonts w:ascii="Arial" w:hAnsi="Arial" w:cs="Arial"/>
          <w:iCs/>
          <w:color w:val="0F243E" w:themeColor="text2" w:themeShade="80"/>
          <w:sz w:val="28"/>
          <w:szCs w:val="28"/>
        </w:rPr>
        <w:t xml:space="preserve"> - расходные обязательства, не включенные в муниципальные программы</w:t>
      </w:r>
      <w:r>
        <w:rPr>
          <w:rFonts w:ascii="Arial" w:hAnsi="Arial" w:cs="Arial"/>
          <w:iCs/>
          <w:color w:val="0F243E" w:themeColor="text2" w:themeShade="80"/>
          <w:sz w:val="28"/>
          <w:szCs w:val="28"/>
        </w:rPr>
        <w:t>.</w:t>
      </w:r>
      <w:r w:rsidR="00AF6F53">
        <w:rPr>
          <w:rFonts w:ascii="Arial" w:hAnsi="Arial" w:cs="Arial"/>
          <w:iCs/>
          <w:color w:val="0F243E" w:themeColor="text2" w:themeShade="80"/>
          <w:sz w:val="28"/>
          <w:szCs w:val="28"/>
        </w:rPr>
        <w:t xml:space="preserve"> </w:t>
      </w:r>
    </w:p>
    <w:p w:rsidR="003D65F7" w:rsidRPr="00D21E92" w:rsidRDefault="003D65F7" w:rsidP="00D21E92">
      <w:pPr>
        <w:spacing w:after="0" w:line="240" w:lineRule="auto"/>
        <w:jc w:val="both"/>
        <w:rPr>
          <w:rFonts w:ascii="Arial" w:hAnsi="Arial" w:cs="Arial"/>
          <w:iCs/>
          <w:color w:val="0F243E" w:themeColor="text2" w:themeShade="80"/>
          <w:sz w:val="28"/>
          <w:szCs w:val="28"/>
        </w:rPr>
      </w:pPr>
    </w:p>
    <w:p w:rsidR="001F3237" w:rsidRPr="001F7D88" w:rsidRDefault="001F3237" w:rsidP="00397D4E">
      <w:pPr>
        <w:spacing w:after="0" w:line="240" w:lineRule="auto"/>
        <w:jc w:val="center"/>
        <w:rPr>
          <w:rFonts w:ascii="Arial" w:hAnsi="Arial" w:cs="Arial"/>
          <w:b/>
          <w:color w:val="0F243E" w:themeColor="text2" w:themeShade="80"/>
          <w:sz w:val="28"/>
          <w:szCs w:val="28"/>
        </w:rPr>
      </w:pPr>
      <w:r w:rsidRPr="001F7D88">
        <w:rPr>
          <w:rFonts w:ascii="Arial" w:hAnsi="Arial" w:cs="Arial"/>
          <w:b/>
          <w:color w:val="0F243E" w:themeColor="text2" w:themeShade="80"/>
          <w:sz w:val="28"/>
          <w:szCs w:val="28"/>
        </w:rPr>
        <w:t>Объём</w:t>
      </w:r>
      <w:r w:rsidR="00CC41F1" w:rsidRPr="001F7D88">
        <w:rPr>
          <w:rFonts w:ascii="Arial" w:hAnsi="Arial" w:cs="Arial"/>
          <w:b/>
          <w:color w:val="0F243E" w:themeColor="text2" w:themeShade="80"/>
          <w:sz w:val="28"/>
          <w:szCs w:val="28"/>
        </w:rPr>
        <w:t xml:space="preserve"> расходов </w:t>
      </w:r>
      <w:r w:rsidRPr="001F7D88">
        <w:rPr>
          <w:rFonts w:ascii="Arial" w:hAnsi="Arial" w:cs="Arial"/>
          <w:b/>
          <w:color w:val="0F243E" w:themeColor="text2" w:themeShade="80"/>
          <w:sz w:val="28"/>
          <w:szCs w:val="28"/>
        </w:rPr>
        <w:t xml:space="preserve">по </w:t>
      </w:r>
      <w:proofErr w:type="spellStart"/>
      <w:r w:rsidRPr="001F7D88">
        <w:rPr>
          <w:rFonts w:ascii="Arial" w:hAnsi="Arial" w:cs="Arial"/>
          <w:b/>
          <w:color w:val="0F243E" w:themeColor="text2" w:themeShade="80"/>
          <w:sz w:val="28"/>
          <w:szCs w:val="28"/>
        </w:rPr>
        <w:t>непрограммным</w:t>
      </w:r>
      <w:proofErr w:type="spellEnd"/>
      <w:r w:rsidRPr="001F7D88">
        <w:rPr>
          <w:rFonts w:ascii="Arial" w:hAnsi="Arial" w:cs="Arial"/>
          <w:b/>
          <w:color w:val="0F243E" w:themeColor="text2" w:themeShade="80"/>
          <w:sz w:val="28"/>
          <w:szCs w:val="28"/>
        </w:rPr>
        <w:t xml:space="preserve"> направлениям</w:t>
      </w:r>
    </w:p>
    <w:p w:rsidR="004846CD" w:rsidRDefault="004846CD" w:rsidP="00CC41F1">
      <w:pPr>
        <w:spacing w:after="0" w:line="240" w:lineRule="auto"/>
        <w:jc w:val="center"/>
        <w:rPr>
          <w:rFonts w:ascii="Arial" w:hAnsi="Arial" w:cs="Arial"/>
          <w:bCs/>
          <w:i/>
          <w:color w:val="0F243E" w:themeColor="text2" w:themeShade="80"/>
          <w:sz w:val="24"/>
          <w:szCs w:val="24"/>
        </w:rPr>
      </w:pPr>
    </w:p>
    <w:p w:rsidR="00CC41F1" w:rsidRPr="00AD0885" w:rsidRDefault="00397D4E" w:rsidP="00AD0885">
      <w:pPr>
        <w:spacing w:after="0" w:line="240" w:lineRule="auto"/>
        <w:jc w:val="center"/>
        <w:rPr>
          <w:rFonts w:ascii="Arial" w:hAnsi="Arial" w:cs="Arial"/>
          <w:color w:val="0F243E" w:themeColor="text2" w:themeShade="80"/>
          <w:sz w:val="28"/>
          <w:szCs w:val="28"/>
        </w:rPr>
      </w:pPr>
      <w:r>
        <w:rPr>
          <w:rFonts w:ascii="Arial" w:hAnsi="Arial" w:cs="Arial"/>
          <w:bCs/>
          <w:color w:val="0F243E" w:themeColor="text2" w:themeShade="80"/>
          <w:sz w:val="24"/>
          <w:szCs w:val="24"/>
        </w:rPr>
        <w:t xml:space="preserve">                  </w:t>
      </w:r>
      <w:r w:rsidR="00AD0885">
        <w:rPr>
          <w:rFonts w:ascii="Arial" w:hAnsi="Arial" w:cs="Arial"/>
          <w:bCs/>
          <w:color w:val="0F243E" w:themeColor="text2" w:themeShade="80"/>
          <w:sz w:val="24"/>
          <w:szCs w:val="24"/>
        </w:rPr>
        <w:t xml:space="preserve">                                                                                                                   </w:t>
      </w:r>
      <w:r w:rsidR="00CC41F1" w:rsidRPr="00AD0885">
        <w:rPr>
          <w:rFonts w:ascii="Arial" w:hAnsi="Arial" w:cs="Arial"/>
          <w:bCs/>
          <w:color w:val="0F243E" w:themeColor="text2" w:themeShade="80"/>
          <w:sz w:val="24"/>
          <w:szCs w:val="24"/>
        </w:rPr>
        <w:t>(тыс. руб.)</w:t>
      </w:r>
    </w:p>
    <w:tbl>
      <w:tblPr>
        <w:tblStyle w:val="3-3"/>
        <w:tblW w:w="10786" w:type="dxa"/>
        <w:tblLook w:val="04A0"/>
      </w:tblPr>
      <w:tblGrid>
        <w:gridCol w:w="4266"/>
        <w:gridCol w:w="1559"/>
        <w:gridCol w:w="1701"/>
        <w:gridCol w:w="1701"/>
        <w:gridCol w:w="1559"/>
      </w:tblGrid>
      <w:tr w:rsidR="00CC41F1" w:rsidRPr="006B7ECC" w:rsidTr="00D608C4">
        <w:trPr>
          <w:cnfStyle w:val="100000000000"/>
          <w:trHeight w:val="625"/>
        </w:trPr>
        <w:tc>
          <w:tcPr>
            <w:cnfStyle w:val="001000000000"/>
            <w:tcW w:w="4266" w:type="dxa"/>
            <w:hideMark/>
          </w:tcPr>
          <w:p w:rsidR="00CC41F1" w:rsidRPr="006B7ECC" w:rsidRDefault="00CC41F1" w:rsidP="00CC41F1">
            <w:pPr>
              <w:jc w:val="center"/>
              <w:rPr>
                <w:rFonts w:ascii="Arial" w:hAnsi="Arial" w:cs="Arial"/>
                <w:color w:val="0F243E" w:themeColor="text2" w:themeShade="80"/>
              </w:rPr>
            </w:pPr>
            <w:r w:rsidRPr="006B7ECC">
              <w:rPr>
                <w:rFonts w:ascii="Arial" w:hAnsi="Arial" w:cs="Arial"/>
                <w:b w:val="0"/>
                <w:bCs w:val="0"/>
                <w:color w:val="0F243E" w:themeColor="text2" w:themeShade="80"/>
              </w:rPr>
              <w:t xml:space="preserve">Наименование </w:t>
            </w:r>
          </w:p>
        </w:tc>
        <w:tc>
          <w:tcPr>
            <w:tcW w:w="1559" w:type="dxa"/>
            <w:hideMark/>
          </w:tcPr>
          <w:p w:rsidR="00CC41F1" w:rsidRDefault="00AB55A4"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2018</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p>
          <w:p w:rsidR="00CC41F1" w:rsidRPr="00F426BA" w:rsidRDefault="00CC41F1" w:rsidP="00240EB7">
            <w:pPr>
              <w:jc w:val="center"/>
              <w:cnfStyle w:val="100000000000"/>
              <w:rPr>
                <w:rFonts w:ascii="Arial" w:hAnsi="Arial" w:cs="Arial"/>
                <w:b w:val="0"/>
                <w:color w:val="0F243E" w:themeColor="text2" w:themeShade="80"/>
              </w:rPr>
            </w:pPr>
            <w:r w:rsidRPr="00F426BA">
              <w:rPr>
                <w:rFonts w:ascii="Arial" w:hAnsi="Arial" w:cs="Arial"/>
                <w:b w:val="0"/>
                <w:color w:val="0F243E" w:themeColor="text2" w:themeShade="80"/>
              </w:rPr>
              <w:t>(факт)</w:t>
            </w:r>
          </w:p>
        </w:tc>
        <w:tc>
          <w:tcPr>
            <w:tcW w:w="1701" w:type="dxa"/>
            <w:hideMark/>
          </w:tcPr>
          <w:p w:rsidR="00CC41F1" w:rsidRPr="006B7ECC" w:rsidRDefault="00AB55A4"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2019</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p>
        </w:tc>
        <w:tc>
          <w:tcPr>
            <w:tcW w:w="1701" w:type="dxa"/>
            <w:hideMark/>
          </w:tcPr>
          <w:p w:rsidR="00CC41F1" w:rsidRPr="006B7ECC" w:rsidRDefault="00AB55A4"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2020</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p>
        </w:tc>
        <w:tc>
          <w:tcPr>
            <w:tcW w:w="1559" w:type="dxa"/>
            <w:hideMark/>
          </w:tcPr>
          <w:p w:rsidR="00CC41F1" w:rsidRPr="006B7ECC" w:rsidRDefault="00AB55A4" w:rsidP="00240EB7">
            <w:pPr>
              <w:jc w:val="center"/>
              <w:cnfStyle w:val="100000000000"/>
              <w:rPr>
                <w:rFonts w:ascii="Arial" w:hAnsi="Arial" w:cs="Arial"/>
                <w:color w:val="0F243E" w:themeColor="text2" w:themeShade="80"/>
              </w:rPr>
            </w:pPr>
            <w:r>
              <w:rPr>
                <w:rFonts w:ascii="Arial" w:hAnsi="Arial" w:cs="Arial"/>
                <w:b w:val="0"/>
                <w:bCs w:val="0"/>
                <w:color w:val="0F243E" w:themeColor="text2" w:themeShade="80"/>
              </w:rPr>
              <w:t>2021</w:t>
            </w:r>
            <w:r w:rsidR="00CC41F1" w:rsidRPr="006B7ECC">
              <w:rPr>
                <w:rFonts w:ascii="Arial" w:hAnsi="Arial" w:cs="Arial"/>
                <w:b w:val="0"/>
                <w:bCs w:val="0"/>
                <w:color w:val="0F243E" w:themeColor="text2" w:themeShade="80"/>
              </w:rPr>
              <w:t xml:space="preserve"> год</w:t>
            </w:r>
            <w:r w:rsidR="00CC41F1" w:rsidRPr="006B7ECC">
              <w:rPr>
                <w:rFonts w:ascii="Arial" w:hAnsi="Arial" w:cs="Arial"/>
                <w:color w:val="0F243E" w:themeColor="text2" w:themeShade="80"/>
              </w:rPr>
              <w:t xml:space="preserve"> </w:t>
            </w:r>
          </w:p>
        </w:tc>
      </w:tr>
      <w:tr w:rsidR="00CC41F1" w:rsidRPr="006B7ECC" w:rsidTr="00D608C4">
        <w:trPr>
          <w:cnfStyle w:val="000000100000"/>
          <w:trHeight w:val="860"/>
        </w:trPr>
        <w:tc>
          <w:tcPr>
            <w:cnfStyle w:val="001000000000"/>
            <w:tcW w:w="4266" w:type="dxa"/>
            <w:hideMark/>
          </w:tcPr>
          <w:p w:rsidR="001F7D88" w:rsidRDefault="00CC41F1" w:rsidP="00CC41F1">
            <w:pPr>
              <w:rPr>
                <w:rFonts w:ascii="Arial" w:hAnsi="Arial" w:cs="Arial"/>
                <w:bCs w:val="0"/>
                <w:color w:val="0F243E" w:themeColor="text2" w:themeShade="80"/>
              </w:rPr>
            </w:pPr>
            <w:proofErr w:type="spellStart"/>
            <w:r w:rsidRPr="00CC41F1">
              <w:rPr>
                <w:rFonts w:ascii="Arial" w:hAnsi="Arial" w:cs="Arial"/>
                <w:bCs w:val="0"/>
                <w:color w:val="0F243E" w:themeColor="text2" w:themeShade="80"/>
              </w:rPr>
              <w:t>Непрограммные</w:t>
            </w:r>
            <w:proofErr w:type="spellEnd"/>
            <w:r w:rsidRPr="00CC41F1">
              <w:rPr>
                <w:rFonts w:ascii="Arial" w:hAnsi="Arial" w:cs="Arial"/>
                <w:bCs w:val="0"/>
                <w:color w:val="0F243E" w:themeColor="text2" w:themeShade="80"/>
              </w:rPr>
              <w:t xml:space="preserve"> направления деятельности</w:t>
            </w:r>
          </w:p>
          <w:p w:rsidR="00CC41F1" w:rsidRPr="00CC41F1" w:rsidRDefault="001F7D88" w:rsidP="003D65F7">
            <w:pPr>
              <w:rPr>
                <w:rFonts w:ascii="Arial" w:hAnsi="Arial" w:cs="Arial"/>
                <w:bCs w:val="0"/>
                <w:color w:val="0F243E" w:themeColor="text2" w:themeShade="80"/>
              </w:rPr>
            </w:pPr>
            <w:r>
              <w:rPr>
                <w:rFonts w:ascii="Arial" w:hAnsi="Arial" w:cs="Arial"/>
                <w:bCs w:val="0"/>
                <w:color w:val="0F243E" w:themeColor="text2" w:themeShade="80"/>
              </w:rPr>
              <w:t xml:space="preserve"> </w:t>
            </w:r>
          </w:p>
        </w:tc>
        <w:tc>
          <w:tcPr>
            <w:tcW w:w="1559" w:type="dxa"/>
            <w:hideMark/>
          </w:tcPr>
          <w:p w:rsidR="00CC41F1" w:rsidRPr="006B7ECC" w:rsidRDefault="00AB55A4" w:rsidP="00240EB7">
            <w:pPr>
              <w:jc w:val="center"/>
              <w:cnfStyle w:val="000000100000"/>
              <w:rPr>
                <w:rFonts w:ascii="Arial" w:hAnsi="Arial" w:cs="Arial"/>
                <w:color w:val="0F243E" w:themeColor="text2" w:themeShade="80"/>
              </w:rPr>
            </w:pPr>
            <w:r>
              <w:rPr>
                <w:rFonts w:ascii="Arial" w:hAnsi="Arial" w:cs="Arial"/>
                <w:color w:val="0F243E" w:themeColor="text2" w:themeShade="80"/>
              </w:rPr>
              <w:t>11 904,1</w:t>
            </w:r>
          </w:p>
        </w:tc>
        <w:tc>
          <w:tcPr>
            <w:tcW w:w="1701" w:type="dxa"/>
            <w:hideMark/>
          </w:tcPr>
          <w:p w:rsidR="00CC41F1" w:rsidRPr="006B7ECC" w:rsidRDefault="007F7151" w:rsidP="00240EB7">
            <w:pPr>
              <w:jc w:val="center"/>
              <w:cnfStyle w:val="000000100000"/>
              <w:rPr>
                <w:rFonts w:ascii="Arial" w:hAnsi="Arial" w:cs="Arial"/>
                <w:color w:val="0F243E" w:themeColor="text2" w:themeShade="80"/>
              </w:rPr>
            </w:pPr>
            <w:r>
              <w:rPr>
                <w:rFonts w:ascii="Arial" w:hAnsi="Arial" w:cs="Arial"/>
                <w:color w:val="0F243E" w:themeColor="text2" w:themeShade="80"/>
              </w:rPr>
              <w:t>9 616,0</w:t>
            </w:r>
          </w:p>
        </w:tc>
        <w:tc>
          <w:tcPr>
            <w:tcW w:w="1701" w:type="dxa"/>
            <w:hideMark/>
          </w:tcPr>
          <w:p w:rsidR="00CC41F1" w:rsidRPr="006B7ECC" w:rsidRDefault="007F7151" w:rsidP="00240EB7">
            <w:pPr>
              <w:jc w:val="center"/>
              <w:cnfStyle w:val="000000100000"/>
              <w:rPr>
                <w:rFonts w:ascii="Arial" w:hAnsi="Arial" w:cs="Arial"/>
                <w:color w:val="0F243E" w:themeColor="text2" w:themeShade="80"/>
              </w:rPr>
            </w:pPr>
            <w:r>
              <w:rPr>
                <w:rFonts w:ascii="Arial" w:hAnsi="Arial" w:cs="Arial"/>
                <w:color w:val="0F243E" w:themeColor="text2" w:themeShade="80"/>
              </w:rPr>
              <w:t>9 620,0</w:t>
            </w:r>
          </w:p>
        </w:tc>
        <w:tc>
          <w:tcPr>
            <w:tcW w:w="1559" w:type="dxa"/>
            <w:hideMark/>
          </w:tcPr>
          <w:p w:rsidR="00CC41F1" w:rsidRPr="006B7ECC" w:rsidRDefault="007F7151" w:rsidP="00240EB7">
            <w:pPr>
              <w:jc w:val="center"/>
              <w:cnfStyle w:val="000000100000"/>
              <w:rPr>
                <w:rFonts w:ascii="Arial" w:hAnsi="Arial" w:cs="Arial"/>
                <w:color w:val="0F243E" w:themeColor="text2" w:themeShade="80"/>
              </w:rPr>
            </w:pPr>
            <w:r>
              <w:rPr>
                <w:rFonts w:ascii="Arial" w:hAnsi="Arial" w:cs="Arial"/>
                <w:color w:val="0F243E" w:themeColor="text2" w:themeShade="80"/>
              </w:rPr>
              <w:t>9 620,0</w:t>
            </w:r>
          </w:p>
        </w:tc>
      </w:tr>
    </w:tbl>
    <w:p w:rsidR="008766A9" w:rsidRDefault="008766A9" w:rsidP="00D700DC">
      <w:pPr>
        <w:autoSpaceDE w:val="0"/>
        <w:autoSpaceDN w:val="0"/>
        <w:adjustRightInd w:val="0"/>
        <w:spacing w:after="0" w:line="240" w:lineRule="auto"/>
        <w:rPr>
          <w:rFonts w:ascii="Arial" w:hAnsi="Arial" w:cs="Arial"/>
          <w:b/>
          <w:bCs/>
          <w:color w:val="0F243E" w:themeColor="text2" w:themeShade="80"/>
          <w:sz w:val="36"/>
          <w:szCs w:val="36"/>
        </w:rPr>
      </w:pPr>
    </w:p>
    <w:p w:rsidR="008766A9" w:rsidRDefault="009342E1" w:rsidP="00A0365F">
      <w:pPr>
        <w:autoSpaceDE w:val="0"/>
        <w:autoSpaceDN w:val="0"/>
        <w:adjustRightInd w:val="0"/>
        <w:spacing w:after="0" w:line="240" w:lineRule="auto"/>
        <w:jc w:val="center"/>
        <w:rPr>
          <w:rFonts w:ascii="Arial" w:hAnsi="Arial" w:cs="Arial"/>
          <w:b/>
          <w:bCs/>
          <w:color w:val="0F243E" w:themeColor="text2" w:themeShade="80"/>
          <w:sz w:val="36"/>
          <w:szCs w:val="36"/>
        </w:rPr>
      </w:pPr>
      <w:r w:rsidRPr="00AD0885">
        <w:rPr>
          <w:rFonts w:ascii="Arial" w:hAnsi="Arial" w:cs="Arial"/>
          <w:b/>
          <w:bCs/>
          <w:color w:val="0F243E" w:themeColor="text2" w:themeShade="80"/>
          <w:sz w:val="36"/>
          <w:szCs w:val="36"/>
        </w:rPr>
        <w:t>Дорожный фонд</w:t>
      </w:r>
      <w:r w:rsidR="008766A9">
        <w:rPr>
          <w:rFonts w:ascii="Arial" w:hAnsi="Arial" w:cs="Arial"/>
          <w:b/>
          <w:bCs/>
          <w:color w:val="0F243E" w:themeColor="text2" w:themeShade="80"/>
          <w:sz w:val="36"/>
          <w:szCs w:val="36"/>
        </w:rPr>
        <w:t xml:space="preserve"> муниципального образования </w:t>
      </w:r>
    </w:p>
    <w:p w:rsidR="009342E1" w:rsidRPr="003D65F7" w:rsidRDefault="009342E1" w:rsidP="00A0365F">
      <w:pPr>
        <w:autoSpaceDE w:val="0"/>
        <w:autoSpaceDN w:val="0"/>
        <w:adjustRightInd w:val="0"/>
        <w:spacing w:after="0" w:line="240" w:lineRule="auto"/>
        <w:jc w:val="center"/>
        <w:rPr>
          <w:rFonts w:ascii="Arial" w:hAnsi="Arial" w:cs="Arial"/>
          <w:b/>
          <w:bCs/>
          <w:color w:val="0F243E" w:themeColor="text2" w:themeShade="80"/>
          <w:sz w:val="36"/>
          <w:szCs w:val="36"/>
        </w:rPr>
      </w:pPr>
      <w:r w:rsidRPr="00AD0885">
        <w:rPr>
          <w:rFonts w:ascii="Arial" w:hAnsi="Arial" w:cs="Arial"/>
          <w:b/>
          <w:bCs/>
          <w:color w:val="0F243E" w:themeColor="text2" w:themeShade="80"/>
          <w:sz w:val="36"/>
          <w:szCs w:val="36"/>
        </w:rPr>
        <w:t xml:space="preserve"> </w:t>
      </w:r>
      <w:r w:rsidR="008766A9">
        <w:rPr>
          <w:rFonts w:ascii="Arial" w:hAnsi="Arial" w:cs="Arial"/>
          <w:b/>
          <w:bCs/>
          <w:color w:val="0F243E" w:themeColor="text2" w:themeShade="80"/>
          <w:sz w:val="36"/>
          <w:szCs w:val="36"/>
        </w:rPr>
        <w:t>«Город Воткинск»</w:t>
      </w:r>
    </w:p>
    <w:p w:rsidR="009342E1" w:rsidRDefault="009342E1" w:rsidP="009342E1">
      <w:pPr>
        <w:spacing w:after="0" w:line="240" w:lineRule="auto"/>
        <w:jc w:val="center"/>
        <w:rPr>
          <w:rFonts w:ascii="Times New Roman" w:eastAsia="Times New Roman" w:hAnsi="Times New Roman" w:cs="Times New Roman"/>
          <w:b/>
          <w:bCs/>
          <w:color w:val="0F243E" w:themeColor="text2" w:themeShade="80"/>
          <w:sz w:val="36"/>
          <w:szCs w:val="36"/>
        </w:rPr>
      </w:pPr>
    </w:p>
    <w:p w:rsidR="009342E1" w:rsidRPr="00C60154" w:rsidRDefault="009342E1" w:rsidP="009342E1">
      <w:pPr>
        <w:spacing w:after="0" w:line="240" w:lineRule="auto"/>
        <w:jc w:val="center"/>
        <w:rPr>
          <w:rFonts w:ascii="Arial" w:eastAsia="Times New Roman" w:hAnsi="Arial" w:cs="Arial"/>
          <w:b/>
          <w:bCs/>
          <w:color w:val="0F243E" w:themeColor="text2" w:themeShade="80"/>
          <w:sz w:val="28"/>
          <w:szCs w:val="28"/>
        </w:rPr>
      </w:pPr>
      <w:r w:rsidRPr="009342E1">
        <w:rPr>
          <w:rFonts w:ascii="Arial" w:eastAsia="Times New Roman" w:hAnsi="Arial" w:cs="Arial"/>
          <w:b/>
          <w:bCs/>
          <w:color w:val="0F243E" w:themeColor="text2" w:themeShade="80"/>
          <w:sz w:val="28"/>
          <w:szCs w:val="28"/>
        </w:rPr>
        <w:t xml:space="preserve">Объём бюджетных ассигнований дорожного фонда муниципального </w:t>
      </w:r>
    </w:p>
    <w:p w:rsidR="009342E1" w:rsidRPr="00C60154" w:rsidRDefault="009342E1" w:rsidP="009342E1">
      <w:pPr>
        <w:spacing w:after="0" w:line="240" w:lineRule="auto"/>
        <w:jc w:val="center"/>
        <w:rPr>
          <w:rFonts w:ascii="Arial" w:eastAsia="Times New Roman" w:hAnsi="Arial" w:cs="Arial"/>
          <w:b/>
          <w:bCs/>
          <w:color w:val="0F243E" w:themeColor="text2" w:themeShade="80"/>
          <w:sz w:val="28"/>
          <w:szCs w:val="28"/>
        </w:rPr>
      </w:pPr>
      <w:r w:rsidRPr="009342E1">
        <w:rPr>
          <w:rFonts w:ascii="Arial" w:eastAsia="Times New Roman" w:hAnsi="Arial" w:cs="Arial"/>
          <w:b/>
          <w:bCs/>
          <w:color w:val="0F243E" w:themeColor="text2" w:themeShade="80"/>
          <w:sz w:val="28"/>
          <w:szCs w:val="28"/>
        </w:rPr>
        <w:t xml:space="preserve">образования «Город Воткинск» </w:t>
      </w:r>
    </w:p>
    <w:p w:rsidR="00AD0885" w:rsidRDefault="00C60154" w:rsidP="00C60154">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 xml:space="preserve">                                                                                                                                     </w:t>
      </w:r>
    </w:p>
    <w:p w:rsidR="009342E1" w:rsidRPr="00C60154" w:rsidRDefault="00AD0885" w:rsidP="00C60154">
      <w:pPr>
        <w:spacing w:after="0" w:line="240" w:lineRule="auto"/>
        <w:jc w:val="center"/>
        <w:rPr>
          <w:rFonts w:ascii="Arial" w:eastAsia="Times New Roman" w:hAnsi="Arial" w:cs="Arial"/>
          <w:bCs/>
          <w:color w:val="0F243E" w:themeColor="text2" w:themeShade="80"/>
          <w:sz w:val="24"/>
          <w:szCs w:val="24"/>
        </w:rPr>
      </w:pPr>
      <w:r>
        <w:rPr>
          <w:rFonts w:ascii="Arial" w:eastAsia="Times New Roman" w:hAnsi="Arial" w:cs="Arial"/>
          <w:bCs/>
          <w:color w:val="0F243E" w:themeColor="text2" w:themeShade="80"/>
          <w:sz w:val="24"/>
          <w:szCs w:val="24"/>
        </w:rPr>
        <w:t xml:space="preserve">                                                                                                                                    </w:t>
      </w:r>
      <w:r w:rsidR="00C60154" w:rsidRPr="00C60154">
        <w:rPr>
          <w:rFonts w:ascii="Arial" w:eastAsia="Times New Roman" w:hAnsi="Arial" w:cs="Arial"/>
          <w:bCs/>
          <w:color w:val="0F243E" w:themeColor="text2" w:themeShade="80"/>
          <w:sz w:val="24"/>
          <w:szCs w:val="24"/>
        </w:rPr>
        <w:t>(тыс</w:t>
      </w:r>
      <w:proofErr w:type="gramStart"/>
      <w:r w:rsidR="00C60154" w:rsidRPr="00C60154">
        <w:rPr>
          <w:rFonts w:ascii="Arial" w:eastAsia="Times New Roman" w:hAnsi="Arial" w:cs="Arial"/>
          <w:bCs/>
          <w:color w:val="0F243E" w:themeColor="text2" w:themeShade="80"/>
          <w:sz w:val="24"/>
          <w:szCs w:val="24"/>
        </w:rPr>
        <w:t>.р</w:t>
      </w:r>
      <w:proofErr w:type="gramEnd"/>
      <w:r w:rsidR="00C60154" w:rsidRPr="00C60154">
        <w:rPr>
          <w:rFonts w:ascii="Arial" w:eastAsia="Times New Roman" w:hAnsi="Arial" w:cs="Arial"/>
          <w:bCs/>
          <w:color w:val="0F243E" w:themeColor="text2" w:themeShade="80"/>
          <w:sz w:val="24"/>
          <w:szCs w:val="24"/>
        </w:rPr>
        <w:t>уб.)</w:t>
      </w:r>
    </w:p>
    <w:tbl>
      <w:tblPr>
        <w:tblW w:w="10631" w:type="dxa"/>
        <w:tblInd w:w="91" w:type="dxa"/>
        <w:tblLook w:val="04A0"/>
      </w:tblPr>
      <w:tblGrid>
        <w:gridCol w:w="312"/>
        <w:gridCol w:w="3391"/>
        <w:gridCol w:w="1812"/>
        <w:gridCol w:w="1762"/>
        <w:gridCol w:w="1671"/>
        <w:gridCol w:w="80"/>
        <w:gridCol w:w="1603"/>
      </w:tblGrid>
      <w:tr w:rsidR="00AB7FF5" w:rsidRPr="00C60154" w:rsidTr="00FD297B">
        <w:trPr>
          <w:trHeight w:val="610"/>
        </w:trPr>
        <w:tc>
          <w:tcPr>
            <w:tcW w:w="3703"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AB7FF5" w:rsidRPr="003D65F7" w:rsidRDefault="00AB7FF5"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Наименование</w:t>
            </w:r>
          </w:p>
        </w:tc>
        <w:tc>
          <w:tcPr>
            <w:tcW w:w="1812"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AB7FF5" w:rsidRPr="003D65F7" w:rsidRDefault="00AB55A4" w:rsidP="00AB7FF5">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2018</w:t>
            </w:r>
            <w:r w:rsidR="00AB7FF5" w:rsidRPr="003D65F7">
              <w:rPr>
                <w:rFonts w:ascii="Arial" w:eastAsia="Times New Roman" w:hAnsi="Arial" w:cs="Arial"/>
                <w:bCs/>
                <w:color w:val="0F243E" w:themeColor="text2" w:themeShade="80"/>
                <w:sz w:val="24"/>
                <w:szCs w:val="24"/>
              </w:rPr>
              <w:t xml:space="preserve"> год</w:t>
            </w:r>
          </w:p>
          <w:p w:rsidR="008F3493" w:rsidRPr="003D65F7" w:rsidRDefault="008F3493" w:rsidP="00AB55A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w:t>
            </w:r>
            <w:r w:rsidR="00AB55A4" w:rsidRPr="003D65F7">
              <w:rPr>
                <w:rFonts w:ascii="Arial" w:eastAsia="Times New Roman" w:hAnsi="Arial" w:cs="Arial"/>
                <w:bCs/>
                <w:color w:val="0F243E" w:themeColor="text2" w:themeShade="80"/>
                <w:sz w:val="24"/>
                <w:szCs w:val="24"/>
              </w:rPr>
              <w:t>факт</w:t>
            </w:r>
            <w:r w:rsidRPr="003D65F7">
              <w:rPr>
                <w:rFonts w:ascii="Arial" w:eastAsia="Times New Roman" w:hAnsi="Arial" w:cs="Arial"/>
                <w:bCs/>
                <w:color w:val="0F243E" w:themeColor="text2" w:themeShade="80"/>
                <w:sz w:val="24"/>
                <w:szCs w:val="24"/>
              </w:rPr>
              <w:t>)</w:t>
            </w:r>
          </w:p>
        </w:tc>
        <w:tc>
          <w:tcPr>
            <w:tcW w:w="1762"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AB7FF5" w:rsidRPr="003D65F7" w:rsidRDefault="00AB55A4"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2019</w:t>
            </w:r>
            <w:r w:rsidR="00AB7FF5" w:rsidRPr="003D65F7">
              <w:rPr>
                <w:rFonts w:ascii="Arial" w:eastAsia="Times New Roman" w:hAnsi="Arial" w:cs="Arial"/>
                <w:bCs/>
                <w:color w:val="0F243E" w:themeColor="text2" w:themeShade="80"/>
                <w:sz w:val="24"/>
                <w:szCs w:val="24"/>
              </w:rPr>
              <w:t xml:space="preserve"> год</w:t>
            </w:r>
          </w:p>
        </w:tc>
        <w:tc>
          <w:tcPr>
            <w:tcW w:w="167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AB7FF5" w:rsidRPr="003D65F7" w:rsidRDefault="00AB55A4"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2020</w:t>
            </w:r>
            <w:r w:rsidR="00AB7FF5" w:rsidRPr="003D65F7">
              <w:rPr>
                <w:rFonts w:ascii="Arial" w:eastAsia="Times New Roman" w:hAnsi="Arial" w:cs="Arial"/>
                <w:bCs/>
                <w:color w:val="0F243E" w:themeColor="text2" w:themeShade="80"/>
                <w:sz w:val="24"/>
                <w:szCs w:val="24"/>
              </w:rPr>
              <w:t xml:space="preserve"> год</w:t>
            </w:r>
          </w:p>
        </w:tc>
        <w:tc>
          <w:tcPr>
            <w:tcW w:w="1683"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tcPr>
          <w:p w:rsidR="00AB7FF5" w:rsidRPr="003D65F7" w:rsidRDefault="00AB55A4" w:rsidP="00C60154">
            <w:pPr>
              <w:spacing w:after="0" w:line="240" w:lineRule="auto"/>
              <w:jc w:val="center"/>
              <w:rPr>
                <w:rFonts w:ascii="Arial" w:eastAsia="Times New Roman" w:hAnsi="Arial" w:cs="Arial"/>
                <w:bCs/>
                <w:color w:val="0F243E" w:themeColor="text2" w:themeShade="80"/>
                <w:sz w:val="24"/>
                <w:szCs w:val="24"/>
              </w:rPr>
            </w:pPr>
            <w:r w:rsidRPr="003D65F7">
              <w:rPr>
                <w:rFonts w:ascii="Arial" w:eastAsia="Times New Roman" w:hAnsi="Arial" w:cs="Arial"/>
                <w:bCs/>
                <w:color w:val="0F243E" w:themeColor="text2" w:themeShade="80"/>
                <w:sz w:val="24"/>
                <w:szCs w:val="24"/>
              </w:rPr>
              <w:t>2021</w:t>
            </w:r>
            <w:r w:rsidR="00AB7FF5" w:rsidRPr="003D65F7">
              <w:rPr>
                <w:rFonts w:ascii="Arial" w:eastAsia="Times New Roman" w:hAnsi="Arial" w:cs="Arial"/>
                <w:bCs/>
                <w:color w:val="0F243E" w:themeColor="text2" w:themeShade="80"/>
                <w:sz w:val="24"/>
                <w:szCs w:val="24"/>
              </w:rPr>
              <w:t xml:space="preserve"> год</w:t>
            </w:r>
          </w:p>
        </w:tc>
      </w:tr>
      <w:tr w:rsidR="003D65F7" w:rsidRPr="00C60154" w:rsidTr="00FD297B">
        <w:trPr>
          <w:trHeight w:val="330"/>
        </w:trPr>
        <w:tc>
          <w:tcPr>
            <w:tcW w:w="10631" w:type="dxa"/>
            <w:gridSpan w:val="7"/>
            <w:tcBorders>
              <w:top w:val="nil"/>
              <w:left w:val="single" w:sz="4" w:space="0" w:color="C2D69B" w:themeColor="accent3" w:themeTint="99"/>
              <w:bottom w:val="single" w:sz="4" w:space="0" w:color="000000"/>
              <w:right w:val="single" w:sz="4" w:space="0" w:color="C2D69B" w:themeColor="accent3" w:themeTint="99"/>
            </w:tcBorders>
            <w:shd w:val="clear" w:color="auto" w:fill="D6E3BC" w:themeFill="accent3" w:themeFillTint="66"/>
            <w:hideMark/>
          </w:tcPr>
          <w:p w:rsidR="003D65F7" w:rsidRPr="003D65F7" w:rsidRDefault="003D65F7" w:rsidP="00C60154">
            <w:pPr>
              <w:spacing w:after="0" w:line="240" w:lineRule="auto"/>
              <w:jc w:val="center"/>
              <w:rPr>
                <w:rFonts w:ascii="Arial" w:eastAsia="Times New Roman" w:hAnsi="Arial" w:cs="Arial"/>
                <w:b/>
                <w:i/>
                <w:color w:val="0F243E" w:themeColor="text2" w:themeShade="80"/>
                <w:sz w:val="24"/>
                <w:szCs w:val="24"/>
              </w:rPr>
            </w:pPr>
            <w:r w:rsidRPr="003D65F7">
              <w:rPr>
                <w:rFonts w:ascii="Arial" w:eastAsia="Times New Roman" w:hAnsi="Arial" w:cs="Arial"/>
                <w:b/>
                <w:i/>
                <w:color w:val="0F243E" w:themeColor="text2" w:themeShade="80"/>
                <w:sz w:val="24"/>
                <w:szCs w:val="24"/>
              </w:rPr>
              <w:t>Программа "Содержание и развитие городского хозяйства"</w:t>
            </w:r>
          </w:p>
        </w:tc>
      </w:tr>
      <w:tr w:rsidR="00AB7FF5" w:rsidRPr="00C60154" w:rsidTr="00FD297B">
        <w:trPr>
          <w:trHeight w:val="1413"/>
        </w:trPr>
        <w:tc>
          <w:tcPr>
            <w:tcW w:w="3703" w:type="dxa"/>
            <w:gridSpan w:val="2"/>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hideMark/>
          </w:tcPr>
          <w:p w:rsidR="00AB7FF5" w:rsidRPr="003D65F7" w:rsidRDefault="00AB7FF5" w:rsidP="00C60154">
            <w:pPr>
              <w:spacing w:after="0" w:line="240" w:lineRule="auto"/>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Подпрограмма "Развитие транспортной системы (организация транспортного обслуживания населения, развитие дорожного хозяйства)"</w:t>
            </w:r>
          </w:p>
          <w:p w:rsidR="00AB7FF5" w:rsidRPr="003D65F7" w:rsidRDefault="00AB7FF5" w:rsidP="00C60154">
            <w:pPr>
              <w:spacing w:after="0" w:line="240" w:lineRule="auto"/>
              <w:rPr>
                <w:rFonts w:ascii="Arial" w:eastAsia="Times New Roman" w:hAnsi="Arial" w:cs="Arial"/>
                <w:i/>
                <w:color w:val="0F243E" w:themeColor="text2" w:themeShade="80"/>
                <w:sz w:val="24"/>
                <w:szCs w:val="24"/>
              </w:rPr>
            </w:pPr>
            <w:r w:rsidRPr="003D65F7">
              <w:rPr>
                <w:rFonts w:ascii="Arial" w:eastAsia="Times New Roman" w:hAnsi="Arial" w:cs="Arial"/>
                <w:color w:val="0F243E" w:themeColor="text2" w:themeShade="80"/>
                <w:sz w:val="24"/>
                <w:szCs w:val="24"/>
              </w:rPr>
              <w:t xml:space="preserve">  </w:t>
            </w:r>
            <w:r w:rsidRPr="003D65F7">
              <w:rPr>
                <w:rFonts w:ascii="Arial" w:eastAsia="Times New Roman" w:hAnsi="Arial" w:cs="Arial"/>
                <w:i/>
                <w:color w:val="0F243E" w:themeColor="text2" w:themeShade="80"/>
                <w:sz w:val="24"/>
                <w:szCs w:val="24"/>
              </w:rPr>
              <w:t>в том числе:</w:t>
            </w:r>
          </w:p>
        </w:tc>
        <w:tc>
          <w:tcPr>
            <w:tcW w:w="1812"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noWrap/>
            <w:vAlign w:val="center"/>
            <w:hideMark/>
          </w:tcPr>
          <w:p w:rsidR="00AB7FF5" w:rsidRPr="003D65F7" w:rsidRDefault="00EC07E2" w:rsidP="00C93689">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3</w:t>
            </w:r>
            <w:r w:rsidR="00C93689">
              <w:rPr>
                <w:rFonts w:ascii="Arial" w:eastAsia="Times New Roman" w:hAnsi="Arial" w:cs="Arial"/>
                <w:color w:val="0F243E" w:themeColor="text2" w:themeShade="80"/>
                <w:sz w:val="24"/>
                <w:szCs w:val="24"/>
              </w:rPr>
              <w:t>1 039</w:t>
            </w:r>
            <w:r w:rsidRPr="003D65F7">
              <w:rPr>
                <w:rFonts w:ascii="Arial" w:eastAsia="Times New Roman" w:hAnsi="Arial" w:cs="Arial"/>
                <w:color w:val="0F243E" w:themeColor="text2" w:themeShade="80"/>
                <w:sz w:val="24"/>
                <w:szCs w:val="24"/>
              </w:rPr>
              <w:t>,6</w:t>
            </w:r>
          </w:p>
        </w:tc>
        <w:tc>
          <w:tcPr>
            <w:tcW w:w="1762"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21 610,4</w:t>
            </w:r>
          </w:p>
        </w:tc>
        <w:tc>
          <w:tcPr>
            <w:tcW w:w="1671" w:type="dxa"/>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21 610,4</w:t>
            </w:r>
          </w:p>
        </w:tc>
        <w:tc>
          <w:tcPr>
            <w:tcW w:w="1683" w:type="dxa"/>
            <w:gridSpan w:val="2"/>
            <w:tcBorders>
              <w:top w:val="single" w:sz="8"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21 610,4</w:t>
            </w:r>
          </w:p>
        </w:tc>
      </w:tr>
      <w:tr w:rsidR="00AB7FF5" w:rsidRPr="00C60154" w:rsidTr="00FD297B">
        <w:trPr>
          <w:trHeight w:val="1689"/>
        </w:trPr>
        <w:tc>
          <w:tcPr>
            <w:tcW w:w="3703" w:type="dxa"/>
            <w:gridSpan w:val="2"/>
            <w:tcBorders>
              <w:top w:val="single" w:sz="4" w:space="0" w:color="C2D69B" w:themeColor="accent3" w:themeTint="99"/>
              <w:left w:val="single" w:sz="4" w:space="0" w:color="C2D69B" w:themeColor="accent3" w:themeTint="99"/>
              <w:bottom w:val="single" w:sz="2" w:space="0" w:color="C2D69B" w:themeColor="accent3" w:themeTint="99"/>
              <w:right w:val="single" w:sz="4" w:space="0" w:color="C2D69B" w:themeColor="accent3" w:themeTint="99"/>
            </w:tcBorders>
            <w:shd w:val="clear" w:color="auto" w:fill="D6E3BC" w:themeFill="accent3" w:themeFillTint="66"/>
            <w:hideMark/>
          </w:tcPr>
          <w:p w:rsidR="00AB7FF5" w:rsidRPr="003D65F7" w:rsidRDefault="00AB7FF5" w:rsidP="00C60154">
            <w:pPr>
              <w:spacing w:after="0" w:line="240" w:lineRule="auto"/>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Доходы от уплаты акцизов на автомобильный бензин, прямогонный бензин, дизельное топливо, моторные масла для дизельных и (или) карбюраторных (</w:t>
            </w:r>
            <w:proofErr w:type="spellStart"/>
            <w:r w:rsidRPr="003D65F7">
              <w:rPr>
                <w:rFonts w:ascii="Arial" w:eastAsia="Times New Roman" w:hAnsi="Arial" w:cs="Arial"/>
                <w:color w:val="0F243E" w:themeColor="text2" w:themeShade="80"/>
                <w:sz w:val="24"/>
                <w:szCs w:val="24"/>
              </w:rPr>
              <w:t>инжекторных</w:t>
            </w:r>
            <w:proofErr w:type="spellEnd"/>
            <w:r w:rsidRPr="003D65F7">
              <w:rPr>
                <w:rFonts w:ascii="Arial" w:eastAsia="Times New Roman" w:hAnsi="Arial" w:cs="Arial"/>
                <w:color w:val="0F243E" w:themeColor="text2" w:themeShade="80"/>
                <w:sz w:val="24"/>
                <w:szCs w:val="24"/>
              </w:rPr>
              <w:t>) двигателей, производимые на территории Российской Федерации, подлежащие зачислению в местные бюджеты</w:t>
            </w:r>
          </w:p>
        </w:tc>
        <w:tc>
          <w:tcPr>
            <w:tcW w:w="1812" w:type="dxa"/>
            <w:tcBorders>
              <w:top w:val="single" w:sz="4" w:space="0" w:color="C2D69B" w:themeColor="accent3" w:themeTint="99"/>
              <w:left w:val="single" w:sz="4" w:space="0" w:color="C2D69B" w:themeColor="accent3" w:themeTint="99"/>
              <w:bottom w:val="single" w:sz="2" w:space="0" w:color="C2D69B" w:themeColor="accent3" w:themeTint="99"/>
              <w:right w:val="single" w:sz="2" w:space="0" w:color="C2D69B" w:themeColor="accent3" w:themeTint="99"/>
            </w:tcBorders>
            <w:shd w:val="clear" w:color="auto" w:fill="D6E3BC" w:themeFill="accent3" w:themeFillTint="66"/>
            <w:noWrap/>
            <w:vAlign w:val="center"/>
            <w:hideMark/>
          </w:tcPr>
          <w:p w:rsidR="00AB7FF5" w:rsidRPr="003D65F7" w:rsidRDefault="002962A5" w:rsidP="00AB7FF5">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8 746,</w:t>
            </w:r>
            <w:r w:rsidR="00EC07E2" w:rsidRPr="003D65F7">
              <w:rPr>
                <w:rFonts w:ascii="Arial" w:eastAsia="Times New Roman" w:hAnsi="Arial" w:cs="Arial"/>
                <w:color w:val="0F243E" w:themeColor="text2" w:themeShade="80"/>
                <w:sz w:val="24"/>
                <w:szCs w:val="24"/>
              </w:rPr>
              <w:t>3</w:t>
            </w:r>
          </w:p>
        </w:tc>
        <w:tc>
          <w:tcPr>
            <w:tcW w:w="1762" w:type="dxa"/>
            <w:tcBorders>
              <w:top w:val="single" w:sz="4" w:space="0" w:color="C2D69B" w:themeColor="accent3" w:themeTint="99"/>
              <w:left w:val="single" w:sz="2" w:space="0" w:color="C2D69B" w:themeColor="accent3" w:themeTint="99"/>
              <w:bottom w:val="single" w:sz="2" w:space="0" w:color="C2D69B" w:themeColor="accent3" w:themeTint="99"/>
              <w:right w:val="single" w:sz="4" w:space="0" w:color="C2D69B" w:themeColor="accent3" w:themeTint="99"/>
            </w:tcBorders>
            <w:shd w:val="clear" w:color="auto" w:fill="D6E3BC" w:themeFill="accent3" w:themeFillTint="66"/>
            <w:vAlign w:val="center"/>
          </w:tcPr>
          <w:p w:rsidR="00AB7FF5" w:rsidRPr="003D65F7" w:rsidRDefault="005B697D" w:rsidP="00147790">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9 132,0</w:t>
            </w:r>
          </w:p>
        </w:tc>
        <w:tc>
          <w:tcPr>
            <w:tcW w:w="167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D6E3BC" w:themeFill="accent3" w:themeFillTint="66"/>
            <w:vAlign w:val="center"/>
          </w:tcPr>
          <w:p w:rsidR="00AB7FF5" w:rsidRPr="003D65F7" w:rsidRDefault="005B697D" w:rsidP="00147790">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9 363,0</w:t>
            </w:r>
          </w:p>
        </w:tc>
        <w:tc>
          <w:tcPr>
            <w:tcW w:w="1683" w:type="dxa"/>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D6E3BC" w:themeFill="accent3" w:themeFillTint="66"/>
            <w:vAlign w:val="center"/>
          </w:tcPr>
          <w:p w:rsidR="00AB7FF5" w:rsidRPr="003D65F7" w:rsidRDefault="005B697D" w:rsidP="00147790">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9 363,0</w:t>
            </w:r>
          </w:p>
        </w:tc>
      </w:tr>
      <w:tr w:rsidR="00AB7FF5" w:rsidRPr="00C60154" w:rsidTr="00FD297B">
        <w:trPr>
          <w:trHeight w:val="520"/>
        </w:trPr>
        <w:tc>
          <w:tcPr>
            <w:tcW w:w="3703" w:type="dxa"/>
            <w:gridSpan w:val="2"/>
            <w:tcBorders>
              <w:top w:val="single" w:sz="2" w:space="0" w:color="C2D69B" w:themeColor="accent3" w:themeTint="99"/>
              <w:left w:val="single" w:sz="2" w:space="0" w:color="C2D69B" w:themeColor="accent3" w:themeTint="99"/>
              <w:bottom w:val="single" w:sz="4" w:space="0" w:color="000000"/>
              <w:right w:val="single" w:sz="2" w:space="0" w:color="C2D69B" w:themeColor="accent3" w:themeTint="99"/>
            </w:tcBorders>
            <w:shd w:val="clear" w:color="auto" w:fill="EAF1DD" w:themeFill="accent3" w:themeFillTint="33"/>
            <w:hideMark/>
          </w:tcPr>
          <w:p w:rsidR="00AB7FF5" w:rsidRPr="003D65F7" w:rsidRDefault="00AB7FF5" w:rsidP="00C60154">
            <w:pPr>
              <w:spacing w:after="0" w:line="240" w:lineRule="auto"/>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Иные доходы</w:t>
            </w:r>
          </w:p>
        </w:tc>
        <w:tc>
          <w:tcPr>
            <w:tcW w:w="1812" w:type="dxa"/>
            <w:tc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tcBorders>
            <w:shd w:val="clear" w:color="auto" w:fill="EAF1DD" w:themeFill="accent3" w:themeFillTint="33"/>
            <w:noWrap/>
            <w:vAlign w:val="center"/>
            <w:hideMark/>
          </w:tcPr>
          <w:p w:rsidR="00AB7FF5" w:rsidRPr="003D65F7" w:rsidRDefault="00EC07E2" w:rsidP="007228FA">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2</w:t>
            </w:r>
            <w:r w:rsidR="007228FA">
              <w:rPr>
                <w:rFonts w:ascii="Arial" w:eastAsia="Times New Roman" w:hAnsi="Arial" w:cs="Arial"/>
                <w:color w:val="0F243E" w:themeColor="text2" w:themeShade="80"/>
                <w:sz w:val="24"/>
                <w:szCs w:val="24"/>
              </w:rPr>
              <w:t>2 293,3</w:t>
            </w:r>
          </w:p>
        </w:tc>
        <w:tc>
          <w:tcPr>
            <w:tcW w:w="1762" w:type="dxa"/>
            <w:tc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12 478,4</w:t>
            </w:r>
          </w:p>
        </w:tc>
        <w:tc>
          <w:tcPr>
            <w:tcW w:w="1671" w:type="dxa"/>
            <w:tcBorders>
              <w:top w:val="single" w:sz="4" w:space="0" w:color="C2D69B" w:themeColor="accent3" w:themeTint="99"/>
              <w:left w:val="single" w:sz="2" w:space="0" w:color="C2D69B" w:themeColor="accent3" w:themeTint="99"/>
              <w:bottom w:val="single" w:sz="4" w:space="0" w:color="C2D69B" w:themeColor="accent3" w:themeTint="99"/>
              <w:right w:val="single" w:sz="4"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12 247,4</w:t>
            </w:r>
          </w:p>
        </w:tc>
        <w:tc>
          <w:tcPr>
            <w:tcW w:w="1683" w:type="dxa"/>
            <w:gridSpan w:val="2"/>
            <w:tcBorders>
              <w:top w:val="single" w:sz="4" w:space="0" w:color="C2D69B" w:themeColor="accent3" w:themeTint="99"/>
              <w:left w:val="single" w:sz="4" w:space="0" w:color="C2D69B" w:themeColor="accent3" w:themeTint="99"/>
              <w:bottom w:val="single" w:sz="4" w:space="0" w:color="auto"/>
              <w:right w:val="single" w:sz="4" w:space="0" w:color="C2D69B" w:themeColor="accent3" w:themeTint="99"/>
            </w:tcBorders>
            <w:shd w:val="clear" w:color="auto" w:fill="EAF1DD" w:themeFill="accent3" w:themeFillTint="33"/>
            <w:vAlign w:val="center"/>
          </w:tcPr>
          <w:p w:rsidR="00AB7FF5" w:rsidRPr="003D65F7" w:rsidRDefault="005B697D" w:rsidP="00C60154">
            <w:pPr>
              <w:spacing w:after="0" w:line="240" w:lineRule="auto"/>
              <w:jc w:val="center"/>
              <w:rPr>
                <w:rFonts w:ascii="Arial" w:eastAsia="Times New Roman" w:hAnsi="Arial" w:cs="Arial"/>
                <w:color w:val="0F243E" w:themeColor="text2" w:themeShade="80"/>
                <w:sz w:val="24"/>
                <w:szCs w:val="24"/>
              </w:rPr>
            </w:pPr>
            <w:r w:rsidRPr="003D65F7">
              <w:rPr>
                <w:rFonts w:ascii="Arial" w:eastAsia="Times New Roman" w:hAnsi="Arial" w:cs="Arial"/>
                <w:color w:val="0F243E" w:themeColor="text2" w:themeShade="80"/>
                <w:sz w:val="24"/>
                <w:szCs w:val="24"/>
              </w:rPr>
              <w:t>12 247,4</w:t>
            </w:r>
          </w:p>
        </w:tc>
      </w:tr>
      <w:tr w:rsidR="00C60154" w:rsidRPr="00C60154" w:rsidTr="00FD297B">
        <w:trPr>
          <w:trHeight w:val="300"/>
        </w:trPr>
        <w:tc>
          <w:tcPr>
            <w:tcW w:w="312" w:type="dxa"/>
            <w:tcBorders>
              <w:top w:val="single" w:sz="8" w:space="0" w:color="C2D69B" w:themeColor="accent3" w:themeTint="99"/>
              <w:left w:val="nil"/>
              <w:bottom w:val="nil"/>
              <w:right w:val="single" w:sz="2" w:space="0" w:color="C2D69B" w:themeColor="accent3" w:themeTint="99"/>
            </w:tcBorders>
            <w:shd w:val="clear" w:color="auto" w:fill="auto"/>
            <w:noWrap/>
            <w:vAlign w:val="bottom"/>
            <w:hideMark/>
          </w:tcPr>
          <w:p w:rsidR="00C60154" w:rsidRPr="00C60154" w:rsidRDefault="00C60154" w:rsidP="00C60154">
            <w:pPr>
              <w:spacing w:after="0" w:line="240" w:lineRule="auto"/>
              <w:rPr>
                <w:rFonts w:ascii="Times New Roman" w:eastAsia="Times New Roman" w:hAnsi="Times New Roman" w:cs="Times New Roman"/>
                <w:color w:val="000000"/>
              </w:rPr>
            </w:pPr>
          </w:p>
        </w:tc>
        <w:tc>
          <w:tcPr>
            <w:tcW w:w="5203" w:type="dxa"/>
            <w:gridSpan w:val="2"/>
            <w:tcBorders>
              <w:top w:val="single" w:sz="8" w:space="0" w:color="C2D69B" w:themeColor="accent3" w:themeTint="99"/>
              <w:left w:val="single" w:sz="2" w:space="0" w:color="C2D69B" w:themeColor="accent3" w:themeTint="99"/>
              <w:bottom w:val="nil"/>
              <w:right w:val="nil"/>
            </w:tcBorders>
            <w:shd w:val="clear" w:color="auto" w:fill="auto"/>
            <w:noWrap/>
            <w:vAlign w:val="bottom"/>
            <w:hideMark/>
          </w:tcPr>
          <w:p w:rsidR="00C60154" w:rsidRPr="00C60154" w:rsidRDefault="00C60154" w:rsidP="00C60154">
            <w:pPr>
              <w:spacing w:after="0" w:line="240" w:lineRule="auto"/>
              <w:rPr>
                <w:rFonts w:ascii="Times New Roman" w:eastAsia="Times New Roman" w:hAnsi="Times New Roman" w:cs="Times New Roman"/>
                <w:color w:val="000000"/>
              </w:rPr>
            </w:pPr>
          </w:p>
        </w:tc>
        <w:tc>
          <w:tcPr>
            <w:tcW w:w="1762" w:type="dxa"/>
            <w:tcBorders>
              <w:top w:val="single" w:sz="2" w:space="0" w:color="C2D69B" w:themeColor="accent3" w:themeTint="99"/>
              <w:left w:val="nil"/>
              <w:bottom w:val="nil"/>
              <w:right w:val="nil"/>
            </w:tcBorders>
            <w:shd w:val="clear" w:color="auto" w:fill="auto"/>
            <w:noWrap/>
            <w:vAlign w:val="bottom"/>
            <w:hideMark/>
          </w:tcPr>
          <w:p w:rsidR="00C60154" w:rsidRPr="00C60154" w:rsidRDefault="00C60154" w:rsidP="00C60154">
            <w:pPr>
              <w:spacing w:after="0" w:line="240" w:lineRule="auto"/>
              <w:rPr>
                <w:rFonts w:ascii="Times New Roman" w:eastAsia="Times New Roman" w:hAnsi="Times New Roman" w:cs="Times New Roman"/>
                <w:color w:val="000000"/>
                <w:sz w:val="20"/>
                <w:szCs w:val="20"/>
              </w:rPr>
            </w:pPr>
          </w:p>
        </w:tc>
        <w:tc>
          <w:tcPr>
            <w:tcW w:w="1751" w:type="dxa"/>
            <w:gridSpan w:val="2"/>
            <w:tcBorders>
              <w:top w:val="single" w:sz="8" w:space="0" w:color="C2D69B" w:themeColor="accent3" w:themeTint="99"/>
              <w:left w:val="nil"/>
              <w:bottom w:val="nil"/>
              <w:right w:val="nil"/>
            </w:tcBorders>
          </w:tcPr>
          <w:p w:rsidR="00C60154" w:rsidRPr="00C60154" w:rsidRDefault="00C60154" w:rsidP="00C60154">
            <w:pPr>
              <w:spacing w:after="0" w:line="240" w:lineRule="auto"/>
              <w:rPr>
                <w:rFonts w:ascii="Times New Roman" w:eastAsia="Times New Roman" w:hAnsi="Times New Roman" w:cs="Times New Roman"/>
                <w:color w:val="000000"/>
                <w:sz w:val="20"/>
                <w:szCs w:val="20"/>
              </w:rPr>
            </w:pPr>
          </w:p>
        </w:tc>
        <w:tc>
          <w:tcPr>
            <w:tcW w:w="1603" w:type="dxa"/>
            <w:tcBorders>
              <w:top w:val="single" w:sz="8" w:space="0" w:color="C2D69B" w:themeColor="accent3" w:themeTint="99"/>
              <w:left w:val="nil"/>
              <w:bottom w:val="nil"/>
              <w:right w:val="single" w:sz="4" w:space="0" w:color="C2D69B" w:themeColor="accent3" w:themeTint="99"/>
            </w:tcBorders>
          </w:tcPr>
          <w:p w:rsidR="00C60154" w:rsidRPr="00C60154" w:rsidRDefault="00C60154" w:rsidP="00C60154">
            <w:pPr>
              <w:spacing w:after="0" w:line="240" w:lineRule="auto"/>
              <w:rPr>
                <w:rFonts w:ascii="Times New Roman" w:eastAsia="Times New Roman" w:hAnsi="Times New Roman" w:cs="Times New Roman"/>
                <w:color w:val="000000"/>
                <w:sz w:val="20"/>
                <w:szCs w:val="20"/>
              </w:rPr>
            </w:pPr>
          </w:p>
        </w:tc>
      </w:tr>
      <w:tr w:rsidR="006F323A" w:rsidRPr="00C60154" w:rsidTr="00FD297B">
        <w:trPr>
          <w:trHeight w:val="300"/>
        </w:trPr>
        <w:tc>
          <w:tcPr>
            <w:tcW w:w="312" w:type="dxa"/>
            <w:tcBorders>
              <w:top w:val="nil"/>
              <w:left w:val="nil"/>
              <w:bottom w:val="nil"/>
              <w:right w:val="nil"/>
            </w:tcBorders>
            <w:shd w:val="clear" w:color="auto" w:fill="auto"/>
            <w:noWrap/>
            <w:vAlign w:val="bottom"/>
            <w:hideMark/>
          </w:tcPr>
          <w:p w:rsidR="006F323A" w:rsidRDefault="006F323A" w:rsidP="00C60154">
            <w:pPr>
              <w:spacing w:after="0" w:line="240" w:lineRule="auto"/>
              <w:rPr>
                <w:rFonts w:ascii="Times New Roman" w:eastAsia="Times New Roman" w:hAnsi="Times New Roman" w:cs="Times New Roman"/>
                <w:color w:val="000000"/>
              </w:rPr>
            </w:pPr>
          </w:p>
          <w:p w:rsidR="006F323A" w:rsidRDefault="006F323A" w:rsidP="00C60154">
            <w:pPr>
              <w:spacing w:after="0" w:line="240" w:lineRule="auto"/>
              <w:rPr>
                <w:rFonts w:ascii="Times New Roman" w:eastAsia="Times New Roman" w:hAnsi="Times New Roman" w:cs="Times New Roman"/>
                <w:color w:val="000000"/>
              </w:rPr>
            </w:pPr>
          </w:p>
          <w:p w:rsidR="006F323A" w:rsidRDefault="006F323A" w:rsidP="00C60154">
            <w:pPr>
              <w:spacing w:after="0" w:line="240" w:lineRule="auto"/>
              <w:rPr>
                <w:rFonts w:ascii="Times New Roman" w:eastAsia="Times New Roman" w:hAnsi="Times New Roman" w:cs="Times New Roman"/>
                <w:color w:val="000000"/>
              </w:rPr>
            </w:pPr>
          </w:p>
          <w:p w:rsidR="006F323A" w:rsidRPr="00C60154" w:rsidRDefault="006F323A" w:rsidP="00C60154">
            <w:pPr>
              <w:spacing w:after="0" w:line="240" w:lineRule="auto"/>
              <w:rPr>
                <w:rFonts w:ascii="Times New Roman" w:eastAsia="Times New Roman" w:hAnsi="Times New Roman" w:cs="Times New Roman"/>
                <w:color w:val="000000"/>
              </w:rPr>
            </w:pPr>
          </w:p>
        </w:tc>
        <w:tc>
          <w:tcPr>
            <w:tcW w:w="10319" w:type="dxa"/>
            <w:gridSpan w:val="6"/>
            <w:tcBorders>
              <w:top w:val="nil"/>
              <w:left w:val="nil"/>
              <w:bottom w:val="nil"/>
              <w:right w:val="single" w:sz="4" w:space="0" w:color="C2D69B" w:themeColor="accent3" w:themeTint="99"/>
            </w:tcBorders>
            <w:shd w:val="clear" w:color="auto" w:fill="auto"/>
            <w:noWrap/>
            <w:vAlign w:val="bottom"/>
            <w:hideMark/>
          </w:tcPr>
          <w:p w:rsidR="00522796" w:rsidRDefault="00522796" w:rsidP="00522796">
            <w:pPr>
              <w:spacing w:after="0" w:line="240" w:lineRule="auto"/>
              <w:rPr>
                <w:rFonts w:ascii="Arial" w:eastAsia="Times New Roman" w:hAnsi="Arial" w:cs="Arial"/>
                <w:b/>
                <w:bCs/>
                <w:color w:val="0F243E" w:themeColor="text2" w:themeShade="80"/>
                <w:sz w:val="36"/>
                <w:szCs w:val="36"/>
              </w:rPr>
            </w:pPr>
          </w:p>
          <w:p w:rsidR="003D65F7" w:rsidRDefault="003D65F7" w:rsidP="00522796">
            <w:pPr>
              <w:spacing w:after="0" w:line="240" w:lineRule="auto"/>
              <w:rPr>
                <w:rFonts w:ascii="Arial" w:eastAsia="Times New Roman" w:hAnsi="Arial" w:cs="Arial"/>
                <w:b/>
                <w:bCs/>
                <w:color w:val="0F243E" w:themeColor="text2" w:themeShade="80"/>
                <w:sz w:val="36"/>
                <w:szCs w:val="36"/>
              </w:rPr>
            </w:pPr>
          </w:p>
          <w:p w:rsidR="003D65F7" w:rsidRDefault="003D65F7" w:rsidP="00522796">
            <w:pPr>
              <w:spacing w:after="0" w:line="240" w:lineRule="auto"/>
              <w:rPr>
                <w:rFonts w:ascii="Arial" w:eastAsia="Times New Roman" w:hAnsi="Arial" w:cs="Arial"/>
                <w:b/>
                <w:bCs/>
                <w:color w:val="0F243E" w:themeColor="text2" w:themeShade="80"/>
                <w:sz w:val="36"/>
                <w:szCs w:val="36"/>
              </w:rPr>
            </w:pPr>
          </w:p>
          <w:p w:rsidR="003D65F7" w:rsidRDefault="003D65F7" w:rsidP="00522796">
            <w:pPr>
              <w:spacing w:after="0" w:line="240" w:lineRule="auto"/>
              <w:rPr>
                <w:rFonts w:ascii="Arial" w:eastAsia="Times New Roman" w:hAnsi="Arial" w:cs="Arial"/>
                <w:b/>
                <w:bCs/>
                <w:color w:val="0F243E" w:themeColor="text2" w:themeShade="80"/>
                <w:sz w:val="36"/>
                <w:szCs w:val="36"/>
              </w:rPr>
            </w:pPr>
          </w:p>
          <w:p w:rsidR="00A0365F" w:rsidRDefault="00A0365F" w:rsidP="00522796">
            <w:pPr>
              <w:spacing w:after="0" w:line="240" w:lineRule="auto"/>
              <w:rPr>
                <w:rFonts w:ascii="Arial" w:eastAsia="Times New Roman" w:hAnsi="Arial" w:cs="Arial"/>
                <w:b/>
                <w:bCs/>
                <w:color w:val="0F243E" w:themeColor="text2" w:themeShade="80"/>
                <w:sz w:val="36"/>
                <w:szCs w:val="36"/>
              </w:rPr>
            </w:pPr>
          </w:p>
          <w:p w:rsidR="006F323A" w:rsidRPr="00397D4E" w:rsidRDefault="00E37FCE" w:rsidP="00D700DC">
            <w:pPr>
              <w:spacing w:after="0" w:line="240" w:lineRule="auto"/>
              <w:jc w:val="center"/>
              <w:rPr>
                <w:rFonts w:ascii="Arial" w:eastAsia="Times New Roman" w:hAnsi="Arial" w:cs="Arial"/>
                <w:b/>
                <w:bCs/>
                <w:color w:val="0F243E" w:themeColor="text2" w:themeShade="80"/>
                <w:sz w:val="36"/>
                <w:szCs w:val="36"/>
              </w:rPr>
            </w:pPr>
            <w:r w:rsidRPr="00E37FCE">
              <w:rPr>
                <w:rFonts w:ascii="Arial" w:eastAsia="Times New Roman" w:hAnsi="Arial" w:cs="Arial"/>
                <w:b/>
                <w:bCs/>
                <w:noProof/>
                <w:color w:val="0F243E" w:themeColor="text2" w:themeShade="80"/>
                <w:sz w:val="36"/>
                <w:szCs w:val="36"/>
              </w:rPr>
              <w:drawing>
                <wp:anchor distT="0" distB="0" distL="114300" distR="114300" simplePos="0" relativeHeight="251920384" behindDoc="1" locked="0" layoutInCell="1" allowOverlap="1">
                  <wp:simplePos x="0" y="0"/>
                  <wp:positionH relativeFrom="column">
                    <wp:posOffset>-730613</wp:posOffset>
                  </wp:positionH>
                  <wp:positionV relativeFrom="paragraph">
                    <wp:posOffset>-634456</wp:posOffset>
                  </wp:positionV>
                  <wp:extent cx="7591425" cy="15664543"/>
                  <wp:effectExtent l="19050" t="0" r="9525" b="0"/>
                  <wp:wrapNone/>
                  <wp:docPr id="809" name="Рисунок 56" descr="C:\Documents and Settings\Администратор\Рабочий стол\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Рабочий стол\н.в..jpg"/>
                          <pic:cNvPicPr>
                            <a:picLocks noChangeAspect="1" noChangeArrowheads="1"/>
                          </pic:cNvPicPr>
                        </pic:nvPicPr>
                        <pic:blipFill>
                          <a:blip r:embed="rId8"/>
                          <a:srcRect/>
                          <a:stretch>
                            <a:fillRect/>
                          </a:stretch>
                        </pic:blipFill>
                        <pic:spPr bwMode="auto">
                          <a:xfrm>
                            <a:off x="0" y="0"/>
                            <a:ext cx="7591425" cy="15664180"/>
                          </a:xfrm>
                          <a:prstGeom prst="rect">
                            <a:avLst/>
                          </a:prstGeom>
                          <a:noFill/>
                          <a:ln w="9525">
                            <a:noFill/>
                            <a:miter lim="800000"/>
                            <a:headEnd/>
                            <a:tailEnd/>
                          </a:ln>
                        </pic:spPr>
                      </pic:pic>
                    </a:graphicData>
                  </a:graphic>
                </wp:anchor>
              </w:drawing>
            </w:r>
            <w:r w:rsidR="006F323A" w:rsidRPr="006F323A">
              <w:rPr>
                <w:rFonts w:ascii="Arial" w:eastAsia="Times New Roman" w:hAnsi="Arial" w:cs="Arial"/>
                <w:b/>
                <w:bCs/>
                <w:color w:val="0F243E" w:themeColor="text2" w:themeShade="80"/>
                <w:sz w:val="36"/>
                <w:szCs w:val="36"/>
              </w:rPr>
              <w:t xml:space="preserve">Муниципальный  долг </w:t>
            </w:r>
            <w:r w:rsidR="00FD322A">
              <w:rPr>
                <w:rFonts w:ascii="Arial" w:eastAsia="Times New Roman" w:hAnsi="Arial" w:cs="Arial"/>
                <w:b/>
                <w:bCs/>
                <w:color w:val="0F243E" w:themeColor="text2" w:themeShade="80"/>
                <w:sz w:val="36"/>
                <w:szCs w:val="36"/>
              </w:rPr>
              <w:t>муниципального образования</w:t>
            </w:r>
            <w:r w:rsidR="006F323A" w:rsidRPr="006F323A">
              <w:rPr>
                <w:rFonts w:ascii="Arial" w:eastAsia="Times New Roman" w:hAnsi="Arial" w:cs="Arial"/>
                <w:b/>
                <w:bCs/>
                <w:color w:val="0F243E" w:themeColor="text2" w:themeShade="80"/>
                <w:sz w:val="36"/>
                <w:szCs w:val="36"/>
              </w:rPr>
              <w:t xml:space="preserve"> </w:t>
            </w:r>
            <w:r w:rsidR="00FD322A">
              <w:rPr>
                <w:rFonts w:ascii="Arial" w:eastAsia="Times New Roman" w:hAnsi="Arial" w:cs="Arial"/>
                <w:b/>
                <w:bCs/>
                <w:color w:val="0F243E" w:themeColor="text2" w:themeShade="80"/>
                <w:sz w:val="36"/>
                <w:szCs w:val="36"/>
              </w:rPr>
              <w:t>«Город  Воткинск»</w:t>
            </w:r>
          </w:p>
          <w:p w:rsidR="006F323A" w:rsidRDefault="00AB55A4" w:rsidP="006F323A">
            <w:pPr>
              <w:spacing w:after="0" w:line="240" w:lineRule="auto"/>
              <w:jc w:val="center"/>
              <w:rPr>
                <w:rFonts w:ascii="Arial" w:eastAsia="Times New Roman" w:hAnsi="Arial" w:cs="Arial"/>
                <w:b/>
                <w:bCs/>
                <w:color w:val="0F243E" w:themeColor="text2" w:themeShade="80"/>
                <w:sz w:val="36"/>
                <w:szCs w:val="36"/>
              </w:rPr>
            </w:pPr>
            <w:r>
              <w:rPr>
                <w:rFonts w:ascii="Arial" w:eastAsia="Times New Roman" w:hAnsi="Arial" w:cs="Arial"/>
                <w:b/>
                <w:bCs/>
                <w:color w:val="0F243E" w:themeColor="text2" w:themeShade="80"/>
                <w:sz w:val="36"/>
                <w:szCs w:val="36"/>
              </w:rPr>
              <w:t>на 2019</w:t>
            </w:r>
            <w:r w:rsidR="006F323A" w:rsidRPr="006F323A">
              <w:rPr>
                <w:rFonts w:ascii="Arial" w:eastAsia="Times New Roman" w:hAnsi="Arial" w:cs="Arial"/>
                <w:b/>
                <w:bCs/>
                <w:color w:val="0F243E" w:themeColor="text2" w:themeShade="80"/>
                <w:sz w:val="36"/>
                <w:szCs w:val="36"/>
              </w:rPr>
              <w:t xml:space="preserve"> год</w:t>
            </w:r>
          </w:p>
          <w:p w:rsidR="00A34E22" w:rsidRDefault="00A34E22" w:rsidP="00A34E22">
            <w:pPr>
              <w:spacing w:after="0" w:line="240" w:lineRule="auto"/>
              <w:rPr>
                <w:rFonts w:ascii="Arial" w:eastAsia="Times New Roman" w:hAnsi="Arial" w:cs="Arial"/>
                <w:b/>
                <w:bCs/>
                <w:color w:val="0F243E" w:themeColor="text2" w:themeShade="80"/>
                <w:sz w:val="36"/>
                <w:szCs w:val="36"/>
              </w:rPr>
            </w:pPr>
            <w:r>
              <w:rPr>
                <w:rFonts w:ascii="Arial" w:eastAsia="Times New Roman" w:hAnsi="Arial" w:cs="Arial"/>
                <w:b/>
                <w:bCs/>
                <w:color w:val="0F243E" w:themeColor="text2" w:themeShade="80"/>
                <w:sz w:val="36"/>
                <w:szCs w:val="36"/>
              </w:rPr>
              <w:t xml:space="preserve">                    </w:t>
            </w:r>
            <w:r w:rsidRPr="00A34E22">
              <w:rPr>
                <w:rFonts w:ascii="Arial" w:eastAsia="Times New Roman" w:hAnsi="Arial" w:cs="Arial"/>
                <w:b/>
                <w:bCs/>
                <w:noProof/>
                <w:color w:val="0F243E" w:themeColor="text2" w:themeShade="80"/>
                <w:sz w:val="36"/>
                <w:szCs w:val="36"/>
              </w:rPr>
              <w:drawing>
                <wp:inline distT="0" distB="0" distL="0" distR="0">
                  <wp:extent cx="1747520" cy="1121228"/>
                  <wp:effectExtent l="19050" t="0" r="5080" b="0"/>
                  <wp:docPr id="765"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23211" cy="499879"/>
                            <a:chOff x="2999468" y="1833066"/>
                            <a:chExt cx="1523211" cy="499879"/>
                          </a:xfrm>
                        </a:grpSpPr>
                        <a:sp>
                          <a:nvSpPr>
                            <a:cNvPr id="16" name="Стрелка влево 15"/>
                            <a:cNvSpPr/>
                          </a:nvSpPr>
                          <a:spPr>
                            <a:xfrm rot="19407521">
                              <a:off x="2999468" y="1833066"/>
                              <a:ext cx="1523211" cy="499879"/>
                            </a:xfrm>
                            <a:prstGeom prst="left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1072866" rtl="0" latinLnBrk="0">
                                  <a:defRPr sz="2100" kern="1200">
                                    <a:solidFill>
                                      <a:schemeClr val="lt1"/>
                                    </a:solidFill>
                                    <a:latin typeface="+mn-lt"/>
                                    <a:ea typeface="+mn-ea"/>
                                    <a:cs typeface="+mn-cs"/>
                                  </a:defRPr>
                                </a:lvl1pPr>
                                <a:lvl2pPr marL="536433" algn="l" defTabSz="1072866" rtl="0" latinLnBrk="0">
                                  <a:defRPr sz="2100" kern="1200">
                                    <a:solidFill>
                                      <a:schemeClr val="lt1"/>
                                    </a:solidFill>
                                    <a:latin typeface="+mn-lt"/>
                                    <a:ea typeface="+mn-ea"/>
                                    <a:cs typeface="+mn-cs"/>
                                  </a:defRPr>
                                </a:lvl2pPr>
                                <a:lvl3pPr marL="1072866" algn="l" defTabSz="1072866" rtl="0" latinLnBrk="0">
                                  <a:defRPr sz="2100" kern="1200">
                                    <a:solidFill>
                                      <a:schemeClr val="lt1"/>
                                    </a:solidFill>
                                    <a:latin typeface="+mn-lt"/>
                                    <a:ea typeface="+mn-ea"/>
                                    <a:cs typeface="+mn-cs"/>
                                  </a:defRPr>
                                </a:lvl3pPr>
                                <a:lvl4pPr marL="1609298" algn="l" defTabSz="1072866" rtl="0" latinLnBrk="0">
                                  <a:defRPr sz="2100" kern="1200">
                                    <a:solidFill>
                                      <a:schemeClr val="lt1"/>
                                    </a:solidFill>
                                    <a:latin typeface="+mn-lt"/>
                                    <a:ea typeface="+mn-ea"/>
                                    <a:cs typeface="+mn-cs"/>
                                  </a:defRPr>
                                </a:lvl4pPr>
                                <a:lvl5pPr marL="2145731" algn="l" defTabSz="1072866" rtl="0" latinLnBrk="0">
                                  <a:defRPr sz="2100" kern="1200">
                                    <a:solidFill>
                                      <a:schemeClr val="lt1"/>
                                    </a:solidFill>
                                    <a:latin typeface="+mn-lt"/>
                                    <a:ea typeface="+mn-ea"/>
                                    <a:cs typeface="+mn-cs"/>
                                  </a:defRPr>
                                </a:lvl5pPr>
                                <a:lvl6pPr marL="2682164" algn="l" defTabSz="1072866" rtl="0" latinLnBrk="0">
                                  <a:defRPr sz="2100" kern="1200">
                                    <a:solidFill>
                                      <a:schemeClr val="lt1"/>
                                    </a:solidFill>
                                    <a:latin typeface="+mn-lt"/>
                                    <a:ea typeface="+mn-ea"/>
                                    <a:cs typeface="+mn-cs"/>
                                  </a:defRPr>
                                </a:lvl6pPr>
                                <a:lvl7pPr marL="3218597" algn="l" defTabSz="1072866" rtl="0" latinLnBrk="0">
                                  <a:defRPr sz="2100" kern="1200">
                                    <a:solidFill>
                                      <a:schemeClr val="lt1"/>
                                    </a:solidFill>
                                    <a:latin typeface="+mn-lt"/>
                                    <a:ea typeface="+mn-ea"/>
                                    <a:cs typeface="+mn-cs"/>
                                  </a:defRPr>
                                </a:lvl7pPr>
                                <a:lvl8pPr marL="3755029" algn="l" defTabSz="1072866" rtl="0" latinLnBrk="0">
                                  <a:defRPr sz="2100" kern="1200">
                                    <a:solidFill>
                                      <a:schemeClr val="lt1"/>
                                    </a:solidFill>
                                    <a:latin typeface="+mn-lt"/>
                                    <a:ea typeface="+mn-ea"/>
                                    <a:cs typeface="+mn-cs"/>
                                  </a:defRPr>
                                </a:lvl8pPr>
                                <a:lvl9pPr marL="4291462" algn="l" defTabSz="1072866" rtl="0" latinLnBrk="0">
                                  <a:defRPr sz="2100"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A34E22">
              <w:rPr>
                <w:rFonts w:ascii="Arial" w:eastAsia="Times New Roman" w:hAnsi="Arial" w:cs="Arial"/>
                <w:b/>
                <w:bCs/>
                <w:noProof/>
                <w:color w:val="0F243E" w:themeColor="text2" w:themeShade="80"/>
                <w:sz w:val="36"/>
                <w:szCs w:val="36"/>
              </w:rPr>
              <w:drawing>
                <wp:inline distT="0" distB="0" distL="0" distR="0">
                  <wp:extent cx="1624693" cy="1132114"/>
                  <wp:effectExtent l="19050" t="0" r="0" b="0"/>
                  <wp:docPr id="3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6359" cy="493481"/>
                            <a:chOff x="4608856" y="1889318"/>
                            <a:chExt cx="1576359" cy="493481"/>
                          </a:xfrm>
                        </a:grpSpPr>
                        <a:sp>
                          <a:nvSpPr>
                            <a:cNvPr id="17" name="Стрелка влево 16"/>
                            <a:cNvSpPr/>
                          </a:nvSpPr>
                          <a:spPr>
                            <a:xfrm rot="13292127">
                              <a:off x="4608856" y="1889318"/>
                              <a:ext cx="1576359" cy="493481"/>
                            </a:xfrm>
                            <a:prstGeom prst="leftArrow">
                              <a:avLst>
                                <a:gd name="adj1" fmla="val 50505"/>
                                <a:gd name="adj2" fmla="val 50000"/>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1072866" rtl="0" latinLnBrk="0">
                                  <a:defRPr sz="2100" kern="1200">
                                    <a:solidFill>
                                      <a:schemeClr val="lt1"/>
                                    </a:solidFill>
                                    <a:latin typeface="+mn-lt"/>
                                    <a:ea typeface="+mn-ea"/>
                                    <a:cs typeface="+mn-cs"/>
                                  </a:defRPr>
                                </a:lvl1pPr>
                                <a:lvl2pPr marL="536433" algn="l" defTabSz="1072866" rtl="0" latinLnBrk="0">
                                  <a:defRPr sz="2100" kern="1200">
                                    <a:solidFill>
                                      <a:schemeClr val="lt1"/>
                                    </a:solidFill>
                                    <a:latin typeface="+mn-lt"/>
                                    <a:ea typeface="+mn-ea"/>
                                    <a:cs typeface="+mn-cs"/>
                                  </a:defRPr>
                                </a:lvl2pPr>
                                <a:lvl3pPr marL="1072866" algn="l" defTabSz="1072866" rtl="0" latinLnBrk="0">
                                  <a:defRPr sz="2100" kern="1200">
                                    <a:solidFill>
                                      <a:schemeClr val="lt1"/>
                                    </a:solidFill>
                                    <a:latin typeface="+mn-lt"/>
                                    <a:ea typeface="+mn-ea"/>
                                    <a:cs typeface="+mn-cs"/>
                                  </a:defRPr>
                                </a:lvl3pPr>
                                <a:lvl4pPr marL="1609298" algn="l" defTabSz="1072866" rtl="0" latinLnBrk="0">
                                  <a:defRPr sz="2100" kern="1200">
                                    <a:solidFill>
                                      <a:schemeClr val="lt1"/>
                                    </a:solidFill>
                                    <a:latin typeface="+mn-lt"/>
                                    <a:ea typeface="+mn-ea"/>
                                    <a:cs typeface="+mn-cs"/>
                                  </a:defRPr>
                                </a:lvl4pPr>
                                <a:lvl5pPr marL="2145731" algn="l" defTabSz="1072866" rtl="0" latinLnBrk="0">
                                  <a:defRPr sz="2100" kern="1200">
                                    <a:solidFill>
                                      <a:schemeClr val="lt1"/>
                                    </a:solidFill>
                                    <a:latin typeface="+mn-lt"/>
                                    <a:ea typeface="+mn-ea"/>
                                    <a:cs typeface="+mn-cs"/>
                                  </a:defRPr>
                                </a:lvl5pPr>
                                <a:lvl6pPr marL="2682164" algn="l" defTabSz="1072866" rtl="0" latinLnBrk="0">
                                  <a:defRPr sz="2100" kern="1200">
                                    <a:solidFill>
                                      <a:schemeClr val="lt1"/>
                                    </a:solidFill>
                                    <a:latin typeface="+mn-lt"/>
                                    <a:ea typeface="+mn-ea"/>
                                    <a:cs typeface="+mn-cs"/>
                                  </a:defRPr>
                                </a:lvl6pPr>
                                <a:lvl7pPr marL="3218597" algn="l" defTabSz="1072866" rtl="0" latinLnBrk="0">
                                  <a:defRPr sz="2100" kern="1200">
                                    <a:solidFill>
                                      <a:schemeClr val="lt1"/>
                                    </a:solidFill>
                                    <a:latin typeface="+mn-lt"/>
                                    <a:ea typeface="+mn-ea"/>
                                    <a:cs typeface="+mn-cs"/>
                                  </a:defRPr>
                                </a:lvl7pPr>
                                <a:lvl8pPr marL="3755029" algn="l" defTabSz="1072866" rtl="0" latinLnBrk="0">
                                  <a:defRPr sz="2100" kern="1200">
                                    <a:solidFill>
                                      <a:schemeClr val="lt1"/>
                                    </a:solidFill>
                                    <a:latin typeface="+mn-lt"/>
                                    <a:ea typeface="+mn-ea"/>
                                    <a:cs typeface="+mn-cs"/>
                                  </a:defRPr>
                                </a:lvl8pPr>
                                <a:lvl9pPr marL="4291462" algn="l" defTabSz="1072866" rtl="0" latinLnBrk="0">
                                  <a:defRPr sz="2100" kern="1200">
                                    <a:solidFill>
                                      <a:schemeClr val="lt1"/>
                                    </a:solidFill>
                                    <a:latin typeface="+mn-lt"/>
                                    <a:ea typeface="+mn-ea"/>
                                    <a:cs typeface="+mn-cs"/>
                                  </a:defRPr>
                                </a:lvl9pPr>
                              </a:lstStyle>
                              <a:p>
                                <a:pPr algn="ctr">
                                  <a:defRPr/>
                                </a:pPr>
                                <a:endParaRPr lang="ru-RU"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34E22" w:rsidRDefault="00A34E22" w:rsidP="00A34E22">
            <w:pPr>
              <w:spacing w:after="0" w:line="240" w:lineRule="auto"/>
              <w:rPr>
                <w:rFonts w:ascii="Arial" w:eastAsia="Times New Roman" w:hAnsi="Arial" w:cs="Arial"/>
                <w:b/>
                <w:bCs/>
                <w:color w:val="0F243E" w:themeColor="text2" w:themeShade="80"/>
                <w:sz w:val="36"/>
                <w:szCs w:val="36"/>
              </w:rPr>
            </w:pPr>
          </w:p>
          <w:p w:rsidR="006F323A" w:rsidRPr="00A34E22" w:rsidRDefault="00A34E22" w:rsidP="00A34E22">
            <w:pPr>
              <w:spacing w:after="0" w:line="240" w:lineRule="auto"/>
              <w:rPr>
                <w:rFonts w:ascii="Arial" w:eastAsia="Times New Roman" w:hAnsi="Arial" w:cs="Arial"/>
                <w:b/>
                <w:bCs/>
                <w:color w:val="0F243E" w:themeColor="text2" w:themeShade="80"/>
                <w:sz w:val="36"/>
                <w:szCs w:val="36"/>
              </w:rPr>
            </w:pPr>
            <w:r w:rsidRPr="00A34E22">
              <w:rPr>
                <w:rFonts w:ascii="Arial" w:eastAsia="Times New Roman" w:hAnsi="Arial" w:cs="Arial"/>
                <w:b/>
                <w:bCs/>
                <w:noProof/>
                <w:color w:val="0F243E" w:themeColor="text2" w:themeShade="80"/>
                <w:sz w:val="36"/>
                <w:szCs w:val="36"/>
              </w:rPr>
              <w:drawing>
                <wp:inline distT="0" distB="0" distL="0" distR="0">
                  <wp:extent cx="2364922" cy="2862943"/>
                  <wp:effectExtent l="19050" t="0" r="0" b="0"/>
                  <wp:docPr id="5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3231" cy="3571900"/>
                            <a:chOff x="457201" y="2643182"/>
                            <a:chExt cx="3043231" cy="3571900"/>
                          </a:xfrm>
                        </a:grpSpPr>
                        <a:sp>
                          <a:nvSpPr>
                            <a:cNvPr id="12" name="Вертикальный свиток 11"/>
                            <a:cNvSpPr/>
                          </a:nvSpPr>
                          <a:spPr>
                            <a:xfrm>
                              <a:off x="457201" y="2643182"/>
                              <a:ext cx="3043231" cy="3571900"/>
                            </a:xfrm>
                            <a:prstGeom prst="verticalScroll">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solidFill>
                            </a:ln>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dirty="0">
                                    <a:solidFill>
                                      <a:schemeClr val="tx1"/>
                                    </a:solidFill>
                                    <a:latin typeface="Tahoma" pitchFamily="34" charset="0"/>
                                    <a:cs typeface="Tahoma" pitchFamily="34" charset="0"/>
                                  </a:rPr>
                                  <a:t>Верхний предел муниципального внутреннего долга на 1 января </a:t>
                                </a:r>
                                <a:r>
                                  <a:rPr lang="ru-RU" dirty="0" smtClean="0">
                                    <a:solidFill>
                                      <a:schemeClr val="tx1"/>
                                    </a:solidFill>
                                    <a:latin typeface="Tahoma" pitchFamily="34" charset="0"/>
                                    <a:cs typeface="Tahoma" pitchFamily="34" charset="0"/>
                                  </a:rPr>
                                  <a:t>2020 </a:t>
                                </a:r>
                                <a:r>
                                  <a:rPr lang="ru-RU" dirty="0">
                                    <a:solidFill>
                                      <a:schemeClr val="tx1"/>
                                    </a:solidFill>
                                    <a:latin typeface="Tahoma" pitchFamily="34" charset="0"/>
                                    <a:cs typeface="Tahoma" pitchFamily="34" charset="0"/>
                                  </a:rPr>
                                  <a:t>года в сумме </a:t>
                                </a:r>
                                <a:r>
                                  <a:rPr lang="en-US" dirty="0">
                                    <a:solidFill>
                                      <a:schemeClr val="tx1"/>
                                    </a:solidFill>
                                    <a:latin typeface="Tahoma" pitchFamily="34" charset="0"/>
                                    <a:cs typeface="Tahoma" pitchFamily="34" charset="0"/>
                                  </a:rPr>
                                  <a:t>      </a:t>
                                </a:r>
                                <a:r>
                                  <a:rPr lang="ru-RU" dirty="0" smtClean="0">
                                    <a:solidFill>
                                      <a:schemeClr val="tx1"/>
                                    </a:solidFill>
                                    <a:latin typeface="Tahoma" pitchFamily="34" charset="0"/>
                                    <a:cs typeface="Tahoma" pitchFamily="34" charset="0"/>
                                  </a:rPr>
                                  <a:t>125</a:t>
                                </a:r>
                                <a:r>
                                  <a:rPr lang="ru-RU" dirty="0" smtClean="0">
                                    <a:solidFill>
                                      <a:schemeClr val="tx1"/>
                                    </a:solidFill>
                                    <a:latin typeface="Tahoma" pitchFamily="34" charset="0"/>
                                    <a:cs typeface="Tahoma" pitchFamily="34" charset="0"/>
                                  </a:rPr>
                                  <a:t> 419 </a:t>
                                </a:r>
                                <a:r>
                                  <a:rPr lang="ru-RU" dirty="0" smtClean="0">
                                    <a:solidFill>
                                      <a:schemeClr val="tx1"/>
                                    </a:solidFill>
                                    <a:latin typeface="Tahoma" pitchFamily="34" charset="0"/>
                                    <a:cs typeface="Tahoma" pitchFamily="34" charset="0"/>
                                  </a:rPr>
                                  <a:t>тысяч </a:t>
                                </a:r>
                                <a:r>
                                  <a:rPr lang="ru-RU" dirty="0">
                                    <a:solidFill>
                                      <a:schemeClr val="tx1"/>
                                    </a:solidFill>
                                    <a:latin typeface="Tahoma" pitchFamily="34" charset="0"/>
                                    <a:cs typeface="Tahoma" pitchFamily="34" charset="0"/>
                                  </a:rPr>
                                  <a:t>рублей</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Arial" w:eastAsia="Times New Roman" w:hAnsi="Arial" w:cs="Arial"/>
                <w:b/>
                <w:bCs/>
                <w:color w:val="0F243E" w:themeColor="text2" w:themeShade="80"/>
                <w:sz w:val="36"/>
                <w:szCs w:val="36"/>
              </w:rPr>
              <w:t xml:space="preserve">                            </w:t>
            </w:r>
            <w:r>
              <w:rPr>
                <w:rFonts w:ascii="Times New Roman" w:eastAsia="Times New Roman" w:hAnsi="Times New Roman" w:cs="Times New Roman"/>
                <w:color w:val="000000"/>
              </w:rPr>
              <w:t xml:space="preserve">  </w:t>
            </w:r>
            <w:r w:rsidR="006F323A">
              <w:rPr>
                <w:rFonts w:ascii="Times New Roman" w:eastAsia="Times New Roman" w:hAnsi="Times New Roman" w:cs="Times New Roman"/>
                <w:color w:val="000000"/>
              </w:rPr>
              <w:t xml:space="preserve">                              </w:t>
            </w:r>
            <w:r w:rsidR="006F323A" w:rsidRPr="006F323A">
              <w:rPr>
                <w:noProof/>
              </w:rPr>
              <w:t xml:space="preserve"> </w:t>
            </w:r>
            <w:r w:rsidR="006F323A">
              <w:rPr>
                <w:noProof/>
              </w:rPr>
              <w:t xml:space="preserve">   </w:t>
            </w:r>
            <w:r w:rsidR="006C7A40">
              <w:rPr>
                <w:noProof/>
              </w:rPr>
              <w:t xml:space="preserve">        </w:t>
            </w:r>
            <w:r w:rsidR="006F323A">
              <w:rPr>
                <w:noProof/>
              </w:rPr>
              <w:t xml:space="preserve">   </w:t>
            </w:r>
          </w:p>
          <w:p w:rsidR="00F96D8C" w:rsidRPr="00C60154" w:rsidRDefault="00A34E22" w:rsidP="00C601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862016" behindDoc="0" locked="0" layoutInCell="1" allowOverlap="1">
                  <wp:simplePos x="0" y="0"/>
                  <wp:positionH relativeFrom="column">
                    <wp:posOffset>3353435</wp:posOffset>
                  </wp:positionH>
                  <wp:positionV relativeFrom="paragraph">
                    <wp:posOffset>-2863215</wp:posOffset>
                  </wp:positionV>
                  <wp:extent cx="2397125" cy="2807970"/>
                  <wp:effectExtent l="19050" t="0" r="3175" b="0"/>
                  <wp:wrapSquare wrapText="bothSides"/>
                  <wp:docPr id="3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86116" cy="3571900"/>
                            <a:chOff x="5729289" y="2571744"/>
                            <a:chExt cx="2986116" cy="3571900"/>
                          </a:xfrm>
                        </a:grpSpPr>
                        <a:sp>
                          <a:nvSpPr>
                            <a:cNvPr id="13" name="Вертикальный свиток 12"/>
                            <a:cNvSpPr/>
                          </a:nvSpPr>
                          <a:spPr>
                            <a:xfrm>
                              <a:off x="5729289" y="2571744"/>
                              <a:ext cx="2986116" cy="3571900"/>
                            </a:xfrm>
                            <a:prstGeom prst="verticalScroll">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dirty="0">
                                    <a:solidFill>
                                      <a:schemeClr val="tx1"/>
                                    </a:solidFill>
                                    <a:latin typeface="Tahoma" pitchFamily="34" charset="0"/>
                                    <a:cs typeface="Tahoma" pitchFamily="34" charset="0"/>
                                  </a:rPr>
                                  <a:t>Предельный объем муниципального внутреннего долга на </a:t>
                                </a:r>
                                <a:r>
                                  <a:rPr lang="ru-RU" dirty="0" smtClean="0">
                                    <a:solidFill>
                                      <a:schemeClr val="tx1"/>
                                    </a:solidFill>
                                    <a:latin typeface="Tahoma" pitchFamily="34" charset="0"/>
                                    <a:cs typeface="Tahoma" pitchFamily="34" charset="0"/>
                                  </a:rPr>
                                  <a:t>2019 год </a:t>
                                </a:r>
                                <a:r>
                                  <a:rPr lang="ru-RU" dirty="0">
                                    <a:solidFill>
                                      <a:schemeClr val="tx1"/>
                                    </a:solidFill>
                                    <a:latin typeface="Tahoma" pitchFamily="34" charset="0"/>
                                    <a:cs typeface="Tahoma" pitchFamily="34" charset="0"/>
                                  </a:rPr>
                                  <a:t>в сумме </a:t>
                                </a:r>
                                <a:endParaRPr lang="ru-RU" dirty="0" smtClean="0">
                                  <a:solidFill>
                                    <a:schemeClr val="tx1"/>
                                  </a:solidFill>
                                  <a:latin typeface="Tahoma" pitchFamily="34" charset="0"/>
                                  <a:cs typeface="Tahoma" pitchFamily="34" charset="0"/>
                                </a:endParaRPr>
                              </a:p>
                              <a:p>
                                <a:pPr algn="ctr">
                                  <a:defRPr/>
                                </a:pPr>
                                <a:r>
                                  <a:rPr lang="ru-RU" dirty="0" smtClean="0">
                                    <a:solidFill>
                                      <a:schemeClr val="tx1"/>
                                    </a:solidFill>
                                    <a:latin typeface="Tahoma" pitchFamily="34" charset="0"/>
                                    <a:cs typeface="Tahoma" pitchFamily="34" charset="0"/>
                                  </a:rPr>
                                  <a:t>200 </a:t>
                                </a:r>
                                <a:r>
                                  <a:rPr lang="ru-RU" dirty="0">
                                    <a:solidFill>
                                      <a:schemeClr val="tx1"/>
                                    </a:solidFill>
                                    <a:latin typeface="Tahoma" pitchFamily="34" charset="0"/>
                                    <a:cs typeface="Tahoma" pitchFamily="34" charset="0"/>
                                  </a:rPr>
                                  <a:t>000</a:t>
                                </a:r>
                              </a:p>
                              <a:p>
                                <a:pPr algn="ctr">
                                  <a:defRPr/>
                                </a:pPr>
                                <a:r>
                                  <a:rPr lang="ru-RU" dirty="0">
                                    <a:solidFill>
                                      <a:schemeClr val="tx1"/>
                                    </a:solidFill>
                                    <a:latin typeface="Tahoma" pitchFamily="34" charset="0"/>
                                    <a:cs typeface="Tahoma" pitchFamily="34" charset="0"/>
                                  </a:rPr>
                                  <a:t>тысяч рублей</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6C7A40">
              <w:rPr>
                <w:rFonts w:ascii="Times New Roman" w:eastAsia="Times New Roman" w:hAnsi="Times New Roman" w:cs="Times New Roman"/>
                <w:color w:val="000000"/>
                <w:sz w:val="20"/>
                <w:szCs w:val="20"/>
              </w:rPr>
              <w:t xml:space="preserve">                                    </w:t>
            </w:r>
          </w:p>
        </w:tc>
      </w:tr>
      <w:tr w:rsidR="00C4288E" w:rsidRPr="00C60154" w:rsidTr="005A4581">
        <w:trPr>
          <w:trHeight w:val="300"/>
        </w:trPr>
        <w:tc>
          <w:tcPr>
            <w:tcW w:w="10631" w:type="dxa"/>
            <w:gridSpan w:val="7"/>
            <w:tcBorders>
              <w:top w:val="nil"/>
              <w:left w:val="nil"/>
              <w:bottom w:val="nil"/>
              <w:right w:val="nil"/>
            </w:tcBorders>
            <w:shd w:val="clear" w:color="auto" w:fill="auto"/>
            <w:noWrap/>
            <w:vAlign w:val="bottom"/>
            <w:hideMark/>
          </w:tcPr>
          <w:p w:rsidR="00C4288E" w:rsidRPr="00C4288E" w:rsidRDefault="00C4288E" w:rsidP="00FD322A">
            <w:pPr>
              <w:spacing w:after="0" w:line="240" w:lineRule="auto"/>
              <w:jc w:val="center"/>
              <w:rPr>
                <w:rFonts w:ascii="Arial" w:eastAsia="Times New Roman" w:hAnsi="Arial" w:cs="Arial"/>
                <w:b/>
                <w:bCs/>
                <w:color w:val="0F243E" w:themeColor="text2" w:themeShade="80"/>
                <w:sz w:val="36"/>
                <w:szCs w:val="36"/>
              </w:rPr>
            </w:pPr>
            <w:r w:rsidRPr="00C4288E">
              <w:rPr>
                <w:rFonts w:ascii="Arial" w:eastAsia="Times New Roman" w:hAnsi="Arial" w:cs="Arial"/>
                <w:b/>
                <w:bCs/>
                <w:color w:val="0F243E" w:themeColor="text2" w:themeShade="80"/>
                <w:sz w:val="36"/>
                <w:szCs w:val="36"/>
              </w:rPr>
              <w:t xml:space="preserve">Муниципальный  долг </w:t>
            </w:r>
            <w:r w:rsidR="00FD322A">
              <w:rPr>
                <w:rFonts w:ascii="Arial" w:eastAsia="Times New Roman" w:hAnsi="Arial" w:cs="Arial"/>
                <w:b/>
                <w:bCs/>
                <w:color w:val="0F243E" w:themeColor="text2" w:themeShade="80"/>
                <w:sz w:val="36"/>
                <w:szCs w:val="36"/>
              </w:rPr>
              <w:t>муниципального образования</w:t>
            </w:r>
            <w:r w:rsidRPr="00C4288E">
              <w:rPr>
                <w:rFonts w:ascii="Arial" w:eastAsia="Times New Roman" w:hAnsi="Arial" w:cs="Arial"/>
                <w:b/>
                <w:bCs/>
                <w:color w:val="0F243E" w:themeColor="text2" w:themeShade="80"/>
                <w:sz w:val="36"/>
                <w:szCs w:val="36"/>
              </w:rPr>
              <w:t xml:space="preserve"> </w:t>
            </w:r>
            <w:r w:rsidR="00FD322A">
              <w:rPr>
                <w:rFonts w:ascii="Arial" w:eastAsia="Times New Roman" w:hAnsi="Arial" w:cs="Arial"/>
                <w:b/>
                <w:bCs/>
                <w:color w:val="0F243E" w:themeColor="text2" w:themeShade="80"/>
                <w:sz w:val="36"/>
                <w:szCs w:val="36"/>
              </w:rPr>
              <w:t>«Город  Воткинск»</w:t>
            </w:r>
          </w:p>
          <w:p w:rsidR="00C4288E" w:rsidRPr="00A34E22" w:rsidRDefault="00A34E22" w:rsidP="00A34E22">
            <w:pPr>
              <w:spacing w:after="0" w:line="240" w:lineRule="auto"/>
              <w:jc w:val="center"/>
              <w:rPr>
                <w:rFonts w:ascii="Arial" w:eastAsia="Times New Roman" w:hAnsi="Arial" w:cs="Arial"/>
                <w:b/>
                <w:bCs/>
                <w:color w:val="0F243E" w:themeColor="text2" w:themeShade="80"/>
                <w:sz w:val="36"/>
                <w:szCs w:val="36"/>
              </w:rPr>
            </w:pPr>
            <w:r>
              <w:rPr>
                <w:rFonts w:ascii="Arial" w:eastAsia="Times New Roman" w:hAnsi="Arial" w:cs="Arial"/>
                <w:b/>
                <w:bCs/>
                <w:color w:val="0F243E" w:themeColor="text2" w:themeShade="80"/>
                <w:sz w:val="36"/>
                <w:szCs w:val="36"/>
              </w:rPr>
              <w:t>на 2020 - 2022</w:t>
            </w:r>
            <w:r w:rsidR="00C4288E" w:rsidRPr="00C4288E">
              <w:rPr>
                <w:rFonts w:ascii="Arial" w:eastAsia="Times New Roman" w:hAnsi="Arial" w:cs="Arial"/>
                <w:b/>
                <w:bCs/>
                <w:color w:val="0F243E" w:themeColor="text2" w:themeShade="80"/>
                <w:sz w:val="36"/>
                <w:szCs w:val="36"/>
              </w:rPr>
              <w:t xml:space="preserve"> г.г.</w:t>
            </w:r>
          </w:p>
          <w:p w:rsidR="00C4288E" w:rsidRDefault="00C4288E" w:rsidP="00C60154">
            <w:pPr>
              <w:spacing w:after="0" w:line="240" w:lineRule="auto"/>
              <w:rPr>
                <w:rFonts w:ascii="Times New Roman" w:eastAsia="Times New Roman" w:hAnsi="Times New Roman" w:cs="Times New Roman"/>
                <w:sz w:val="20"/>
                <w:szCs w:val="20"/>
              </w:rPr>
            </w:pPr>
          </w:p>
          <w:p w:rsidR="00C4288E" w:rsidRDefault="00C4288E" w:rsidP="00A34E22">
            <w:pPr>
              <w:spacing w:after="0" w:line="240" w:lineRule="auto"/>
              <w:jc w:val="center"/>
              <w:rPr>
                <w:rFonts w:ascii="Times New Roman" w:eastAsia="Times New Roman" w:hAnsi="Times New Roman" w:cs="Times New Roman"/>
                <w:sz w:val="20"/>
                <w:szCs w:val="20"/>
              </w:rPr>
            </w:pPr>
            <w:r w:rsidRPr="00C4288E">
              <w:rPr>
                <w:rFonts w:ascii="Times New Roman" w:eastAsia="Times New Roman" w:hAnsi="Times New Roman" w:cs="Times New Roman"/>
                <w:noProof/>
                <w:sz w:val="20"/>
                <w:szCs w:val="20"/>
              </w:rPr>
              <w:drawing>
                <wp:inline distT="0" distB="0" distL="0" distR="0">
                  <wp:extent cx="1625237" cy="925286"/>
                  <wp:effectExtent l="19050" t="0" r="0" b="0"/>
                  <wp:docPr id="76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23211" cy="499879"/>
                            <a:chOff x="2999468" y="1833066"/>
                            <a:chExt cx="1523211" cy="499879"/>
                          </a:xfrm>
                        </a:grpSpPr>
                        <a:sp>
                          <a:nvSpPr>
                            <a:cNvPr id="16" name="Стрелка влево 15"/>
                            <a:cNvSpPr/>
                          </a:nvSpPr>
                          <a:spPr>
                            <a:xfrm rot="19407521">
                              <a:off x="2999468" y="1833066"/>
                              <a:ext cx="1523211" cy="499879"/>
                            </a:xfrm>
                            <a:prstGeom prst="left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1072866" rtl="0" latinLnBrk="0">
                                  <a:defRPr sz="2100" kern="1200">
                                    <a:solidFill>
                                      <a:schemeClr val="lt1"/>
                                    </a:solidFill>
                                    <a:latin typeface="+mn-lt"/>
                                    <a:ea typeface="+mn-ea"/>
                                    <a:cs typeface="+mn-cs"/>
                                  </a:defRPr>
                                </a:lvl1pPr>
                                <a:lvl2pPr marL="536433" algn="l" defTabSz="1072866" rtl="0" latinLnBrk="0">
                                  <a:defRPr sz="2100" kern="1200">
                                    <a:solidFill>
                                      <a:schemeClr val="lt1"/>
                                    </a:solidFill>
                                    <a:latin typeface="+mn-lt"/>
                                    <a:ea typeface="+mn-ea"/>
                                    <a:cs typeface="+mn-cs"/>
                                  </a:defRPr>
                                </a:lvl2pPr>
                                <a:lvl3pPr marL="1072866" algn="l" defTabSz="1072866" rtl="0" latinLnBrk="0">
                                  <a:defRPr sz="2100" kern="1200">
                                    <a:solidFill>
                                      <a:schemeClr val="lt1"/>
                                    </a:solidFill>
                                    <a:latin typeface="+mn-lt"/>
                                    <a:ea typeface="+mn-ea"/>
                                    <a:cs typeface="+mn-cs"/>
                                  </a:defRPr>
                                </a:lvl3pPr>
                                <a:lvl4pPr marL="1609298" algn="l" defTabSz="1072866" rtl="0" latinLnBrk="0">
                                  <a:defRPr sz="2100" kern="1200">
                                    <a:solidFill>
                                      <a:schemeClr val="lt1"/>
                                    </a:solidFill>
                                    <a:latin typeface="+mn-lt"/>
                                    <a:ea typeface="+mn-ea"/>
                                    <a:cs typeface="+mn-cs"/>
                                  </a:defRPr>
                                </a:lvl4pPr>
                                <a:lvl5pPr marL="2145731" algn="l" defTabSz="1072866" rtl="0" latinLnBrk="0">
                                  <a:defRPr sz="2100" kern="1200">
                                    <a:solidFill>
                                      <a:schemeClr val="lt1"/>
                                    </a:solidFill>
                                    <a:latin typeface="+mn-lt"/>
                                    <a:ea typeface="+mn-ea"/>
                                    <a:cs typeface="+mn-cs"/>
                                  </a:defRPr>
                                </a:lvl5pPr>
                                <a:lvl6pPr marL="2682164" algn="l" defTabSz="1072866" rtl="0" latinLnBrk="0">
                                  <a:defRPr sz="2100" kern="1200">
                                    <a:solidFill>
                                      <a:schemeClr val="lt1"/>
                                    </a:solidFill>
                                    <a:latin typeface="+mn-lt"/>
                                    <a:ea typeface="+mn-ea"/>
                                    <a:cs typeface="+mn-cs"/>
                                  </a:defRPr>
                                </a:lvl6pPr>
                                <a:lvl7pPr marL="3218597" algn="l" defTabSz="1072866" rtl="0" latinLnBrk="0">
                                  <a:defRPr sz="2100" kern="1200">
                                    <a:solidFill>
                                      <a:schemeClr val="lt1"/>
                                    </a:solidFill>
                                    <a:latin typeface="+mn-lt"/>
                                    <a:ea typeface="+mn-ea"/>
                                    <a:cs typeface="+mn-cs"/>
                                  </a:defRPr>
                                </a:lvl7pPr>
                                <a:lvl8pPr marL="3755029" algn="l" defTabSz="1072866" rtl="0" latinLnBrk="0">
                                  <a:defRPr sz="2100" kern="1200">
                                    <a:solidFill>
                                      <a:schemeClr val="lt1"/>
                                    </a:solidFill>
                                    <a:latin typeface="+mn-lt"/>
                                    <a:ea typeface="+mn-ea"/>
                                    <a:cs typeface="+mn-cs"/>
                                  </a:defRPr>
                                </a:lvl8pPr>
                                <a:lvl9pPr marL="4291462" algn="l" defTabSz="1072866" rtl="0" latinLnBrk="0">
                                  <a:defRPr sz="2100"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A34E22">
              <w:rPr>
                <w:rFonts w:ascii="Times New Roman" w:eastAsia="Times New Roman" w:hAnsi="Times New Roman" w:cs="Times New Roman"/>
                <w:noProof/>
                <w:sz w:val="20"/>
                <w:szCs w:val="20"/>
              </w:rPr>
              <w:t xml:space="preserve">  </w:t>
            </w:r>
            <w:r w:rsidR="006C7A40">
              <w:rPr>
                <w:rFonts w:ascii="Times New Roman" w:eastAsia="Times New Roman" w:hAnsi="Times New Roman" w:cs="Times New Roman"/>
                <w:noProof/>
                <w:sz w:val="20"/>
                <w:szCs w:val="20"/>
              </w:rPr>
              <w:t xml:space="preserve">   </w:t>
            </w:r>
            <w:r w:rsidR="00D0595D" w:rsidRPr="00D0595D">
              <w:rPr>
                <w:rFonts w:ascii="Times New Roman" w:eastAsia="Times New Roman" w:hAnsi="Times New Roman" w:cs="Times New Roman"/>
                <w:noProof/>
                <w:sz w:val="20"/>
                <w:szCs w:val="20"/>
              </w:rPr>
              <w:drawing>
                <wp:inline distT="0" distB="0" distL="0" distR="0">
                  <wp:extent cx="1787978" cy="925286"/>
                  <wp:effectExtent l="19050" t="0" r="2722" b="0"/>
                  <wp:docPr id="320"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6359" cy="493481"/>
                            <a:chOff x="4680294" y="1817883"/>
                            <a:chExt cx="1576359" cy="493481"/>
                          </a:xfrm>
                        </a:grpSpPr>
                        <a:sp>
                          <a:nvSpPr>
                            <a:cNvPr id="17" name="Стрелка влево 16"/>
                            <a:cNvSpPr/>
                          </a:nvSpPr>
                          <a:spPr>
                            <a:xfrm rot="13292127">
                              <a:off x="4680294" y="1817883"/>
                              <a:ext cx="1576359" cy="493481"/>
                            </a:xfrm>
                            <a:prstGeom prst="leftArrow">
                              <a:avLst>
                                <a:gd name="adj1" fmla="val 50505"/>
                                <a:gd name="adj2" fmla="val 50000"/>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1072866" rtl="0" latinLnBrk="0">
                                  <a:defRPr sz="2100" kern="1200">
                                    <a:solidFill>
                                      <a:schemeClr val="lt1"/>
                                    </a:solidFill>
                                    <a:latin typeface="+mn-lt"/>
                                    <a:ea typeface="+mn-ea"/>
                                    <a:cs typeface="+mn-cs"/>
                                  </a:defRPr>
                                </a:lvl1pPr>
                                <a:lvl2pPr marL="536433" algn="l" defTabSz="1072866" rtl="0" latinLnBrk="0">
                                  <a:defRPr sz="2100" kern="1200">
                                    <a:solidFill>
                                      <a:schemeClr val="lt1"/>
                                    </a:solidFill>
                                    <a:latin typeface="+mn-lt"/>
                                    <a:ea typeface="+mn-ea"/>
                                    <a:cs typeface="+mn-cs"/>
                                  </a:defRPr>
                                </a:lvl2pPr>
                                <a:lvl3pPr marL="1072866" algn="l" defTabSz="1072866" rtl="0" latinLnBrk="0">
                                  <a:defRPr sz="2100" kern="1200">
                                    <a:solidFill>
                                      <a:schemeClr val="lt1"/>
                                    </a:solidFill>
                                    <a:latin typeface="+mn-lt"/>
                                    <a:ea typeface="+mn-ea"/>
                                    <a:cs typeface="+mn-cs"/>
                                  </a:defRPr>
                                </a:lvl3pPr>
                                <a:lvl4pPr marL="1609298" algn="l" defTabSz="1072866" rtl="0" latinLnBrk="0">
                                  <a:defRPr sz="2100" kern="1200">
                                    <a:solidFill>
                                      <a:schemeClr val="lt1"/>
                                    </a:solidFill>
                                    <a:latin typeface="+mn-lt"/>
                                    <a:ea typeface="+mn-ea"/>
                                    <a:cs typeface="+mn-cs"/>
                                  </a:defRPr>
                                </a:lvl4pPr>
                                <a:lvl5pPr marL="2145731" algn="l" defTabSz="1072866" rtl="0" latinLnBrk="0">
                                  <a:defRPr sz="2100" kern="1200">
                                    <a:solidFill>
                                      <a:schemeClr val="lt1"/>
                                    </a:solidFill>
                                    <a:latin typeface="+mn-lt"/>
                                    <a:ea typeface="+mn-ea"/>
                                    <a:cs typeface="+mn-cs"/>
                                  </a:defRPr>
                                </a:lvl5pPr>
                                <a:lvl6pPr marL="2682164" algn="l" defTabSz="1072866" rtl="0" latinLnBrk="0">
                                  <a:defRPr sz="2100" kern="1200">
                                    <a:solidFill>
                                      <a:schemeClr val="lt1"/>
                                    </a:solidFill>
                                    <a:latin typeface="+mn-lt"/>
                                    <a:ea typeface="+mn-ea"/>
                                    <a:cs typeface="+mn-cs"/>
                                  </a:defRPr>
                                </a:lvl6pPr>
                                <a:lvl7pPr marL="3218597" algn="l" defTabSz="1072866" rtl="0" latinLnBrk="0">
                                  <a:defRPr sz="2100" kern="1200">
                                    <a:solidFill>
                                      <a:schemeClr val="lt1"/>
                                    </a:solidFill>
                                    <a:latin typeface="+mn-lt"/>
                                    <a:ea typeface="+mn-ea"/>
                                    <a:cs typeface="+mn-cs"/>
                                  </a:defRPr>
                                </a:lvl7pPr>
                                <a:lvl8pPr marL="3755029" algn="l" defTabSz="1072866" rtl="0" latinLnBrk="0">
                                  <a:defRPr sz="2100" kern="1200">
                                    <a:solidFill>
                                      <a:schemeClr val="lt1"/>
                                    </a:solidFill>
                                    <a:latin typeface="+mn-lt"/>
                                    <a:ea typeface="+mn-ea"/>
                                    <a:cs typeface="+mn-cs"/>
                                  </a:defRPr>
                                </a:lvl8pPr>
                                <a:lvl9pPr marL="4291462" algn="l" defTabSz="1072866" rtl="0" latinLnBrk="0">
                                  <a:defRPr sz="2100" kern="1200">
                                    <a:solidFill>
                                      <a:schemeClr val="lt1"/>
                                    </a:solidFill>
                                    <a:latin typeface="+mn-lt"/>
                                    <a:ea typeface="+mn-ea"/>
                                    <a:cs typeface="+mn-cs"/>
                                  </a:defRPr>
                                </a:lvl9pPr>
                              </a:lstStyle>
                              <a:p>
                                <a:pPr algn="ctr">
                                  <a:defRPr/>
                                </a:pPr>
                                <a:endParaRPr lang="ru-RU"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C4288E" w:rsidRDefault="00FD322A" w:rsidP="00FD322A">
            <w:pPr>
              <w:spacing w:after="0" w:line="240" w:lineRule="auto"/>
              <w:jc w:val="both"/>
              <w:rPr>
                <w:rFonts w:ascii="Times New Roman" w:eastAsia="Times New Roman" w:hAnsi="Times New Roman" w:cs="Times New Roman"/>
                <w:sz w:val="20"/>
                <w:szCs w:val="20"/>
              </w:rPr>
            </w:pPr>
            <w:r w:rsidRPr="00A34E22">
              <w:rPr>
                <w:rFonts w:ascii="Times New Roman" w:eastAsia="Times New Roman" w:hAnsi="Times New Roman" w:cs="Times New Roman"/>
                <w:noProof/>
                <w:sz w:val="20"/>
                <w:szCs w:val="20"/>
              </w:rPr>
              <w:drawing>
                <wp:inline distT="0" distB="0" distL="0" distR="0">
                  <wp:extent cx="2364921" cy="3069771"/>
                  <wp:effectExtent l="19050" t="0" r="0" b="0"/>
                  <wp:docPr id="82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4631" cy="3571900"/>
                            <a:chOff x="685800" y="2643182"/>
                            <a:chExt cx="2814631" cy="3571900"/>
                          </a:xfrm>
                        </a:grpSpPr>
                        <a:sp>
                          <a:nvSpPr>
                            <a:cNvPr id="12" name="Вертикальный свиток 11"/>
                            <a:cNvSpPr/>
                          </a:nvSpPr>
                          <a:spPr>
                            <a:xfrm>
                              <a:off x="685800" y="2643182"/>
                              <a:ext cx="2814631" cy="3571900"/>
                            </a:xfrm>
                            <a:prstGeom prst="verticalScroll">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solidFill>
                            </a:ln>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dirty="0">
                                    <a:solidFill>
                                      <a:schemeClr val="tx1"/>
                                    </a:solidFill>
                                    <a:latin typeface="Arial" pitchFamily="34" charset="0"/>
                                    <a:cs typeface="Arial" pitchFamily="34" charset="0"/>
                                  </a:rPr>
                                  <a:t>Верхний предел муниципального внутреннего долга на 1 января </a:t>
                                </a:r>
                                <a:r>
                                  <a:rPr lang="ru-RU" dirty="0" smtClean="0">
                                    <a:solidFill>
                                      <a:schemeClr val="tx1"/>
                                    </a:solidFill>
                                    <a:latin typeface="Arial" pitchFamily="34" charset="0"/>
                                    <a:cs typeface="Arial" pitchFamily="34" charset="0"/>
                                  </a:rPr>
                                  <a:t>2021-2022 г.г. в </a:t>
                                </a:r>
                                <a:r>
                                  <a:rPr lang="ru-RU" dirty="0">
                                    <a:solidFill>
                                      <a:schemeClr val="tx1"/>
                                    </a:solidFill>
                                    <a:latin typeface="Arial" pitchFamily="34" charset="0"/>
                                    <a:cs typeface="Arial" pitchFamily="34" charset="0"/>
                                  </a:rPr>
                                  <a:t>сумме </a:t>
                                </a:r>
                                <a:r>
                                  <a:rPr lang="en-US" dirty="0">
                                    <a:solidFill>
                                      <a:schemeClr val="tx1"/>
                                    </a:solidFill>
                                    <a:latin typeface="Arial" pitchFamily="34" charset="0"/>
                                    <a:cs typeface="Arial" pitchFamily="34" charset="0"/>
                                  </a:rPr>
                                  <a:t>     </a:t>
                                </a:r>
                                <a:endParaRPr lang="ru-RU" dirty="0" smtClean="0">
                                  <a:solidFill>
                                    <a:schemeClr val="tx1"/>
                                  </a:solidFill>
                                  <a:latin typeface="Arial" pitchFamily="34" charset="0"/>
                                  <a:cs typeface="Arial" pitchFamily="34" charset="0"/>
                                </a:endParaRPr>
                              </a:p>
                              <a:p>
                                <a:pPr algn="ctr">
                                  <a:defRPr/>
                                </a:pPr>
                                <a:r>
                                  <a:rPr lang="ru-RU" dirty="0" smtClean="0">
                                    <a:solidFill>
                                      <a:schemeClr val="tx1"/>
                                    </a:solidFill>
                                    <a:latin typeface="Arial" pitchFamily="34" charset="0"/>
                                    <a:cs typeface="Arial" pitchFamily="34" charset="0"/>
                                  </a:rPr>
                                  <a:t>125 419 </a:t>
                                </a:r>
                                <a:r>
                                  <a:rPr lang="ru-RU" dirty="0">
                                    <a:solidFill>
                                      <a:schemeClr val="tx1"/>
                                    </a:solidFill>
                                    <a:latin typeface="Arial" pitchFamily="34" charset="0"/>
                                    <a:cs typeface="Arial" pitchFamily="34" charset="0"/>
                                  </a:rPr>
                                  <a:t>тысяч рублей</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noProof/>
              </w:rPr>
              <w:t xml:space="preserve">                                                  </w:t>
            </w:r>
            <w:r w:rsidRPr="00A34E22">
              <w:rPr>
                <w:noProof/>
              </w:rPr>
              <w:drawing>
                <wp:inline distT="0" distB="0" distL="0" distR="0">
                  <wp:extent cx="2408464" cy="3048000"/>
                  <wp:effectExtent l="19050" t="0" r="0" b="0"/>
                  <wp:docPr id="831"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7512" cy="3571900"/>
                            <a:chOff x="5729288" y="2571744"/>
                            <a:chExt cx="2957512" cy="3571900"/>
                          </a:xfrm>
                        </a:grpSpPr>
                        <a:sp>
                          <a:nvSpPr>
                            <a:cNvPr id="13" name="Вертикальный свиток 12"/>
                            <a:cNvSpPr/>
                          </a:nvSpPr>
                          <a:spPr>
                            <a:xfrm>
                              <a:off x="5729288" y="2571744"/>
                              <a:ext cx="2957512" cy="3571900"/>
                            </a:xfrm>
                            <a:prstGeom prst="verticalScroll">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75000"/>
                                </a:schemeClr>
                              </a:solidFill>
                            </a:ln>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dirty="0" smtClean="0">
                                    <a:solidFill>
                                      <a:schemeClr val="tx1"/>
                                    </a:solidFill>
                                    <a:latin typeface="Arial" pitchFamily="34" charset="0"/>
                                    <a:cs typeface="Arial" pitchFamily="34" charset="0"/>
                                  </a:rPr>
                                  <a:t>Предельный объем </a:t>
                                </a:r>
                                <a:r>
                                  <a:rPr lang="ru-RU" dirty="0">
                                    <a:solidFill>
                                      <a:schemeClr val="tx1"/>
                                    </a:solidFill>
                                    <a:latin typeface="Arial" pitchFamily="34" charset="0"/>
                                    <a:cs typeface="Arial" pitchFamily="34" charset="0"/>
                                  </a:rPr>
                                  <a:t>муниципального внутреннего долга на </a:t>
                                </a:r>
                                <a:r>
                                  <a:rPr lang="ru-RU" dirty="0" smtClean="0">
                                    <a:solidFill>
                                      <a:schemeClr val="tx1"/>
                                    </a:solidFill>
                                    <a:latin typeface="Arial" pitchFamily="34" charset="0"/>
                                    <a:cs typeface="Arial" pitchFamily="34" charset="0"/>
                                  </a:rPr>
                                  <a:t>2020-2021 г.г. </a:t>
                                </a:r>
                                <a:r>
                                  <a:rPr lang="ru-RU" dirty="0">
                                    <a:solidFill>
                                      <a:schemeClr val="tx1"/>
                                    </a:solidFill>
                                    <a:latin typeface="Arial" pitchFamily="34" charset="0"/>
                                    <a:cs typeface="Arial" pitchFamily="34" charset="0"/>
                                  </a:rPr>
                                  <a:t>в сумме </a:t>
                                </a:r>
                                <a:r>
                                  <a:rPr lang="ru-RU" dirty="0" smtClean="0">
                                    <a:solidFill>
                                      <a:schemeClr val="tx1"/>
                                    </a:solidFill>
                                    <a:latin typeface="Arial" pitchFamily="34" charset="0"/>
                                    <a:cs typeface="Arial" pitchFamily="34" charset="0"/>
                                  </a:rPr>
                                  <a:t> 200 </a:t>
                                </a:r>
                                <a:r>
                                  <a:rPr lang="ru-RU" dirty="0">
                                    <a:solidFill>
                                      <a:schemeClr val="tx1"/>
                                    </a:solidFill>
                                    <a:latin typeface="Arial" pitchFamily="34" charset="0"/>
                                    <a:cs typeface="Arial" pitchFamily="34" charset="0"/>
                                  </a:rPr>
                                  <a:t>000</a:t>
                                </a:r>
                              </a:p>
                              <a:p>
                                <a:pPr algn="ctr">
                                  <a:defRPr/>
                                </a:pPr>
                                <a:r>
                                  <a:rPr lang="ru-RU" dirty="0">
                                    <a:solidFill>
                                      <a:schemeClr val="tx1"/>
                                    </a:solidFill>
                                    <a:latin typeface="Arial" pitchFamily="34" charset="0"/>
                                    <a:cs typeface="Arial" pitchFamily="34" charset="0"/>
                                  </a:rPr>
                                  <a:t>тысяч рублей</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C4288E" w:rsidRDefault="006C7A40" w:rsidP="00C601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0595D">
              <w:rPr>
                <w:rFonts w:ascii="Times New Roman" w:eastAsia="Times New Roman" w:hAnsi="Times New Roman" w:cs="Times New Roman"/>
                <w:sz w:val="20"/>
                <w:szCs w:val="20"/>
              </w:rPr>
              <w:t xml:space="preserve"> </w:t>
            </w:r>
            <w:r w:rsidR="00D0595D" w:rsidRPr="00D0595D">
              <w:rPr>
                <w:noProof/>
              </w:rPr>
              <w:t xml:space="preserve"> </w:t>
            </w:r>
            <w:r w:rsidR="00D21E92">
              <w:rPr>
                <w:noProof/>
              </w:rPr>
              <w:t xml:space="preserve">         </w:t>
            </w:r>
            <w:r>
              <w:rPr>
                <w:noProof/>
              </w:rPr>
              <w:t xml:space="preserve">  </w:t>
            </w:r>
            <w:r w:rsidR="00EA5109" w:rsidRPr="00EA5109">
              <w:rPr>
                <w:noProof/>
              </w:rPr>
              <w:drawing>
                <wp:anchor distT="0" distB="0" distL="114300" distR="114300" simplePos="0" relativeHeight="251832320" behindDoc="1" locked="0" layoutInCell="1" allowOverlap="1">
                  <wp:simplePos x="0" y="0"/>
                  <wp:positionH relativeFrom="column">
                    <wp:posOffset>-510721</wp:posOffset>
                  </wp:positionH>
                  <wp:positionV relativeFrom="paragraph">
                    <wp:posOffset>-7383236</wp:posOffset>
                  </wp:positionV>
                  <wp:extent cx="7546521" cy="10722429"/>
                  <wp:effectExtent l="19050" t="0" r="0" b="0"/>
                  <wp:wrapNone/>
                  <wp:docPr id="3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521" cy="10722429"/>
                          </a:xfrm>
                          <a:prstGeom prst="rect">
                            <a:avLst/>
                          </a:prstGeom>
                          <a:noFill/>
                          <a:ln w="9525">
                            <a:noFill/>
                            <a:miter lim="800000"/>
                            <a:headEnd/>
                            <a:tailEnd/>
                          </a:ln>
                        </pic:spPr>
                      </pic:pic>
                    </a:graphicData>
                  </a:graphic>
                </wp:anchor>
              </w:drawing>
            </w:r>
            <w:r>
              <w:rPr>
                <w:noProof/>
              </w:rPr>
              <w:t xml:space="preserve">                                                 </w:t>
            </w:r>
          </w:p>
          <w:p w:rsidR="006C7A40" w:rsidRPr="00861C86" w:rsidRDefault="00FD322A" w:rsidP="006C7A4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815936" behindDoc="1" locked="0" layoutInCell="1" allowOverlap="1">
                  <wp:simplePos x="0" y="0"/>
                  <wp:positionH relativeFrom="column">
                    <wp:posOffset>-521335</wp:posOffset>
                  </wp:positionH>
                  <wp:positionV relativeFrom="paragraph">
                    <wp:posOffset>-376555</wp:posOffset>
                  </wp:positionV>
                  <wp:extent cx="7562215" cy="10721975"/>
                  <wp:effectExtent l="19050" t="0" r="635" b="0"/>
                  <wp:wrapNone/>
                  <wp:docPr id="232"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2215" cy="10721975"/>
                          </a:xfrm>
                          <a:prstGeom prst="rect">
                            <a:avLst/>
                          </a:prstGeom>
                          <a:noFill/>
                          <a:ln w="9525">
                            <a:noFill/>
                            <a:miter lim="800000"/>
                            <a:headEnd/>
                            <a:tailEnd/>
                          </a:ln>
                        </pic:spPr>
                      </pic:pic>
                    </a:graphicData>
                  </a:graphic>
                </wp:anchor>
              </w:drawing>
            </w:r>
          </w:p>
          <w:p w:rsidR="00D0595D" w:rsidRPr="00F96D8C" w:rsidRDefault="00892FEB" w:rsidP="00FD322A">
            <w:pPr>
              <w:spacing w:after="0" w:line="240" w:lineRule="auto"/>
              <w:jc w:val="center"/>
              <w:rPr>
                <w:rFonts w:ascii="Arial" w:eastAsia="Times New Roman" w:hAnsi="Arial" w:cs="Arial"/>
                <w:b/>
                <w:bCs/>
                <w:color w:val="0F243E" w:themeColor="text2" w:themeShade="80"/>
                <w:sz w:val="36"/>
                <w:szCs w:val="36"/>
              </w:rPr>
            </w:pPr>
            <w:r w:rsidRPr="00892FEB">
              <w:rPr>
                <w:rFonts w:ascii="Arial" w:eastAsia="Times New Roman" w:hAnsi="Arial" w:cs="Arial"/>
                <w:b/>
                <w:bCs/>
                <w:color w:val="0F243E" w:themeColor="text2" w:themeShade="80"/>
                <w:sz w:val="36"/>
                <w:szCs w:val="36"/>
              </w:rPr>
              <w:t xml:space="preserve">Основные параметры </w:t>
            </w:r>
            <w:r w:rsidR="00FD322A">
              <w:rPr>
                <w:rFonts w:ascii="Arial" w:eastAsia="Times New Roman" w:hAnsi="Arial" w:cs="Arial"/>
                <w:b/>
                <w:bCs/>
                <w:color w:val="0F243E" w:themeColor="text2" w:themeShade="80"/>
                <w:sz w:val="36"/>
                <w:szCs w:val="36"/>
              </w:rPr>
              <w:t>Б</w:t>
            </w:r>
            <w:r w:rsidR="00F96D8C">
              <w:rPr>
                <w:rFonts w:ascii="Arial" w:eastAsia="Times New Roman" w:hAnsi="Arial" w:cs="Arial"/>
                <w:b/>
                <w:bCs/>
                <w:color w:val="0F243E" w:themeColor="text2" w:themeShade="80"/>
                <w:sz w:val="36"/>
                <w:szCs w:val="36"/>
              </w:rPr>
              <w:t xml:space="preserve">юджета </w:t>
            </w:r>
            <w:r w:rsidRPr="00892FEB">
              <w:rPr>
                <w:rFonts w:ascii="Arial" w:eastAsia="Times New Roman" w:hAnsi="Arial" w:cs="Arial"/>
                <w:b/>
                <w:bCs/>
                <w:color w:val="0F243E" w:themeColor="text2" w:themeShade="80"/>
                <w:sz w:val="36"/>
                <w:szCs w:val="36"/>
              </w:rPr>
              <w:t>муниципального обр</w:t>
            </w:r>
            <w:r w:rsidR="00F96D8C">
              <w:rPr>
                <w:rFonts w:ascii="Arial" w:eastAsia="Times New Roman" w:hAnsi="Arial" w:cs="Arial"/>
                <w:b/>
                <w:bCs/>
                <w:color w:val="0F243E" w:themeColor="text2" w:themeShade="80"/>
                <w:sz w:val="36"/>
                <w:szCs w:val="36"/>
              </w:rPr>
              <w:t xml:space="preserve">азования </w:t>
            </w:r>
            <w:r w:rsidR="00365DE5">
              <w:rPr>
                <w:rFonts w:ascii="Arial" w:eastAsia="Times New Roman" w:hAnsi="Arial" w:cs="Arial"/>
                <w:b/>
                <w:bCs/>
                <w:color w:val="0F243E" w:themeColor="text2" w:themeShade="80"/>
                <w:sz w:val="36"/>
                <w:szCs w:val="36"/>
              </w:rPr>
              <w:t>«Город Воткинск» на 2019</w:t>
            </w:r>
            <w:r w:rsidR="00B24CF7">
              <w:rPr>
                <w:rFonts w:ascii="Arial" w:eastAsia="Times New Roman" w:hAnsi="Arial" w:cs="Arial"/>
                <w:b/>
                <w:bCs/>
                <w:color w:val="0F243E" w:themeColor="text2" w:themeShade="80"/>
                <w:sz w:val="36"/>
                <w:szCs w:val="36"/>
              </w:rPr>
              <w:t xml:space="preserve"> год</w:t>
            </w:r>
            <w:r w:rsidRPr="00892FEB">
              <w:rPr>
                <w:rFonts w:ascii="Arial" w:eastAsia="Times New Roman" w:hAnsi="Arial" w:cs="Arial"/>
                <w:b/>
                <w:bCs/>
                <w:color w:val="0F243E" w:themeColor="text2" w:themeShade="80"/>
                <w:sz w:val="36"/>
                <w:szCs w:val="36"/>
              </w:rPr>
              <w:t xml:space="preserve"> </w:t>
            </w:r>
            <w:r w:rsidR="005321E0">
              <w:rPr>
                <w:rFonts w:ascii="Arial" w:eastAsia="Times New Roman" w:hAnsi="Arial" w:cs="Arial"/>
                <w:b/>
                <w:bCs/>
                <w:color w:val="0F243E" w:themeColor="text2" w:themeShade="80"/>
                <w:sz w:val="36"/>
                <w:szCs w:val="36"/>
              </w:rPr>
              <w:t>и плановый период 2020</w:t>
            </w:r>
            <w:r w:rsidR="00F51D58">
              <w:rPr>
                <w:rFonts w:ascii="Arial" w:eastAsia="Times New Roman" w:hAnsi="Arial" w:cs="Arial"/>
                <w:b/>
                <w:bCs/>
                <w:color w:val="0F243E" w:themeColor="text2" w:themeShade="80"/>
                <w:sz w:val="36"/>
                <w:szCs w:val="36"/>
              </w:rPr>
              <w:t xml:space="preserve"> </w:t>
            </w:r>
            <w:r w:rsidR="00B24CF7">
              <w:rPr>
                <w:rFonts w:ascii="Arial" w:eastAsia="Times New Roman" w:hAnsi="Arial" w:cs="Arial"/>
                <w:b/>
                <w:bCs/>
                <w:color w:val="0F243E" w:themeColor="text2" w:themeShade="80"/>
                <w:sz w:val="36"/>
                <w:szCs w:val="36"/>
              </w:rPr>
              <w:t>-</w:t>
            </w:r>
            <w:r w:rsidR="005321E0">
              <w:rPr>
                <w:rFonts w:ascii="Arial" w:eastAsia="Times New Roman" w:hAnsi="Arial" w:cs="Arial"/>
                <w:b/>
                <w:bCs/>
                <w:color w:val="0F243E" w:themeColor="text2" w:themeShade="80"/>
                <w:sz w:val="36"/>
                <w:szCs w:val="36"/>
              </w:rPr>
              <w:t xml:space="preserve"> 2021</w:t>
            </w:r>
            <w:r>
              <w:rPr>
                <w:rFonts w:ascii="Arial" w:eastAsia="Times New Roman" w:hAnsi="Arial" w:cs="Arial"/>
                <w:b/>
                <w:bCs/>
                <w:color w:val="0F243E" w:themeColor="text2" w:themeShade="80"/>
                <w:sz w:val="36"/>
                <w:szCs w:val="36"/>
              </w:rPr>
              <w:t xml:space="preserve"> г</w:t>
            </w:r>
            <w:r w:rsidR="00B24CF7">
              <w:rPr>
                <w:rFonts w:ascii="Arial" w:eastAsia="Times New Roman" w:hAnsi="Arial" w:cs="Arial"/>
                <w:b/>
                <w:bCs/>
                <w:color w:val="0F243E" w:themeColor="text2" w:themeShade="80"/>
                <w:sz w:val="36"/>
                <w:szCs w:val="36"/>
              </w:rPr>
              <w:t>.г.</w:t>
            </w:r>
          </w:p>
          <w:p w:rsidR="00D0595D" w:rsidRDefault="00D0595D" w:rsidP="00C60154">
            <w:pPr>
              <w:spacing w:after="0" w:line="240" w:lineRule="auto"/>
              <w:rPr>
                <w:rFonts w:ascii="Times New Roman" w:eastAsia="Times New Roman" w:hAnsi="Times New Roman" w:cs="Times New Roman"/>
                <w:sz w:val="20"/>
                <w:szCs w:val="20"/>
              </w:rPr>
            </w:pPr>
          </w:p>
          <w:p w:rsidR="00D0595D" w:rsidRPr="00703069" w:rsidRDefault="00703069" w:rsidP="00703069">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r w:rsidRPr="00703069">
              <w:rPr>
                <w:rFonts w:ascii="Arial" w:eastAsia="Times New Roman" w:hAnsi="Arial" w:cs="Arial"/>
                <w:sz w:val="24"/>
                <w:szCs w:val="24"/>
              </w:rPr>
              <w:t>(тыс.</w:t>
            </w:r>
            <w:r>
              <w:rPr>
                <w:rFonts w:ascii="Arial" w:eastAsia="Times New Roman" w:hAnsi="Arial" w:cs="Arial"/>
                <w:sz w:val="24"/>
                <w:szCs w:val="24"/>
              </w:rPr>
              <w:t xml:space="preserve"> </w:t>
            </w:r>
            <w:r w:rsidRPr="00703069">
              <w:rPr>
                <w:rFonts w:ascii="Arial" w:eastAsia="Times New Roman" w:hAnsi="Arial" w:cs="Arial"/>
                <w:sz w:val="24"/>
                <w:szCs w:val="24"/>
              </w:rPr>
              <w:t>руб</w:t>
            </w:r>
            <w:r>
              <w:rPr>
                <w:rFonts w:ascii="Arial" w:eastAsia="Times New Roman" w:hAnsi="Arial" w:cs="Arial"/>
                <w:sz w:val="24"/>
                <w:szCs w:val="24"/>
              </w:rPr>
              <w:t>.</w:t>
            </w:r>
            <w:r w:rsidRPr="00703069">
              <w:rPr>
                <w:rFonts w:ascii="Arial" w:eastAsia="Times New Roman" w:hAnsi="Arial" w:cs="Arial"/>
                <w:sz w:val="24"/>
                <w:szCs w:val="24"/>
              </w:rPr>
              <w:t>)</w:t>
            </w:r>
          </w:p>
          <w:tbl>
            <w:tblPr>
              <w:tblStyle w:val="1-2"/>
              <w:tblW w:w="10394" w:type="dxa"/>
              <w:tblLook w:val="04A0"/>
            </w:tblPr>
            <w:tblGrid>
              <w:gridCol w:w="2881"/>
              <w:gridCol w:w="2552"/>
              <w:gridCol w:w="2551"/>
              <w:gridCol w:w="2410"/>
            </w:tblGrid>
            <w:tr w:rsidR="0049366F" w:rsidRPr="00B24CF7" w:rsidTr="006C7A40">
              <w:trPr>
                <w:cnfStyle w:val="100000000000"/>
                <w:trHeight w:val="730"/>
              </w:trPr>
              <w:tc>
                <w:tcPr>
                  <w:cnfStyle w:val="001000000000"/>
                  <w:tcW w:w="2881" w:type="dxa"/>
                </w:tcPr>
                <w:p w:rsidR="0049366F" w:rsidRPr="004A4740" w:rsidRDefault="00703069" w:rsidP="00703069">
                  <w:pPr>
                    <w:jc w:val="center"/>
                    <w:rPr>
                      <w:rFonts w:ascii="Arial" w:eastAsia="Times New Roman" w:hAnsi="Arial" w:cs="Arial"/>
                      <w:b w:val="0"/>
                      <w:color w:val="0F243E" w:themeColor="text2" w:themeShade="80"/>
                      <w:sz w:val="32"/>
                      <w:szCs w:val="32"/>
                    </w:rPr>
                  </w:pPr>
                  <w:r w:rsidRPr="004A4740">
                    <w:rPr>
                      <w:rFonts w:ascii="Arial" w:eastAsia="Times New Roman" w:hAnsi="Arial" w:cs="Arial"/>
                      <w:b w:val="0"/>
                      <w:color w:val="0F243E" w:themeColor="text2" w:themeShade="80"/>
                      <w:sz w:val="32"/>
                      <w:szCs w:val="32"/>
                    </w:rPr>
                    <w:t>Наименование</w:t>
                  </w:r>
                </w:p>
              </w:tc>
              <w:tc>
                <w:tcPr>
                  <w:tcW w:w="2552" w:type="dxa"/>
                </w:tcPr>
                <w:p w:rsidR="0049366F" w:rsidRPr="004A4740" w:rsidRDefault="00365DE5" w:rsidP="00703069">
                  <w:pPr>
                    <w:jc w:val="center"/>
                    <w:cnfStyle w:val="100000000000"/>
                    <w:rPr>
                      <w:rFonts w:ascii="Arial" w:eastAsia="Times New Roman" w:hAnsi="Arial" w:cs="Arial"/>
                      <w:b w:val="0"/>
                      <w:color w:val="0F243E" w:themeColor="text2" w:themeShade="80"/>
                      <w:sz w:val="32"/>
                      <w:szCs w:val="32"/>
                    </w:rPr>
                  </w:pPr>
                  <w:r>
                    <w:rPr>
                      <w:rFonts w:ascii="Arial" w:eastAsia="Times New Roman" w:hAnsi="Arial" w:cs="Arial"/>
                      <w:b w:val="0"/>
                      <w:color w:val="0F243E" w:themeColor="text2" w:themeShade="80"/>
                      <w:sz w:val="32"/>
                      <w:szCs w:val="32"/>
                    </w:rPr>
                    <w:t>2019</w:t>
                  </w:r>
                  <w:r w:rsidR="00703069" w:rsidRPr="004A4740">
                    <w:rPr>
                      <w:rFonts w:ascii="Arial" w:eastAsia="Times New Roman" w:hAnsi="Arial" w:cs="Arial"/>
                      <w:b w:val="0"/>
                      <w:color w:val="0F243E" w:themeColor="text2" w:themeShade="80"/>
                      <w:sz w:val="32"/>
                      <w:szCs w:val="32"/>
                    </w:rPr>
                    <w:t xml:space="preserve"> год</w:t>
                  </w:r>
                </w:p>
              </w:tc>
              <w:tc>
                <w:tcPr>
                  <w:tcW w:w="2551" w:type="dxa"/>
                </w:tcPr>
                <w:p w:rsidR="0049366F" w:rsidRPr="004A4740" w:rsidRDefault="00365DE5" w:rsidP="00703069">
                  <w:pPr>
                    <w:jc w:val="center"/>
                    <w:cnfStyle w:val="100000000000"/>
                    <w:rPr>
                      <w:rFonts w:ascii="Arial" w:eastAsia="Times New Roman" w:hAnsi="Arial" w:cs="Arial"/>
                      <w:b w:val="0"/>
                      <w:color w:val="0F243E" w:themeColor="text2" w:themeShade="80"/>
                      <w:sz w:val="32"/>
                      <w:szCs w:val="32"/>
                    </w:rPr>
                  </w:pPr>
                  <w:r>
                    <w:rPr>
                      <w:rFonts w:ascii="Arial" w:eastAsia="Times New Roman" w:hAnsi="Arial" w:cs="Arial"/>
                      <w:b w:val="0"/>
                      <w:color w:val="0F243E" w:themeColor="text2" w:themeShade="80"/>
                      <w:sz w:val="32"/>
                      <w:szCs w:val="32"/>
                    </w:rPr>
                    <w:t>2020</w:t>
                  </w:r>
                  <w:r w:rsidR="00703069" w:rsidRPr="004A4740">
                    <w:rPr>
                      <w:rFonts w:ascii="Arial" w:eastAsia="Times New Roman" w:hAnsi="Arial" w:cs="Arial"/>
                      <w:b w:val="0"/>
                      <w:color w:val="0F243E" w:themeColor="text2" w:themeShade="80"/>
                      <w:sz w:val="32"/>
                      <w:szCs w:val="32"/>
                    </w:rPr>
                    <w:t xml:space="preserve"> год</w:t>
                  </w:r>
                </w:p>
              </w:tc>
              <w:tc>
                <w:tcPr>
                  <w:tcW w:w="2410" w:type="dxa"/>
                </w:tcPr>
                <w:p w:rsidR="0049366F" w:rsidRPr="004A4740" w:rsidRDefault="00365DE5" w:rsidP="00703069">
                  <w:pPr>
                    <w:jc w:val="center"/>
                    <w:cnfStyle w:val="100000000000"/>
                    <w:rPr>
                      <w:rFonts w:ascii="Arial" w:eastAsia="Times New Roman" w:hAnsi="Arial" w:cs="Arial"/>
                      <w:b w:val="0"/>
                      <w:color w:val="0F243E" w:themeColor="text2" w:themeShade="80"/>
                      <w:sz w:val="32"/>
                      <w:szCs w:val="32"/>
                    </w:rPr>
                  </w:pPr>
                  <w:r>
                    <w:rPr>
                      <w:rFonts w:ascii="Arial" w:eastAsia="Times New Roman" w:hAnsi="Arial" w:cs="Arial"/>
                      <w:b w:val="0"/>
                      <w:color w:val="0F243E" w:themeColor="text2" w:themeShade="80"/>
                      <w:sz w:val="32"/>
                      <w:szCs w:val="32"/>
                    </w:rPr>
                    <w:t>2021</w:t>
                  </w:r>
                  <w:r w:rsidR="00703069" w:rsidRPr="004A4740">
                    <w:rPr>
                      <w:rFonts w:ascii="Arial" w:eastAsia="Times New Roman" w:hAnsi="Arial" w:cs="Arial"/>
                      <w:b w:val="0"/>
                      <w:color w:val="0F243E" w:themeColor="text2" w:themeShade="80"/>
                      <w:sz w:val="32"/>
                      <w:szCs w:val="32"/>
                    </w:rPr>
                    <w:t xml:space="preserve"> год</w:t>
                  </w:r>
                </w:p>
              </w:tc>
            </w:tr>
            <w:tr w:rsidR="0049366F" w:rsidRPr="00B24CF7" w:rsidTr="006C7A40">
              <w:trPr>
                <w:cnfStyle w:val="000000100000"/>
                <w:trHeight w:val="824"/>
              </w:trPr>
              <w:tc>
                <w:tcPr>
                  <w:cnfStyle w:val="001000000000"/>
                  <w:tcW w:w="2881" w:type="dxa"/>
                </w:tcPr>
                <w:p w:rsidR="0049366F" w:rsidRPr="004A4740" w:rsidRDefault="00703069" w:rsidP="00C60154">
                  <w:pPr>
                    <w:rPr>
                      <w:rFonts w:ascii="Arial" w:eastAsia="Times New Roman" w:hAnsi="Arial" w:cs="Arial"/>
                      <w:b w:val="0"/>
                      <w:color w:val="0F243E" w:themeColor="text2" w:themeShade="80"/>
                      <w:sz w:val="32"/>
                      <w:szCs w:val="32"/>
                    </w:rPr>
                  </w:pPr>
                  <w:r w:rsidRPr="004A4740">
                    <w:rPr>
                      <w:rFonts w:ascii="Arial" w:eastAsia="Times New Roman" w:hAnsi="Arial" w:cs="Arial"/>
                      <w:b w:val="0"/>
                      <w:color w:val="0F243E" w:themeColor="text2" w:themeShade="80"/>
                      <w:sz w:val="32"/>
                      <w:szCs w:val="32"/>
                    </w:rPr>
                    <w:t>Доходы</w:t>
                  </w:r>
                </w:p>
              </w:tc>
              <w:tc>
                <w:tcPr>
                  <w:tcW w:w="2552" w:type="dxa"/>
                </w:tcPr>
                <w:p w:rsidR="0049366F" w:rsidRPr="004A4740" w:rsidRDefault="00E854EC" w:rsidP="00B24CF7">
                  <w:pPr>
                    <w:jc w:val="center"/>
                    <w:cnfStyle w:val="00000010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1 848 130,5</w:t>
                  </w:r>
                </w:p>
              </w:tc>
              <w:tc>
                <w:tcPr>
                  <w:tcW w:w="2551" w:type="dxa"/>
                </w:tcPr>
                <w:p w:rsidR="0049366F" w:rsidRPr="004A4740" w:rsidRDefault="00E854EC" w:rsidP="00B24CF7">
                  <w:pPr>
                    <w:jc w:val="center"/>
                    <w:cnfStyle w:val="00000010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1 627 971,4</w:t>
                  </w:r>
                </w:p>
              </w:tc>
              <w:tc>
                <w:tcPr>
                  <w:tcW w:w="2410" w:type="dxa"/>
                </w:tcPr>
                <w:p w:rsidR="0049366F" w:rsidRPr="004A4740" w:rsidRDefault="00E854EC" w:rsidP="00B24CF7">
                  <w:pPr>
                    <w:jc w:val="center"/>
                    <w:cnfStyle w:val="00000010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1 596 155,8</w:t>
                  </w:r>
                </w:p>
              </w:tc>
            </w:tr>
            <w:tr w:rsidR="0049366F" w:rsidRPr="00B24CF7" w:rsidTr="006C7A40">
              <w:trPr>
                <w:cnfStyle w:val="000000010000"/>
                <w:trHeight w:val="708"/>
              </w:trPr>
              <w:tc>
                <w:tcPr>
                  <w:cnfStyle w:val="001000000000"/>
                  <w:tcW w:w="2881" w:type="dxa"/>
                </w:tcPr>
                <w:p w:rsidR="0049366F" w:rsidRPr="004A4740" w:rsidRDefault="00703069" w:rsidP="00C60154">
                  <w:pPr>
                    <w:rPr>
                      <w:rFonts w:ascii="Arial" w:eastAsia="Times New Roman" w:hAnsi="Arial" w:cs="Arial"/>
                      <w:b w:val="0"/>
                      <w:color w:val="0F243E" w:themeColor="text2" w:themeShade="80"/>
                      <w:sz w:val="32"/>
                      <w:szCs w:val="32"/>
                    </w:rPr>
                  </w:pPr>
                  <w:r w:rsidRPr="004A4740">
                    <w:rPr>
                      <w:rFonts w:ascii="Arial" w:eastAsia="Times New Roman" w:hAnsi="Arial" w:cs="Arial"/>
                      <w:b w:val="0"/>
                      <w:color w:val="0F243E" w:themeColor="text2" w:themeShade="80"/>
                      <w:sz w:val="32"/>
                      <w:szCs w:val="32"/>
                    </w:rPr>
                    <w:t>Расходы</w:t>
                  </w:r>
                </w:p>
              </w:tc>
              <w:tc>
                <w:tcPr>
                  <w:tcW w:w="2552" w:type="dxa"/>
                </w:tcPr>
                <w:p w:rsidR="0049366F" w:rsidRPr="004A4740" w:rsidRDefault="00E854EC" w:rsidP="00B24CF7">
                  <w:pPr>
                    <w:jc w:val="center"/>
                    <w:cnfStyle w:val="00000001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1 903 599,5</w:t>
                  </w:r>
                </w:p>
              </w:tc>
              <w:tc>
                <w:tcPr>
                  <w:tcW w:w="2551" w:type="dxa"/>
                </w:tcPr>
                <w:p w:rsidR="0049366F" w:rsidRPr="004A4740" w:rsidRDefault="00E854EC" w:rsidP="00B24CF7">
                  <w:pPr>
                    <w:jc w:val="center"/>
                    <w:cnfStyle w:val="00000001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1 681 001,4</w:t>
                  </w:r>
                </w:p>
              </w:tc>
              <w:tc>
                <w:tcPr>
                  <w:tcW w:w="2410" w:type="dxa"/>
                </w:tcPr>
                <w:p w:rsidR="0049366F" w:rsidRPr="004A4740" w:rsidRDefault="00E854EC" w:rsidP="00B24CF7">
                  <w:pPr>
                    <w:jc w:val="center"/>
                    <w:cnfStyle w:val="000000010000"/>
                    <w:rPr>
                      <w:rFonts w:ascii="Arial" w:eastAsia="Times New Roman" w:hAnsi="Arial" w:cs="Arial"/>
                      <w:color w:val="0F243E" w:themeColor="text2" w:themeShade="80"/>
                      <w:sz w:val="32"/>
                      <w:szCs w:val="32"/>
                    </w:rPr>
                  </w:pPr>
                  <w:r>
                    <w:rPr>
                      <w:rFonts w:ascii="Arial" w:eastAsia="Times New Roman" w:hAnsi="Arial" w:cs="Arial"/>
                      <w:color w:val="0F243E" w:themeColor="text2" w:themeShade="80"/>
                      <w:sz w:val="32"/>
                      <w:szCs w:val="32"/>
                    </w:rPr>
                    <w:t>1 649 788,8</w:t>
                  </w:r>
                </w:p>
              </w:tc>
            </w:tr>
            <w:tr w:rsidR="00703069" w:rsidRPr="00E854EC" w:rsidTr="006C7A40">
              <w:trPr>
                <w:cnfStyle w:val="000000100000"/>
                <w:trHeight w:val="831"/>
              </w:trPr>
              <w:tc>
                <w:tcPr>
                  <w:cnfStyle w:val="001000000000"/>
                  <w:tcW w:w="2881" w:type="dxa"/>
                </w:tcPr>
                <w:p w:rsidR="00703069" w:rsidRPr="00E854EC" w:rsidRDefault="00703069" w:rsidP="00C60154">
                  <w:pPr>
                    <w:rPr>
                      <w:rFonts w:ascii="Arial" w:eastAsia="Times New Roman" w:hAnsi="Arial" w:cs="Arial"/>
                      <w:b w:val="0"/>
                      <w:color w:val="0F243E" w:themeColor="text2" w:themeShade="80"/>
                      <w:sz w:val="32"/>
                      <w:szCs w:val="32"/>
                    </w:rPr>
                  </w:pPr>
                  <w:r w:rsidRPr="00E854EC">
                    <w:rPr>
                      <w:rFonts w:ascii="Arial" w:eastAsia="Times New Roman" w:hAnsi="Arial" w:cs="Arial"/>
                      <w:b w:val="0"/>
                      <w:color w:val="0F243E" w:themeColor="text2" w:themeShade="80"/>
                      <w:sz w:val="32"/>
                      <w:szCs w:val="32"/>
                    </w:rPr>
                    <w:t>Дефицит</w:t>
                  </w:r>
                </w:p>
              </w:tc>
              <w:tc>
                <w:tcPr>
                  <w:tcW w:w="2552" w:type="dxa"/>
                </w:tcPr>
                <w:p w:rsidR="000D26B8" w:rsidRPr="00E854EC" w:rsidRDefault="00E854EC" w:rsidP="00B24CF7">
                  <w:pPr>
                    <w:jc w:val="center"/>
                    <w:cnfStyle w:val="000000100000"/>
                    <w:rPr>
                      <w:rFonts w:ascii="Arial" w:eastAsia="Times New Roman" w:hAnsi="Arial" w:cs="Arial"/>
                      <w:color w:val="0F243E" w:themeColor="text2" w:themeShade="80"/>
                      <w:sz w:val="32"/>
                      <w:szCs w:val="32"/>
                    </w:rPr>
                  </w:pPr>
                  <w:r w:rsidRPr="00E854EC">
                    <w:rPr>
                      <w:rFonts w:ascii="Arial" w:eastAsia="Times New Roman" w:hAnsi="Arial" w:cs="Arial"/>
                      <w:color w:val="0F243E" w:themeColor="text2" w:themeShade="80"/>
                      <w:sz w:val="32"/>
                      <w:szCs w:val="32"/>
                    </w:rPr>
                    <w:t>55 469,0</w:t>
                  </w:r>
                </w:p>
              </w:tc>
              <w:tc>
                <w:tcPr>
                  <w:tcW w:w="2551" w:type="dxa"/>
                </w:tcPr>
                <w:p w:rsidR="000D26B8" w:rsidRPr="00E854EC" w:rsidRDefault="00E854EC" w:rsidP="00B24CF7">
                  <w:pPr>
                    <w:jc w:val="center"/>
                    <w:cnfStyle w:val="000000100000"/>
                    <w:rPr>
                      <w:rFonts w:ascii="Arial" w:eastAsia="Times New Roman" w:hAnsi="Arial" w:cs="Arial"/>
                      <w:color w:val="0F243E" w:themeColor="text2" w:themeShade="80"/>
                      <w:sz w:val="32"/>
                      <w:szCs w:val="32"/>
                    </w:rPr>
                  </w:pPr>
                  <w:r w:rsidRPr="00E854EC">
                    <w:rPr>
                      <w:rFonts w:ascii="Arial" w:eastAsia="Times New Roman" w:hAnsi="Arial" w:cs="Arial"/>
                      <w:color w:val="0F243E" w:themeColor="text2" w:themeShade="80"/>
                      <w:sz w:val="32"/>
                      <w:szCs w:val="32"/>
                    </w:rPr>
                    <w:t>53 030</w:t>
                  </w:r>
                </w:p>
              </w:tc>
              <w:tc>
                <w:tcPr>
                  <w:tcW w:w="2410" w:type="dxa"/>
                </w:tcPr>
                <w:p w:rsidR="000D26B8" w:rsidRPr="00E854EC" w:rsidRDefault="00E854EC" w:rsidP="00B24CF7">
                  <w:pPr>
                    <w:jc w:val="center"/>
                    <w:cnfStyle w:val="000000100000"/>
                    <w:rPr>
                      <w:rFonts w:ascii="Arial" w:eastAsia="Times New Roman" w:hAnsi="Arial" w:cs="Arial"/>
                      <w:color w:val="0F243E" w:themeColor="text2" w:themeShade="80"/>
                      <w:sz w:val="32"/>
                      <w:szCs w:val="32"/>
                    </w:rPr>
                  </w:pPr>
                  <w:r w:rsidRPr="00E854EC">
                    <w:rPr>
                      <w:rFonts w:ascii="Arial" w:eastAsia="Times New Roman" w:hAnsi="Arial" w:cs="Arial"/>
                      <w:color w:val="0F243E" w:themeColor="text2" w:themeShade="80"/>
                      <w:sz w:val="32"/>
                      <w:szCs w:val="32"/>
                    </w:rPr>
                    <w:t>53 633,0</w:t>
                  </w:r>
                </w:p>
              </w:tc>
            </w:tr>
          </w:tbl>
          <w:p w:rsidR="00D0595D" w:rsidRPr="00E854EC" w:rsidRDefault="00D0595D" w:rsidP="00C60154">
            <w:pPr>
              <w:spacing w:after="0" w:line="240" w:lineRule="auto"/>
              <w:rPr>
                <w:rFonts w:ascii="Times New Roman" w:eastAsia="Times New Roman" w:hAnsi="Times New Roman" w:cs="Times New Roman"/>
                <w:b/>
                <w:sz w:val="36"/>
                <w:szCs w:val="36"/>
              </w:rPr>
            </w:pPr>
          </w:p>
          <w:p w:rsidR="004846CD" w:rsidRPr="00C60154" w:rsidRDefault="004846CD" w:rsidP="00C60154">
            <w:pPr>
              <w:spacing w:after="0" w:line="240" w:lineRule="auto"/>
              <w:rPr>
                <w:rFonts w:ascii="Times New Roman" w:eastAsia="Times New Roman" w:hAnsi="Times New Roman" w:cs="Times New Roman"/>
                <w:sz w:val="20"/>
                <w:szCs w:val="20"/>
              </w:rPr>
            </w:pPr>
          </w:p>
        </w:tc>
      </w:tr>
    </w:tbl>
    <w:p w:rsidR="00E370B4" w:rsidRDefault="00E370B4" w:rsidP="00EA5109">
      <w:pPr>
        <w:pStyle w:val="a5"/>
        <w:spacing w:before="0" w:beforeAutospacing="0" w:after="0" w:afterAutospacing="0"/>
        <w:ind w:right="283"/>
        <w:rPr>
          <w:rFonts w:ascii="Arial" w:hAnsi="Arial" w:cs="Arial"/>
          <w:b/>
          <w:sz w:val="28"/>
          <w:szCs w:val="28"/>
        </w:rPr>
        <w:sectPr w:rsidR="00E370B4" w:rsidSect="002256D7">
          <w:type w:val="continuous"/>
          <w:pgSz w:w="11906" w:h="16838"/>
          <w:pgMar w:top="568" w:right="566" w:bottom="284" w:left="709" w:header="708" w:footer="708" w:gutter="0"/>
          <w:cols w:space="285"/>
          <w:docGrid w:linePitch="360"/>
        </w:sectPr>
      </w:pPr>
    </w:p>
    <w:p w:rsidR="00460AFF" w:rsidRPr="007D1670" w:rsidRDefault="00460AFF" w:rsidP="00460AFF">
      <w:pPr>
        <w:spacing w:after="0" w:line="240" w:lineRule="auto"/>
        <w:jc w:val="center"/>
        <w:rPr>
          <w:rFonts w:ascii="Arial" w:hAnsi="Arial" w:cs="Arial"/>
          <w:b/>
          <w:bCs/>
          <w:color w:val="0F243E" w:themeColor="text2" w:themeShade="80"/>
          <w:sz w:val="32"/>
          <w:szCs w:val="32"/>
        </w:rPr>
      </w:pPr>
      <w:r w:rsidRPr="007D1670">
        <w:rPr>
          <w:rFonts w:ascii="Arial" w:hAnsi="Arial" w:cs="Arial"/>
          <w:b/>
          <w:bCs/>
          <w:color w:val="0F243E" w:themeColor="text2" w:themeShade="80"/>
          <w:sz w:val="32"/>
          <w:szCs w:val="32"/>
        </w:rPr>
        <w:t>Источники внутреннего финансирования дефицита</w:t>
      </w:r>
    </w:p>
    <w:p w:rsidR="00460AFF" w:rsidRPr="007D1670" w:rsidRDefault="00460AFF" w:rsidP="00460AFF">
      <w:pPr>
        <w:spacing w:after="0" w:line="240" w:lineRule="auto"/>
        <w:jc w:val="center"/>
        <w:rPr>
          <w:rFonts w:ascii="Arial" w:hAnsi="Arial" w:cs="Arial"/>
          <w:b/>
          <w:bCs/>
          <w:color w:val="0F243E" w:themeColor="text2" w:themeShade="80"/>
          <w:sz w:val="32"/>
          <w:szCs w:val="32"/>
        </w:rPr>
      </w:pPr>
      <w:r w:rsidRPr="007D1670">
        <w:rPr>
          <w:rFonts w:ascii="Arial" w:hAnsi="Arial" w:cs="Arial"/>
          <w:b/>
          <w:bCs/>
          <w:color w:val="0F243E" w:themeColor="text2" w:themeShade="80"/>
          <w:sz w:val="32"/>
          <w:szCs w:val="32"/>
        </w:rPr>
        <w:t>Бюджета муниципального образования «Город Воткинск»</w:t>
      </w:r>
    </w:p>
    <w:p w:rsidR="00460AFF" w:rsidRDefault="00460AFF" w:rsidP="00460AFF">
      <w:pPr>
        <w:spacing w:after="0" w:line="240" w:lineRule="auto"/>
        <w:jc w:val="center"/>
        <w:rPr>
          <w:rFonts w:ascii="Arial" w:hAnsi="Arial" w:cs="Arial"/>
          <w:b/>
          <w:bCs/>
          <w:color w:val="17365D" w:themeColor="text2" w:themeShade="BF"/>
          <w:sz w:val="32"/>
          <w:szCs w:val="32"/>
        </w:rPr>
      </w:pPr>
    </w:p>
    <w:p w:rsidR="00460AFF" w:rsidRPr="007D1670" w:rsidRDefault="00460AFF" w:rsidP="00460AFF">
      <w:pPr>
        <w:spacing w:after="0" w:line="240" w:lineRule="auto"/>
        <w:jc w:val="center"/>
        <w:rPr>
          <w:rFonts w:ascii="Arial" w:hAnsi="Arial" w:cs="Arial"/>
          <w:bCs/>
          <w:color w:val="0F243E" w:themeColor="text2" w:themeShade="80"/>
          <w:sz w:val="24"/>
          <w:szCs w:val="24"/>
        </w:rPr>
      </w:pPr>
      <w:r w:rsidRPr="007D1670">
        <w:rPr>
          <w:rFonts w:ascii="Arial" w:hAnsi="Arial" w:cs="Arial"/>
          <w:b/>
          <w:bCs/>
          <w:color w:val="0F243E" w:themeColor="text2" w:themeShade="80"/>
          <w:sz w:val="32"/>
          <w:szCs w:val="32"/>
        </w:rPr>
        <w:t xml:space="preserve">                                                                                                         </w:t>
      </w:r>
      <w:r>
        <w:rPr>
          <w:rFonts w:ascii="Arial" w:hAnsi="Arial" w:cs="Arial"/>
          <w:bCs/>
          <w:color w:val="0F243E" w:themeColor="text2" w:themeShade="80"/>
          <w:sz w:val="24"/>
          <w:szCs w:val="24"/>
        </w:rPr>
        <w:t>(</w:t>
      </w:r>
      <w:r w:rsidRPr="007D1670">
        <w:rPr>
          <w:rFonts w:ascii="Arial" w:hAnsi="Arial" w:cs="Arial"/>
          <w:bCs/>
          <w:color w:val="0F243E" w:themeColor="text2" w:themeShade="80"/>
          <w:sz w:val="24"/>
          <w:szCs w:val="24"/>
        </w:rPr>
        <w:t>тыс.</w:t>
      </w:r>
      <w:r>
        <w:rPr>
          <w:rFonts w:ascii="Arial" w:hAnsi="Arial" w:cs="Arial"/>
          <w:bCs/>
          <w:color w:val="0F243E" w:themeColor="text2" w:themeShade="80"/>
          <w:sz w:val="24"/>
          <w:szCs w:val="24"/>
        </w:rPr>
        <w:t xml:space="preserve"> </w:t>
      </w:r>
      <w:r w:rsidRPr="007D1670">
        <w:rPr>
          <w:rFonts w:ascii="Arial" w:hAnsi="Arial" w:cs="Arial"/>
          <w:bCs/>
          <w:color w:val="0F243E" w:themeColor="text2" w:themeShade="80"/>
          <w:sz w:val="24"/>
          <w:szCs w:val="24"/>
        </w:rPr>
        <w:t>руб.)</w:t>
      </w:r>
    </w:p>
    <w:tbl>
      <w:tblPr>
        <w:tblStyle w:val="-31"/>
        <w:tblW w:w="10740" w:type="dxa"/>
        <w:tblLook w:val="04A0"/>
      </w:tblPr>
      <w:tblGrid>
        <w:gridCol w:w="4860"/>
        <w:gridCol w:w="1911"/>
        <w:gridCol w:w="1984"/>
        <w:gridCol w:w="1985"/>
      </w:tblGrid>
      <w:tr w:rsidR="00460AFF" w:rsidRPr="002F2EEC" w:rsidTr="00460AFF">
        <w:trPr>
          <w:cnfStyle w:val="100000000000"/>
          <w:trHeight w:val="300"/>
        </w:trPr>
        <w:tc>
          <w:tcPr>
            <w:cnfStyle w:val="001000000000"/>
            <w:tcW w:w="4860" w:type="dxa"/>
            <w:vMerge w:val="restart"/>
            <w:shd w:val="clear" w:color="auto" w:fill="F2F2F2" w:themeFill="background1" w:themeFillShade="F2"/>
            <w:hideMark/>
          </w:tcPr>
          <w:p w:rsidR="00460AFF" w:rsidRPr="002F2EEC" w:rsidRDefault="00460AFF" w:rsidP="00460AFF">
            <w:pPr>
              <w:jc w:val="center"/>
              <w:rPr>
                <w:rFonts w:ascii="Arial" w:eastAsia="Times New Roman" w:hAnsi="Arial" w:cs="Arial"/>
                <w:b w:val="0"/>
                <w:color w:val="000000"/>
                <w:sz w:val="24"/>
                <w:szCs w:val="24"/>
              </w:rPr>
            </w:pPr>
            <w:r w:rsidRPr="002F2EEC">
              <w:rPr>
                <w:rFonts w:ascii="Arial" w:eastAsia="Times New Roman" w:hAnsi="Arial" w:cs="Arial"/>
                <w:b w:val="0"/>
                <w:color w:val="000000"/>
                <w:sz w:val="24"/>
                <w:szCs w:val="24"/>
              </w:rPr>
              <w:t>Наименование источников</w:t>
            </w:r>
          </w:p>
        </w:tc>
        <w:tc>
          <w:tcPr>
            <w:tcW w:w="1911" w:type="dxa"/>
            <w:vMerge w:val="restart"/>
            <w:shd w:val="clear" w:color="auto" w:fill="F2F2F2" w:themeFill="background1" w:themeFillShade="F2"/>
          </w:tcPr>
          <w:p w:rsidR="00460AFF" w:rsidRDefault="00460AFF" w:rsidP="00460AFF">
            <w:pPr>
              <w:jc w:val="center"/>
              <w:cnfStyle w:val="100000000000"/>
              <w:rPr>
                <w:rFonts w:ascii="Arial" w:eastAsia="Times New Roman" w:hAnsi="Arial" w:cs="Arial"/>
                <w:b w:val="0"/>
                <w:color w:val="000000"/>
                <w:sz w:val="24"/>
                <w:szCs w:val="24"/>
              </w:rPr>
            </w:pPr>
            <w:r>
              <w:rPr>
                <w:rFonts w:ascii="Arial" w:eastAsia="Times New Roman" w:hAnsi="Arial" w:cs="Arial"/>
                <w:b w:val="0"/>
                <w:color w:val="000000"/>
                <w:sz w:val="24"/>
                <w:szCs w:val="24"/>
              </w:rPr>
              <w:t>2019</w:t>
            </w:r>
            <w:r w:rsidRPr="002F2EEC">
              <w:rPr>
                <w:rFonts w:ascii="Arial" w:eastAsia="Times New Roman" w:hAnsi="Arial" w:cs="Arial"/>
                <w:b w:val="0"/>
                <w:color w:val="000000"/>
                <w:sz w:val="24"/>
                <w:szCs w:val="24"/>
              </w:rPr>
              <w:t xml:space="preserve"> </w:t>
            </w:r>
          </w:p>
          <w:p w:rsidR="00460AFF" w:rsidRPr="00FA7983" w:rsidRDefault="00460AFF" w:rsidP="00460AFF">
            <w:pPr>
              <w:jc w:val="center"/>
              <w:cnfStyle w:val="100000000000"/>
              <w:rPr>
                <w:rFonts w:ascii="Arial" w:eastAsia="Times New Roman" w:hAnsi="Arial" w:cs="Arial"/>
                <w:b w:val="0"/>
                <w:bCs w:val="0"/>
                <w:color w:val="000000"/>
                <w:sz w:val="24"/>
                <w:szCs w:val="24"/>
              </w:rPr>
            </w:pPr>
            <w:r w:rsidRPr="002F2EEC">
              <w:rPr>
                <w:rFonts w:ascii="Arial" w:eastAsia="Times New Roman" w:hAnsi="Arial" w:cs="Arial"/>
                <w:b w:val="0"/>
                <w:color w:val="000000"/>
                <w:sz w:val="24"/>
                <w:szCs w:val="24"/>
              </w:rPr>
              <w:t>год</w:t>
            </w:r>
          </w:p>
        </w:tc>
        <w:tc>
          <w:tcPr>
            <w:tcW w:w="1984" w:type="dxa"/>
            <w:vMerge w:val="restart"/>
            <w:shd w:val="clear" w:color="auto" w:fill="F2F2F2" w:themeFill="background1" w:themeFillShade="F2"/>
          </w:tcPr>
          <w:p w:rsidR="00460AFF" w:rsidRDefault="00460AFF" w:rsidP="00460AFF">
            <w:pPr>
              <w:jc w:val="center"/>
              <w:cnfStyle w:val="100000000000"/>
              <w:rPr>
                <w:rFonts w:ascii="Arial" w:eastAsia="Times New Roman" w:hAnsi="Arial" w:cs="Arial"/>
                <w:b w:val="0"/>
                <w:bCs w:val="0"/>
                <w:color w:val="000000"/>
                <w:sz w:val="24"/>
                <w:szCs w:val="24"/>
              </w:rPr>
            </w:pPr>
            <w:r w:rsidRPr="00FA7983">
              <w:rPr>
                <w:rFonts w:ascii="Arial" w:eastAsia="Times New Roman" w:hAnsi="Arial" w:cs="Arial"/>
                <w:b w:val="0"/>
                <w:bCs w:val="0"/>
                <w:color w:val="000000"/>
                <w:sz w:val="24"/>
                <w:szCs w:val="24"/>
              </w:rPr>
              <w:t>2</w:t>
            </w:r>
            <w:r>
              <w:rPr>
                <w:rFonts w:ascii="Arial" w:eastAsia="Times New Roman" w:hAnsi="Arial" w:cs="Arial"/>
                <w:b w:val="0"/>
                <w:bCs w:val="0"/>
                <w:color w:val="000000"/>
                <w:sz w:val="24"/>
                <w:szCs w:val="24"/>
              </w:rPr>
              <w:t>020</w:t>
            </w:r>
            <w:r w:rsidRPr="00FA7983">
              <w:rPr>
                <w:rFonts w:ascii="Arial" w:eastAsia="Times New Roman" w:hAnsi="Arial" w:cs="Arial"/>
                <w:b w:val="0"/>
                <w:bCs w:val="0"/>
                <w:color w:val="000000"/>
                <w:sz w:val="24"/>
                <w:szCs w:val="24"/>
              </w:rPr>
              <w:t xml:space="preserve"> </w:t>
            </w:r>
          </w:p>
          <w:p w:rsidR="00460AFF" w:rsidRPr="00FA7983" w:rsidRDefault="00460AFF" w:rsidP="00460AFF">
            <w:pPr>
              <w:jc w:val="center"/>
              <w:cnfStyle w:val="100000000000"/>
              <w:rPr>
                <w:rFonts w:ascii="Arial" w:eastAsia="Times New Roman" w:hAnsi="Arial" w:cs="Arial"/>
                <w:b w:val="0"/>
                <w:bCs w:val="0"/>
                <w:color w:val="000000"/>
                <w:sz w:val="24"/>
                <w:szCs w:val="24"/>
              </w:rPr>
            </w:pPr>
            <w:r w:rsidRPr="00FA7983">
              <w:rPr>
                <w:rFonts w:ascii="Arial" w:eastAsia="Times New Roman" w:hAnsi="Arial" w:cs="Arial"/>
                <w:b w:val="0"/>
                <w:bCs w:val="0"/>
                <w:color w:val="000000"/>
                <w:sz w:val="24"/>
                <w:szCs w:val="24"/>
              </w:rPr>
              <w:t>год</w:t>
            </w:r>
          </w:p>
        </w:tc>
        <w:tc>
          <w:tcPr>
            <w:tcW w:w="1985" w:type="dxa"/>
            <w:vMerge w:val="restart"/>
            <w:shd w:val="clear" w:color="auto" w:fill="F2F2F2" w:themeFill="background1" w:themeFillShade="F2"/>
          </w:tcPr>
          <w:p w:rsidR="00460AFF" w:rsidRDefault="00460AFF" w:rsidP="00460AFF">
            <w:pPr>
              <w:jc w:val="center"/>
              <w:cnfStyle w:val="100000000000"/>
              <w:rPr>
                <w:rFonts w:ascii="Arial" w:eastAsia="Times New Roman" w:hAnsi="Arial" w:cs="Arial"/>
                <w:b w:val="0"/>
                <w:bCs w:val="0"/>
                <w:color w:val="000000"/>
                <w:sz w:val="24"/>
                <w:szCs w:val="24"/>
              </w:rPr>
            </w:pPr>
            <w:r>
              <w:rPr>
                <w:rFonts w:ascii="Arial" w:eastAsia="Times New Roman" w:hAnsi="Arial" w:cs="Arial"/>
                <w:b w:val="0"/>
                <w:bCs w:val="0"/>
                <w:color w:val="000000"/>
                <w:sz w:val="24"/>
                <w:szCs w:val="24"/>
              </w:rPr>
              <w:t>2021</w:t>
            </w:r>
            <w:r w:rsidRPr="00FA7983">
              <w:rPr>
                <w:rFonts w:ascii="Arial" w:eastAsia="Times New Roman" w:hAnsi="Arial" w:cs="Arial"/>
                <w:b w:val="0"/>
                <w:bCs w:val="0"/>
                <w:color w:val="000000"/>
                <w:sz w:val="24"/>
                <w:szCs w:val="24"/>
              </w:rPr>
              <w:t xml:space="preserve"> </w:t>
            </w:r>
          </w:p>
          <w:p w:rsidR="00460AFF" w:rsidRPr="00FA7983" w:rsidRDefault="00460AFF" w:rsidP="00460AFF">
            <w:pPr>
              <w:jc w:val="center"/>
              <w:cnfStyle w:val="100000000000"/>
              <w:rPr>
                <w:rFonts w:ascii="Arial" w:eastAsia="Times New Roman" w:hAnsi="Arial" w:cs="Arial"/>
                <w:b w:val="0"/>
                <w:bCs w:val="0"/>
                <w:color w:val="000000"/>
                <w:sz w:val="24"/>
                <w:szCs w:val="24"/>
              </w:rPr>
            </w:pPr>
            <w:r w:rsidRPr="00FA7983">
              <w:rPr>
                <w:rFonts w:ascii="Arial" w:eastAsia="Times New Roman" w:hAnsi="Arial" w:cs="Arial"/>
                <w:b w:val="0"/>
                <w:bCs w:val="0"/>
                <w:color w:val="000000"/>
                <w:sz w:val="24"/>
                <w:szCs w:val="24"/>
              </w:rPr>
              <w:t>год</w:t>
            </w:r>
          </w:p>
        </w:tc>
      </w:tr>
      <w:tr w:rsidR="00460AFF" w:rsidRPr="002F2EEC" w:rsidTr="00460AFF">
        <w:trPr>
          <w:cnfStyle w:val="000000100000"/>
          <w:trHeight w:val="276"/>
        </w:trPr>
        <w:tc>
          <w:tcPr>
            <w:cnfStyle w:val="001000000000"/>
            <w:tcW w:w="4860" w:type="dxa"/>
            <w:vMerge/>
            <w:shd w:val="clear" w:color="auto" w:fill="F2F2F2" w:themeFill="background1" w:themeFillShade="F2"/>
            <w:hideMark/>
          </w:tcPr>
          <w:p w:rsidR="00460AFF" w:rsidRPr="002F2EEC" w:rsidRDefault="00460AFF" w:rsidP="00460AFF">
            <w:pPr>
              <w:rPr>
                <w:rFonts w:ascii="Arial" w:eastAsia="Times New Roman" w:hAnsi="Arial" w:cs="Arial"/>
                <w:b w:val="0"/>
                <w:color w:val="000000"/>
                <w:sz w:val="24"/>
                <w:szCs w:val="24"/>
              </w:rPr>
            </w:pPr>
          </w:p>
        </w:tc>
        <w:tc>
          <w:tcPr>
            <w:tcW w:w="1911" w:type="dxa"/>
            <w:vMerge/>
            <w:shd w:val="clear" w:color="auto" w:fill="F2F2F2" w:themeFill="background1" w:themeFillShade="F2"/>
          </w:tcPr>
          <w:p w:rsidR="00460AFF" w:rsidRPr="002F2EEC" w:rsidRDefault="00460AFF" w:rsidP="00460AFF">
            <w:pPr>
              <w:cnfStyle w:val="000000100000"/>
              <w:rPr>
                <w:rFonts w:ascii="Arial" w:eastAsia="Times New Roman" w:hAnsi="Arial" w:cs="Arial"/>
                <w:bCs/>
                <w:color w:val="000000"/>
                <w:sz w:val="24"/>
                <w:szCs w:val="24"/>
              </w:rPr>
            </w:pPr>
          </w:p>
        </w:tc>
        <w:tc>
          <w:tcPr>
            <w:tcW w:w="1984" w:type="dxa"/>
            <w:vMerge/>
            <w:shd w:val="clear" w:color="auto" w:fill="F2F2F2" w:themeFill="background1" w:themeFillShade="F2"/>
          </w:tcPr>
          <w:p w:rsidR="00460AFF" w:rsidRPr="002F2EEC" w:rsidRDefault="00460AFF" w:rsidP="00460AFF">
            <w:pPr>
              <w:cnfStyle w:val="000000100000"/>
              <w:rPr>
                <w:rFonts w:ascii="Arial" w:eastAsia="Times New Roman" w:hAnsi="Arial" w:cs="Arial"/>
                <w:bCs/>
                <w:color w:val="000000"/>
                <w:sz w:val="24"/>
                <w:szCs w:val="24"/>
              </w:rPr>
            </w:pPr>
          </w:p>
        </w:tc>
        <w:tc>
          <w:tcPr>
            <w:tcW w:w="1985" w:type="dxa"/>
            <w:vMerge/>
            <w:shd w:val="clear" w:color="auto" w:fill="F2F2F2" w:themeFill="background1" w:themeFillShade="F2"/>
          </w:tcPr>
          <w:p w:rsidR="00460AFF" w:rsidRPr="002F2EEC" w:rsidRDefault="00460AFF" w:rsidP="00460AFF">
            <w:pPr>
              <w:cnfStyle w:val="000000100000"/>
              <w:rPr>
                <w:rFonts w:ascii="Arial" w:eastAsia="Times New Roman" w:hAnsi="Arial" w:cs="Arial"/>
                <w:bCs/>
                <w:color w:val="000000"/>
                <w:sz w:val="24"/>
                <w:szCs w:val="24"/>
              </w:rPr>
            </w:pPr>
          </w:p>
        </w:tc>
      </w:tr>
      <w:tr w:rsidR="00460AFF" w:rsidRPr="002F2EEC" w:rsidTr="00460AFF">
        <w:trPr>
          <w:cnfStyle w:val="000000010000"/>
          <w:trHeight w:val="300"/>
        </w:trPr>
        <w:tc>
          <w:tcPr>
            <w:cnfStyle w:val="001000000000"/>
            <w:tcW w:w="4860" w:type="dxa"/>
            <w:shd w:val="clear" w:color="auto" w:fill="F2F2F2" w:themeFill="background1" w:themeFillShade="F2"/>
            <w:hideMark/>
          </w:tcPr>
          <w:p w:rsidR="00460AFF" w:rsidRPr="002F2EEC" w:rsidRDefault="00460AFF" w:rsidP="00460AFF">
            <w:pPr>
              <w:rPr>
                <w:rFonts w:ascii="Arial" w:eastAsia="Times New Roman" w:hAnsi="Arial" w:cs="Arial"/>
                <w:b w:val="0"/>
                <w:sz w:val="24"/>
                <w:szCs w:val="24"/>
              </w:rPr>
            </w:pPr>
            <w:r w:rsidRPr="002F2EEC">
              <w:rPr>
                <w:rFonts w:ascii="Arial" w:eastAsia="Times New Roman" w:hAnsi="Arial" w:cs="Arial"/>
                <w:b w:val="0"/>
                <w:sz w:val="24"/>
                <w:szCs w:val="24"/>
              </w:rPr>
              <w:t>Источники</w:t>
            </w:r>
            <w:r w:rsidR="00EE00C5">
              <w:rPr>
                <w:rFonts w:ascii="Arial" w:eastAsia="Times New Roman" w:hAnsi="Arial" w:cs="Arial"/>
                <w:b w:val="0"/>
                <w:sz w:val="24"/>
                <w:szCs w:val="24"/>
              </w:rPr>
              <w:t xml:space="preserve"> финансирования дефицита бюджета</w:t>
            </w:r>
          </w:p>
        </w:tc>
        <w:tc>
          <w:tcPr>
            <w:tcW w:w="1911" w:type="dxa"/>
            <w:shd w:val="clear" w:color="auto" w:fill="F2F2F2" w:themeFill="background1" w:themeFillShade="F2"/>
          </w:tcPr>
          <w:p w:rsidR="00460AFF" w:rsidRPr="002F2EEC" w:rsidRDefault="00460AFF" w:rsidP="00A17F5B">
            <w:pPr>
              <w:jc w:val="center"/>
              <w:cnfStyle w:val="000000010000"/>
              <w:rPr>
                <w:rFonts w:ascii="Arial" w:eastAsia="Times New Roman" w:hAnsi="Arial" w:cs="Arial"/>
                <w:bCs/>
                <w:sz w:val="24"/>
                <w:szCs w:val="24"/>
              </w:rPr>
            </w:pPr>
            <w:r w:rsidRPr="00A17F5B">
              <w:rPr>
                <w:rFonts w:ascii="Arial" w:eastAsia="Times New Roman" w:hAnsi="Arial" w:cs="Arial"/>
                <w:bCs/>
                <w:sz w:val="24"/>
                <w:szCs w:val="24"/>
              </w:rPr>
              <w:t>5</w:t>
            </w:r>
            <w:r w:rsidR="00A17F5B" w:rsidRPr="00A17F5B">
              <w:rPr>
                <w:rFonts w:ascii="Arial" w:eastAsia="Times New Roman" w:hAnsi="Arial" w:cs="Arial"/>
                <w:bCs/>
                <w:sz w:val="24"/>
                <w:szCs w:val="24"/>
              </w:rPr>
              <w:t>5</w:t>
            </w:r>
            <w:r w:rsidRPr="00A17F5B">
              <w:rPr>
                <w:rFonts w:ascii="Arial" w:eastAsia="Times New Roman" w:hAnsi="Arial" w:cs="Arial"/>
                <w:bCs/>
                <w:sz w:val="24"/>
                <w:szCs w:val="24"/>
              </w:rPr>
              <w:t xml:space="preserve"> 469,0</w:t>
            </w:r>
          </w:p>
        </w:tc>
        <w:tc>
          <w:tcPr>
            <w:tcW w:w="1984"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53 030,0</w:t>
            </w:r>
          </w:p>
        </w:tc>
        <w:tc>
          <w:tcPr>
            <w:tcW w:w="1985"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53 633,0</w:t>
            </w:r>
          </w:p>
        </w:tc>
      </w:tr>
      <w:tr w:rsidR="00460AFF" w:rsidRPr="002F2EEC" w:rsidTr="00460AFF">
        <w:trPr>
          <w:cnfStyle w:val="000000100000"/>
          <w:trHeight w:val="300"/>
        </w:trPr>
        <w:tc>
          <w:tcPr>
            <w:cnfStyle w:val="001000000000"/>
            <w:tcW w:w="4860" w:type="dxa"/>
            <w:shd w:val="clear" w:color="auto" w:fill="F2F2F2" w:themeFill="background1" w:themeFillShade="F2"/>
            <w:hideMark/>
          </w:tcPr>
          <w:p w:rsidR="00460AFF" w:rsidRPr="00FA7983" w:rsidRDefault="00460AFF" w:rsidP="00460AFF">
            <w:pPr>
              <w:rPr>
                <w:rFonts w:ascii="Arial" w:eastAsia="Times New Roman" w:hAnsi="Arial" w:cs="Arial"/>
                <w:b w:val="0"/>
                <w:bCs w:val="0"/>
                <w:sz w:val="24"/>
                <w:szCs w:val="24"/>
              </w:rPr>
            </w:pPr>
            <w:r w:rsidRPr="00FA7983">
              <w:rPr>
                <w:rFonts w:ascii="Arial" w:eastAsia="Times New Roman" w:hAnsi="Arial" w:cs="Arial"/>
                <w:b w:val="0"/>
                <w:bCs w:val="0"/>
                <w:sz w:val="24"/>
                <w:szCs w:val="24"/>
              </w:rPr>
              <w:t xml:space="preserve">Кредиты </w:t>
            </w:r>
            <w:proofErr w:type="gramStart"/>
            <w:r w:rsidRPr="00FA7983">
              <w:rPr>
                <w:rFonts w:ascii="Arial" w:eastAsia="Times New Roman" w:hAnsi="Arial" w:cs="Arial"/>
                <w:b w:val="0"/>
                <w:bCs w:val="0"/>
                <w:sz w:val="24"/>
                <w:szCs w:val="24"/>
              </w:rPr>
              <w:t>кредитных</w:t>
            </w:r>
            <w:proofErr w:type="gramEnd"/>
            <w:r w:rsidRPr="00FA7983">
              <w:rPr>
                <w:rFonts w:ascii="Arial" w:eastAsia="Times New Roman" w:hAnsi="Arial" w:cs="Arial"/>
                <w:b w:val="0"/>
                <w:bCs w:val="0"/>
                <w:sz w:val="24"/>
                <w:szCs w:val="24"/>
              </w:rPr>
              <w:t xml:space="preserve"> организации в валюте Российской Федерации</w:t>
            </w:r>
          </w:p>
        </w:tc>
        <w:tc>
          <w:tcPr>
            <w:tcW w:w="1911" w:type="dxa"/>
            <w:shd w:val="clear" w:color="auto" w:fill="F2F2F2" w:themeFill="background1" w:themeFillShade="F2"/>
          </w:tcPr>
          <w:p w:rsidR="00460AFF" w:rsidRPr="002F2EEC"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104 263,7</w:t>
            </w:r>
          </w:p>
        </w:tc>
        <w:tc>
          <w:tcPr>
            <w:tcW w:w="1984" w:type="dxa"/>
            <w:shd w:val="clear" w:color="auto" w:fill="F2F2F2" w:themeFill="background1" w:themeFillShade="F2"/>
          </w:tcPr>
          <w:p w:rsidR="00460AFF"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4 500,0</w:t>
            </w:r>
          </w:p>
        </w:tc>
        <w:tc>
          <w:tcPr>
            <w:tcW w:w="1985" w:type="dxa"/>
            <w:shd w:val="clear" w:color="auto" w:fill="F2F2F2" w:themeFill="background1" w:themeFillShade="F2"/>
          </w:tcPr>
          <w:p w:rsidR="00460AFF"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4 500,0</w:t>
            </w:r>
          </w:p>
        </w:tc>
      </w:tr>
      <w:tr w:rsidR="00460AFF" w:rsidRPr="002F2EEC" w:rsidTr="00460AFF">
        <w:trPr>
          <w:cnfStyle w:val="000000010000"/>
          <w:trHeight w:val="510"/>
        </w:trPr>
        <w:tc>
          <w:tcPr>
            <w:cnfStyle w:val="001000000000"/>
            <w:tcW w:w="4860" w:type="dxa"/>
            <w:shd w:val="clear" w:color="auto" w:fill="F2F2F2" w:themeFill="background1" w:themeFillShade="F2"/>
            <w:hideMark/>
          </w:tcPr>
          <w:p w:rsidR="00460AFF" w:rsidRPr="002F2EEC" w:rsidRDefault="00460AFF" w:rsidP="00460AFF">
            <w:pPr>
              <w:rPr>
                <w:rFonts w:ascii="Arial" w:eastAsia="Times New Roman" w:hAnsi="Arial" w:cs="Arial"/>
                <w:b w:val="0"/>
                <w:sz w:val="24"/>
                <w:szCs w:val="24"/>
              </w:rPr>
            </w:pPr>
            <w:r w:rsidRPr="002F2EEC">
              <w:rPr>
                <w:rFonts w:ascii="Arial" w:eastAsia="Times New Roman" w:hAnsi="Arial" w:cs="Arial"/>
                <w:b w:val="0"/>
                <w:sz w:val="24"/>
                <w:szCs w:val="24"/>
              </w:rPr>
              <w:t xml:space="preserve">  Бюджетные кредиты от других бюджетов бюджетной системы Российской Федерации</w:t>
            </w:r>
          </w:p>
        </w:tc>
        <w:tc>
          <w:tcPr>
            <w:tcW w:w="1911"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-104 263,7</w:t>
            </w:r>
          </w:p>
        </w:tc>
        <w:tc>
          <w:tcPr>
            <w:tcW w:w="1984"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-4 500,0</w:t>
            </w:r>
          </w:p>
        </w:tc>
        <w:tc>
          <w:tcPr>
            <w:tcW w:w="1985"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-4 500,0</w:t>
            </w:r>
          </w:p>
        </w:tc>
      </w:tr>
      <w:tr w:rsidR="00460AFF" w:rsidRPr="002F2EEC" w:rsidTr="00460AFF">
        <w:trPr>
          <w:cnfStyle w:val="000000100000"/>
          <w:trHeight w:val="510"/>
        </w:trPr>
        <w:tc>
          <w:tcPr>
            <w:cnfStyle w:val="001000000000"/>
            <w:tcW w:w="4860" w:type="dxa"/>
            <w:shd w:val="clear" w:color="auto" w:fill="F2F2F2" w:themeFill="background1" w:themeFillShade="F2"/>
            <w:hideMark/>
          </w:tcPr>
          <w:p w:rsidR="00460AFF" w:rsidRPr="002F2EEC" w:rsidRDefault="00460AFF" w:rsidP="00460AFF">
            <w:pPr>
              <w:rPr>
                <w:rFonts w:ascii="Arial" w:eastAsia="Times New Roman" w:hAnsi="Arial" w:cs="Arial"/>
                <w:b w:val="0"/>
                <w:sz w:val="24"/>
                <w:szCs w:val="24"/>
              </w:rPr>
            </w:pPr>
            <w:r w:rsidRPr="002F2EEC">
              <w:rPr>
                <w:rFonts w:ascii="Arial" w:eastAsia="Times New Roman" w:hAnsi="Arial" w:cs="Arial"/>
                <w:b w:val="0"/>
                <w:sz w:val="24"/>
                <w:szCs w:val="24"/>
              </w:rPr>
              <w:t xml:space="preserve">  Изменение остатков средств на счетах по учету средств бюджетов</w:t>
            </w:r>
          </w:p>
        </w:tc>
        <w:tc>
          <w:tcPr>
            <w:tcW w:w="1911" w:type="dxa"/>
            <w:shd w:val="clear" w:color="auto" w:fill="F2F2F2" w:themeFill="background1" w:themeFillShade="F2"/>
          </w:tcPr>
          <w:p w:rsidR="00460AFF" w:rsidRPr="002F2EEC"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43 469,0</w:t>
            </w:r>
          </w:p>
        </w:tc>
        <w:tc>
          <w:tcPr>
            <w:tcW w:w="1984" w:type="dxa"/>
            <w:shd w:val="clear" w:color="auto" w:fill="F2F2F2" w:themeFill="background1" w:themeFillShade="F2"/>
          </w:tcPr>
          <w:p w:rsidR="00460AFF" w:rsidRPr="002F2EEC"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41 030,0</w:t>
            </w:r>
          </w:p>
        </w:tc>
        <w:tc>
          <w:tcPr>
            <w:tcW w:w="1985" w:type="dxa"/>
            <w:shd w:val="clear" w:color="auto" w:fill="F2F2F2" w:themeFill="background1" w:themeFillShade="F2"/>
          </w:tcPr>
          <w:p w:rsidR="00460AFF" w:rsidRPr="002F2EEC" w:rsidRDefault="00460AFF" w:rsidP="00460AFF">
            <w:pPr>
              <w:jc w:val="center"/>
              <w:cnfStyle w:val="000000100000"/>
              <w:rPr>
                <w:rFonts w:ascii="Arial" w:eastAsia="Times New Roman" w:hAnsi="Arial" w:cs="Arial"/>
                <w:bCs/>
                <w:sz w:val="24"/>
                <w:szCs w:val="24"/>
              </w:rPr>
            </w:pPr>
            <w:r>
              <w:rPr>
                <w:rFonts w:ascii="Arial" w:eastAsia="Times New Roman" w:hAnsi="Arial" w:cs="Arial"/>
                <w:bCs/>
                <w:sz w:val="24"/>
                <w:szCs w:val="24"/>
              </w:rPr>
              <w:t>41 633,0</w:t>
            </w:r>
          </w:p>
        </w:tc>
      </w:tr>
      <w:tr w:rsidR="00460AFF" w:rsidRPr="002F2EEC" w:rsidTr="00460AFF">
        <w:trPr>
          <w:cnfStyle w:val="000000010000"/>
          <w:trHeight w:val="612"/>
        </w:trPr>
        <w:tc>
          <w:tcPr>
            <w:cnfStyle w:val="001000000000"/>
            <w:tcW w:w="4860" w:type="dxa"/>
            <w:shd w:val="clear" w:color="auto" w:fill="F2F2F2" w:themeFill="background1" w:themeFillShade="F2"/>
            <w:hideMark/>
          </w:tcPr>
          <w:p w:rsidR="00460AFF" w:rsidRPr="002F2EEC" w:rsidRDefault="00460AFF" w:rsidP="00460AFF">
            <w:pPr>
              <w:rPr>
                <w:rFonts w:ascii="Arial" w:eastAsia="Times New Roman" w:hAnsi="Arial" w:cs="Arial"/>
                <w:b w:val="0"/>
                <w:sz w:val="24"/>
                <w:szCs w:val="24"/>
              </w:rPr>
            </w:pPr>
            <w:r w:rsidRPr="002F2EEC">
              <w:rPr>
                <w:rFonts w:ascii="Arial" w:eastAsia="Times New Roman" w:hAnsi="Arial" w:cs="Arial"/>
                <w:b w:val="0"/>
                <w:sz w:val="24"/>
                <w:szCs w:val="24"/>
              </w:rPr>
              <w:t xml:space="preserve">  Бюджетные кредиты, предоставленные внутри страны в валюте Российской Федерации</w:t>
            </w:r>
          </w:p>
        </w:tc>
        <w:tc>
          <w:tcPr>
            <w:tcW w:w="1911"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sidRPr="002F2EEC">
              <w:rPr>
                <w:rFonts w:ascii="Arial" w:eastAsia="Times New Roman" w:hAnsi="Arial" w:cs="Arial"/>
                <w:bCs/>
                <w:sz w:val="24"/>
                <w:szCs w:val="24"/>
              </w:rPr>
              <w:t>12 000,0</w:t>
            </w:r>
          </w:p>
        </w:tc>
        <w:tc>
          <w:tcPr>
            <w:tcW w:w="1984"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12 000,0</w:t>
            </w:r>
          </w:p>
        </w:tc>
        <w:tc>
          <w:tcPr>
            <w:tcW w:w="1985" w:type="dxa"/>
            <w:shd w:val="clear" w:color="auto" w:fill="F2F2F2" w:themeFill="background1" w:themeFillShade="F2"/>
          </w:tcPr>
          <w:p w:rsidR="00460AFF" w:rsidRPr="002F2EEC" w:rsidRDefault="00460AFF" w:rsidP="00460AFF">
            <w:pPr>
              <w:jc w:val="center"/>
              <w:cnfStyle w:val="000000010000"/>
              <w:rPr>
                <w:rFonts w:ascii="Arial" w:eastAsia="Times New Roman" w:hAnsi="Arial" w:cs="Arial"/>
                <w:bCs/>
                <w:sz w:val="24"/>
                <w:szCs w:val="24"/>
              </w:rPr>
            </w:pPr>
            <w:r>
              <w:rPr>
                <w:rFonts w:ascii="Arial" w:eastAsia="Times New Roman" w:hAnsi="Arial" w:cs="Arial"/>
                <w:bCs/>
                <w:sz w:val="24"/>
                <w:szCs w:val="24"/>
              </w:rPr>
              <w:t>12 000,0</w:t>
            </w:r>
          </w:p>
        </w:tc>
      </w:tr>
    </w:tbl>
    <w:p w:rsidR="00460AFF" w:rsidRDefault="00460AFF"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627E37" w:rsidRDefault="00627E37" w:rsidP="00460AFF">
      <w:pPr>
        <w:jc w:val="center"/>
        <w:rPr>
          <w:rFonts w:ascii="Arial" w:hAnsi="Arial" w:cs="Arial"/>
          <w:b/>
          <w:bCs/>
          <w:color w:val="0F243E" w:themeColor="text2" w:themeShade="80"/>
          <w:sz w:val="36"/>
          <w:szCs w:val="36"/>
        </w:rPr>
      </w:pPr>
    </w:p>
    <w:p w:rsidR="00CA1E4C" w:rsidRPr="004A4740" w:rsidRDefault="00627E37" w:rsidP="00CA1E4C">
      <w:pPr>
        <w:pStyle w:val="a5"/>
        <w:spacing w:before="0" w:beforeAutospacing="0" w:after="0" w:afterAutospacing="0"/>
        <w:ind w:right="283"/>
        <w:jc w:val="center"/>
        <w:rPr>
          <w:rFonts w:ascii="Arial" w:hAnsi="Arial" w:cs="Arial"/>
          <w:b/>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958272" behindDoc="1" locked="0" layoutInCell="1" allowOverlap="1">
            <wp:simplePos x="0" y="0"/>
            <wp:positionH relativeFrom="column">
              <wp:posOffset>-481330</wp:posOffset>
            </wp:positionH>
            <wp:positionV relativeFrom="paragraph">
              <wp:posOffset>-360045</wp:posOffset>
            </wp:positionV>
            <wp:extent cx="7644130" cy="11593195"/>
            <wp:effectExtent l="19050" t="0" r="0" b="0"/>
            <wp:wrapNone/>
            <wp:docPr id="351"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sidR="00CA1E4C">
        <w:rPr>
          <w:rFonts w:ascii="Arial" w:hAnsi="Arial" w:cs="Arial"/>
          <w:b/>
          <w:bCs/>
          <w:color w:val="0F243E" w:themeColor="text2" w:themeShade="80"/>
          <w:sz w:val="36"/>
          <w:szCs w:val="36"/>
        </w:rPr>
        <w:tab/>
      </w:r>
      <w:r w:rsidR="00CA1E4C" w:rsidRPr="004A4740">
        <w:rPr>
          <w:rFonts w:ascii="Arial" w:hAnsi="Arial" w:cs="Arial"/>
          <w:b/>
          <w:color w:val="0F243E" w:themeColor="text2" w:themeShade="80"/>
          <w:sz w:val="36"/>
          <w:szCs w:val="36"/>
        </w:rPr>
        <w:t>П</w:t>
      </w:r>
      <w:r w:rsidR="00CA1E4C">
        <w:rPr>
          <w:rFonts w:ascii="Arial" w:hAnsi="Arial" w:cs="Arial"/>
          <w:b/>
          <w:color w:val="0F243E" w:themeColor="text2" w:themeShade="80"/>
          <w:sz w:val="36"/>
          <w:szCs w:val="36"/>
        </w:rPr>
        <w:t>убличные слушания</w:t>
      </w:r>
    </w:p>
    <w:p w:rsidR="00CA1E4C" w:rsidRDefault="00CA1E4C" w:rsidP="00CA1E4C">
      <w:pPr>
        <w:pStyle w:val="a5"/>
        <w:spacing w:before="0" w:beforeAutospacing="0" w:after="0" w:afterAutospacing="0"/>
        <w:ind w:right="283"/>
        <w:jc w:val="center"/>
        <w:rPr>
          <w:rFonts w:ascii="Arial" w:hAnsi="Arial" w:cs="Arial"/>
          <w:color w:val="0F243E" w:themeColor="text2" w:themeShade="80"/>
          <w:sz w:val="36"/>
          <w:szCs w:val="36"/>
        </w:rPr>
      </w:pPr>
    </w:p>
    <w:p w:rsidR="00CB1F22" w:rsidRDefault="00CA1E4C" w:rsidP="00CA1E4C">
      <w:pPr>
        <w:pStyle w:val="a5"/>
        <w:spacing w:before="0" w:beforeAutospacing="0" w:after="0" w:afterAutospacing="0"/>
        <w:jc w:val="both"/>
        <w:rPr>
          <w:rFonts w:ascii="Arial" w:hAnsi="Arial" w:cs="Arial"/>
          <w:color w:val="000000" w:themeColor="text1"/>
        </w:rPr>
      </w:pPr>
      <w:r>
        <w:rPr>
          <w:rFonts w:ascii="Arial" w:hAnsi="Arial" w:cs="Arial"/>
          <w:color w:val="0F243E" w:themeColor="text2" w:themeShade="80"/>
        </w:rPr>
        <w:t xml:space="preserve">          </w:t>
      </w:r>
      <w:r w:rsidR="00CB1F22">
        <w:rPr>
          <w:rFonts w:ascii="Arial" w:hAnsi="Arial" w:cs="Arial"/>
          <w:color w:val="0F243E" w:themeColor="text2" w:themeShade="80"/>
        </w:rPr>
        <w:t xml:space="preserve"> </w:t>
      </w:r>
      <w:r>
        <w:rPr>
          <w:rFonts w:ascii="Arial" w:hAnsi="Arial" w:cs="Arial"/>
          <w:color w:val="0F243E" w:themeColor="text2" w:themeShade="80"/>
        </w:rPr>
        <w:t xml:space="preserve">  </w:t>
      </w:r>
      <w:r w:rsidRPr="00456E36">
        <w:rPr>
          <w:rFonts w:ascii="Arial" w:hAnsi="Arial" w:cs="Arial"/>
          <w:color w:val="000000" w:themeColor="text1"/>
        </w:rPr>
        <w:t xml:space="preserve">В </w:t>
      </w:r>
      <w:r w:rsidR="00CB1F22">
        <w:rPr>
          <w:rFonts w:ascii="Arial" w:hAnsi="Arial" w:cs="Arial"/>
          <w:color w:val="000000" w:themeColor="text1"/>
        </w:rPr>
        <w:t xml:space="preserve">    </w:t>
      </w:r>
      <w:r w:rsidRPr="00456E36">
        <w:rPr>
          <w:rFonts w:ascii="Arial" w:hAnsi="Arial" w:cs="Arial"/>
          <w:color w:val="000000" w:themeColor="text1"/>
        </w:rPr>
        <w:t xml:space="preserve">соответствии </w:t>
      </w:r>
      <w:r w:rsidR="00CB1F22">
        <w:rPr>
          <w:rFonts w:ascii="Arial" w:hAnsi="Arial" w:cs="Arial"/>
          <w:color w:val="000000" w:themeColor="text1"/>
        </w:rPr>
        <w:t xml:space="preserve">   </w:t>
      </w:r>
      <w:r w:rsidRPr="00456E36">
        <w:rPr>
          <w:rFonts w:ascii="Arial" w:hAnsi="Arial" w:cs="Arial"/>
          <w:color w:val="000000" w:themeColor="text1"/>
        </w:rPr>
        <w:t xml:space="preserve">с </w:t>
      </w:r>
      <w:r w:rsidR="00CB1F22">
        <w:rPr>
          <w:rFonts w:ascii="Arial" w:hAnsi="Arial" w:cs="Arial"/>
          <w:color w:val="000000" w:themeColor="text1"/>
        </w:rPr>
        <w:t xml:space="preserve">  </w:t>
      </w:r>
      <w:r w:rsidRPr="00456E36">
        <w:rPr>
          <w:rFonts w:ascii="Arial" w:hAnsi="Arial" w:cs="Arial"/>
          <w:color w:val="000000" w:themeColor="text1"/>
        </w:rPr>
        <w:t xml:space="preserve">Уставом </w:t>
      </w:r>
      <w:r w:rsidR="00CB1F22">
        <w:rPr>
          <w:rFonts w:ascii="Arial" w:hAnsi="Arial" w:cs="Arial"/>
          <w:color w:val="000000" w:themeColor="text1"/>
        </w:rPr>
        <w:t xml:space="preserve">  </w:t>
      </w:r>
      <w:r w:rsidRPr="00456E36">
        <w:rPr>
          <w:rFonts w:ascii="Arial" w:hAnsi="Arial" w:cs="Arial"/>
          <w:color w:val="000000" w:themeColor="text1"/>
        </w:rPr>
        <w:t>муниципального</w:t>
      </w:r>
      <w:r w:rsidR="00CB1F22">
        <w:rPr>
          <w:rFonts w:ascii="Arial" w:hAnsi="Arial" w:cs="Arial"/>
          <w:color w:val="000000" w:themeColor="text1"/>
        </w:rPr>
        <w:t xml:space="preserve">  </w:t>
      </w:r>
      <w:r w:rsidRPr="00456E36">
        <w:rPr>
          <w:rFonts w:ascii="Arial" w:hAnsi="Arial" w:cs="Arial"/>
          <w:color w:val="000000" w:themeColor="text1"/>
        </w:rPr>
        <w:t xml:space="preserve"> образования </w:t>
      </w:r>
      <w:r w:rsidR="00CB1F22">
        <w:rPr>
          <w:rFonts w:ascii="Arial" w:hAnsi="Arial" w:cs="Arial"/>
          <w:color w:val="000000" w:themeColor="text1"/>
        </w:rPr>
        <w:t xml:space="preserve">  </w:t>
      </w:r>
      <w:r w:rsidRPr="00456E36">
        <w:rPr>
          <w:rFonts w:ascii="Arial" w:hAnsi="Arial" w:cs="Arial"/>
          <w:color w:val="000000" w:themeColor="text1"/>
        </w:rPr>
        <w:t xml:space="preserve">«Город </w:t>
      </w:r>
      <w:r w:rsidR="00CB1F22">
        <w:rPr>
          <w:rFonts w:ascii="Arial" w:hAnsi="Arial" w:cs="Arial"/>
          <w:color w:val="000000" w:themeColor="text1"/>
        </w:rPr>
        <w:t xml:space="preserve">  </w:t>
      </w:r>
      <w:r w:rsidRPr="00456E36">
        <w:rPr>
          <w:rFonts w:ascii="Arial" w:hAnsi="Arial" w:cs="Arial"/>
          <w:color w:val="000000" w:themeColor="text1"/>
        </w:rPr>
        <w:t xml:space="preserve">Воткинск», </w:t>
      </w:r>
      <w:r w:rsidR="006F3235">
        <w:rPr>
          <w:rFonts w:ascii="Arial" w:hAnsi="Arial" w:cs="Arial"/>
          <w:color w:val="000000" w:themeColor="text1"/>
        </w:rPr>
        <w:t xml:space="preserve">   </w:t>
      </w:r>
      <w:r w:rsidR="00CB1F22">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Положением  </w:t>
      </w:r>
      <w:r>
        <w:rPr>
          <w:rFonts w:ascii="Arial" w:hAnsi="Arial" w:cs="Arial"/>
          <w:color w:val="000000" w:themeColor="text1"/>
        </w:rPr>
        <w:t xml:space="preserve"> </w:t>
      </w:r>
      <w:r w:rsidR="00CA1E4C" w:rsidRPr="00456E36">
        <w:rPr>
          <w:rFonts w:ascii="Arial" w:hAnsi="Arial" w:cs="Arial"/>
          <w:color w:val="000000" w:themeColor="text1"/>
        </w:rPr>
        <w:t xml:space="preserve">«О </w:t>
      </w:r>
      <w:r>
        <w:rPr>
          <w:rFonts w:ascii="Arial" w:hAnsi="Arial" w:cs="Arial"/>
          <w:color w:val="000000" w:themeColor="text1"/>
        </w:rPr>
        <w:t xml:space="preserve">   </w:t>
      </w:r>
      <w:r w:rsidR="00CA1E4C" w:rsidRPr="00456E36">
        <w:rPr>
          <w:rFonts w:ascii="Arial" w:hAnsi="Arial" w:cs="Arial"/>
          <w:color w:val="000000" w:themeColor="text1"/>
        </w:rPr>
        <w:t xml:space="preserve">бюджетном </w:t>
      </w:r>
      <w:r>
        <w:rPr>
          <w:rFonts w:ascii="Arial" w:hAnsi="Arial" w:cs="Arial"/>
          <w:color w:val="000000" w:themeColor="text1"/>
        </w:rPr>
        <w:t xml:space="preserve">   </w:t>
      </w:r>
      <w:r w:rsidR="00CA1E4C" w:rsidRPr="00456E36">
        <w:rPr>
          <w:rFonts w:ascii="Arial" w:hAnsi="Arial" w:cs="Arial"/>
          <w:color w:val="000000" w:themeColor="text1"/>
        </w:rPr>
        <w:t xml:space="preserve">процессе </w:t>
      </w:r>
      <w:r>
        <w:rPr>
          <w:rFonts w:ascii="Arial" w:hAnsi="Arial" w:cs="Arial"/>
          <w:color w:val="000000" w:themeColor="text1"/>
        </w:rPr>
        <w:t xml:space="preserve">    </w:t>
      </w:r>
      <w:r w:rsidR="00CA1E4C" w:rsidRPr="00456E36">
        <w:rPr>
          <w:rFonts w:ascii="Arial" w:hAnsi="Arial" w:cs="Arial"/>
          <w:color w:val="000000" w:themeColor="text1"/>
        </w:rPr>
        <w:t>в</w:t>
      </w:r>
      <w:r>
        <w:rPr>
          <w:rFonts w:ascii="Arial" w:hAnsi="Arial" w:cs="Arial"/>
          <w:color w:val="000000" w:themeColor="text1"/>
        </w:rPr>
        <w:t xml:space="preserve">   </w:t>
      </w:r>
      <w:r w:rsidR="00CA1E4C" w:rsidRPr="00456E36">
        <w:rPr>
          <w:rFonts w:ascii="Arial" w:hAnsi="Arial" w:cs="Arial"/>
          <w:color w:val="000000" w:themeColor="text1"/>
        </w:rPr>
        <w:t xml:space="preserve"> муниципальном </w:t>
      </w:r>
      <w:r>
        <w:rPr>
          <w:rFonts w:ascii="Arial" w:hAnsi="Arial" w:cs="Arial"/>
          <w:color w:val="000000" w:themeColor="text1"/>
        </w:rPr>
        <w:t xml:space="preserve">  </w:t>
      </w:r>
      <w:r w:rsidR="00CA1E4C" w:rsidRPr="00456E36">
        <w:rPr>
          <w:rFonts w:ascii="Arial" w:hAnsi="Arial" w:cs="Arial"/>
          <w:color w:val="000000" w:themeColor="text1"/>
        </w:rPr>
        <w:t xml:space="preserve">образовании </w:t>
      </w:r>
      <w:r>
        <w:rPr>
          <w:rFonts w:ascii="Arial" w:hAnsi="Arial" w:cs="Arial"/>
          <w:color w:val="000000" w:themeColor="text1"/>
        </w:rPr>
        <w:t xml:space="preserve">   </w:t>
      </w:r>
      <w:r w:rsidR="00CA1E4C" w:rsidRPr="00456E36">
        <w:rPr>
          <w:rFonts w:ascii="Arial" w:hAnsi="Arial" w:cs="Arial"/>
          <w:color w:val="000000" w:themeColor="text1"/>
        </w:rPr>
        <w:t>«Город</w:t>
      </w:r>
      <w:r w:rsidR="006F3235">
        <w:rPr>
          <w:rFonts w:ascii="Arial" w:hAnsi="Arial" w:cs="Arial"/>
          <w:color w:val="000000" w:themeColor="text1"/>
        </w:rPr>
        <w:t xml:space="preserve"> </w:t>
      </w:r>
      <w:r w:rsidR="00CA1E4C" w:rsidRPr="00456E36">
        <w:rPr>
          <w:rFonts w:ascii="Arial" w:hAnsi="Arial" w:cs="Arial"/>
          <w:color w:val="000000" w:themeColor="text1"/>
        </w:rPr>
        <w:t xml:space="preserve"> </w:t>
      </w:r>
      <w:r>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Воткинск», Положением </w:t>
      </w:r>
      <w:r w:rsidR="006F3235">
        <w:rPr>
          <w:rFonts w:ascii="Arial" w:hAnsi="Arial" w:cs="Arial"/>
          <w:color w:val="000000" w:themeColor="text1"/>
        </w:rPr>
        <w:t xml:space="preserve">«О  </w:t>
      </w:r>
      <w:r w:rsidR="00CA1E4C" w:rsidRPr="00456E36">
        <w:rPr>
          <w:rFonts w:ascii="Arial" w:hAnsi="Arial" w:cs="Arial"/>
          <w:color w:val="000000" w:themeColor="text1"/>
        </w:rPr>
        <w:t xml:space="preserve">публичных </w:t>
      </w:r>
      <w:r w:rsidR="00CA1E4C">
        <w:rPr>
          <w:rFonts w:ascii="Arial" w:hAnsi="Arial" w:cs="Arial"/>
          <w:color w:val="000000" w:themeColor="text1"/>
        </w:rPr>
        <w:t xml:space="preserve">  </w:t>
      </w:r>
      <w:r w:rsidR="00CA1E4C" w:rsidRPr="00456E36">
        <w:rPr>
          <w:rFonts w:ascii="Arial" w:hAnsi="Arial" w:cs="Arial"/>
          <w:color w:val="000000" w:themeColor="text1"/>
        </w:rPr>
        <w:t>слушаниях</w:t>
      </w:r>
      <w:r w:rsidR="00CA1E4C">
        <w:rPr>
          <w:rFonts w:ascii="Arial" w:hAnsi="Arial" w:cs="Arial"/>
          <w:color w:val="000000" w:themeColor="text1"/>
        </w:rPr>
        <w:t xml:space="preserve">    </w:t>
      </w:r>
      <w:r w:rsidR="00CA1E4C" w:rsidRPr="00456E36">
        <w:rPr>
          <w:rFonts w:ascii="Arial" w:hAnsi="Arial" w:cs="Arial"/>
          <w:color w:val="000000" w:themeColor="text1"/>
        </w:rPr>
        <w:t xml:space="preserve">в </w:t>
      </w:r>
      <w:r w:rsidR="00CA1E4C">
        <w:rPr>
          <w:rFonts w:ascii="Arial" w:hAnsi="Arial" w:cs="Arial"/>
          <w:color w:val="000000" w:themeColor="text1"/>
        </w:rPr>
        <w:t xml:space="preserve">     </w:t>
      </w:r>
      <w:r w:rsidR="00CA1E4C" w:rsidRPr="00456E36">
        <w:rPr>
          <w:rFonts w:ascii="Arial" w:hAnsi="Arial" w:cs="Arial"/>
          <w:color w:val="000000" w:themeColor="text1"/>
        </w:rPr>
        <w:t xml:space="preserve">муниципальном </w:t>
      </w:r>
      <w:r w:rsidR="00CA1E4C">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образовании </w:t>
      </w:r>
      <w:r w:rsidR="00CA1E4C">
        <w:rPr>
          <w:rFonts w:ascii="Arial" w:hAnsi="Arial" w:cs="Arial"/>
          <w:color w:val="000000" w:themeColor="text1"/>
        </w:rPr>
        <w:t xml:space="preserve"> </w:t>
      </w:r>
      <w:r w:rsidR="006F3235">
        <w:rPr>
          <w:rFonts w:ascii="Arial" w:hAnsi="Arial" w:cs="Arial"/>
          <w:color w:val="000000" w:themeColor="text1"/>
        </w:rPr>
        <w:t xml:space="preserve"> </w:t>
      </w:r>
    </w:p>
    <w:p w:rsidR="00CB1F22"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«Город </w:t>
      </w:r>
      <w:r w:rsidR="006F3235">
        <w:rPr>
          <w:rFonts w:ascii="Arial" w:hAnsi="Arial" w:cs="Arial"/>
          <w:color w:val="000000" w:themeColor="text1"/>
        </w:rPr>
        <w:t xml:space="preserve">   </w:t>
      </w:r>
      <w:r w:rsidR="00CA1E4C" w:rsidRPr="00456E36">
        <w:rPr>
          <w:rFonts w:ascii="Arial" w:hAnsi="Arial" w:cs="Arial"/>
          <w:color w:val="000000" w:themeColor="text1"/>
        </w:rPr>
        <w:t xml:space="preserve">Воткинск» </w:t>
      </w:r>
      <w:r w:rsidR="00CA1E4C">
        <w:rPr>
          <w:rFonts w:ascii="Arial" w:hAnsi="Arial" w:cs="Arial"/>
          <w:color w:val="000000" w:themeColor="text1"/>
        </w:rPr>
        <w:t xml:space="preserve">  </w:t>
      </w:r>
      <w:r w:rsidR="00CA1E4C" w:rsidRPr="00456E36">
        <w:rPr>
          <w:rFonts w:ascii="Arial" w:hAnsi="Arial" w:cs="Arial"/>
          <w:color w:val="000000" w:themeColor="text1"/>
        </w:rPr>
        <w:t>перед</w:t>
      </w:r>
      <w:r w:rsidR="006F3235">
        <w:rPr>
          <w:rFonts w:ascii="Arial" w:hAnsi="Arial" w:cs="Arial"/>
          <w:color w:val="000000" w:themeColor="text1"/>
        </w:rPr>
        <w:t xml:space="preserve"> </w:t>
      </w:r>
      <w:r>
        <w:rPr>
          <w:rFonts w:ascii="Arial" w:hAnsi="Arial" w:cs="Arial"/>
          <w:color w:val="000000" w:themeColor="text1"/>
        </w:rPr>
        <w:t xml:space="preserve"> </w:t>
      </w:r>
      <w:r w:rsidR="006F3235">
        <w:rPr>
          <w:rFonts w:ascii="Arial" w:hAnsi="Arial" w:cs="Arial"/>
          <w:color w:val="000000" w:themeColor="text1"/>
        </w:rPr>
        <w:t xml:space="preserve"> </w:t>
      </w:r>
      <w:r>
        <w:rPr>
          <w:rFonts w:ascii="Arial" w:hAnsi="Arial" w:cs="Arial"/>
          <w:color w:val="000000" w:themeColor="text1"/>
        </w:rPr>
        <w:t xml:space="preserve"> </w:t>
      </w:r>
      <w:r w:rsidR="00CA1E4C" w:rsidRPr="00456E36">
        <w:rPr>
          <w:rFonts w:ascii="Arial" w:hAnsi="Arial" w:cs="Arial"/>
          <w:color w:val="000000" w:themeColor="text1"/>
        </w:rPr>
        <w:t xml:space="preserve">направлением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бюджета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в </w:t>
      </w:r>
      <w:r>
        <w:rPr>
          <w:rFonts w:ascii="Arial" w:hAnsi="Arial" w:cs="Arial"/>
          <w:color w:val="000000" w:themeColor="text1"/>
        </w:rPr>
        <w:t xml:space="preserve"> </w:t>
      </w:r>
      <w:r w:rsidR="006F3235">
        <w:rPr>
          <w:rFonts w:ascii="Arial" w:hAnsi="Arial" w:cs="Arial"/>
          <w:color w:val="000000" w:themeColor="text1"/>
        </w:rPr>
        <w:t xml:space="preserve"> </w:t>
      </w:r>
      <w:proofErr w:type="spellStart"/>
      <w:r w:rsidR="00CA1E4C" w:rsidRPr="00456E36">
        <w:rPr>
          <w:rFonts w:ascii="Arial" w:hAnsi="Arial" w:cs="Arial"/>
          <w:color w:val="000000" w:themeColor="text1"/>
        </w:rPr>
        <w:t>Воткинскую</w:t>
      </w:r>
      <w:proofErr w:type="spellEnd"/>
      <w:r>
        <w:rPr>
          <w:rFonts w:ascii="Arial" w:hAnsi="Arial" w:cs="Arial"/>
          <w:color w:val="000000" w:themeColor="text1"/>
        </w:rPr>
        <w:t xml:space="preserve"> </w:t>
      </w:r>
      <w:r w:rsidR="00CA1E4C" w:rsidRPr="00456E36">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 xml:space="preserve">городскую </w:t>
      </w:r>
      <w:r w:rsidR="006F3235">
        <w:rPr>
          <w:rFonts w:ascii="Arial" w:hAnsi="Arial" w:cs="Arial"/>
          <w:color w:val="000000" w:themeColor="text1"/>
        </w:rPr>
        <w:t xml:space="preserve"> </w:t>
      </w:r>
      <w:r>
        <w:rPr>
          <w:rFonts w:ascii="Arial" w:hAnsi="Arial" w:cs="Arial"/>
          <w:color w:val="000000" w:themeColor="text1"/>
        </w:rPr>
        <w:t xml:space="preserve"> </w:t>
      </w:r>
      <w:r w:rsidR="00CA1E4C" w:rsidRPr="00456E36">
        <w:rPr>
          <w:rFonts w:ascii="Arial" w:hAnsi="Arial" w:cs="Arial"/>
          <w:color w:val="000000" w:themeColor="text1"/>
        </w:rPr>
        <w:t xml:space="preserve">Думу </w:t>
      </w:r>
      <w:r w:rsidR="006F3235">
        <w:rPr>
          <w:rFonts w:ascii="Arial" w:hAnsi="Arial" w:cs="Arial"/>
          <w:color w:val="000000" w:themeColor="text1"/>
        </w:rPr>
        <w:t xml:space="preserve"> </w:t>
      </w:r>
    </w:p>
    <w:p w:rsidR="00CA1E4C" w:rsidRPr="00456E36" w:rsidRDefault="00CB1F22" w:rsidP="00CA1E4C">
      <w:pPr>
        <w:pStyle w:val="a5"/>
        <w:spacing w:before="0" w:beforeAutospacing="0" w:after="0" w:afterAutospacing="0"/>
        <w:jc w:val="both"/>
        <w:rPr>
          <w:rFonts w:ascii="Arial" w:hAnsi="Arial" w:cs="Arial"/>
          <w:color w:val="000000" w:themeColor="text1"/>
        </w:rPr>
      </w:pPr>
      <w:r>
        <w:rPr>
          <w:rFonts w:ascii="Arial" w:hAnsi="Arial" w:cs="Arial"/>
          <w:color w:val="000000" w:themeColor="text1"/>
        </w:rPr>
        <w:t xml:space="preserve">      </w:t>
      </w:r>
      <w:r w:rsidR="00CA1E4C" w:rsidRPr="00456E36">
        <w:rPr>
          <w:rFonts w:ascii="Arial" w:hAnsi="Arial" w:cs="Arial"/>
          <w:color w:val="000000" w:themeColor="text1"/>
        </w:rPr>
        <w:t xml:space="preserve">проводятся </w:t>
      </w:r>
      <w:r>
        <w:rPr>
          <w:rFonts w:ascii="Arial" w:hAnsi="Arial" w:cs="Arial"/>
          <w:color w:val="000000" w:themeColor="text1"/>
        </w:rPr>
        <w:t xml:space="preserve"> </w:t>
      </w:r>
      <w:r w:rsidR="006F3235">
        <w:rPr>
          <w:rFonts w:ascii="Arial" w:hAnsi="Arial" w:cs="Arial"/>
          <w:color w:val="000000" w:themeColor="text1"/>
        </w:rPr>
        <w:t xml:space="preserve"> </w:t>
      </w:r>
      <w:r w:rsidR="00CA1E4C" w:rsidRPr="00456E36">
        <w:rPr>
          <w:rFonts w:ascii="Arial" w:hAnsi="Arial" w:cs="Arial"/>
          <w:color w:val="000000" w:themeColor="text1"/>
        </w:rPr>
        <w:t>публичные</w:t>
      </w:r>
      <w:r>
        <w:rPr>
          <w:rFonts w:ascii="Arial" w:hAnsi="Arial" w:cs="Arial"/>
          <w:color w:val="000000" w:themeColor="text1"/>
        </w:rPr>
        <w:t xml:space="preserve">  </w:t>
      </w:r>
      <w:r w:rsidR="00CA1E4C" w:rsidRPr="00456E36">
        <w:rPr>
          <w:rFonts w:ascii="Arial" w:hAnsi="Arial" w:cs="Arial"/>
          <w:color w:val="000000" w:themeColor="text1"/>
        </w:rPr>
        <w:t xml:space="preserve"> слушания.</w:t>
      </w:r>
    </w:p>
    <w:p w:rsidR="00CA1E4C" w:rsidRDefault="00CA1E4C" w:rsidP="00CA1E4C">
      <w:pPr>
        <w:pStyle w:val="a5"/>
        <w:ind w:left="426" w:firstLine="425"/>
        <w:jc w:val="both"/>
        <w:rPr>
          <w:rFonts w:ascii="Arial" w:hAnsi="Arial" w:cs="Arial"/>
        </w:rPr>
      </w:pPr>
      <w:proofErr w:type="gramStart"/>
      <w:r w:rsidRPr="008401B6">
        <w:rPr>
          <w:rFonts w:ascii="Arial" w:hAnsi="Arial" w:cs="Arial"/>
        </w:rPr>
        <w:t>Публичные слушания проекта Бюджета муниципального обра</w:t>
      </w:r>
      <w:r w:rsidR="00503D58">
        <w:rPr>
          <w:rFonts w:ascii="Arial" w:hAnsi="Arial" w:cs="Arial"/>
        </w:rPr>
        <w:t>зования «Город Воткинск» на 2019 год и на плановый период 2020 и 2021</w:t>
      </w:r>
      <w:r w:rsidRPr="008401B6">
        <w:rPr>
          <w:rFonts w:ascii="Arial" w:hAnsi="Arial" w:cs="Arial"/>
        </w:rPr>
        <w:t xml:space="preserve"> годов проведены </w:t>
      </w:r>
      <w:r w:rsidR="00503D58" w:rsidRPr="00503D58">
        <w:rPr>
          <w:rFonts w:ascii="Arial" w:hAnsi="Arial" w:cs="Arial"/>
        </w:rPr>
        <w:t>14</w:t>
      </w:r>
      <w:r w:rsidRPr="00503D58">
        <w:rPr>
          <w:rFonts w:ascii="Arial" w:hAnsi="Arial" w:cs="Arial"/>
        </w:rPr>
        <w:t>.1</w:t>
      </w:r>
      <w:r w:rsidR="00503D58" w:rsidRPr="00503D58">
        <w:rPr>
          <w:rFonts w:ascii="Arial" w:hAnsi="Arial" w:cs="Arial"/>
        </w:rPr>
        <w:t>1</w:t>
      </w:r>
      <w:r w:rsidRPr="00503D58">
        <w:rPr>
          <w:rFonts w:ascii="Arial" w:hAnsi="Arial" w:cs="Arial"/>
        </w:rPr>
        <w:t>.201</w:t>
      </w:r>
      <w:r w:rsidR="00503D58" w:rsidRPr="00503D58">
        <w:rPr>
          <w:rFonts w:ascii="Arial" w:hAnsi="Arial" w:cs="Arial"/>
        </w:rPr>
        <w:t>8</w:t>
      </w:r>
      <w:r w:rsidRPr="00503D58">
        <w:rPr>
          <w:rFonts w:ascii="Arial" w:hAnsi="Arial" w:cs="Arial"/>
        </w:rPr>
        <w:t>,</w:t>
      </w:r>
      <w:r w:rsidRPr="008401B6">
        <w:rPr>
          <w:rFonts w:ascii="Arial" w:hAnsi="Arial" w:cs="Arial"/>
        </w:rPr>
        <w:t xml:space="preserve"> согласно Постановлению Администрации города Воткинска «О назначении публичных слушаниях по проекту Бюджета муниципального обра</w:t>
      </w:r>
      <w:r w:rsidR="00503D58">
        <w:rPr>
          <w:rFonts w:ascii="Arial" w:hAnsi="Arial" w:cs="Arial"/>
        </w:rPr>
        <w:t>зования «Город Воткинск» на 2019 год и плановый период 2020-2021</w:t>
      </w:r>
      <w:r w:rsidRPr="008401B6">
        <w:rPr>
          <w:rFonts w:ascii="Arial" w:hAnsi="Arial" w:cs="Arial"/>
        </w:rPr>
        <w:t xml:space="preserve"> г.г. </w:t>
      </w:r>
      <w:r w:rsidR="00503D58">
        <w:rPr>
          <w:rFonts w:ascii="Arial" w:hAnsi="Arial" w:cs="Arial"/>
        </w:rPr>
        <w:t>от 26</w:t>
      </w:r>
      <w:r w:rsidRPr="008401B6">
        <w:rPr>
          <w:rFonts w:ascii="Arial" w:hAnsi="Arial" w:cs="Arial"/>
        </w:rPr>
        <w:t xml:space="preserve"> октября 201</w:t>
      </w:r>
      <w:r w:rsidR="00503D58">
        <w:rPr>
          <w:rFonts w:ascii="Arial" w:hAnsi="Arial" w:cs="Arial"/>
        </w:rPr>
        <w:t>8 года №171</w:t>
      </w:r>
      <w:r w:rsidRPr="008401B6">
        <w:rPr>
          <w:rFonts w:ascii="Arial" w:hAnsi="Arial" w:cs="Arial"/>
        </w:rPr>
        <w:t>8.</w:t>
      </w:r>
      <w:proofErr w:type="gramEnd"/>
    </w:p>
    <w:p w:rsidR="00CA1E4C" w:rsidRDefault="00CB1F22" w:rsidP="00CB1F22">
      <w:pPr>
        <w:spacing w:after="0" w:line="240" w:lineRule="auto"/>
        <w:ind w:left="425" w:hanging="425"/>
        <w:jc w:val="both"/>
        <w:rPr>
          <w:rFonts w:ascii="Arial" w:eastAsia="Times New Roman" w:hAnsi="Arial" w:cs="Arial"/>
          <w:sz w:val="24"/>
          <w:szCs w:val="24"/>
        </w:rPr>
      </w:pPr>
      <w:r>
        <w:rPr>
          <w:rFonts w:ascii="Arial" w:eastAsia="Times New Roman" w:hAnsi="Arial" w:cs="Arial"/>
          <w:sz w:val="24"/>
          <w:szCs w:val="24"/>
        </w:rPr>
        <w:t xml:space="preserve">            </w:t>
      </w:r>
      <w:r w:rsidR="00CA1E4C">
        <w:rPr>
          <w:rFonts w:ascii="Arial" w:eastAsia="Times New Roman" w:hAnsi="Arial" w:cs="Arial"/>
          <w:sz w:val="24"/>
          <w:szCs w:val="24"/>
        </w:rPr>
        <w:t>Итоговый</w:t>
      </w:r>
      <w:r w:rsidR="00CA1E4C" w:rsidRPr="006948D7">
        <w:rPr>
          <w:rFonts w:ascii="Arial" w:eastAsia="Times New Roman" w:hAnsi="Arial" w:cs="Arial"/>
          <w:sz w:val="24"/>
          <w:szCs w:val="24"/>
        </w:rPr>
        <w:t xml:space="preserve"> </w:t>
      </w:r>
      <w:r w:rsidR="00CA1E4C">
        <w:rPr>
          <w:rFonts w:ascii="Arial" w:eastAsia="Times New Roman" w:hAnsi="Arial" w:cs="Arial"/>
          <w:sz w:val="24"/>
          <w:szCs w:val="24"/>
        </w:rPr>
        <w:t xml:space="preserve">      протокол</w:t>
      </w:r>
      <w:r w:rsidR="00CA1E4C" w:rsidRPr="006948D7">
        <w:rPr>
          <w:rFonts w:ascii="Arial" w:eastAsia="Times New Roman" w:hAnsi="Arial" w:cs="Arial"/>
          <w:sz w:val="24"/>
          <w:szCs w:val="24"/>
        </w:rPr>
        <w:t xml:space="preserve"> </w:t>
      </w:r>
      <w:r>
        <w:rPr>
          <w:rFonts w:ascii="Arial" w:eastAsia="Times New Roman" w:hAnsi="Arial" w:cs="Arial"/>
          <w:sz w:val="24"/>
          <w:szCs w:val="24"/>
        </w:rPr>
        <w:t xml:space="preserve">  </w:t>
      </w:r>
      <w:r w:rsidR="00CA1E4C">
        <w:rPr>
          <w:rFonts w:ascii="Arial" w:eastAsia="Times New Roman" w:hAnsi="Arial" w:cs="Arial"/>
          <w:sz w:val="24"/>
          <w:szCs w:val="24"/>
        </w:rPr>
        <w:t xml:space="preserve">   </w:t>
      </w:r>
      <w:r w:rsidR="00CA1E4C" w:rsidRPr="006948D7">
        <w:rPr>
          <w:rFonts w:ascii="Arial" w:eastAsia="Times New Roman" w:hAnsi="Arial" w:cs="Arial"/>
          <w:sz w:val="24"/>
          <w:szCs w:val="24"/>
        </w:rPr>
        <w:t>публичных</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 xml:space="preserve"> слушаний </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по</w:t>
      </w:r>
      <w:r w:rsidR="00CA1E4C">
        <w:rPr>
          <w:rFonts w:ascii="Arial" w:eastAsia="Times New Roman" w:hAnsi="Arial" w:cs="Arial"/>
          <w:sz w:val="24"/>
          <w:szCs w:val="24"/>
        </w:rPr>
        <w:t xml:space="preserve"> </w:t>
      </w:r>
      <w:r>
        <w:rPr>
          <w:rFonts w:ascii="Arial" w:eastAsia="Times New Roman" w:hAnsi="Arial" w:cs="Arial"/>
          <w:sz w:val="24"/>
          <w:szCs w:val="24"/>
        </w:rPr>
        <w:t xml:space="preserve">    </w:t>
      </w:r>
      <w:r w:rsidR="00CA1E4C" w:rsidRPr="006948D7">
        <w:rPr>
          <w:rFonts w:ascii="Arial" w:eastAsia="Times New Roman" w:hAnsi="Arial" w:cs="Arial"/>
          <w:sz w:val="24"/>
          <w:szCs w:val="24"/>
        </w:rPr>
        <w:t xml:space="preserve"> проекту </w:t>
      </w:r>
      <w:r>
        <w:rPr>
          <w:rFonts w:ascii="Arial" w:eastAsia="Times New Roman" w:hAnsi="Arial" w:cs="Arial"/>
          <w:sz w:val="24"/>
          <w:szCs w:val="24"/>
        </w:rPr>
        <w:t xml:space="preserve">     </w:t>
      </w:r>
      <w:r w:rsidR="00CA1E4C">
        <w:rPr>
          <w:rFonts w:ascii="Arial" w:eastAsia="Times New Roman" w:hAnsi="Arial" w:cs="Arial"/>
          <w:sz w:val="24"/>
          <w:szCs w:val="24"/>
        </w:rPr>
        <w:t xml:space="preserve">Бюджета  </w:t>
      </w:r>
      <w:r w:rsidR="00CA1E4C" w:rsidRPr="00456E36">
        <w:rPr>
          <w:rFonts w:ascii="Arial" w:eastAsia="Times New Roman" w:hAnsi="Arial" w:cs="Arial"/>
          <w:sz w:val="24"/>
          <w:szCs w:val="24"/>
        </w:rPr>
        <w:t xml:space="preserve">муниципального </w:t>
      </w:r>
      <w:r w:rsidR="00CA1E4C">
        <w:rPr>
          <w:rFonts w:ascii="Arial" w:hAnsi="Arial" w:cs="Arial"/>
          <w:sz w:val="24"/>
          <w:szCs w:val="24"/>
        </w:rPr>
        <w:t xml:space="preserve"> </w:t>
      </w:r>
      <w:r w:rsidR="00CA1E4C" w:rsidRPr="00456E36">
        <w:rPr>
          <w:rFonts w:ascii="Arial" w:eastAsia="Times New Roman" w:hAnsi="Arial" w:cs="Arial"/>
          <w:sz w:val="24"/>
          <w:szCs w:val="24"/>
        </w:rPr>
        <w:t>образования «Город Воткинск»</w:t>
      </w:r>
      <w:r w:rsidR="00CA1E4C" w:rsidRPr="003D4290">
        <w:rPr>
          <w:rFonts w:ascii="Calibri" w:eastAsia="Times New Roman" w:hAnsi="Calibri" w:cs="Times New Roman"/>
          <w:sz w:val="24"/>
          <w:szCs w:val="24"/>
        </w:rPr>
        <w:t xml:space="preserve"> </w:t>
      </w:r>
      <w:r w:rsidR="00503D58">
        <w:rPr>
          <w:rFonts w:ascii="Arial" w:eastAsia="Times New Roman" w:hAnsi="Arial" w:cs="Arial"/>
          <w:sz w:val="24"/>
          <w:szCs w:val="24"/>
        </w:rPr>
        <w:t>на  2019 год и на плановый период 2020 и 2021</w:t>
      </w:r>
      <w:r w:rsidR="00CA1E4C" w:rsidRPr="00456E36">
        <w:rPr>
          <w:rFonts w:ascii="Arial" w:eastAsia="Times New Roman" w:hAnsi="Arial" w:cs="Arial"/>
          <w:sz w:val="24"/>
          <w:szCs w:val="24"/>
        </w:rPr>
        <w:t xml:space="preserve"> годов</w:t>
      </w:r>
      <w:r w:rsidR="00CA1E4C">
        <w:rPr>
          <w:rFonts w:ascii="Arial" w:hAnsi="Arial" w:cs="Arial"/>
          <w:sz w:val="24"/>
          <w:szCs w:val="24"/>
        </w:rPr>
        <w:t xml:space="preserve"> </w:t>
      </w:r>
      <w:r w:rsidR="00CA1E4C" w:rsidRPr="00F3636D">
        <w:rPr>
          <w:rFonts w:ascii="Arial" w:eastAsia="Times New Roman" w:hAnsi="Arial" w:cs="Arial"/>
          <w:sz w:val="24"/>
          <w:szCs w:val="24"/>
        </w:rPr>
        <w:t xml:space="preserve"> </w:t>
      </w:r>
      <w:r w:rsidR="00CA1E4C">
        <w:rPr>
          <w:rFonts w:ascii="Arial" w:eastAsia="Times New Roman" w:hAnsi="Arial" w:cs="Arial"/>
          <w:sz w:val="24"/>
          <w:szCs w:val="24"/>
        </w:rPr>
        <w:t>размещен на официальном сайте муниципального образования «Город Воткинск».</w:t>
      </w:r>
    </w:p>
    <w:p w:rsidR="00CA1E4C" w:rsidRPr="00D358D0" w:rsidRDefault="00CA1E4C" w:rsidP="00CA1E4C">
      <w:pPr>
        <w:spacing w:after="0" w:line="240" w:lineRule="auto"/>
        <w:ind w:left="425" w:hanging="425"/>
        <w:jc w:val="both"/>
        <w:rPr>
          <w:rFonts w:ascii="Arial" w:eastAsia="Times New Roman" w:hAnsi="Arial" w:cs="Arial"/>
          <w:b/>
          <w:color w:val="0070C0"/>
          <w:sz w:val="24"/>
          <w:szCs w:val="24"/>
          <w:u w:val="single"/>
        </w:rPr>
      </w:pPr>
      <w:r w:rsidRPr="00D358D0">
        <w:rPr>
          <w:rFonts w:ascii="Arial" w:eastAsia="Times New Roman" w:hAnsi="Arial" w:cs="Arial"/>
          <w:color w:val="17365D" w:themeColor="text2" w:themeShade="BF"/>
          <w:sz w:val="24"/>
          <w:szCs w:val="24"/>
        </w:rPr>
        <w:t xml:space="preserve">       </w:t>
      </w:r>
      <w:r w:rsidRPr="00D358D0">
        <w:rPr>
          <w:rFonts w:ascii="Arial" w:eastAsia="Times New Roman" w:hAnsi="Arial" w:cs="Arial"/>
          <w:b/>
          <w:color w:val="0070C0"/>
          <w:sz w:val="24"/>
          <w:szCs w:val="24"/>
          <w:u w:val="single"/>
        </w:rPr>
        <w:t>http://www.votkinsk.ru/</w:t>
      </w:r>
    </w:p>
    <w:p w:rsidR="002141EA" w:rsidRDefault="002141EA" w:rsidP="002141EA">
      <w:pPr>
        <w:spacing w:after="0" w:line="240" w:lineRule="auto"/>
        <w:rPr>
          <w:rFonts w:ascii="Arial" w:eastAsia="Times New Roman" w:hAnsi="Arial" w:cs="Arial"/>
          <w:b/>
          <w:bCs/>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6F3235" w:rsidRDefault="006F3235" w:rsidP="002141EA">
      <w:pPr>
        <w:spacing w:after="0" w:line="240" w:lineRule="auto"/>
        <w:jc w:val="center"/>
        <w:rPr>
          <w:rFonts w:ascii="Arial" w:hAnsi="Arial" w:cs="Arial"/>
          <w:b/>
          <w:bCs/>
          <w:noProof/>
          <w:color w:val="0F243E" w:themeColor="text2" w:themeShade="80"/>
          <w:sz w:val="36"/>
          <w:szCs w:val="36"/>
        </w:rPr>
      </w:pPr>
    </w:p>
    <w:p w:rsidR="00D63CCA" w:rsidRDefault="00D63CCA" w:rsidP="002141EA">
      <w:pPr>
        <w:spacing w:after="0" w:line="240" w:lineRule="auto"/>
        <w:jc w:val="center"/>
        <w:rPr>
          <w:rFonts w:ascii="Arial" w:hAnsi="Arial" w:cs="Arial"/>
          <w:b/>
          <w:bCs/>
          <w:noProof/>
          <w:color w:val="0F243E" w:themeColor="text2" w:themeShade="80"/>
          <w:sz w:val="36"/>
          <w:szCs w:val="36"/>
        </w:rPr>
      </w:pPr>
    </w:p>
    <w:p w:rsidR="00D63CCA" w:rsidRDefault="00D63CCA" w:rsidP="002141EA">
      <w:pPr>
        <w:spacing w:after="0" w:line="240" w:lineRule="auto"/>
        <w:jc w:val="center"/>
        <w:rPr>
          <w:rFonts w:ascii="Arial" w:hAnsi="Arial" w:cs="Arial"/>
          <w:b/>
          <w:bCs/>
          <w:noProof/>
          <w:color w:val="0F243E" w:themeColor="text2" w:themeShade="80"/>
          <w:sz w:val="36"/>
          <w:szCs w:val="36"/>
        </w:rPr>
      </w:pPr>
    </w:p>
    <w:p w:rsidR="00547469" w:rsidRDefault="006F3235" w:rsidP="00A204EF">
      <w:pPr>
        <w:spacing w:after="0" w:line="240" w:lineRule="auto"/>
        <w:jc w:val="center"/>
        <w:rPr>
          <w:rFonts w:ascii="Arial" w:hAnsi="Arial" w:cs="Arial"/>
          <w:b/>
          <w:bCs/>
          <w:noProof/>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1962368" behindDoc="1" locked="0" layoutInCell="1" allowOverlap="1">
            <wp:simplePos x="0" y="0"/>
            <wp:positionH relativeFrom="column">
              <wp:posOffset>-481602</wp:posOffset>
            </wp:positionH>
            <wp:positionV relativeFrom="paragraph">
              <wp:posOffset>-360045</wp:posOffset>
            </wp:positionV>
            <wp:extent cx="7600950" cy="10722428"/>
            <wp:effectExtent l="19050" t="0" r="0" b="0"/>
            <wp:wrapNone/>
            <wp:docPr id="7"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00950" cy="10722428"/>
                    </a:xfrm>
                    <a:prstGeom prst="rect">
                      <a:avLst/>
                    </a:prstGeom>
                    <a:noFill/>
                    <a:ln w="9525">
                      <a:noFill/>
                      <a:miter lim="800000"/>
                      <a:headEnd/>
                      <a:tailEnd/>
                    </a:ln>
                  </pic:spPr>
                </pic:pic>
              </a:graphicData>
            </a:graphic>
          </wp:anchor>
        </w:drawing>
      </w:r>
      <w:r w:rsidR="0077770A" w:rsidRPr="000141BD">
        <w:rPr>
          <w:rFonts w:ascii="Arial" w:hAnsi="Arial" w:cs="Arial"/>
          <w:b/>
          <w:bCs/>
          <w:noProof/>
          <w:color w:val="0F243E" w:themeColor="text2" w:themeShade="80"/>
          <w:sz w:val="36"/>
          <w:szCs w:val="36"/>
        </w:rPr>
        <w:t>Р</w:t>
      </w:r>
      <w:r w:rsidR="00547469" w:rsidRPr="000141BD">
        <w:rPr>
          <w:rFonts w:ascii="Arial" w:hAnsi="Arial" w:cs="Arial"/>
          <w:b/>
          <w:bCs/>
          <w:noProof/>
          <w:color w:val="0F243E" w:themeColor="text2" w:themeShade="80"/>
          <w:sz w:val="36"/>
          <w:szCs w:val="36"/>
        </w:rPr>
        <w:t>ейтинг открытост</w:t>
      </w:r>
      <w:r w:rsidR="00A204EF">
        <w:rPr>
          <w:rFonts w:ascii="Arial" w:hAnsi="Arial" w:cs="Arial"/>
          <w:b/>
          <w:bCs/>
          <w:noProof/>
          <w:color w:val="0F243E" w:themeColor="text2" w:themeShade="80"/>
          <w:sz w:val="36"/>
          <w:szCs w:val="36"/>
        </w:rPr>
        <w:t>и деятельности органов местного самоуправления  Удмуртской Республике по управлению</w:t>
      </w:r>
      <w:r w:rsidR="00A204EF" w:rsidRPr="00A204EF">
        <w:rPr>
          <w:rFonts w:ascii="Arial" w:hAnsi="Arial" w:cs="Arial"/>
          <w:b/>
          <w:bCs/>
          <w:noProof/>
          <w:color w:val="0F243E" w:themeColor="text2" w:themeShade="80"/>
          <w:sz w:val="36"/>
          <w:szCs w:val="36"/>
        </w:rPr>
        <w:t xml:space="preserve"> </w:t>
      </w:r>
      <w:r w:rsidR="00A204EF" w:rsidRPr="000141BD">
        <w:rPr>
          <w:rFonts w:ascii="Arial" w:hAnsi="Arial" w:cs="Arial"/>
          <w:b/>
          <w:bCs/>
          <w:noProof/>
          <w:color w:val="0F243E" w:themeColor="text2" w:themeShade="80"/>
          <w:sz w:val="36"/>
          <w:szCs w:val="36"/>
        </w:rPr>
        <w:t>общественными</w:t>
      </w:r>
      <w:r w:rsidR="00A204EF">
        <w:rPr>
          <w:rFonts w:ascii="Arial" w:hAnsi="Arial" w:cs="Arial"/>
          <w:b/>
          <w:bCs/>
          <w:noProof/>
          <w:color w:val="0F243E" w:themeColor="text2" w:themeShade="80"/>
          <w:sz w:val="36"/>
          <w:szCs w:val="36"/>
        </w:rPr>
        <w:t xml:space="preserve"> </w:t>
      </w:r>
      <w:r w:rsidR="00547469" w:rsidRPr="000141BD">
        <w:rPr>
          <w:rFonts w:ascii="Arial" w:hAnsi="Arial" w:cs="Arial"/>
          <w:b/>
          <w:bCs/>
          <w:noProof/>
          <w:color w:val="0F243E" w:themeColor="text2" w:themeShade="80"/>
          <w:sz w:val="36"/>
          <w:szCs w:val="36"/>
        </w:rPr>
        <w:t>финансами</w:t>
      </w:r>
      <w:r w:rsidR="00733E75">
        <w:rPr>
          <w:rFonts w:ascii="Arial" w:hAnsi="Arial" w:cs="Arial"/>
          <w:b/>
          <w:bCs/>
          <w:noProof/>
          <w:color w:val="0F243E" w:themeColor="text2" w:themeShade="80"/>
          <w:sz w:val="36"/>
          <w:szCs w:val="36"/>
        </w:rPr>
        <w:t xml:space="preserve"> </w:t>
      </w:r>
      <w:r w:rsidR="00A204EF">
        <w:rPr>
          <w:rFonts w:ascii="Arial" w:hAnsi="Arial" w:cs="Arial"/>
          <w:b/>
          <w:bCs/>
          <w:noProof/>
          <w:color w:val="0F243E" w:themeColor="text2" w:themeShade="80"/>
          <w:sz w:val="36"/>
          <w:szCs w:val="36"/>
        </w:rPr>
        <w:t>за 2018 год</w:t>
      </w:r>
    </w:p>
    <w:tbl>
      <w:tblPr>
        <w:tblStyle w:val="3-3"/>
        <w:tblW w:w="10313" w:type="dxa"/>
        <w:tblInd w:w="392" w:type="dxa"/>
        <w:tblLook w:val="04A0"/>
      </w:tblPr>
      <w:tblGrid>
        <w:gridCol w:w="709"/>
        <w:gridCol w:w="3067"/>
        <w:gridCol w:w="3028"/>
        <w:gridCol w:w="3509"/>
      </w:tblGrid>
      <w:tr w:rsidR="00A32ED5" w:rsidRPr="009F7B34" w:rsidTr="00733E75">
        <w:trPr>
          <w:cnfStyle w:val="100000000000"/>
          <w:trHeight w:val="1170"/>
        </w:trPr>
        <w:tc>
          <w:tcPr>
            <w:cnfStyle w:val="001000000000"/>
            <w:tcW w:w="709" w:type="dxa"/>
            <w:vMerge w:val="restart"/>
            <w:noWrap/>
            <w:hideMark/>
          </w:tcPr>
          <w:p w:rsidR="00A32ED5" w:rsidRPr="009F7B34" w:rsidRDefault="00A32ED5" w:rsidP="002141EA">
            <w:pPr>
              <w:jc w:val="center"/>
              <w:rPr>
                <w:rFonts w:ascii="Tahoma" w:eastAsia="Times New Roman" w:hAnsi="Tahoma" w:cs="Tahoma"/>
              </w:rPr>
            </w:pPr>
            <w:proofErr w:type="spellStart"/>
            <w:proofErr w:type="gramStart"/>
            <w:r w:rsidRPr="009F7B34">
              <w:rPr>
                <w:rFonts w:ascii="Tahoma" w:eastAsia="Times New Roman" w:hAnsi="Tahoma" w:cs="Tahoma"/>
              </w:rPr>
              <w:t>п</w:t>
            </w:r>
            <w:proofErr w:type="spellEnd"/>
            <w:proofErr w:type="gramEnd"/>
            <w:r w:rsidRPr="009F7B34">
              <w:rPr>
                <w:rFonts w:ascii="Tahoma" w:eastAsia="Times New Roman" w:hAnsi="Tahoma" w:cs="Tahoma"/>
              </w:rPr>
              <w:t>/</w:t>
            </w:r>
            <w:proofErr w:type="spellStart"/>
            <w:r w:rsidRPr="009F7B34">
              <w:rPr>
                <w:rFonts w:ascii="Tahoma" w:eastAsia="Times New Roman" w:hAnsi="Tahoma" w:cs="Tahoma"/>
              </w:rPr>
              <w:t>п</w:t>
            </w:r>
            <w:proofErr w:type="spellEnd"/>
          </w:p>
        </w:tc>
        <w:tc>
          <w:tcPr>
            <w:tcW w:w="3067" w:type="dxa"/>
            <w:vMerge w:val="restart"/>
            <w:hideMark/>
          </w:tcPr>
          <w:p w:rsidR="00A32ED5" w:rsidRPr="009F7B34" w:rsidRDefault="00A32ED5" w:rsidP="002141EA">
            <w:pPr>
              <w:jc w:val="center"/>
              <w:cnfStyle w:val="100000000000"/>
              <w:rPr>
                <w:rFonts w:ascii="Tahoma" w:eastAsia="Times New Roman" w:hAnsi="Tahoma" w:cs="Tahoma"/>
              </w:rPr>
            </w:pPr>
            <w:r w:rsidRPr="009F7B34">
              <w:rPr>
                <w:rFonts w:ascii="Tahoma" w:eastAsia="Times New Roman" w:hAnsi="Tahoma" w:cs="Tahoma"/>
              </w:rPr>
              <w:t>Наименование муниципального образования в Удмуртской Республике</w:t>
            </w:r>
          </w:p>
        </w:tc>
        <w:tc>
          <w:tcPr>
            <w:tcW w:w="3028" w:type="dxa"/>
            <w:vMerge w:val="restart"/>
            <w:hideMark/>
          </w:tcPr>
          <w:p w:rsidR="00A32ED5" w:rsidRPr="009F7B34" w:rsidRDefault="00A32ED5" w:rsidP="002141EA">
            <w:pPr>
              <w:jc w:val="center"/>
              <w:cnfStyle w:val="100000000000"/>
              <w:rPr>
                <w:rFonts w:ascii="Tahoma" w:eastAsia="Times New Roman" w:hAnsi="Tahoma" w:cs="Tahoma"/>
              </w:rPr>
            </w:pPr>
            <w:r w:rsidRPr="009F7B34">
              <w:rPr>
                <w:rFonts w:ascii="Tahoma" w:eastAsia="Times New Roman" w:hAnsi="Tahoma" w:cs="Tahoma"/>
              </w:rPr>
              <w:t>Место в рейтинге</w:t>
            </w:r>
          </w:p>
        </w:tc>
        <w:tc>
          <w:tcPr>
            <w:tcW w:w="3509" w:type="dxa"/>
            <w:vMerge w:val="restart"/>
            <w:hideMark/>
          </w:tcPr>
          <w:p w:rsidR="00A32ED5" w:rsidRPr="009F7B34" w:rsidRDefault="00A32ED5" w:rsidP="002141EA">
            <w:pPr>
              <w:jc w:val="center"/>
              <w:cnfStyle w:val="100000000000"/>
              <w:rPr>
                <w:rFonts w:ascii="Tahoma" w:eastAsia="Times New Roman" w:hAnsi="Tahoma" w:cs="Tahoma"/>
              </w:rPr>
            </w:pPr>
            <w:r w:rsidRPr="009F7B34">
              <w:rPr>
                <w:rFonts w:ascii="Tahoma" w:eastAsia="Times New Roman" w:hAnsi="Tahoma" w:cs="Tahoma"/>
              </w:rPr>
              <w:t>Итоговая оценка открытости деятельности органов местного самоуправления по управлению общественными финансами</w:t>
            </w:r>
          </w:p>
        </w:tc>
      </w:tr>
      <w:tr w:rsidR="00A32ED5" w:rsidRPr="009F7B34" w:rsidTr="00733E75">
        <w:trPr>
          <w:cnfStyle w:val="000000100000"/>
          <w:trHeight w:val="421"/>
        </w:trPr>
        <w:tc>
          <w:tcPr>
            <w:cnfStyle w:val="001000000000"/>
            <w:tcW w:w="709" w:type="dxa"/>
            <w:vMerge/>
            <w:hideMark/>
          </w:tcPr>
          <w:p w:rsidR="00A32ED5" w:rsidRPr="009F7B34" w:rsidRDefault="00A32ED5" w:rsidP="002141EA">
            <w:pPr>
              <w:jc w:val="center"/>
              <w:rPr>
                <w:rFonts w:ascii="Tahoma" w:eastAsia="Times New Roman" w:hAnsi="Tahoma" w:cs="Tahoma"/>
              </w:rPr>
            </w:pPr>
          </w:p>
        </w:tc>
        <w:tc>
          <w:tcPr>
            <w:tcW w:w="3067" w:type="dxa"/>
            <w:vMerge/>
            <w:hideMark/>
          </w:tcPr>
          <w:p w:rsidR="00A32ED5" w:rsidRPr="009F7B34" w:rsidRDefault="00A32ED5" w:rsidP="002141EA">
            <w:pPr>
              <w:jc w:val="center"/>
              <w:cnfStyle w:val="000000100000"/>
              <w:rPr>
                <w:rFonts w:ascii="Tahoma" w:eastAsia="Times New Roman" w:hAnsi="Tahoma" w:cs="Tahoma"/>
              </w:rPr>
            </w:pPr>
          </w:p>
        </w:tc>
        <w:tc>
          <w:tcPr>
            <w:tcW w:w="3028" w:type="dxa"/>
            <w:vMerge/>
            <w:hideMark/>
          </w:tcPr>
          <w:p w:rsidR="00A32ED5" w:rsidRPr="009F7B34" w:rsidRDefault="00A32ED5" w:rsidP="002141EA">
            <w:pPr>
              <w:jc w:val="center"/>
              <w:cnfStyle w:val="000000100000"/>
              <w:rPr>
                <w:rFonts w:ascii="Tahoma" w:eastAsia="Times New Roman" w:hAnsi="Tahoma" w:cs="Tahoma"/>
                <w:b/>
                <w:bCs/>
              </w:rPr>
            </w:pPr>
          </w:p>
        </w:tc>
        <w:tc>
          <w:tcPr>
            <w:tcW w:w="3509" w:type="dxa"/>
            <w:vMerge/>
            <w:hideMark/>
          </w:tcPr>
          <w:p w:rsidR="00A32ED5" w:rsidRPr="009F7B34" w:rsidRDefault="00A32ED5" w:rsidP="002141EA">
            <w:pPr>
              <w:jc w:val="center"/>
              <w:cnfStyle w:val="000000100000"/>
              <w:rPr>
                <w:rFonts w:ascii="Tahoma" w:eastAsia="Times New Roman" w:hAnsi="Tahoma" w:cs="Tahoma"/>
                <w:b/>
                <w:bCs/>
                <w:color w:val="000000"/>
              </w:rPr>
            </w:pPr>
          </w:p>
        </w:tc>
      </w:tr>
      <w:tr w:rsidR="00A32ED5" w:rsidRPr="009F7B34" w:rsidTr="00733E75">
        <w:trPr>
          <w:trHeight w:val="344"/>
        </w:trPr>
        <w:tc>
          <w:tcPr>
            <w:cnfStyle w:val="001000000000"/>
            <w:tcW w:w="709" w:type="dxa"/>
            <w:noWrap/>
            <w:hideMark/>
          </w:tcPr>
          <w:p w:rsidR="00A32ED5" w:rsidRPr="009F7B34" w:rsidRDefault="00A32ED5" w:rsidP="002141EA">
            <w:pPr>
              <w:jc w:val="center"/>
              <w:rPr>
                <w:rFonts w:ascii="Tahoma" w:eastAsia="Times New Roman" w:hAnsi="Tahoma" w:cs="Tahoma"/>
              </w:rPr>
            </w:pPr>
          </w:p>
        </w:tc>
        <w:tc>
          <w:tcPr>
            <w:tcW w:w="3067" w:type="dxa"/>
            <w:hideMark/>
          </w:tcPr>
          <w:p w:rsidR="00A32ED5" w:rsidRPr="009F7B34" w:rsidRDefault="00A32ED5" w:rsidP="002141EA">
            <w:pPr>
              <w:jc w:val="center"/>
              <w:cnfStyle w:val="000000000000"/>
              <w:rPr>
                <w:rFonts w:ascii="Tahoma" w:eastAsia="Times New Roman" w:hAnsi="Tahoma" w:cs="Tahoma"/>
                <w:iCs/>
              </w:rPr>
            </w:pPr>
            <w:r w:rsidRPr="009F7B34">
              <w:rPr>
                <w:rFonts w:ascii="Tahoma" w:eastAsia="Times New Roman" w:hAnsi="Tahoma" w:cs="Tahoma"/>
                <w:iCs/>
              </w:rPr>
              <w:t>Единица измерения</w:t>
            </w:r>
          </w:p>
        </w:tc>
        <w:tc>
          <w:tcPr>
            <w:tcW w:w="3028" w:type="dxa"/>
            <w:hideMark/>
          </w:tcPr>
          <w:p w:rsidR="00A32ED5" w:rsidRPr="009F7B34" w:rsidRDefault="00A32ED5" w:rsidP="002141EA">
            <w:pPr>
              <w:jc w:val="center"/>
              <w:cnfStyle w:val="000000000000"/>
              <w:rPr>
                <w:rFonts w:ascii="Tahoma" w:eastAsia="Times New Roman" w:hAnsi="Tahoma" w:cs="Tahoma"/>
                <w:bCs/>
                <w:iCs/>
              </w:rPr>
            </w:pPr>
            <w:r w:rsidRPr="009F7B34">
              <w:rPr>
                <w:rFonts w:ascii="Tahoma" w:eastAsia="Times New Roman" w:hAnsi="Tahoma" w:cs="Tahoma"/>
                <w:bCs/>
                <w:iCs/>
              </w:rPr>
              <w:t>место</w:t>
            </w:r>
          </w:p>
        </w:tc>
        <w:tc>
          <w:tcPr>
            <w:tcW w:w="3509" w:type="dxa"/>
            <w:hideMark/>
          </w:tcPr>
          <w:p w:rsidR="00A32ED5" w:rsidRPr="009F7B34" w:rsidRDefault="00A32ED5" w:rsidP="002141EA">
            <w:pPr>
              <w:jc w:val="center"/>
              <w:cnfStyle w:val="000000000000"/>
              <w:rPr>
                <w:rFonts w:ascii="Tahoma" w:eastAsia="Times New Roman" w:hAnsi="Tahoma" w:cs="Tahoma"/>
                <w:bCs/>
                <w:iCs/>
              </w:rPr>
            </w:pPr>
            <w:r w:rsidRPr="009F7B34">
              <w:rPr>
                <w:rFonts w:ascii="Tahoma" w:eastAsia="Times New Roman" w:hAnsi="Tahoma" w:cs="Tahoma"/>
                <w:bCs/>
                <w:iCs/>
              </w:rPr>
              <w:t>баллов</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Можгинский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1-3</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77</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Увинский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1-3</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77</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3</w:t>
            </w:r>
          </w:p>
        </w:tc>
        <w:tc>
          <w:tcPr>
            <w:tcW w:w="3067" w:type="dxa"/>
            <w:noWrap/>
            <w:hideMark/>
          </w:tcPr>
          <w:p w:rsidR="00A32ED5" w:rsidRPr="009F7B34" w:rsidRDefault="00A32ED5" w:rsidP="002141EA">
            <w:pPr>
              <w:jc w:val="center"/>
              <w:cnfStyle w:val="000000100000"/>
              <w:rPr>
                <w:rFonts w:ascii="Tahoma" w:eastAsia="Times New Roman" w:hAnsi="Tahoma" w:cs="Tahoma"/>
                <w:sz w:val="24"/>
                <w:szCs w:val="24"/>
              </w:rPr>
            </w:pPr>
            <w:r w:rsidRPr="009F7B34">
              <w:rPr>
                <w:rFonts w:ascii="Tahoma" w:eastAsia="Times New Roman" w:hAnsi="Tahoma" w:cs="Tahoma"/>
                <w:sz w:val="24"/>
                <w:szCs w:val="24"/>
              </w:rPr>
              <w:t>г. Сарапул</w:t>
            </w:r>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1-3</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77</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4</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Малопургинский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4-5</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75</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5</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Селтинский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4-5</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75</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6</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r w:rsidRPr="009F7B34">
              <w:rPr>
                <w:rFonts w:ascii="Tahoma" w:eastAsia="Times New Roman" w:hAnsi="Tahoma" w:cs="Tahoma"/>
                <w:color w:val="000000"/>
                <w:sz w:val="24"/>
                <w:szCs w:val="24"/>
              </w:rPr>
              <w:t>г. Глазов</w:t>
            </w:r>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73</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7</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Алнашский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7-9</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70</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8</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Кезский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7-9</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70</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b w:val="0"/>
              </w:rPr>
            </w:pPr>
            <w:r w:rsidRPr="009F7B34">
              <w:rPr>
                <w:rFonts w:ascii="Tahoma" w:eastAsia="Times New Roman" w:hAnsi="Tahoma" w:cs="Tahoma"/>
                <w:b w:val="0"/>
              </w:rPr>
              <w:t>9</w:t>
            </w:r>
          </w:p>
        </w:tc>
        <w:tc>
          <w:tcPr>
            <w:tcW w:w="3067" w:type="dxa"/>
            <w:noWrap/>
            <w:hideMark/>
          </w:tcPr>
          <w:p w:rsidR="00A32ED5" w:rsidRPr="009F7B34" w:rsidRDefault="00A32ED5" w:rsidP="002141EA">
            <w:pPr>
              <w:jc w:val="center"/>
              <w:cnfStyle w:val="000000100000"/>
              <w:rPr>
                <w:rFonts w:ascii="Tahoma" w:eastAsia="Times New Roman" w:hAnsi="Tahoma" w:cs="Tahoma"/>
                <w:b/>
                <w:color w:val="000000"/>
                <w:sz w:val="24"/>
                <w:szCs w:val="24"/>
              </w:rPr>
            </w:pPr>
            <w:r w:rsidRPr="009F7B34">
              <w:rPr>
                <w:rFonts w:ascii="Tahoma" w:eastAsia="Times New Roman" w:hAnsi="Tahoma" w:cs="Tahoma"/>
                <w:b/>
                <w:color w:val="000000"/>
                <w:sz w:val="24"/>
                <w:szCs w:val="24"/>
              </w:rPr>
              <w:t>г. Воткинск</w:t>
            </w:r>
          </w:p>
        </w:tc>
        <w:tc>
          <w:tcPr>
            <w:tcW w:w="3028" w:type="dxa"/>
            <w:noWrap/>
            <w:hideMark/>
          </w:tcPr>
          <w:p w:rsidR="00A32ED5" w:rsidRPr="00DD3661" w:rsidRDefault="00A32ED5" w:rsidP="002141EA">
            <w:pPr>
              <w:jc w:val="center"/>
              <w:cnfStyle w:val="000000100000"/>
              <w:rPr>
                <w:rFonts w:ascii="Tahoma" w:eastAsia="Times New Roman" w:hAnsi="Tahoma" w:cs="Tahoma"/>
                <w:b/>
                <w:bCs/>
                <w:color w:val="000000"/>
                <w:sz w:val="24"/>
                <w:szCs w:val="24"/>
              </w:rPr>
            </w:pPr>
            <w:r w:rsidRPr="00DD3661">
              <w:rPr>
                <w:rFonts w:ascii="Tahoma" w:eastAsia="Times New Roman" w:hAnsi="Tahoma" w:cs="Tahoma"/>
                <w:b/>
                <w:bCs/>
                <w:color w:val="000000"/>
                <w:sz w:val="24"/>
                <w:szCs w:val="24"/>
              </w:rPr>
              <w:t>7-9</w:t>
            </w:r>
          </w:p>
        </w:tc>
        <w:tc>
          <w:tcPr>
            <w:tcW w:w="3509" w:type="dxa"/>
            <w:noWrap/>
            <w:hideMark/>
          </w:tcPr>
          <w:p w:rsidR="00A32ED5" w:rsidRPr="00DD3661" w:rsidRDefault="00A32ED5" w:rsidP="002141EA">
            <w:pPr>
              <w:jc w:val="center"/>
              <w:cnfStyle w:val="000000100000"/>
              <w:rPr>
                <w:rFonts w:ascii="Tahoma" w:eastAsia="Times New Roman" w:hAnsi="Tahoma" w:cs="Tahoma"/>
                <w:b/>
                <w:bCs/>
                <w:color w:val="000000"/>
                <w:sz w:val="24"/>
                <w:szCs w:val="24"/>
              </w:rPr>
            </w:pPr>
            <w:r w:rsidRPr="00DD3661">
              <w:rPr>
                <w:rFonts w:ascii="Tahoma" w:eastAsia="Times New Roman" w:hAnsi="Tahoma" w:cs="Tahoma"/>
                <w:b/>
                <w:bCs/>
                <w:color w:val="000000"/>
                <w:sz w:val="24"/>
                <w:szCs w:val="24"/>
              </w:rPr>
              <w:t>70</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10</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Шарканский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10</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68</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11</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Завьяловский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11</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67</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12</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r w:rsidRPr="009F7B34">
              <w:rPr>
                <w:rFonts w:ascii="Tahoma" w:eastAsia="Times New Roman" w:hAnsi="Tahoma" w:cs="Tahoma"/>
                <w:color w:val="000000"/>
                <w:sz w:val="24"/>
                <w:szCs w:val="24"/>
              </w:rPr>
              <w:t>г. Ижевск</w:t>
            </w:r>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12</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65</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13</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Глазовский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13</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64</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14</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Воткинский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14-15</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63</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15</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Сарапульский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14-15</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63</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16</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Камбарский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16</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62</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17</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Кизнерский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17</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60</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18</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Вавожский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18-19</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59</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19</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r w:rsidRPr="009F7B34">
              <w:rPr>
                <w:rFonts w:ascii="Tahoma" w:eastAsia="Times New Roman" w:hAnsi="Tahoma" w:cs="Tahoma"/>
                <w:color w:val="000000"/>
                <w:sz w:val="24"/>
                <w:szCs w:val="24"/>
              </w:rPr>
              <w:t>г. Можга</w:t>
            </w:r>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18-19</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59</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20</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Игринский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20-21</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57</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21</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Сюмсинский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20-21</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57</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22</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Юкаменский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22</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56</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23</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Киясовский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23</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54</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24</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Балезинский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24</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49</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25</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Дебесский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25</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44</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26</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Граховский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26-27</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36</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27</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r w:rsidRPr="009F7B34">
              <w:rPr>
                <w:rFonts w:ascii="Tahoma" w:eastAsia="Times New Roman" w:hAnsi="Tahoma" w:cs="Tahoma"/>
                <w:color w:val="000000"/>
                <w:sz w:val="24"/>
                <w:szCs w:val="24"/>
              </w:rPr>
              <w:t>Красногорский</w:t>
            </w:r>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26-27</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36</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28</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Як</w:t>
            </w:r>
            <w:proofErr w:type="gramStart"/>
            <w:r w:rsidRPr="009F7B34">
              <w:rPr>
                <w:rFonts w:ascii="Tahoma" w:eastAsia="Times New Roman" w:hAnsi="Tahoma" w:cs="Tahoma"/>
                <w:color w:val="000000"/>
                <w:sz w:val="24"/>
                <w:szCs w:val="24"/>
              </w:rPr>
              <w:t>.-</w:t>
            </w:r>
            <w:proofErr w:type="gramEnd"/>
            <w:r w:rsidRPr="009F7B34">
              <w:rPr>
                <w:rFonts w:ascii="Tahoma" w:eastAsia="Times New Roman" w:hAnsi="Tahoma" w:cs="Tahoma"/>
                <w:color w:val="000000"/>
                <w:sz w:val="24"/>
                <w:szCs w:val="24"/>
              </w:rPr>
              <w:t>Бодьинский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28</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33</w:t>
            </w:r>
          </w:p>
        </w:tc>
      </w:tr>
      <w:tr w:rsidR="00A32ED5" w:rsidRPr="009F7B34" w:rsidTr="00733E75">
        <w:trPr>
          <w:cnfStyle w:val="000000100000"/>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Pr>
                <w:rFonts w:ascii="Tahoma" w:eastAsia="Times New Roman" w:hAnsi="Tahoma" w:cs="Tahoma"/>
                <w:noProof/>
              </w:rPr>
              <w:drawing>
                <wp:anchor distT="0" distB="0" distL="114300" distR="114300" simplePos="0" relativeHeight="251942912" behindDoc="1" locked="0" layoutInCell="1" allowOverlap="1">
                  <wp:simplePos x="0" y="0"/>
                  <wp:positionH relativeFrom="column">
                    <wp:posOffset>-168275</wp:posOffset>
                  </wp:positionH>
                  <wp:positionV relativeFrom="paragraph">
                    <wp:posOffset>-351155</wp:posOffset>
                  </wp:positionV>
                  <wp:extent cx="7644130" cy="11593195"/>
                  <wp:effectExtent l="19050" t="0" r="0" b="0"/>
                  <wp:wrapNone/>
                  <wp:docPr id="341" name="Рисунок 10" descr="\\Sks\минфин 2018\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s\минфин 2018\н.в.2.jpg"/>
                          <pic:cNvPicPr>
                            <a:picLocks noChangeAspect="1" noChangeArrowheads="1"/>
                          </pic:cNvPicPr>
                        </pic:nvPicPr>
                        <pic:blipFill>
                          <a:blip r:embed="rId10"/>
                          <a:srcRect/>
                          <a:stretch>
                            <a:fillRect/>
                          </a:stretch>
                        </pic:blipFill>
                        <pic:spPr bwMode="auto">
                          <a:xfrm>
                            <a:off x="0" y="0"/>
                            <a:ext cx="7644130" cy="11593195"/>
                          </a:xfrm>
                          <a:prstGeom prst="rect">
                            <a:avLst/>
                          </a:prstGeom>
                          <a:noFill/>
                          <a:ln w="9525">
                            <a:noFill/>
                            <a:miter lim="800000"/>
                            <a:headEnd/>
                            <a:tailEnd/>
                          </a:ln>
                        </pic:spPr>
                      </pic:pic>
                    </a:graphicData>
                  </a:graphic>
                </wp:anchor>
              </w:drawing>
            </w:r>
            <w:r w:rsidRPr="009F7B34">
              <w:rPr>
                <w:rFonts w:ascii="Tahoma" w:eastAsia="Times New Roman" w:hAnsi="Tahoma" w:cs="Tahoma"/>
              </w:rPr>
              <w:t>29</w:t>
            </w:r>
          </w:p>
        </w:tc>
        <w:tc>
          <w:tcPr>
            <w:tcW w:w="3067" w:type="dxa"/>
            <w:noWrap/>
            <w:hideMark/>
          </w:tcPr>
          <w:p w:rsidR="00A32ED5" w:rsidRPr="009F7B34" w:rsidRDefault="00A32ED5" w:rsidP="002141EA">
            <w:pPr>
              <w:jc w:val="center"/>
              <w:cnfStyle w:val="0000001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Каракулинский</w:t>
            </w:r>
            <w:proofErr w:type="spellEnd"/>
          </w:p>
        </w:tc>
        <w:tc>
          <w:tcPr>
            <w:tcW w:w="3028"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29</w:t>
            </w:r>
          </w:p>
        </w:tc>
        <w:tc>
          <w:tcPr>
            <w:tcW w:w="3509" w:type="dxa"/>
            <w:noWrap/>
            <w:hideMark/>
          </w:tcPr>
          <w:p w:rsidR="00A32ED5" w:rsidRPr="00DD3661" w:rsidRDefault="00A32ED5" w:rsidP="002141EA">
            <w:pPr>
              <w:jc w:val="center"/>
              <w:cnfStyle w:val="0000001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31</w:t>
            </w:r>
          </w:p>
        </w:tc>
      </w:tr>
      <w:tr w:rsidR="00A32ED5" w:rsidRPr="009F7B34" w:rsidTr="00733E75">
        <w:trPr>
          <w:trHeight w:val="300"/>
        </w:trPr>
        <w:tc>
          <w:tcPr>
            <w:cnfStyle w:val="001000000000"/>
            <w:tcW w:w="709" w:type="dxa"/>
            <w:noWrap/>
            <w:hideMark/>
          </w:tcPr>
          <w:p w:rsidR="00A32ED5" w:rsidRPr="009F7B34" w:rsidRDefault="00A32ED5" w:rsidP="002141EA">
            <w:pPr>
              <w:jc w:val="center"/>
              <w:rPr>
                <w:rFonts w:ascii="Tahoma" w:eastAsia="Times New Roman" w:hAnsi="Tahoma" w:cs="Tahoma"/>
              </w:rPr>
            </w:pPr>
            <w:r w:rsidRPr="009F7B34">
              <w:rPr>
                <w:rFonts w:ascii="Tahoma" w:eastAsia="Times New Roman" w:hAnsi="Tahoma" w:cs="Tahoma"/>
              </w:rPr>
              <w:t>30</w:t>
            </w:r>
          </w:p>
        </w:tc>
        <w:tc>
          <w:tcPr>
            <w:tcW w:w="3067" w:type="dxa"/>
            <w:noWrap/>
            <w:hideMark/>
          </w:tcPr>
          <w:p w:rsidR="00A32ED5" w:rsidRPr="009F7B34" w:rsidRDefault="00A32ED5" w:rsidP="002141EA">
            <w:pPr>
              <w:jc w:val="center"/>
              <w:cnfStyle w:val="000000000000"/>
              <w:rPr>
                <w:rFonts w:ascii="Tahoma" w:eastAsia="Times New Roman" w:hAnsi="Tahoma" w:cs="Tahoma"/>
                <w:color w:val="000000"/>
                <w:sz w:val="24"/>
                <w:szCs w:val="24"/>
              </w:rPr>
            </w:pPr>
            <w:proofErr w:type="spellStart"/>
            <w:r w:rsidRPr="009F7B34">
              <w:rPr>
                <w:rFonts w:ascii="Tahoma" w:eastAsia="Times New Roman" w:hAnsi="Tahoma" w:cs="Tahoma"/>
                <w:color w:val="000000"/>
                <w:sz w:val="24"/>
                <w:szCs w:val="24"/>
              </w:rPr>
              <w:t>Ярский</w:t>
            </w:r>
            <w:proofErr w:type="spellEnd"/>
          </w:p>
        </w:tc>
        <w:tc>
          <w:tcPr>
            <w:tcW w:w="3028"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30</w:t>
            </w:r>
          </w:p>
        </w:tc>
        <w:tc>
          <w:tcPr>
            <w:tcW w:w="3509" w:type="dxa"/>
            <w:noWrap/>
            <w:hideMark/>
          </w:tcPr>
          <w:p w:rsidR="00A32ED5" w:rsidRPr="00DD3661" w:rsidRDefault="00A32ED5" w:rsidP="002141EA">
            <w:pPr>
              <w:jc w:val="center"/>
              <w:cnfStyle w:val="000000000000"/>
              <w:rPr>
                <w:rFonts w:ascii="Tahoma" w:eastAsia="Times New Roman" w:hAnsi="Tahoma" w:cs="Tahoma"/>
                <w:bCs/>
                <w:color w:val="000000"/>
                <w:sz w:val="24"/>
                <w:szCs w:val="24"/>
              </w:rPr>
            </w:pPr>
            <w:r w:rsidRPr="00DD3661">
              <w:rPr>
                <w:rFonts w:ascii="Tahoma" w:eastAsia="Times New Roman" w:hAnsi="Tahoma" w:cs="Tahoma"/>
                <w:bCs/>
                <w:color w:val="000000"/>
                <w:sz w:val="24"/>
                <w:szCs w:val="24"/>
              </w:rPr>
              <w:t>30</w:t>
            </w:r>
          </w:p>
        </w:tc>
      </w:tr>
    </w:tbl>
    <w:p w:rsidR="00627E37" w:rsidRDefault="00627E37" w:rsidP="002141EA">
      <w:pPr>
        <w:spacing w:after="0" w:line="240" w:lineRule="auto"/>
        <w:jc w:val="center"/>
        <w:rPr>
          <w:rFonts w:ascii="Arial" w:eastAsia="Times New Roman" w:hAnsi="Arial" w:cs="Arial"/>
          <w:b/>
          <w:bCs/>
          <w:color w:val="0F243E" w:themeColor="text2" w:themeShade="80"/>
          <w:sz w:val="36"/>
          <w:szCs w:val="36"/>
        </w:rPr>
      </w:pPr>
    </w:p>
    <w:p w:rsidR="00627E37" w:rsidRDefault="00627E37" w:rsidP="002141EA">
      <w:pPr>
        <w:spacing w:after="0" w:line="240" w:lineRule="auto"/>
        <w:jc w:val="center"/>
        <w:rPr>
          <w:rFonts w:ascii="Arial" w:eastAsia="Times New Roman" w:hAnsi="Arial" w:cs="Arial"/>
          <w:b/>
          <w:bCs/>
          <w:color w:val="0F243E" w:themeColor="text2" w:themeShade="80"/>
          <w:sz w:val="36"/>
          <w:szCs w:val="36"/>
        </w:rPr>
      </w:pPr>
    </w:p>
    <w:p w:rsidR="006F3235" w:rsidRDefault="006F3235" w:rsidP="002141EA">
      <w:pPr>
        <w:spacing w:after="0" w:line="240" w:lineRule="auto"/>
        <w:jc w:val="center"/>
        <w:rPr>
          <w:rFonts w:ascii="Arial" w:eastAsia="Times New Roman" w:hAnsi="Arial" w:cs="Arial"/>
          <w:b/>
          <w:bCs/>
          <w:color w:val="0F243E" w:themeColor="text2" w:themeShade="80"/>
          <w:sz w:val="36"/>
          <w:szCs w:val="36"/>
        </w:rPr>
      </w:pPr>
    </w:p>
    <w:p w:rsidR="006F3235" w:rsidRDefault="006F3235" w:rsidP="002141EA">
      <w:pPr>
        <w:spacing w:after="0" w:line="240" w:lineRule="auto"/>
        <w:jc w:val="center"/>
        <w:rPr>
          <w:rFonts w:ascii="Arial" w:eastAsia="Times New Roman" w:hAnsi="Arial" w:cs="Arial"/>
          <w:b/>
          <w:bCs/>
          <w:color w:val="0F243E" w:themeColor="text2" w:themeShade="80"/>
          <w:sz w:val="36"/>
          <w:szCs w:val="36"/>
        </w:rPr>
      </w:pPr>
    </w:p>
    <w:p w:rsidR="006F3235" w:rsidRDefault="006F3235" w:rsidP="002141EA">
      <w:pPr>
        <w:spacing w:after="0" w:line="240" w:lineRule="auto"/>
        <w:jc w:val="center"/>
        <w:rPr>
          <w:rFonts w:ascii="Arial" w:eastAsia="Times New Roman" w:hAnsi="Arial" w:cs="Arial"/>
          <w:b/>
          <w:bCs/>
          <w:color w:val="0F243E" w:themeColor="text2" w:themeShade="80"/>
          <w:sz w:val="36"/>
          <w:szCs w:val="36"/>
        </w:rPr>
      </w:pPr>
    </w:p>
    <w:p w:rsidR="00547469" w:rsidRDefault="006F3235" w:rsidP="002141EA">
      <w:pPr>
        <w:spacing w:after="0" w:line="240" w:lineRule="auto"/>
        <w:jc w:val="center"/>
        <w:rPr>
          <w:rFonts w:ascii="Arial" w:eastAsia="Times New Roman" w:hAnsi="Arial" w:cs="Arial"/>
          <w:b/>
          <w:bCs/>
          <w:color w:val="0F243E" w:themeColor="text2" w:themeShade="80"/>
          <w:sz w:val="36"/>
          <w:szCs w:val="36"/>
        </w:rPr>
      </w:pPr>
      <w:r>
        <w:rPr>
          <w:rFonts w:ascii="Arial" w:eastAsia="Times New Roman" w:hAnsi="Arial" w:cs="Arial"/>
          <w:b/>
          <w:bCs/>
          <w:noProof/>
          <w:color w:val="0F243E" w:themeColor="text2" w:themeShade="80"/>
          <w:sz w:val="36"/>
          <w:szCs w:val="36"/>
        </w:rPr>
        <w:drawing>
          <wp:anchor distT="0" distB="0" distL="114300" distR="114300" simplePos="0" relativeHeight="251657215" behindDoc="1" locked="0" layoutInCell="1" allowOverlap="1">
            <wp:simplePos x="0" y="0"/>
            <wp:positionH relativeFrom="column">
              <wp:posOffset>-481330</wp:posOffset>
            </wp:positionH>
            <wp:positionV relativeFrom="paragraph">
              <wp:posOffset>-349250</wp:posOffset>
            </wp:positionV>
            <wp:extent cx="7567930" cy="10721975"/>
            <wp:effectExtent l="19050" t="0" r="0" b="0"/>
            <wp:wrapNone/>
            <wp:docPr id="758"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7930" cy="10721975"/>
                    </a:xfrm>
                    <a:prstGeom prst="rect">
                      <a:avLst/>
                    </a:prstGeom>
                    <a:noFill/>
                    <a:ln w="9525">
                      <a:noFill/>
                      <a:miter lim="800000"/>
                      <a:headEnd/>
                      <a:tailEnd/>
                    </a:ln>
                  </pic:spPr>
                </pic:pic>
              </a:graphicData>
            </a:graphic>
          </wp:anchor>
        </w:drawing>
      </w:r>
      <w:r w:rsidR="00547469" w:rsidRPr="00853027">
        <w:rPr>
          <w:rFonts w:ascii="Arial" w:eastAsia="Times New Roman" w:hAnsi="Arial" w:cs="Arial"/>
          <w:b/>
          <w:bCs/>
          <w:color w:val="0F243E" w:themeColor="text2" w:themeShade="80"/>
          <w:sz w:val="36"/>
          <w:szCs w:val="36"/>
        </w:rPr>
        <w:t>Результаты мониторинга и оценки качества управления муниципальными финанс</w:t>
      </w:r>
      <w:r w:rsidR="00A204EF">
        <w:rPr>
          <w:rFonts w:ascii="Arial" w:eastAsia="Times New Roman" w:hAnsi="Arial" w:cs="Arial"/>
          <w:b/>
          <w:bCs/>
          <w:color w:val="0F243E" w:themeColor="text2" w:themeShade="80"/>
          <w:sz w:val="36"/>
          <w:szCs w:val="36"/>
        </w:rPr>
        <w:t xml:space="preserve">ами муниципальных образований </w:t>
      </w:r>
      <w:r w:rsidR="00547469" w:rsidRPr="00853027">
        <w:rPr>
          <w:rFonts w:ascii="Arial" w:eastAsia="Times New Roman" w:hAnsi="Arial" w:cs="Arial"/>
          <w:b/>
          <w:bCs/>
          <w:color w:val="0F243E" w:themeColor="text2" w:themeShade="80"/>
          <w:sz w:val="36"/>
          <w:szCs w:val="36"/>
        </w:rPr>
        <w:t>Удмуртс</w:t>
      </w:r>
      <w:r w:rsidR="00A204EF">
        <w:rPr>
          <w:rFonts w:ascii="Arial" w:eastAsia="Times New Roman" w:hAnsi="Arial" w:cs="Arial"/>
          <w:b/>
          <w:bCs/>
          <w:color w:val="0F243E" w:themeColor="text2" w:themeShade="80"/>
          <w:sz w:val="36"/>
          <w:szCs w:val="36"/>
        </w:rPr>
        <w:t>кой Республики</w:t>
      </w:r>
    </w:p>
    <w:p w:rsidR="00547469" w:rsidRPr="001B34AE" w:rsidRDefault="00547469" w:rsidP="00547469">
      <w:pPr>
        <w:spacing w:after="0" w:line="240" w:lineRule="auto"/>
        <w:jc w:val="center"/>
        <w:rPr>
          <w:rFonts w:ascii="Arial" w:hAnsi="Arial" w:cs="Arial"/>
          <w:b/>
          <w:bCs/>
          <w:noProof/>
          <w:color w:val="17365D" w:themeColor="text2" w:themeShade="BF"/>
          <w:sz w:val="36"/>
          <w:szCs w:val="36"/>
        </w:rPr>
      </w:pPr>
      <w:r w:rsidRPr="00853027">
        <w:rPr>
          <w:rFonts w:ascii="Arial" w:eastAsia="Times New Roman" w:hAnsi="Arial" w:cs="Arial"/>
          <w:b/>
          <w:bCs/>
          <w:color w:val="0F243E" w:themeColor="text2" w:themeShade="80"/>
          <w:sz w:val="36"/>
          <w:szCs w:val="36"/>
        </w:rPr>
        <w:t>по итогам 2017 года</w:t>
      </w:r>
    </w:p>
    <w:tbl>
      <w:tblPr>
        <w:tblStyle w:val="3-3"/>
        <w:tblW w:w="10255" w:type="dxa"/>
        <w:tblInd w:w="392" w:type="dxa"/>
        <w:tblLook w:val="04A0"/>
      </w:tblPr>
      <w:tblGrid>
        <w:gridCol w:w="2268"/>
        <w:gridCol w:w="3118"/>
        <w:gridCol w:w="1892"/>
        <w:gridCol w:w="2977"/>
      </w:tblGrid>
      <w:tr w:rsidR="00547469" w:rsidRPr="00D55AB6" w:rsidTr="00DD3661">
        <w:trPr>
          <w:cnfStyle w:val="100000000000"/>
          <w:trHeight w:val="1875"/>
        </w:trPr>
        <w:tc>
          <w:tcPr>
            <w:cnfStyle w:val="001000000000"/>
            <w:tcW w:w="2268" w:type="dxa"/>
            <w:noWrap/>
            <w:hideMark/>
          </w:tcPr>
          <w:p w:rsidR="00547469" w:rsidRPr="00FA605F" w:rsidRDefault="00547469" w:rsidP="00C67851">
            <w:pPr>
              <w:jc w:val="center"/>
              <w:rPr>
                <w:rFonts w:ascii="Arial" w:eastAsia="Times New Roman" w:hAnsi="Arial" w:cs="Arial"/>
                <w:b w:val="0"/>
                <w:sz w:val="24"/>
                <w:szCs w:val="24"/>
              </w:rPr>
            </w:pPr>
            <w:r w:rsidRPr="00FA605F">
              <w:rPr>
                <w:rFonts w:ascii="Arial" w:eastAsia="Times New Roman" w:hAnsi="Arial" w:cs="Arial"/>
                <w:b w:val="0"/>
                <w:sz w:val="24"/>
                <w:szCs w:val="24"/>
              </w:rPr>
              <w:t>Название МО</w:t>
            </w:r>
          </w:p>
        </w:tc>
        <w:tc>
          <w:tcPr>
            <w:tcW w:w="3118" w:type="dxa"/>
            <w:hideMark/>
          </w:tcPr>
          <w:p w:rsidR="00547469" w:rsidRPr="00FA605F" w:rsidRDefault="00547469" w:rsidP="00C67851">
            <w:pPr>
              <w:jc w:val="center"/>
              <w:cnfStyle w:val="100000000000"/>
              <w:rPr>
                <w:rFonts w:ascii="Arial" w:eastAsia="Times New Roman" w:hAnsi="Arial" w:cs="Arial"/>
                <w:b w:val="0"/>
                <w:sz w:val="24"/>
                <w:szCs w:val="24"/>
              </w:rPr>
            </w:pPr>
            <w:r w:rsidRPr="00FA605F">
              <w:rPr>
                <w:rFonts w:ascii="Arial" w:eastAsia="Times New Roman" w:hAnsi="Arial" w:cs="Arial"/>
                <w:b w:val="0"/>
                <w:sz w:val="24"/>
                <w:szCs w:val="24"/>
              </w:rPr>
              <w:t>Комплексная оценка качества управления муниципальными финансами с учетом индикаторов соблюдения бюджетного законодательства</w:t>
            </w:r>
          </w:p>
        </w:tc>
        <w:tc>
          <w:tcPr>
            <w:tcW w:w="1892" w:type="dxa"/>
            <w:hideMark/>
          </w:tcPr>
          <w:p w:rsidR="00547469" w:rsidRPr="00FA605F" w:rsidRDefault="00547469" w:rsidP="00C67851">
            <w:pPr>
              <w:jc w:val="center"/>
              <w:cnfStyle w:val="100000000000"/>
              <w:rPr>
                <w:rFonts w:ascii="Arial" w:eastAsia="Times New Roman" w:hAnsi="Arial" w:cs="Arial"/>
                <w:b w:val="0"/>
                <w:sz w:val="24"/>
                <w:szCs w:val="24"/>
              </w:rPr>
            </w:pPr>
            <w:r w:rsidRPr="00FA605F">
              <w:rPr>
                <w:rFonts w:ascii="Arial" w:eastAsia="Times New Roman" w:hAnsi="Arial" w:cs="Arial"/>
                <w:b w:val="0"/>
                <w:sz w:val="24"/>
                <w:szCs w:val="24"/>
              </w:rPr>
              <w:t>Степень к</w:t>
            </w:r>
            <w:r w:rsidR="00DD3661">
              <w:rPr>
                <w:rFonts w:ascii="Arial" w:eastAsia="Times New Roman" w:hAnsi="Arial" w:cs="Arial"/>
                <w:b w:val="0"/>
                <w:sz w:val="24"/>
                <w:szCs w:val="24"/>
              </w:rPr>
              <w:t xml:space="preserve">ачества управления финансами </w:t>
            </w:r>
          </w:p>
        </w:tc>
        <w:tc>
          <w:tcPr>
            <w:tcW w:w="2977" w:type="dxa"/>
            <w:hideMark/>
          </w:tcPr>
          <w:p w:rsidR="00547469" w:rsidRPr="00FA605F" w:rsidRDefault="00547469" w:rsidP="00C67851">
            <w:pPr>
              <w:jc w:val="center"/>
              <w:cnfStyle w:val="100000000000"/>
              <w:rPr>
                <w:rFonts w:ascii="Arial" w:eastAsia="Times New Roman" w:hAnsi="Arial" w:cs="Arial"/>
                <w:b w:val="0"/>
                <w:sz w:val="24"/>
                <w:szCs w:val="24"/>
              </w:rPr>
            </w:pPr>
            <w:r w:rsidRPr="00FA605F">
              <w:rPr>
                <w:rFonts w:ascii="Arial" w:eastAsia="Times New Roman" w:hAnsi="Arial" w:cs="Arial"/>
                <w:b w:val="0"/>
                <w:sz w:val="24"/>
                <w:szCs w:val="24"/>
              </w:rPr>
              <w:t>Рейтинг муниципальных образований по качеству управления муниципальными финансами</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Можгинский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75,230</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color w:val="000000" w:themeColor="text1"/>
                <w:sz w:val="24"/>
                <w:szCs w:val="24"/>
              </w:rPr>
            </w:pPr>
            <w:r w:rsidRPr="00FA605F">
              <w:rPr>
                <w:rFonts w:ascii="Arial" w:eastAsia="Times New Roman" w:hAnsi="Arial" w:cs="Arial"/>
                <w:color w:val="000000" w:themeColor="text1"/>
                <w:sz w:val="24"/>
                <w:szCs w:val="24"/>
              </w:rPr>
              <w:t>Город Воткинск</w:t>
            </w:r>
          </w:p>
        </w:tc>
        <w:tc>
          <w:tcPr>
            <w:tcW w:w="3118" w:type="dxa"/>
            <w:noWrap/>
            <w:hideMark/>
          </w:tcPr>
          <w:p w:rsidR="00547469" w:rsidRPr="00D55AB6" w:rsidRDefault="00547469" w:rsidP="00C67851">
            <w:pPr>
              <w:jc w:val="center"/>
              <w:cnfStyle w:val="000000000000"/>
              <w:rPr>
                <w:rFonts w:ascii="Arial" w:eastAsia="Times New Roman" w:hAnsi="Arial" w:cs="Arial"/>
                <w:b/>
                <w:bCs/>
                <w:color w:val="000000"/>
                <w:sz w:val="24"/>
                <w:szCs w:val="24"/>
              </w:rPr>
            </w:pPr>
            <w:r w:rsidRPr="00D55AB6">
              <w:rPr>
                <w:rFonts w:ascii="Arial" w:eastAsia="Times New Roman" w:hAnsi="Arial" w:cs="Arial"/>
                <w:b/>
                <w:bCs/>
                <w:color w:val="000000"/>
                <w:sz w:val="24"/>
                <w:szCs w:val="24"/>
              </w:rPr>
              <w:t>73,266</w:t>
            </w:r>
          </w:p>
        </w:tc>
        <w:tc>
          <w:tcPr>
            <w:tcW w:w="1892" w:type="dxa"/>
            <w:noWrap/>
            <w:hideMark/>
          </w:tcPr>
          <w:p w:rsidR="00547469" w:rsidRPr="00D55AB6" w:rsidRDefault="00547469" w:rsidP="00C67851">
            <w:pPr>
              <w:jc w:val="center"/>
              <w:cnfStyle w:val="000000000000"/>
              <w:rPr>
                <w:rFonts w:ascii="Arial" w:eastAsia="Times New Roman" w:hAnsi="Arial" w:cs="Arial"/>
                <w:b/>
                <w:sz w:val="24"/>
                <w:szCs w:val="24"/>
              </w:rPr>
            </w:pPr>
            <w:r w:rsidRPr="00D55AB6">
              <w:rPr>
                <w:rFonts w:ascii="Arial" w:eastAsia="Times New Roman" w:hAnsi="Arial" w:cs="Arial"/>
                <w:b/>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b/>
                <w:color w:val="000000"/>
                <w:sz w:val="24"/>
                <w:szCs w:val="24"/>
              </w:rPr>
            </w:pPr>
            <w:r w:rsidRPr="00D55AB6">
              <w:rPr>
                <w:rFonts w:ascii="Arial" w:eastAsia="Times New Roman" w:hAnsi="Arial" w:cs="Arial"/>
                <w:b/>
                <w:color w:val="000000"/>
                <w:sz w:val="24"/>
                <w:szCs w:val="24"/>
              </w:rPr>
              <w:t>2</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r w:rsidRPr="00FA605F">
              <w:rPr>
                <w:rFonts w:ascii="Arial" w:eastAsia="Times New Roman" w:hAnsi="Arial" w:cs="Arial"/>
                <w:b w:val="0"/>
                <w:sz w:val="24"/>
                <w:szCs w:val="24"/>
              </w:rPr>
              <w:t>Город Сарапул</w:t>
            </w:r>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72,812</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3</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Завьяловский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72,774</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4</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Игринский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68,775</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5</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Каракулинский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68,581</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6</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Сюмсинский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68,333</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7</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r w:rsidRPr="00FA605F">
              <w:rPr>
                <w:rFonts w:ascii="Arial" w:eastAsia="Times New Roman" w:hAnsi="Arial" w:cs="Arial"/>
                <w:b w:val="0"/>
                <w:sz w:val="24"/>
                <w:szCs w:val="24"/>
              </w:rPr>
              <w:t>Красногорский</w:t>
            </w:r>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67,768</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8</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Шарканский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66,506</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9</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r w:rsidRPr="00FA605F">
              <w:rPr>
                <w:rFonts w:ascii="Arial" w:eastAsia="Times New Roman" w:hAnsi="Arial" w:cs="Arial"/>
                <w:b w:val="0"/>
                <w:sz w:val="24"/>
                <w:szCs w:val="24"/>
              </w:rPr>
              <w:t>Город Можга</w:t>
            </w:r>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66,428</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10</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Алнашский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66,052</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11</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Воткинский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65,558</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12</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Малопургинский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65,425</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13</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Кезский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65,387</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14</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Киясовский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65,366</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15</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Граховский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65,267</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16</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Як</w:t>
            </w:r>
            <w:proofErr w:type="gramStart"/>
            <w:r w:rsidRPr="00FA605F">
              <w:rPr>
                <w:rFonts w:ascii="Arial" w:eastAsia="Times New Roman" w:hAnsi="Arial" w:cs="Arial"/>
                <w:b w:val="0"/>
                <w:sz w:val="24"/>
                <w:szCs w:val="24"/>
              </w:rPr>
              <w:t>.-</w:t>
            </w:r>
            <w:proofErr w:type="gramEnd"/>
            <w:r w:rsidRPr="00FA605F">
              <w:rPr>
                <w:rFonts w:ascii="Arial" w:eastAsia="Times New Roman" w:hAnsi="Arial" w:cs="Arial"/>
                <w:b w:val="0"/>
                <w:sz w:val="24"/>
                <w:szCs w:val="24"/>
              </w:rPr>
              <w:t>Бодьинский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65,232</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17</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Селтинский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63,820</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18</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Сарапульский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63,721</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19</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Увинский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63,597</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20</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Глазовский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63,464</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21</w:t>
            </w:r>
          </w:p>
        </w:tc>
      </w:tr>
      <w:tr w:rsidR="00547469" w:rsidRPr="00D55AB6" w:rsidTr="00DD3661">
        <w:trPr>
          <w:trHeight w:val="315"/>
        </w:trPr>
        <w:tc>
          <w:tcPr>
            <w:cnfStyle w:val="001000000000"/>
            <w:tcW w:w="2268" w:type="dxa"/>
            <w:noWrap/>
            <w:hideMark/>
          </w:tcPr>
          <w:p w:rsidR="00547469" w:rsidRPr="00FA605F" w:rsidRDefault="00BC3A58" w:rsidP="00C67851">
            <w:pPr>
              <w:rPr>
                <w:rFonts w:ascii="Arial" w:eastAsia="Times New Roman" w:hAnsi="Arial" w:cs="Arial"/>
                <w:b w:val="0"/>
                <w:sz w:val="24"/>
                <w:szCs w:val="24"/>
              </w:rPr>
            </w:pPr>
            <w:r>
              <w:rPr>
                <w:rFonts w:ascii="Arial" w:eastAsia="Times New Roman" w:hAnsi="Arial" w:cs="Arial"/>
                <w:noProof/>
                <w:sz w:val="24"/>
                <w:szCs w:val="24"/>
              </w:rPr>
              <w:drawing>
                <wp:anchor distT="0" distB="0" distL="114300" distR="114300" simplePos="0" relativeHeight="252019712" behindDoc="1" locked="0" layoutInCell="1" allowOverlap="1">
                  <wp:simplePos x="0" y="0"/>
                  <wp:positionH relativeFrom="column">
                    <wp:posOffset>-730250</wp:posOffset>
                  </wp:positionH>
                  <wp:positionV relativeFrom="paragraph">
                    <wp:posOffset>-405130</wp:posOffset>
                  </wp:positionV>
                  <wp:extent cx="7567930" cy="11309985"/>
                  <wp:effectExtent l="19050" t="0" r="0" b="0"/>
                  <wp:wrapNone/>
                  <wp:docPr id="25"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7930" cy="11309985"/>
                          </a:xfrm>
                          <a:prstGeom prst="rect">
                            <a:avLst/>
                          </a:prstGeom>
                          <a:noFill/>
                          <a:ln w="9525">
                            <a:noFill/>
                            <a:miter lim="800000"/>
                            <a:headEnd/>
                            <a:tailEnd/>
                          </a:ln>
                        </pic:spPr>
                      </pic:pic>
                    </a:graphicData>
                  </a:graphic>
                </wp:anchor>
              </w:drawing>
            </w:r>
            <w:proofErr w:type="spellStart"/>
            <w:r w:rsidR="00547469" w:rsidRPr="00FA605F">
              <w:rPr>
                <w:rFonts w:ascii="Arial" w:eastAsia="Times New Roman" w:hAnsi="Arial" w:cs="Arial"/>
                <w:b w:val="0"/>
                <w:sz w:val="24"/>
                <w:szCs w:val="24"/>
              </w:rPr>
              <w:t>Дебесский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62,936</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22</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Юкаменский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62,541</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23</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Камбарский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62,290</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24</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r w:rsidRPr="00FA605F">
              <w:rPr>
                <w:rFonts w:ascii="Arial" w:eastAsia="Times New Roman" w:hAnsi="Arial" w:cs="Arial"/>
                <w:b w:val="0"/>
                <w:sz w:val="24"/>
                <w:szCs w:val="24"/>
              </w:rPr>
              <w:t>Город Глазов</w:t>
            </w:r>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61,970</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25</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Вавожский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61,770</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26</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Кизнерский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61,182</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27</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r w:rsidRPr="00FA605F">
              <w:rPr>
                <w:rFonts w:ascii="Arial" w:eastAsia="Times New Roman" w:hAnsi="Arial" w:cs="Arial"/>
                <w:b w:val="0"/>
                <w:sz w:val="24"/>
                <w:szCs w:val="24"/>
              </w:rPr>
              <w:t>Город Ижевск</w:t>
            </w:r>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60,599</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28</w:t>
            </w:r>
          </w:p>
        </w:tc>
      </w:tr>
      <w:tr w:rsidR="00547469" w:rsidRPr="00D55AB6" w:rsidTr="00DD3661">
        <w:trPr>
          <w:cnfStyle w:val="000000100000"/>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Балезинский</w:t>
            </w:r>
            <w:proofErr w:type="spellEnd"/>
          </w:p>
        </w:tc>
        <w:tc>
          <w:tcPr>
            <w:tcW w:w="3118" w:type="dxa"/>
            <w:noWrap/>
            <w:hideMark/>
          </w:tcPr>
          <w:p w:rsidR="00547469" w:rsidRPr="00D55AB6" w:rsidRDefault="00547469" w:rsidP="00C67851">
            <w:pPr>
              <w:jc w:val="center"/>
              <w:cnfStyle w:val="000000100000"/>
              <w:rPr>
                <w:rFonts w:ascii="Arial" w:eastAsia="Times New Roman" w:hAnsi="Arial" w:cs="Arial"/>
                <w:bCs/>
                <w:color w:val="000000"/>
                <w:sz w:val="24"/>
                <w:szCs w:val="24"/>
              </w:rPr>
            </w:pPr>
            <w:r w:rsidRPr="00D55AB6">
              <w:rPr>
                <w:rFonts w:ascii="Arial" w:eastAsia="Times New Roman" w:hAnsi="Arial" w:cs="Arial"/>
                <w:bCs/>
                <w:color w:val="000000"/>
                <w:sz w:val="24"/>
                <w:szCs w:val="24"/>
              </w:rPr>
              <w:t>53,965</w:t>
            </w:r>
          </w:p>
        </w:tc>
        <w:tc>
          <w:tcPr>
            <w:tcW w:w="1892" w:type="dxa"/>
            <w:noWrap/>
            <w:hideMark/>
          </w:tcPr>
          <w:p w:rsidR="00547469" w:rsidRPr="00D55AB6" w:rsidRDefault="00547469" w:rsidP="00C67851">
            <w:pPr>
              <w:jc w:val="center"/>
              <w:cnfStyle w:val="000000100000"/>
              <w:rPr>
                <w:rFonts w:ascii="Arial" w:eastAsia="Times New Roman" w:hAnsi="Arial" w:cs="Arial"/>
                <w:sz w:val="24"/>
                <w:szCs w:val="24"/>
              </w:rPr>
            </w:pPr>
            <w:r w:rsidRPr="00D55AB6">
              <w:rPr>
                <w:rFonts w:ascii="Arial" w:eastAsia="Times New Roman" w:hAnsi="Arial" w:cs="Arial"/>
                <w:sz w:val="24"/>
                <w:szCs w:val="24"/>
              </w:rPr>
              <w:t>III</w:t>
            </w:r>
          </w:p>
        </w:tc>
        <w:tc>
          <w:tcPr>
            <w:tcW w:w="2977" w:type="dxa"/>
            <w:noWrap/>
            <w:hideMark/>
          </w:tcPr>
          <w:p w:rsidR="00547469" w:rsidRPr="00D55AB6" w:rsidRDefault="00547469" w:rsidP="00C67851">
            <w:pPr>
              <w:jc w:val="center"/>
              <w:cnfStyle w:val="000000100000"/>
              <w:rPr>
                <w:rFonts w:ascii="Arial" w:eastAsia="Times New Roman" w:hAnsi="Arial" w:cs="Arial"/>
                <w:color w:val="000000"/>
                <w:sz w:val="24"/>
                <w:szCs w:val="24"/>
              </w:rPr>
            </w:pPr>
            <w:r w:rsidRPr="00D55AB6">
              <w:rPr>
                <w:rFonts w:ascii="Arial" w:eastAsia="Times New Roman" w:hAnsi="Arial" w:cs="Arial"/>
                <w:color w:val="000000"/>
                <w:sz w:val="24"/>
                <w:szCs w:val="24"/>
              </w:rPr>
              <w:t>29</w:t>
            </w:r>
          </w:p>
        </w:tc>
      </w:tr>
      <w:tr w:rsidR="00547469" w:rsidRPr="00D55AB6" w:rsidTr="00DD3661">
        <w:trPr>
          <w:trHeight w:val="315"/>
        </w:trPr>
        <w:tc>
          <w:tcPr>
            <w:cnfStyle w:val="001000000000"/>
            <w:tcW w:w="2268" w:type="dxa"/>
            <w:noWrap/>
            <w:hideMark/>
          </w:tcPr>
          <w:p w:rsidR="00547469" w:rsidRPr="00FA605F" w:rsidRDefault="00547469" w:rsidP="00C67851">
            <w:pPr>
              <w:rPr>
                <w:rFonts w:ascii="Arial" w:eastAsia="Times New Roman" w:hAnsi="Arial" w:cs="Arial"/>
                <w:b w:val="0"/>
                <w:sz w:val="24"/>
                <w:szCs w:val="24"/>
              </w:rPr>
            </w:pPr>
            <w:proofErr w:type="spellStart"/>
            <w:r w:rsidRPr="00FA605F">
              <w:rPr>
                <w:rFonts w:ascii="Arial" w:eastAsia="Times New Roman" w:hAnsi="Arial" w:cs="Arial"/>
                <w:b w:val="0"/>
                <w:sz w:val="24"/>
                <w:szCs w:val="24"/>
              </w:rPr>
              <w:t>Ярский</w:t>
            </w:r>
            <w:proofErr w:type="spellEnd"/>
          </w:p>
        </w:tc>
        <w:tc>
          <w:tcPr>
            <w:tcW w:w="3118" w:type="dxa"/>
            <w:noWrap/>
            <w:hideMark/>
          </w:tcPr>
          <w:p w:rsidR="00547469" w:rsidRPr="00D55AB6" w:rsidRDefault="00547469" w:rsidP="00C67851">
            <w:pPr>
              <w:jc w:val="center"/>
              <w:cnfStyle w:val="000000000000"/>
              <w:rPr>
                <w:rFonts w:ascii="Arial" w:eastAsia="Times New Roman" w:hAnsi="Arial" w:cs="Arial"/>
                <w:bCs/>
                <w:color w:val="000000"/>
                <w:sz w:val="24"/>
                <w:szCs w:val="24"/>
              </w:rPr>
            </w:pPr>
            <w:r w:rsidRPr="00D55AB6">
              <w:rPr>
                <w:rFonts w:ascii="Arial" w:eastAsia="Times New Roman" w:hAnsi="Arial" w:cs="Arial"/>
                <w:bCs/>
                <w:color w:val="000000"/>
                <w:sz w:val="24"/>
                <w:szCs w:val="24"/>
              </w:rPr>
              <w:t>52,873</w:t>
            </w:r>
          </w:p>
        </w:tc>
        <w:tc>
          <w:tcPr>
            <w:tcW w:w="1892" w:type="dxa"/>
            <w:noWrap/>
            <w:hideMark/>
          </w:tcPr>
          <w:p w:rsidR="00547469" w:rsidRPr="00D55AB6" w:rsidRDefault="00547469" w:rsidP="00C67851">
            <w:pPr>
              <w:jc w:val="center"/>
              <w:cnfStyle w:val="000000000000"/>
              <w:rPr>
                <w:rFonts w:ascii="Arial" w:eastAsia="Times New Roman" w:hAnsi="Arial" w:cs="Arial"/>
                <w:sz w:val="24"/>
                <w:szCs w:val="24"/>
              </w:rPr>
            </w:pPr>
            <w:r w:rsidRPr="00D55AB6">
              <w:rPr>
                <w:rFonts w:ascii="Arial" w:eastAsia="Times New Roman" w:hAnsi="Arial" w:cs="Arial"/>
                <w:sz w:val="24"/>
                <w:szCs w:val="24"/>
              </w:rPr>
              <w:t>III</w:t>
            </w:r>
          </w:p>
        </w:tc>
        <w:tc>
          <w:tcPr>
            <w:tcW w:w="2977" w:type="dxa"/>
            <w:noWrap/>
            <w:hideMark/>
          </w:tcPr>
          <w:p w:rsidR="00547469" w:rsidRPr="00D55AB6" w:rsidRDefault="00547469" w:rsidP="00C67851">
            <w:pPr>
              <w:jc w:val="center"/>
              <w:cnfStyle w:val="000000000000"/>
              <w:rPr>
                <w:rFonts w:ascii="Arial" w:eastAsia="Times New Roman" w:hAnsi="Arial" w:cs="Arial"/>
                <w:color w:val="000000"/>
                <w:sz w:val="24"/>
                <w:szCs w:val="24"/>
              </w:rPr>
            </w:pPr>
            <w:r w:rsidRPr="00D55AB6">
              <w:rPr>
                <w:rFonts w:ascii="Arial" w:eastAsia="Times New Roman" w:hAnsi="Arial" w:cs="Arial"/>
                <w:color w:val="000000"/>
                <w:sz w:val="24"/>
                <w:szCs w:val="24"/>
              </w:rPr>
              <w:t>30</w:t>
            </w:r>
          </w:p>
        </w:tc>
      </w:tr>
    </w:tbl>
    <w:p w:rsidR="006F3235" w:rsidRPr="00BC3A58" w:rsidRDefault="006F3235" w:rsidP="00BC3A58">
      <w:pPr>
        <w:spacing w:line="240" w:lineRule="auto"/>
        <w:rPr>
          <w:rFonts w:ascii="Tahoma" w:hAnsi="Tahoma" w:cs="Tahoma"/>
          <w:b/>
          <w:color w:val="0F243E" w:themeColor="text2" w:themeShade="80"/>
          <w:sz w:val="28"/>
          <w:szCs w:val="28"/>
          <w:shd w:val="clear" w:color="auto" w:fill="FFFFFF"/>
          <w:lang w:val="en-US"/>
        </w:rPr>
      </w:pPr>
    </w:p>
    <w:p w:rsidR="00B366F6" w:rsidRDefault="00B366F6" w:rsidP="008D3FED">
      <w:pPr>
        <w:spacing w:line="240" w:lineRule="auto"/>
        <w:jc w:val="center"/>
        <w:rPr>
          <w:rFonts w:ascii="Tahoma" w:hAnsi="Tahoma" w:cs="Tahoma"/>
          <w:b/>
          <w:color w:val="0F243E" w:themeColor="text2" w:themeShade="80"/>
          <w:sz w:val="28"/>
          <w:szCs w:val="28"/>
          <w:shd w:val="clear" w:color="auto" w:fill="FFFFFF"/>
        </w:rPr>
      </w:pPr>
    </w:p>
    <w:p w:rsidR="00B366F6" w:rsidRDefault="00B366F6" w:rsidP="008D3FED">
      <w:pPr>
        <w:spacing w:line="240" w:lineRule="auto"/>
        <w:jc w:val="center"/>
        <w:rPr>
          <w:rFonts w:ascii="Tahoma" w:hAnsi="Tahoma" w:cs="Tahoma"/>
          <w:b/>
          <w:color w:val="0F243E" w:themeColor="text2" w:themeShade="80"/>
          <w:sz w:val="28"/>
          <w:szCs w:val="28"/>
          <w:shd w:val="clear" w:color="auto" w:fill="FFFFFF"/>
        </w:rPr>
      </w:pPr>
    </w:p>
    <w:p w:rsidR="00740AF8" w:rsidRPr="00A67EB3" w:rsidRDefault="00B366F6" w:rsidP="008D3FED">
      <w:pPr>
        <w:spacing w:line="240" w:lineRule="auto"/>
        <w:jc w:val="center"/>
        <w:rPr>
          <w:rFonts w:ascii="Tahoma" w:hAnsi="Tahoma" w:cs="Tahoma"/>
          <w:b/>
          <w:color w:val="0F243E" w:themeColor="text2" w:themeShade="80"/>
          <w:sz w:val="28"/>
          <w:szCs w:val="28"/>
          <w:shd w:val="clear" w:color="auto" w:fill="FFFFFF"/>
        </w:rPr>
      </w:pPr>
      <w:r>
        <w:rPr>
          <w:rFonts w:ascii="Tahoma" w:hAnsi="Tahoma" w:cs="Tahoma"/>
          <w:b/>
          <w:noProof/>
          <w:color w:val="0F243E" w:themeColor="text2" w:themeShade="80"/>
          <w:sz w:val="28"/>
          <w:szCs w:val="28"/>
        </w:rPr>
        <w:drawing>
          <wp:anchor distT="0" distB="0" distL="114300" distR="114300" simplePos="0" relativeHeight="252021760" behindDoc="1" locked="0" layoutInCell="1" allowOverlap="1">
            <wp:simplePos x="0" y="0"/>
            <wp:positionH relativeFrom="column">
              <wp:posOffset>-481330</wp:posOffset>
            </wp:positionH>
            <wp:positionV relativeFrom="paragraph">
              <wp:posOffset>-370840</wp:posOffset>
            </wp:positionV>
            <wp:extent cx="7567930" cy="12311380"/>
            <wp:effectExtent l="19050" t="0" r="0" b="0"/>
            <wp:wrapNone/>
            <wp:docPr id="227"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7930" cy="12311380"/>
                    </a:xfrm>
                    <a:prstGeom prst="rect">
                      <a:avLst/>
                    </a:prstGeom>
                    <a:noFill/>
                    <a:ln w="9525">
                      <a:noFill/>
                      <a:miter lim="800000"/>
                      <a:headEnd/>
                      <a:tailEnd/>
                    </a:ln>
                  </pic:spPr>
                </pic:pic>
              </a:graphicData>
            </a:graphic>
          </wp:anchor>
        </w:drawing>
      </w:r>
      <w:r w:rsidR="00740AF8" w:rsidRPr="00BF6EE5">
        <w:rPr>
          <w:rFonts w:ascii="Tahoma" w:hAnsi="Tahoma" w:cs="Tahoma"/>
          <w:b/>
          <w:color w:val="0F243E" w:themeColor="text2" w:themeShade="80"/>
          <w:sz w:val="28"/>
          <w:szCs w:val="28"/>
          <w:shd w:val="clear" w:color="auto" w:fill="FFFFFF"/>
        </w:rPr>
        <w:t>Сведения об общественно значимых проектах</w:t>
      </w:r>
      <w:r w:rsidR="00BF6EE5">
        <w:rPr>
          <w:rFonts w:ascii="Tahoma" w:hAnsi="Tahoma" w:cs="Tahoma"/>
          <w:b/>
          <w:color w:val="0F243E" w:themeColor="text2" w:themeShade="80"/>
          <w:sz w:val="28"/>
          <w:szCs w:val="28"/>
          <w:shd w:val="clear" w:color="auto" w:fill="FFFFFF"/>
        </w:rPr>
        <w:t xml:space="preserve"> в  </w:t>
      </w:r>
      <w:r w:rsidR="00A67EB3">
        <w:rPr>
          <w:rFonts w:ascii="Tahoma" w:hAnsi="Tahoma" w:cs="Tahoma"/>
          <w:b/>
          <w:color w:val="0F243E" w:themeColor="text2" w:themeShade="80"/>
          <w:sz w:val="28"/>
          <w:szCs w:val="28"/>
          <w:shd w:val="clear" w:color="auto" w:fill="FFFFFF"/>
        </w:rPr>
        <w:t>муниципальном образовании «Город Воткинск»</w:t>
      </w:r>
    </w:p>
    <w:p w:rsidR="00193E6B" w:rsidRDefault="00193E6B" w:rsidP="008D3FED">
      <w:pPr>
        <w:spacing w:line="240" w:lineRule="auto"/>
        <w:jc w:val="center"/>
        <w:rPr>
          <w:rFonts w:ascii="Tahoma" w:hAnsi="Tahoma" w:cs="Tahoma"/>
          <w:b/>
          <w:color w:val="0F243E" w:themeColor="text2" w:themeShade="80"/>
          <w:sz w:val="28"/>
          <w:szCs w:val="28"/>
          <w:shd w:val="clear" w:color="auto" w:fill="FFFFFF"/>
        </w:rPr>
      </w:pPr>
      <w:r>
        <w:rPr>
          <w:rFonts w:ascii="Tahoma" w:hAnsi="Tahoma" w:cs="Tahoma"/>
          <w:b/>
          <w:color w:val="0F243E" w:themeColor="text2" w:themeShade="80"/>
          <w:sz w:val="28"/>
          <w:szCs w:val="28"/>
          <w:shd w:val="clear" w:color="auto" w:fill="FFFFFF"/>
        </w:rPr>
        <w:t>В сфере образования</w:t>
      </w:r>
    </w:p>
    <w:p w:rsidR="00193E6B" w:rsidRDefault="00193E6B"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sidRPr="00193E6B">
        <w:rPr>
          <w:rFonts w:ascii="Tahoma" w:hAnsi="Tahoma" w:cs="Tahoma"/>
          <w:color w:val="0F243E" w:themeColor="text2" w:themeShade="80"/>
          <w:sz w:val="28"/>
          <w:szCs w:val="28"/>
          <w:shd w:val="clear" w:color="auto" w:fill="FFFFFF"/>
        </w:rPr>
        <w:t xml:space="preserve">здание общеобразовательной школы на 825 мест в микрорайоне </w:t>
      </w:r>
      <w:proofErr w:type="gramStart"/>
      <w:r w:rsidRPr="00193E6B">
        <w:rPr>
          <w:rFonts w:ascii="Tahoma" w:hAnsi="Tahoma" w:cs="Tahoma"/>
          <w:color w:val="0F243E" w:themeColor="text2" w:themeShade="80"/>
          <w:sz w:val="28"/>
          <w:szCs w:val="28"/>
          <w:shd w:val="clear" w:color="auto" w:fill="FFFFFF"/>
        </w:rPr>
        <w:t>Южный</w:t>
      </w:r>
      <w:proofErr w:type="gramEnd"/>
      <w:r>
        <w:rPr>
          <w:rFonts w:ascii="Tahoma" w:hAnsi="Tahoma" w:cs="Tahoma"/>
          <w:color w:val="0F243E" w:themeColor="text2" w:themeShade="80"/>
          <w:sz w:val="28"/>
          <w:szCs w:val="28"/>
          <w:shd w:val="clear" w:color="auto" w:fill="FFFFFF"/>
        </w:rPr>
        <w:t>;</w:t>
      </w:r>
    </w:p>
    <w:p w:rsidR="00B2500E" w:rsidRDefault="00193E6B"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Pr>
          <w:rFonts w:ascii="Tahoma" w:hAnsi="Tahoma" w:cs="Tahoma"/>
          <w:color w:val="0F243E" w:themeColor="text2" w:themeShade="80"/>
          <w:sz w:val="28"/>
          <w:szCs w:val="28"/>
          <w:shd w:val="clear" w:color="auto" w:fill="FFFFFF"/>
        </w:rPr>
        <w:t xml:space="preserve">здание дошкольной образовательной организации </w:t>
      </w:r>
      <w:proofErr w:type="gramStart"/>
      <w:r>
        <w:rPr>
          <w:rFonts w:ascii="Tahoma" w:hAnsi="Tahoma" w:cs="Tahoma"/>
          <w:color w:val="0F243E" w:themeColor="text2" w:themeShade="80"/>
          <w:sz w:val="28"/>
          <w:szCs w:val="28"/>
          <w:shd w:val="clear" w:color="auto" w:fill="FFFFFF"/>
        </w:rPr>
        <w:t>с группами для детей от двух месяцев до трех лет с пищеблоком</w:t>
      </w:r>
      <w:proofErr w:type="gramEnd"/>
      <w:r>
        <w:rPr>
          <w:rFonts w:ascii="Tahoma" w:hAnsi="Tahoma" w:cs="Tahoma"/>
          <w:color w:val="0F243E" w:themeColor="text2" w:themeShade="80"/>
          <w:sz w:val="28"/>
          <w:szCs w:val="28"/>
          <w:shd w:val="clear" w:color="auto" w:fill="FFFFFF"/>
        </w:rPr>
        <w:t xml:space="preserve"> и прачечной по адресу ул.</w:t>
      </w:r>
    </w:p>
    <w:p w:rsidR="00193E6B" w:rsidRDefault="00B2500E"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Pr>
          <w:rFonts w:ascii="Tahoma" w:hAnsi="Tahoma" w:cs="Tahoma"/>
          <w:color w:val="0F243E" w:themeColor="text2" w:themeShade="80"/>
          <w:sz w:val="28"/>
          <w:szCs w:val="28"/>
          <w:shd w:val="clear" w:color="auto" w:fill="FFFFFF"/>
        </w:rPr>
        <w:t>Т</w:t>
      </w:r>
      <w:r w:rsidR="00193E6B">
        <w:rPr>
          <w:rFonts w:ascii="Tahoma" w:hAnsi="Tahoma" w:cs="Tahoma"/>
          <w:color w:val="0F243E" w:themeColor="text2" w:themeShade="80"/>
          <w:sz w:val="28"/>
          <w:szCs w:val="28"/>
          <w:shd w:val="clear" w:color="auto" w:fill="FFFFFF"/>
        </w:rPr>
        <w:t>ихая;</w:t>
      </w:r>
    </w:p>
    <w:p w:rsidR="00193E6B" w:rsidRDefault="00193E6B"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Pr>
          <w:rFonts w:ascii="Tahoma" w:hAnsi="Tahoma" w:cs="Tahoma"/>
          <w:color w:val="0F243E" w:themeColor="text2" w:themeShade="80"/>
          <w:sz w:val="28"/>
          <w:szCs w:val="28"/>
          <w:shd w:val="clear" w:color="auto" w:fill="FFFFFF"/>
        </w:rPr>
        <w:t>здание дошкольной образовательной организации с группами для детей до трех лет с пищеблоком и прачечной по адресу ул.</w:t>
      </w:r>
      <w:r w:rsidR="00B2500E">
        <w:rPr>
          <w:rFonts w:ascii="Tahoma" w:hAnsi="Tahoma" w:cs="Tahoma"/>
          <w:color w:val="0F243E" w:themeColor="text2" w:themeShade="80"/>
          <w:sz w:val="28"/>
          <w:szCs w:val="28"/>
          <w:shd w:val="clear" w:color="auto" w:fill="FFFFFF"/>
        </w:rPr>
        <w:t xml:space="preserve"> </w:t>
      </w:r>
      <w:proofErr w:type="gramStart"/>
      <w:r>
        <w:rPr>
          <w:rFonts w:ascii="Tahoma" w:hAnsi="Tahoma" w:cs="Tahoma"/>
          <w:color w:val="0F243E" w:themeColor="text2" w:themeShade="80"/>
          <w:sz w:val="28"/>
          <w:szCs w:val="28"/>
          <w:shd w:val="clear" w:color="auto" w:fill="FFFFFF"/>
        </w:rPr>
        <w:t>Школьная</w:t>
      </w:r>
      <w:proofErr w:type="gramEnd"/>
      <w:r>
        <w:rPr>
          <w:rFonts w:ascii="Tahoma" w:hAnsi="Tahoma" w:cs="Tahoma"/>
          <w:color w:val="0F243E" w:themeColor="text2" w:themeShade="80"/>
          <w:sz w:val="28"/>
          <w:szCs w:val="28"/>
          <w:shd w:val="clear" w:color="auto" w:fill="FFFFFF"/>
        </w:rPr>
        <w:t>;</w:t>
      </w:r>
    </w:p>
    <w:p w:rsidR="00193E6B" w:rsidRDefault="00193E6B" w:rsidP="00193E6B">
      <w:pPr>
        <w:pStyle w:val="af0"/>
        <w:numPr>
          <w:ilvl w:val="0"/>
          <w:numId w:val="36"/>
        </w:numPr>
        <w:spacing w:line="240" w:lineRule="auto"/>
        <w:jc w:val="both"/>
        <w:rPr>
          <w:rFonts w:ascii="Tahoma" w:hAnsi="Tahoma" w:cs="Tahoma"/>
          <w:color w:val="0F243E" w:themeColor="text2" w:themeShade="80"/>
          <w:sz w:val="28"/>
          <w:szCs w:val="28"/>
          <w:shd w:val="clear" w:color="auto" w:fill="FFFFFF"/>
        </w:rPr>
      </w:pPr>
      <w:r>
        <w:rPr>
          <w:rFonts w:ascii="Tahoma" w:hAnsi="Tahoma" w:cs="Tahoma"/>
          <w:color w:val="0F243E" w:themeColor="text2" w:themeShade="80"/>
          <w:sz w:val="28"/>
          <w:szCs w:val="28"/>
          <w:shd w:val="clear" w:color="auto" w:fill="FFFFFF"/>
        </w:rPr>
        <w:t>здание дошкольной образовательной организации с группами для детей до трех лет с пищеблоком и прачечной по адресу ул.</w:t>
      </w:r>
      <w:r w:rsidR="00B2500E">
        <w:rPr>
          <w:rFonts w:ascii="Tahoma" w:hAnsi="Tahoma" w:cs="Tahoma"/>
          <w:color w:val="0F243E" w:themeColor="text2" w:themeShade="80"/>
          <w:sz w:val="28"/>
          <w:szCs w:val="28"/>
          <w:shd w:val="clear" w:color="auto" w:fill="FFFFFF"/>
        </w:rPr>
        <w:t xml:space="preserve"> </w:t>
      </w:r>
      <w:proofErr w:type="gramStart"/>
      <w:r w:rsidR="00B2500E">
        <w:rPr>
          <w:rFonts w:ascii="Tahoma" w:hAnsi="Tahoma" w:cs="Tahoma"/>
          <w:color w:val="0F243E" w:themeColor="text2" w:themeShade="80"/>
          <w:sz w:val="28"/>
          <w:szCs w:val="28"/>
          <w:shd w:val="clear" w:color="auto" w:fill="FFFFFF"/>
        </w:rPr>
        <w:t>Ленинградская</w:t>
      </w:r>
      <w:proofErr w:type="gramEnd"/>
      <w:r w:rsidR="00B2500E">
        <w:rPr>
          <w:rFonts w:ascii="Tahoma" w:hAnsi="Tahoma" w:cs="Tahoma"/>
          <w:color w:val="0F243E" w:themeColor="text2" w:themeShade="80"/>
          <w:sz w:val="28"/>
          <w:szCs w:val="28"/>
          <w:shd w:val="clear" w:color="auto" w:fill="FFFFFF"/>
        </w:rPr>
        <w:t>.</w:t>
      </w:r>
    </w:p>
    <w:p w:rsidR="00193E6B" w:rsidRDefault="00193E6B" w:rsidP="00193E6B">
      <w:pPr>
        <w:pStyle w:val="af0"/>
        <w:spacing w:line="240" w:lineRule="auto"/>
        <w:jc w:val="both"/>
        <w:rPr>
          <w:rFonts w:ascii="Tahoma" w:hAnsi="Tahoma" w:cs="Tahoma"/>
          <w:color w:val="0F243E" w:themeColor="text2" w:themeShade="80"/>
          <w:sz w:val="28"/>
          <w:szCs w:val="28"/>
          <w:shd w:val="clear" w:color="auto" w:fill="FFFFFF"/>
        </w:rPr>
      </w:pPr>
    </w:p>
    <w:p w:rsidR="00193E6B" w:rsidRDefault="00193E6B" w:rsidP="00193E6B">
      <w:pPr>
        <w:pStyle w:val="af0"/>
        <w:spacing w:line="240" w:lineRule="auto"/>
        <w:jc w:val="center"/>
        <w:rPr>
          <w:rFonts w:ascii="Tahoma" w:hAnsi="Tahoma" w:cs="Tahoma"/>
          <w:b/>
          <w:color w:val="0F243E" w:themeColor="text2" w:themeShade="80"/>
          <w:sz w:val="28"/>
          <w:szCs w:val="28"/>
          <w:shd w:val="clear" w:color="auto" w:fill="FFFFFF"/>
        </w:rPr>
      </w:pPr>
      <w:r w:rsidRPr="00193E6B">
        <w:rPr>
          <w:rFonts w:ascii="Tahoma" w:hAnsi="Tahoma" w:cs="Tahoma"/>
          <w:b/>
          <w:color w:val="0F243E" w:themeColor="text2" w:themeShade="80"/>
          <w:sz w:val="28"/>
          <w:szCs w:val="28"/>
          <w:shd w:val="clear" w:color="auto" w:fill="FFFFFF"/>
        </w:rPr>
        <w:t>В сфере физической культуры и спорта</w:t>
      </w:r>
    </w:p>
    <w:p w:rsidR="00193E6B" w:rsidRDefault="00193E6B" w:rsidP="00193E6B">
      <w:pPr>
        <w:pStyle w:val="af0"/>
        <w:spacing w:line="240" w:lineRule="auto"/>
        <w:jc w:val="center"/>
        <w:rPr>
          <w:rFonts w:ascii="Tahoma" w:hAnsi="Tahoma" w:cs="Tahoma"/>
          <w:b/>
          <w:color w:val="0F243E" w:themeColor="text2" w:themeShade="80"/>
          <w:sz w:val="28"/>
          <w:szCs w:val="28"/>
          <w:shd w:val="clear" w:color="auto" w:fill="FFFFFF"/>
        </w:rPr>
      </w:pPr>
    </w:p>
    <w:p w:rsidR="00193E6B" w:rsidRDefault="00193E6B" w:rsidP="00193E6B">
      <w:pPr>
        <w:pStyle w:val="af0"/>
        <w:numPr>
          <w:ilvl w:val="0"/>
          <w:numId w:val="38"/>
        </w:numPr>
        <w:spacing w:line="240" w:lineRule="auto"/>
        <w:rPr>
          <w:rFonts w:ascii="Tahoma" w:hAnsi="Tahoma" w:cs="Tahoma"/>
          <w:color w:val="0F243E" w:themeColor="text2" w:themeShade="80"/>
          <w:sz w:val="28"/>
          <w:szCs w:val="28"/>
          <w:shd w:val="clear" w:color="auto" w:fill="FFFFFF"/>
        </w:rPr>
      </w:pPr>
      <w:r w:rsidRPr="00193E6B">
        <w:rPr>
          <w:rFonts w:ascii="Tahoma" w:hAnsi="Tahoma" w:cs="Tahoma"/>
          <w:color w:val="0F243E" w:themeColor="text2" w:themeShade="80"/>
          <w:sz w:val="28"/>
          <w:szCs w:val="28"/>
          <w:shd w:val="clear" w:color="auto" w:fill="FFFFFF"/>
        </w:rPr>
        <w:t>строительство крытого катка с искусственным льдом (СК Знамя)</w:t>
      </w:r>
    </w:p>
    <w:p w:rsidR="001E6E39" w:rsidRPr="00193E6B" w:rsidRDefault="001E6E39" w:rsidP="001E6E39">
      <w:pPr>
        <w:pStyle w:val="af0"/>
        <w:spacing w:line="240" w:lineRule="auto"/>
        <w:rPr>
          <w:rFonts w:ascii="Tahoma" w:hAnsi="Tahoma" w:cs="Tahoma"/>
          <w:color w:val="0F243E" w:themeColor="text2" w:themeShade="80"/>
          <w:sz w:val="28"/>
          <w:szCs w:val="28"/>
          <w:shd w:val="clear" w:color="auto" w:fill="FFFFFF"/>
        </w:rPr>
      </w:pPr>
    </w:p>
    <w:p w:rsidR="00A17F5B" w:rsidRDefault="00BF6EE5" w:rsidP="00B2500E">
      <w:pPr>
        <w:spacing w:after="0" w:line="240" w:lineRule="auto"/>
        <w:jc w:val="center"/>
        <w:rPr>
          <w:rFonts w:ascii="Tahoma" w:hAnsi="Tahoma" w:cs="Tahoma"/>
          <w:b/>
          <w:color w:val="0F243E" w:themeColor="text2" w:themeShade="80"/>
          <w:sz w:val="28"/>
          <w:szCs w:val="28"/>
          <w:shd w:val="clear" w:color="auto" w:fill="FFFFFF"/>
        </w:rPr>
      </w:pPr>
      <w:r w:rsidRPr="00BF6EE5">
        <w:rPr>
          <w:rFonts w:ascii="Tahoma" w:hAnsi="Tahoma" w:cs="Tahoma"/>
          <w:b/>
          <w:color w:val="0F243E" w:themeColor="text2" w:themeShade="80"/>
          <w:sz w:val="28"/>
          <w:szCs w:val="28"/>
          <w:shd w:val="clear" w:color="auto" w:fill="FFFFFF"/>
        </w:rPr>
        <w:t>Адресная инвестиционная программа</w:t>
      </w:r>
      <w:r w:rsidR="00E3307C">
        <w:rPr>
          <w:rFonts w:ascii="Tahoma" w:hAnsi="Tahoma" w:cs="Tahoma"/>
          <w:b/>
          <w:color w:val="0F243E" w:themeColor="text2" w:themeShade="80"/>
          <w:sz w:val="28"/>
          <w:szCs w:val="28"/>
          <w:shd w:val="clear" w:color="auto" w:fill="FFFFFF"/>
        </w:rPr>
        <w:t xml:space="preserve"> У</w:t>
      </w:r>
      <w:r w:rsidR="00F27300">
        <w:rPr>
          <w:rFonts w:ascii="Tahoma" w:hAnsi="Tahoma" w:cs="Tahoma"/>
          <w:b/>
          <w:color w:val="0F243E" w:themeColor="text2" w:themeShade="80"/>
          <w:sz w:val="28"/>
          <w:szCs w:val="28"/>
          <w:shd w:val="clear" w:color="auto" w:fill="FFFFFF"/>
        </w:rPr>
        <w:t xml:space="preserve">дмуртской </w:t>
      </w:r>
      <w:r w:rsidR="00E3307C">
        <w:rPr>
          <w:rFonts w:ascii="Tahoma" w:hAnsi="Tahoma" w:cs="Tahoma"/>
          <w:b/>
          <w:color w:val="0F243E" w:themeColor="text2" w:themeShade="80"/>
          <w:sz w:val="28"/>
          <w:szCs w:val="28"/>
          <w:shd w:val="clear" w:color="auto" w:fill="FFFFFF"/>
        </w:rPr>
        <w:t>Р</w:t>
      </w:r>
      <w:r w:rsidR="00F27300">
        <w:rPr>
          <w:rFonts w:ascii="Tahoma" w:hAnsi="Tahoma" w:cs="Tahoma"/>
          <w:b/>
          <w:color w:val="0F243E" w:themeColor="text2" w:themeShade="80"/>
          <w:sz w:val="28"/>
          <w:szCs w:val="28"/>
          <w:shd w:val="clear" w:color="auto" w:fill="FFFFFF"/>
        </w:rPr>
        <w:t>еспублики</w:t>
      </w:r>
      <w:r w:rsidR="00B2500E">
        <w:rPr>
          <w:rFonts w:ascii="Tahoma" w:hAnsi="Tahoma" w:cs="Tahoma"/>
          <w:b/>
          <w:color w:val="0F243E" w:themeColor="text2" w:themeShade="80"/>
          <w:sz w:val="28"/>
          <w:szCs w:val="28"/>
          <w:shd w:val="clear" w:color="auto" w:fill="FFFFFF"/>
        </w:rPr>
        <w:t xml:space="preserve"> </w:t>
      </w:r>
      <w:r w:rsidRPr="00BF6EE5">
        <w:rPr>
          <w:rFonts w:ascii="Tahoma" w:hAnsi="Tahoma" w:cs="Tahoma"/>
          <w:b/>
          <w:color w:val="0F243E" w:themeColor="text2" w:themeShade="80"/>
          <w:sz w:val="28"/>
          <w:szCs w:val="28"/>
          <w:shd w:val="clear" w:color="auto" w:fill="FFFFFF"/>
        </w:rPr>
        <w:t xml:space="preserve"> на 2019 год</w:t>
      </w:r>
      <w:r w:rsidR="005572E0">
        <w:rPr>
          <w:rFonts w:ascii="Tahoma" w:hAnsi="Tahoma" w:cs="Tahoma"/>
          <w:b/>
          <w:color w:val="0F243E" w:themeColor="text2" w:themeShade="80"/>
          <w:sz w:val="28"/>
          <w:szCs w:val="28"/>
          <w:shd w:val="clear" w:color="auto" w:fill="FFFFFF"/>
        </w:rPr>
        <w:t>, утвержденная</w:t>
      </w:r>
      <w:r w:rsidR="00D55042">
        <w:rPr>
          <w:rFonts w:ascii="Tahoma" w:hAnsi="Tahoma" w:cs="Tahoma"/>
          <w:b/>
          <w:color w:val="0F243E" w:themeColor="text2" w:themeShade="80"/>
          <w:sz w:val="28"/>
          <w:szCs w:val="28"/>
          <w:shd w:val="clear" w:color="auto" w:fill="FFFFFF"/>
        </w:rPr>
        <w:t xml:space="preserve"> </w:t>
      </w:r>
      <w:r w:rsidR="00E3307C">
        <w:rPr>
          <w:rFonts w:ascii="Tahoma" w:hAnsi="Tahoma" w:cs="Tahoma"/>
          <w:b/>
          <w:color w:val="0F243E" w:themeColor="text2" w:themeShade="80"/>
          <w:sz w:val="28"/>
          <w:szCs w:val="28"/>
          <w:shd w:val="clear" w:color="auto" w:fill="FFFFFF"/>
        </w:rPr>
        <w:t>Распоряжением Правительства УР</w:t>
      </w:r>
      <w:r w:rsidR="00D55042">
        <w:rPr>
          <w:rFonts w:ascii="Tahoma" w:hAnsi="Tahoma" w:cs="Tahoma"/>
          <w:b/>
          <w:color w:val="0F243E" w:themeColor="text2" w:themeShade="80"/>
          <w:sz w:val="28"/>
          <w:szCs w:val="28"/>
          <w:shd w:val="clear" w:color="auto" w:fill="FFFFFF"/>
        </w:rPr>
        <w:t xml:space="preserve"> </w:t>
      </w:r>
    </w:p>
    <w:p w:rsidR="00B2500E" w:rsidRDefault="00D55042" w:rsidP="00B2500E">
      <w:pPr>
        <w:spacing w:after="0" w:line="240" w:lineRule="auto"/>
        <w:jc w:val="center"/>
        <w:rPr>
          <w:rFonts w:ascii="Tahoma" w:hAnsi="Tahoma" w:cs="Tahoma"/>
          <w:b/>
          <w:color w:val="0F243E" w:themeColor="text2" w:themeShade="80"/>
          <w:sz w:val="28"/>
          <w:szCs w:val="28"/>
          <w:shd w:val="clear" w:color="auto" w:fill="FFFFFF"/>
        </w:rPr>
      </w:pPr>
      <w:r w:rsidRPr="00A17F5B">
        <w:rPr>
          <w:rFonts w:ascii="Tahoma" w:hAnsi="Tahoma" w:cs="Tahoma"/>
          <w:b/>
          <w:color w:val="0F243E" w:themeColor="text2" w:themeShade="80"/>
          <w:sz w:val="28"/>
          <w:szCs w:val="28"/>
          <w:shd w:val="clear" w:color="auto" w:fill="FFFFFF"/>
        </w:rPr>
        <w:t>от</w:t>
      </w:r>
      <w:r w:rsidR="00F27300">
        <w:rPr>
          <w:rFonts w:ascii="Tahoma" w:hAnsi="Tahoma" w:cs="Tahoma"/>
          <w:b/>
          <w:color w:val="0F243E" w:themeColor="text2" w:themeShade="80"/>
          <w:sz w:val="28"/>
          <w:szCs w:val="28"/>
          <w:shd w:val="clear" w:color="auto" w:fill="FFFFFF"/>
        </w:rPr>
        <w:t xml:space="preserve"> 15.02.2019 №144-р</w:t>
      </w:r>
      <w:r>
        <w:rPr>
          <w:rFonts w:ascii="Tahoma" w:hAnsi="Tahoma" w:cs="Tahoma"/>
          <w:b/>
          <w:color w:val="0F243E" w:themeColor="text2" w:themeShade="80"/>
          <w:sz w:val="28"/>
          <w:szCs w:val="28"/>
          <w:shd w:val="clear" w:color="auto" w:fill="FFFFFF"/>
        </w:rPr>
        <w:t xml:space="preserve"> </w:t>
      </w:r>
    </w:p>
    <w:p w:rsidR="00F27300" w:rsidRDefault="00F27300" w:rsidP="00B2500E">
      <w:pPr>
        <w:spacing w:after="0" w:line="240" w:lineRule="auto"/>
        <w:jc w:val="center"/>
        <w:rPr>
          <w:rFonts w:ascii="Tahoma" w:hAnsi="Tahoma" w:cs="Tahoma"/>
          <w:b/>
          <w:color w:val="0F243E" w:themeColor="text2" w:themeShade="80"/>
          <w:sz w:val="28"/>
          <w:szCs w:val="28"/>
          <w:shd w:val="clear" w:color="auto" w:fill="FFFFFF"/>
        </w:rPr>
      </w:pPr>
      <w:r>
        <w:rPr>
          <w:rFonts w:ascii="Tahoma" w:hAnsi="Tahoma" w:cs="Tahoma"/>
          <w:b/>
          <w:color w:val="0F243E" w:themeColor="text2" w:themeShade="80"/>
          <w:sz w:val="28"/>
          <w:szCs w:val="28"/>
          <w:shd w:val="clear" w:color="auto" w:fill="FFFFFF"/>
        </w:rPr>
        <w:t xml:space="preserve">  </w:t>
      </w:r>
      <w:proofErr w:type="gramStart"/>
      <w:r w:rsidR="00B2500E">
        <w:rPr>
          <w:rFonts w:ascii="Tahoma" w:hAnsi="Tahoma" w:cs="Tahoma"/>
          <w:b/>
          <w:color w:val="0F243E" w:themeColor="text2" w:themeShade="80"/>
          <w:sz w:val="28"/>
          <w:szCs w:val="28"/>
          <w:shd w:val="clear" w:color="auto" w:fill="FFFFFF"/>
        </w:rPr>
        <w:t xml:space="preserve">(выписка по объектам </w:t>
      </w:r>
      <w:r>
        <w:rPr>
          <w:rFonts w:ascii="Tahoma" w:hAnsi="Tahoma" w:cs="Tahoma"/>
          <w:b/>
          <w:color w:val="0F243E" w:themeColor="text2" w:themeShade="80"/>
          <w:sz w:val="28"/>
          <w:szCs w:val="28"/>
          <w:shd w:val="clear" w:color="auto" w:fill="FFFFFF"/>
        </w:rPr>
        <w:t xml:space="preserve">муниципального образования </w:t>
      </w:r>
      <w:proofErr w:type="gramEnd"/>
    </w:p>
    <w:p w:rsidR="00B2500E" w:rsidRDefault="00B2500E" w:rsidP="00B2500E">
      <w:pPr>
        <w:spacing w:after="0" w:line="240" w:lineRule="auto"/>
        <w:jc w:val="center"/>
        <w:rPr>
          <w:rFonts w:ascii="Tahoma" w:hAnsi="Tahoma" w:cs="Tahoma"/>
          <w:b/>
          <w:color w:val="0F243E" w:themeColor="text2" w:themeShade="80"/>
          <w:sz w:val="28"/>
          <w:szCs w:val="28"/>
          <w:shd w:val="clear" w:color="auto" w:fill="FFFFFF"/>
        </w:rPr>
      </w:pPr>
      <w:proofErr w:type="gramStart"/>
      <w:r>
        <w:rPr>
          <w:rFonts w:ascii="Tahoma" w:hAnsi="Tahoma" w:cs="Tahoma"/>
          <w:b/>
          <w:color w:val="0F243E" w:themeColor="text2" w:themeShade="80"/>
          <w:sz w:val="28"/>
          <w:szCs w:val="28"/>
          <w:shd w:val="clear" w:color="auto" w:fill="FFFFFF"/>
        </w:rPr>
        <w:t>«Город Воткинск»)</w:t>
      </w:r>
      <w:proofErr w:type="gramEnd"/>
    </w:p>
    <w:p w:rsidR="003E6565" w:rsidRPr="003E6565" w:rsidRDefault="003E6565" w:rsidP="003E6565">
      <w:pPr>
        <w:spacing w:after="0" w:line="240" w:lineRule="auto"/>
        <w:jc w:val="right"/>
        <w:rPr>
          <w:rFonts w:ascii="Tahoma" w:hAnsi="Tahoma" w:cs="Tahoma"/>
          <w:color w:val="0F243E" w:themeColor="text2" w:themeShade="80"/>
          <w:sz w:val="24"/>
          <w:szCs w:val="24"/>
          <w:shd w:val="clear" w:color="auto" w:fill="FFFFFF"/>
        </w:rPr>
      </w:pPr>
      <w:r w:rsidRPr="003E6565">
        <w:rPr>
          <w:rFonts w:ascii="Tahoma" w:hAnsi="Tahoma" w:cs="Tahoma"/>
          <w:color w:val="0F243E" w:themeColor="text2" w:themeShade="80"/>
          <w:sz w:val="24"/>
          <w:szCs w:val="24"/>
          <w:shd w:val="clear" w:color="auto" w:fill="FFFFFF"/>
        </w:rPr>
        <w:t>(тыс</w:t>
      </w:r>
      <w:proofErr w:type="gramStart"/>
      <w:r w:rsidRPr="003E6565">
        <w:rPr>
          <w:rFonts w:ascii="Tahoma" w:hAnsi="Tahoma" w:cs="Tahoma"/>
          <w:color w:val="0F243E" w:themeColor="text2" w:themeShade="80"/>
          <w:sz w:val="24"/>
          <w:szCs w:val="24"/>
          <w:shd w:val="clear" w:color="auto" w:fill="FFFFFF"/>
        </w:rPr>
        <w:t>.р</w:t>
      </w:r>
      <w:proofErr w:type="gramEnd"/>
      <w:r w:rsidRPr="003E6565">
        <w:rPr>
          <w:rFonts w:ascii="Tahoma" w:hAnsi="Tahoma" w:cs="Tahoma"/>
          <w:color w:val="0F243E" w:themeColor="text2" w:themeShade="80"/>
          <w:sz w:val="24"/>
          <w:szCs w:val="24"/>
          <w:shd w:val="clear" w:color="auto" w:fill="FFFFFF"/>
        </w:rPr>
        <w:t>уб.)</w:t>
      </w:r>
    </w:p>
    <w:tbl>
      <w:tblPr>
        <w:tblStyle w:val="3-3"/>
        <w:tblW w:w="13466" w:type="dxa"/>
        <w:tblInd w:w="-459" w:type="dxa"/>
        <w:tblLayout w:type="fixed"/>
        <w:tblLook w:val="04A0"/>
      </w:tblPr>
      <w:tblGrid>
        <w:gridCol w:w="3261"/>
        <w:gridCol w:w="1559"/>
        <w:gridCol w:w="1276"/>
        <w:gridCol w:w="1842"/>
        <w:gridCol w:w="1134"/>
        <w:gridCol w:w="1276"/>
        <w:gridCol w:w="1276"/>
        <w:gridCol w:w="850"/>
        <w:gridCol w:w="992"/>
      </w:tblGrid>
      <w:tr w:rsidR="00FA6113" w:rsidTr="00C904D7">
        <w:trPr>
          <w:gridAfter w:val="2"/>
          <w:cnfStyle w:val="100000000000"/>
          <w:wAfter w:w="1842" w:type="dxa"/>
          <w:trHeight w:val="291"/>
        </w:trPr>
        <w:tc>
          <w:tcPr>
            <w:cnfStyle w:val="001000000000"/>
            <w:tcW w:w="3261" w:type="dxa"/>
            <w:vMerge w:val="restart"/>
            <w:shd w:val="clear" w:color="auto" w:fill="86A743"/>
          </w:tcPr>
          <w:p w:rsidR="00FA6113" w:rsidRPr="006960D4" w:rsidRDefault="00FA6113" w:rsidP="003E6565">
            <w:pPr>
              <w:jc w:val="center"/>
              <w:rPr>
                <w:rFonts w:ascii="Tahoma" w:hAnsi="Tahoma" w:cs="Tahoma"/>
                <w:b w:val="0"/>
                <w:color w:val="0F243E" w:themeColor="text2" w:themeShade="80"/>
                <w:sz w:val="24"/>
                <w:szCs w:val="24"/>
                <w:highlight w:val="yellow"/>
                <w:shd w:val="clear" w:color="auto" w:fill="FFFFFF"/>
              </w:rPr>
            </w:pPr>
            <w:r w:rsidRPr="006960D4">
              <w:rPr>
                <w:rFonts w:ascii="Tahoma" w:hAnsi="Tahoma" w:cs="Tahoma"/>
                <w:b w:val="0"/>
                <w:color w:val="0F243E" w:themeColor="text2" w:themeShade="80"/>
                <w:sz w:val="24"/>
                <w:szCs w:val="24"/>
                <w:shd w:val="clear" w:color="auto" w:fill="86A743"/>
              </w:rPr>
              <w:t>Наименование объекта</w:t>
            </w:r>
          </w:p>
        </w:tc>
        <w:tc>
          <w:tcPr>
            <w:tcW w:w="1559" w:type="dxa"/>
            <w:vMerge w:val="restart"/>
            <w:shd w:val="clear" w:color="auto" w:fill="86A743"/>
          </w:tcPr>
          <w:p w:rsidR="00FA6113" w:rsidRPr="008359AC" w:rsidRDefault="00FA6113" w:rsidP="003E6565">
            <w:pPr>
              <w:jc w:val="center"/>
              <w:cnfStyle w:val="100000000000"/>
              <w:rPr>
                <w:rFonts w:ascii="Tahoma" w:hAnsi="Tahoma" w:cs="Tahoma"/>
                <w:b w:val="0"/>
                <w:color w:val="0F243E" w:themeColor="text2" w:themeShade="80"/>
                <w:sz w:val="24"/>
                <w:szCs w:val="24"/>
                <w:shd w:val="clear" w:color="auto" w:fill="FFFFFF"/>
              </w:rPr>
            </w:pPr>
            <w:r w:rsidRPr="006960D4">
              <w:rPr>
                <w:rFonts w:ascii="Tahoma" w:hAnsi="Tahoma" w:cs="Tahoma"/>
                <w:b w:val="0"/>
                <w:color w:val="0F243E" w:themeColor="text2" w:themeShade="80"/>
                <w:sz w:val="24"/>
                <w:szCs w:val="24"/>
                <w:shd w:val="clear" w:color="auto" w:fill="86A743"/>
              </w:rPr>
              <w:t>Мощность (прирост мощности объекта)</w:t>
            </w:r>
          </w:p>
        </w:tc>
        <w:tc>
          <w:tcPr>
            <w:tcW w:w="1276" w:type="dxa"/>
            <w:vMerge w:val="restart"/>
            <w:shd w:val="clear" w:color="auto" w:fill="86A743"/>
          </w:tcPr>
          <w:p w:rsidR="00FA6113" w:rsidRPr="008359AC" w:rsidRDefault="00FA6113" w:rsidP="003E6565">
            <w:pPr>
              <w:jc w:val="center"/>
              <w:cnfStyle w:val="100000000000"/>
              <w:rPr>
                <w:rFonts w:ascii="Tahoma" w:hAnsi="Tahoma" w:cs="Tahoma"/>
                <w:b w:val="0"/>
                <w:color w:val="0F243E" w:themeColor="text2" w:themeShade="80"/>
                <w:sz w:val="24"/>
                <w:szCs w:val="24"/>
                <w:shd w:val="clear" w:color="auto" w:fill="FFFFFF"/>
              </w:rPr>
            </w:pPr>
            <w:r w:rsidRPr="006960D4">
              <w:rPr>
                <w:rFonts w:ascii="Tahoma" w:hAnsi="Tahoma" w:cs="Tahoma"/>
                <w:b w:val="0"/>
                <w:color w:val="0F243E" w:themeColor="text2" w:themeShade="80"/>
                <w:sz w:val="24"/>
                <w:szCs w:val="24"/>
                <w:shd w:val="clear" w:color="auto" w:fill="86A743"/>
              </w:rPr>
              <w:t>Сроки строительства</w:t>
            </w:r>
            <w:r w:rsidR="00977F36" w:rsidRPr="006960D4">
              <w:rPr>
                <w:rFonts w:ascii="Tahoma" w:hAnsi="Tahoma" w:cs="Tahoma"/>
                <w:b w:val="0"/>
                <w:color w:val="0F243E" w:themeColor="text2" w:themeShade="80"/>
                <w:sz w:val="24"/>
                <w:szCs w:val="24"/>
                <w:shd w:val="clear" w:color="auto" w:fill="86A743"/>
              </w:rPr>
              <w:t>, реконструкции, ПИР, приобретения</w:t>
            </w:r>
          </w:p>
        </w:tc>
        <w:tc>
          <w:tcPr>
            <w:tcW w:w="1842" w:type="dxa"/>
            <w:vMerge w:val="restart"/>
            <w:shd w:val="clear" w:color="auto" w:fill="86A743"/>
          </w:tcPr>
          <w:p w:rsidR="00FA6113" w:rsidRPr="006960D4" w:rsidRDefault="00FA6113" w:rsidP="003E6565">
            <w:pPr>
              <w:jc w:val="center"/>
              <w:cnfStyle w:val="100000000000"/>
              <w:rPr>
                <w:rFonts w:ascii="Tahoma" w:hAnsi="Tahoma" w:cs="Tahoma"/>
                <w:b w:val="0"/>
                <w:color w:val="0F243E" w:themeColor="text2" w:themeShade="80"/>
                <w:sz w:val="24"/>
                <w:szCs w:val="24"/>
                <w:shd w:val="clear" w:color="auto" w:fill="86A743"/>
              </w:rPr>
            </w:pPr>
            <w:r w:rsidRPr="006960D4">
              <w:rPr>
                <w:rFonts w:ascii="Tahoma" w:hAnsi="Tahoma" w:cs="Tahoma"/>
                <w:b w:val="0"/>
                <w:color w:val="0F243E" w:themeColor="text2" w:themeShade="80"/>
                <w:sz w:val="24"/>
                <w:szCs w:val="24"/>
                <w:shd w:val="clear" w:color="auto" w:fill="86A743"/>
              </w:rPr>
              <w:t xml:space="preserve">Объем бюджетных ассигнований, предоставляемых на осуществление капитальных вложений </w:t>
            </w:r>
          </w:p>
        </w:tc>
        <w:tc>
          <w:tcPr>
            <w:tcW w:w="3686" w:type="dxa"/>
            <w:gridSpan w:val="3"/>
            <w:tcBorders>
              <w:bottom w:val="single" w:sz="4" w:space="0" w:color="auto"/>
            </w:tcBorders>
            <w:shd w:val="clear" w:color="auto" w:fill="86A743"/>
          </w:tcPr>
          <w:p w:rsidR="00FA6113" w:rsidRPr="006960D4" w:rsidRDefault="00FA6113" w:rsidP="003E6565">
            <w:pPr>
              <w:jc w:val="center"/>
              <w:cnfStyle w:val="100000000000"/>
              <w:rPr>
                <w:rFonts w:ascii="Tahoma" w:hAnsi="Tahoma" w:cs="Tahoma"/>
                <w:b w:val="0"/>
                <w:color w:val="0F243E" w:themeColor="text2" w:themeShade="80"/>
                <w:sz w:val="24"/>
                <w:szCs w:val="24"/>
                <w:shd w:val="clear" w:color="auto" w:fill="86A743"/>
              </w:rPr>
            </w:pPr>
            <w:r w:rsidRPr="006960D4">
              <w:rPr>
                <w:rFonts w:ascii="Tahoma" w:hAnsi="Tahoma" w:cs="Tahoma"/>
                <w:b w:val="0"/>
                <w:color w:val="0F243E" w:themeColor="text2" w:themeShade="80"/>
                <w:sz w:val="24"/>
                <w:szCs w:val="24"/>
                <w:shd w:val="clear" w:color="auto" w:fill="86A743"/>
              </w:rPr>
              <w:t>по источникам финансирования</w:t>
            </w:r>
          </w:p>
        </w:tc>
      </w:tr>
      <w:tr w:rsidR="00FA6113" w:rsidTr="00C904D7">
        <w:trPr>
          <w:gridAfter w:val="2"/>
          <w:cnfStyle w:val="000000100000"/>
          <w:wAfter w:w="1842" w:type="dxa"/>
          <w:trHeight w:val="1976"/>
        </w:trPr>
        <w:tc>
          <w:tcPr>
            <w:cnfStyle w:val="001000000000"/>
            <w:tcW w:w="3261" w:type="dxa"/>
            <w:vMerge/>
            <w:shd w:val="clear" w:color="auto" w:fill="86A743"/>
          </w:tcPr>
          <w:p w:rsidR="00FA6113" w:rsidRPr="006960D4" w:rsidRDefault="00FA6113" w:rsidP="008D3FED">
            <w:pPr>
              <w:jc w:val="center"/>
              <w:rPr>
                <w:rFonts w:ascii="Tahoma" w:hAnsi="Tahoma" w:cs="Tahoma"/>
                <w:b w:val="0"/>
                <w:color w:val="0F243E" w:themeColor="text2" w:themeShade="80"/>
                <w:sz w:val="24"/>
                <w:szCs w:val="24"/>
                <w:highlight w:val="yellow"/>
                <w:shd w:val="clear" w:color="auto" w:fill="FFFFFF"/>
              </w:rPr>
            </w:pPr>
          </w:p>
        </w:tc>
        <w:tc>
          <w:tcPr>
            <w:tcW w:w="1559" w:type="dxa"/>
            <w:vMerge/>
            <w:shd w:val="clear" w:color="auto" w:fill="86A743"/>
          </w:tcPr>
          <w:p w:rsidR="00FA6113" w:rsidRPr="008359AC" w:rsidRDefault="00FA6113" w:rsidP="008D3FED">
            <w:pPr>
              <w:jc w:val="center"/>
              <w:cnfStyle w:val="000000100000"/>
              <w:rPr>
                <w:rFonts w:ascii="Tahoma" w:hAnsi="Tahoma" w:cs="Tahoma"/>
                <w:b/>
                <w:color w:val="0F243E" w:themeColor="text2" w:themeShade="80"/>
                <w:sz w:val="24"/>
                <w:szCs w:val="24"/>
                <w:shd w:val="clear" w:color="auto" w:fill="FFFFFF"/>
              </w:rPr>
            </w:pPr>
          </w:p>
        </w:tc>
        <w:tc>
          <w:tcPr>
            <w:tcW w:w="1276" w:type="dxa"/>
            <w:vMerge/>
            <w:shd w:val="clear" w:color="auto" w:fill="86A743"/>
          </w:tcPr>
          <w:p w:rsidR="00FA6113" w:rsidRDefault="00FA6113" w:rsidP="008D3FED">
            <w:pPr>
              <w:jc w:val="center"/>
              <w:cnfStyle w:val="000000100000"/>
              <w:rPr>
                <w:rFonts w:ascii="Tahoma" w:hAnsi="Tahoma" w:cs="Tahoma"/>
                <w:b/>
                <w:color w:val="0F243E" w:themeColor="text2" w:themeShade="80"/>
                <w:sz w:val="24"/>
                <w:szCs w:val="24"/>
                <w:shd w:val="clear" w:color="auto" w:fill="FFFFFF"/>
              </w:rPr>
            </w:pPr>
          </w:p>
        </w:tc>
        <w:tc>
          <w:tcPr>
            <w:tcW w:w="1842" w:type="dxa"/>
            <w:vMerge/>
            <w:shd w:val="clear" w:color="auto" w:fill="86A743"/>
          </w:tcPr>
          <w:p w:rsidR="00FA6113" w:rsidRPr="006960D4" w:rsidRDefault="00FA6113" w:rsidP="008D3FED">
            <w:pPr>
              <w:jc w:val="center"/>
              <w:cnfStyle w:val="000000100000"/>
              <w:rPr>
                <w:rFonts w:ascii="Tahoma" w:hAnsi="Tahoma" w:cs="Tahoma"/>
                <w:b/>
                <w:color w:val="0F243E" w:themeColor="text2" w:themeShade="80"/>
                <w:sz w:val="24"/>
                <w:szCs w:val="24"/>
                <w:shd w:val="clear" w:color="auto" w:fill="86A743"/>
              </w:rPr>
            </w:pPr>
          </w:p>
        </w:tc>
        <w:tc>
          <w:tcPr>
            <w:tcW w:w="1134" w:type="dxa"/>
            <w:tcBorders>
              <w:top w:val="single" w:sz="4" w:space="0" w:color="F8F8F8"/>
            </w:tcBorders>
            <w:shd w:val="clear" w:color="auto" w:fill="86A743"/>
          </w:tcPr>
          <w:p w:rsidR="00FA6113" w:rsidRPr="006960D4" w:rsidRDefault="00977F36" w:rsidP="008D3FED">
            <w:pPr>
              <w:jc w:val="center"/>
              <w:cnfStyle w:val="000000100000"/>
              <w:rPr>
                <w:rFonts w:ascii="Tahoma" w:hAnsi="Tahoma" w:cs="Tahoma"/>
                <w:color w:val="0F243E" w:themeColor="text2" w:themeShade="80"/>
                <w:sz w:val="24"/>
                <w:szCs w:val="24"/>
                <w:shd w:val="clear" w:color="auto" w:fill="86A743"/>
              </w:rPr>
            </w:pPr>
            <w:r w:rsidRPr="006960D4">
              <w:rPr>
                <w:rFonts w:ascii="Tahoma" w:hAnsi="Tahoma" w:cs="Tahoma"/>
                <w:color w:val="0F243E" w:themeColor="text2" w:themeShade="80"/>
                <w:sz w:val="24"/>
                <w:szCs w:val="24"/>
                <w:shd w:val="clear" w:color="auto" w:fill="86A743"/>
              </w:rPr>
              <w:t>бюджет Удмуртской Республики</w:t>
            </w:r>
          </w:p>
        </w:tc>
        <w:tc>
          <w:tcPr>
            <w:tcW w:w="1276" w:type="dxa"/>
            <w:tcBorders>
              <w:top w:val="single" w:sz="4" w:space="0" w:color="F8F8F8"/>
            </w:tcBorders>
            <w:shd w:val="clear" w:color="auto" w:fill="86A743"/>
          </w:tcPr>
          <w:p w:rsidR="00FA6113" w:rsidRPr="006960D4" w:rsidRDefault="00977F36" w:rsidP="008D3FED">
            <w:pPr>
              <w:jc w:val="center"/>
              <w:cnfStyle w:val="000000100000"/>
              <w:rPr>
                <w:rFonts w:ascii="Tahoma" w:hAnsi="Tahoma" w:cs="Tahoma"/>
                <w:color w:val="0F243E" w:themeColor="text2" w:themeShade="80"/>
                <w:sz w:val="24"/>
                <w:szCs w:val="24"/>
                <w:shd w:val="clear" w:color="auto" w:fill="86A743"/>
              </w:rPr>
            </w:pPr>
            <w:r w:rsidRPr="006960D4">
              <w:rPr>
                <w:rFonts w:ascii="Tahoma" w:hAnsi="Tahoma" w:cs="Tahoma"/>
                <w:color w:val="0F243E" w:themeColor="text2" w:themeShade="80"/>
                <w:sz w:val="24"/>
                <w:szCs w:val="24"/>
                <w:shd w:val="clear" w:color="auto" w:fill="86A743"/>
              </w:rPr>
              <w:t>федеральный бюджет</w:t>
            </w:r>
          </w:p>
        </w:tc>
        <w:tc>
          <w:tcPr>
            <w:tcW w:w="1276" w:type="dxa"/>
            <w:tcBorders>
              <w:top w:val="single" w:sz="4" w:space="0" w:color="F2F2F2" w:themeColor="background1" w:themeShade="F2"/>
            </w:tcBorders>
            <w:shd w:val="clear" w:color="auto" w:fill="86A743"/>
          </w:tcPr>
          <w:p w:rsidR="00FA6113" w:rsidRPr="006960D4" w:rsidRDefault="00977F36" w:rsidP="00FA6113">
            <w:pPr>
              <w:jc w:val="center"/>
              <w:cnfStyle w:val="000000100000"/>
              <w:rPr>
                <w:rFonts w:ascii="Tahoma" w:hAnsi="Tahoma" w:cs="Tahoma"/>
                <w:color w:val="0F243E" w:themeColor="text2" w:themeShade="80"/>
                <w:sz w:val="24"/>
                <w:szCs w:val="24"/>
                <w:shd w:val="clear" w:color="auto" w:fill="86A743"/>
              </w:rPr>
            </w:pPr>
            <w:r w:rsidRPr="006960D4">
              <w:rPr>
                <w:rFonts w:ascii="Tahoma" w:hAnsi="Tahoma" w:cs="Tahoma"/>
                <w:color w:val="0F243E" w:themeColor="text2" w:themeShade="80"/>
                <w:sz w:val="24"/>
                <w:szCs w:val="24"/>
                <w:shd w:val="clear" w:color="auto" w:fill="86A743"/>
              </w:rPr>
              <w:t>иные источники финансирования</w:t>
            </w:r>
          </w:p>
        </w:tc>
      </w:tr>
      <w:tr w:rsidR="00FA6113" w:rsidTr="00C904D7">
        <w:tc>
          <w:tcPr>
            <w:cnfStyle w:val="001000000000"/>
            <w:tcW w:w="3261" w:type="dxa"/>
            <w:shd w:val="clear" w:color="auto" w:fill="B2CB7F"/>
          </w:tcPr>
          <w:p w:rsidR="000A45FE" w:rsidRPr="006960D4" w:rsidRDefault="00FA6113" w:rsidP="000A45FE">
            <w:pPr>
              <w:jc w:val="center"/>
              <w:rPr>
                <w:rFonts w:ascii="Tahoma" w:hAnsi="Tahoma" w:cs="Tahoma"/>
                <w:b w:val="0"/>
                <w:color w:val="0F243E" w:themeColor="text2" w:themeShade="80"/>
                <w:sz w:val="24"/>
                <w:szCs w:val="24"/>
                <w:shd w:val="clear" w:color="auto" w:fill="B2CB7F"/>
              </w:rPr>
            </w:pPr>
            <w:r w:rsidRPr="006960D4">
              <w:rPr>
                <w:rFonts w:ascii="Tahoma" w:hAnsi="Tahoma" w:cs="Tahoma"/>
                <w:b w:val="0"/>
                <w:color w:val="0F243E" w:themeColor="text2" w:themeShade="80"/>
                <w:sz w:val="24"/>
                <w:szCs w:val="24"/>
                <w:shd w:val="clear" w:color="auto" w:fill="B2CB7F"/>
              </w:rPr>
              <w:t>Строительство канализационных сетей и сооружений хозяйственно-бытовой канализации от ул.</w:t>
            </w:r>
            <w:r w:rsidR="00B2500E">
              <w:rPr>
                <w:rFonts w:ascii="Tahoma" w:hAnsi="Tahoma" w:cs="Tahoma"/>
                <w:b w:val="0"/>
                <w:color w:val="0F243E" w:themeColor="text2" w:themeShade="80"/>
                <w:sz w:val="24"/>
                <w:szCs w:val="24"/>
                <w:shd w:val="clear" w:color="auto" w:fill="B2CB7F"/>
              </w:rPr>
              <w:t xml:space="preserve"> </w:t>
            </w:r>
            <w:proofErr w:type="gramStart"/>
            <w:r w:rsidRPr="006960D4">
              <w:rPr>
                <w:rFonts w:ascii="Tahoma" w:hAnsi="Tahoma" w:cs="Tahoma"/>
                <w:b w:val="0"/>
                <w:color w:val="0F243E" w:themeColor="text2" w:themeShade="80"/>
                <w:sz w:val="24"/>
                <w:szCs w:val="24"/>
                <w:shd w:val="clear" w:color="auto" w:fill="B2CB7F"/>
              </w:rPr>
              <w:t>Тихая</w:t>
            </w:r>
            <w:proofErr w:type="gramEnd"/>
            <w:r w:rsidRPr="006960D4">
              <w:rPr>
                <w:rFonts w:ascii="Tahoma" w:hAnsi="Tahoma" w:cs="Tahoma"/>
                <w:b w:val="0"/>
                <w:color w:val="0F243E" w:themeColor="text2" w:themeShade="80"/>
                <w:sz w:val="24"/>
                <w:szCs w:val="24"/>
                <w:shd w:val="clear" w:color="auto" w:fill="B2CB7F"/>
              </w:rPr>
              <w:t xml:space="preserve"> до КНС №2 </w:t>
            </w:r>
          </w:p>
          <w:p w:rsidR="00FA6113" w:rsidRPr="006960D4" w:rsidRDefault="00FA6113" w:rsidP="000A45FE">
            <w:pPr>
              <w:jc w:val="center"/>
              <w:rPr>
                <w:rFonts w:ascii="Tahoma" w:hAnsi="Tahoma" w:cs="Tahoma"/>
                <w:b w:val="0"/>
                <w:color w:val="0F243E" w:themeColor="text2" w:themeShade="80"/>
                <w:sz w:val="24"/>
                <w:szCs w:val="24"/>
                <w:highlight w:val="yellow"/>
                <w:shd w:val="clear" w:color="auto" w:fill="FFFFFF"/>
              </w:rPr>
            </w:pPr>
            <w:r w:rsidRPr="006960D4">
              <w:rPr>
                <w:rFonts w:ascii="Tahoma" w:hAnsi="Tahoma" w:cs="Tahoma"/>
                <w:b w:val="0"/>
                <w:color w:val="0F243E" w:themeColor="text2" w:themeShade="80"/>
                <w:sz w:val="24"/>
                <w:szCs w:val="24"/>
                <w:shd w:val="clear" w:color="auto" w:fill="B2CB7F"/>
              </w:rPr>
              <w:t xml:space="preserve">(1 этап – от ул. Гагарина </w:t>
            </w:r>
            <w:r w:rsidR="005572E0">
              <w:rPr>
                <w:rFonts w:ascii="Tahoma" w:hAnsi="Tahoma" w:cs="Tahoma"/>
                <w:noProof/>
                <w:color w:val="0F243E" w:themeColor="text2" w:themeShade="80"/>
                <w:sz w:val="24"/>
                <w:szCs w:val="24"/>
              </w:rPr>
              <w:drawing>
                <wp:anchor distT="0" distB="0" distL="114300" distR="114300" simplePos="0" relativeHeight="251966464" behindDoc="1" locked="0" layoutInCell="1" allowOverlap="1">
                  <wp:simplePos x="0" y="0"/>
                  <wp:positionH relativeFrom="column">
                    <wp:posOffset>-189865</wp:posOffset>
                  </wp:positionH>
                  <wp:positionV relativeFrom="paragraph">
                    <wp:posOffset>-340360</wp:posOffset>
                  </wp:positionV>
                  <wp:extent cx="7567930" cy="10721975"/>
                  <wp:effectExtent l="19050" t="0" r="0" b="0"/>
                  <wp:wrapNone/>
                  <wp:docPr id="19"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7930" cy="10721975"/>
                          </a:xfrm>
                          <a:prstGeom prst="rect">
                            <a:avLst/>
                          </a:prstGeom>
                          <a:noFill/>
                          <a:ln w="9525">
                            <a:noFill/>
                            <a:miter lim="800000"/>
                            <a:headEnd/>
                            <a:tailEnd/>
                          </a:ln>
                        </pic:spPr>
                      </pic:pic>
                    </a:graphicData>
                  </a:graphic>
                </wp:anchor>
              </w:drawing>
            </w:r>
            <w:r w:rsidRPr="006960D4">
              <w:rPr>
                <w:rFonts w:ascii="Tahoma" w:hAnsi="Tahoma" w:cs="Tahoma"/>
                <w:b w:val="0"/>
                <w:color w:val="0F243E" w:themeColor="text2" w:themeShade="80"/>
                <w:sz w:val="24"/>
                <w:szCs w:val="24"/>
                <w:shd w:val="clear" w:color="auto" w:fill="B2CB7F"/>
              </w:rPr>
              <w:t>до КНС №2)</w:t>
            </w:r>
          </w:p>
        </w:tc>
        <w:tc>
          <w:tcPr>
            <w:tcW w:w="1559" w:type="dxa"/>
            <w:tcBorders>
              <w:top w:val="single" w:sz="8" w:space="0" w:color="FFFFFF" w:themeColor="background1"/>
              <w:bottom w:val="single" w:sz="8" w:space="0" w:color="FFFFFF" w:themeColor="background1"/>
            </w:tcBorders>
            <w:shd w:val="clear" w:color="auto" w:fill="D6E3BC" w:themeFill="accent3" w:themeFillTint="66"/>
          </w:tcPr>
          <w:p w:rsidR="00FA6113" w:rsidRPr="004008EC" w:rsidRDefault="00977F36" w:rsidP="008D3FED">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D6E3BC" w:themeFill="accent3" w:themeFillTint="66"/>
              </w:rPr>
              <w:t>Строительство канализационных сетей (коллектор) 1,3 км; строительство КНС 1 и реконструкция КНС 2</w:t>
            </w:r>
          </w:p>
        </w:tc>
        <w:tc>
          <w:tcPr>
            <w:tcW w:w="1276" w:type="dxa"/>
            <w:tcBorders>
              <w:top w:val="single" w:sz="8" w:space="0" w:color="FFFFFF" w:themeColor="background1"/>
              <w:bottom w:val="single" w:sz="8" w:space="0" w:color="FFFFFF" w:themeColor="background1"/>
            </w:tcBorders>
            <w:shd w:val="clear" w:color="auto" w:fill="D6E3BC" w:themeFill="accent3" w:themeFillTint="66"/>
          </w:tcPr>
          <w:p w:rsidR="00FA6113" w:rsidRPr="004008EC" w:rsidRDefault="00977F36" w:rsidP="008D3FED">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D6E3BC" w:themeFill="accent3" w:themeFillTint="66"/>
              </w:rPr>
              <w:t>2018-2019</w:t>
            </w:r>
          </w:p>
        </w:tc>
        <w:tc>
          <w:tcPr>
            <w:tcW w:w="1842" w:type="dxa"/>
            <w:tcBorders>
              <w:top w:val="single" w:sz="8" w:space="0" w:color="FFFFFF" w:themeColor="background1"/>
              <w:bottom w:val="single" w:sz="8" w:space="0" w:color="FFFFFF" w:themeColor="background1"/>
            </w:tcBorders>
          </w:tcPr>
          <w:p w:rsidR="00FA6113" w:rsidRPr="004008EC" w:rsidRDefault="00977F36" w:rsidP="008D3FED">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EAF1DD" w:themeFill="accent3" w:themeFillTint="33"/>
              </w:rPr>
              <w:t>22 985,0</w:t>
            </w:r>
          </w:p>
        </w:tc>
        <w:tc>
          <w:tcPr>
            <w:tcW w:w="1134" w:type="dxa"/>
            <w:tcBorders>
              <w:top w:val="single" w:sz="8" w:space="0" w:color="FFFFFF" w:themeColor="background1"/>
              <w:bottom w:val="single" w:sz="8" w:space="0" w:color="FFFFFF" w:themeColor="background1"/>
            </w:tcBorders>
          </w:tcPr>
          <w:p w:rsidR="00FA6113" w:rsidRPr="004008EC" w:rsidRDefault="00977F36" w:rsidP="008D3FED">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EAF1DD" w:themeFill="accent3" w:themeFillTint="33"/>
              </w:rPr>
              <w:t>1 207,8</w:t>
            </w:r>
          </w:p>
        </w:tc>
        <w:tc>
          <w:tcPr>
            <w:tcW w:w="1276" w:type="dxa"/>
            <w:tcBorders>
              <w:top w:val="single" w:sz="8" w:space="0" w:color="FFFFFF" w:themeColor="background1"/>
              <w:bottom w:val="single" w:sz="8" w:space="0" w:color="FFFFFF" w:themeColor="background1"/>
            </w:tcBorders>
          </w:tcPr>
          <w:p w:rsidR="00FA6113" w:rsidRPr="004008EC" w:rsidRDefault="00977F36" w:rsidP="008D3FED">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EAF1DD" w:themeFill="accent3" w:themeFillTint="33"/>
              </w:rPr>
              <w:t>-</w:t>
            </w:r>
          </w:p>
        </w:tc>
        <w:tc>
          <w:tcPr>
            <w:tcW w:w="1276" w:type="dxa"/>
            <w:tcBorders>
              <w:top w:val="single" w:sz="8" w:space="0" w:color="FFFFFF" w:themeColor="background1"/>
              <w:bottom w:val="single" w:sz="8" w:space="0" w:color="FFFFFF" w:themeColor="background1"/>
            </w:tcBorders>
          </w:tcPr>
          <w:p w:rsidR="00FA6113" w:rsidRPr="004008EC" w:rsidRDefault="00977F36" w:rsidP="00FA6113">
            <w:pPr>
              <w:jc w:val="center"/>
              <w:cnfStyle w:val="000000000000"/>
              <w:rPr>
                <w:rFonts w:ascii="Tahoma" w:hAnsi="Tahoma" w:cs="Tahoma"/>
                <w:color w:val="0F243E" w:themeColor="text2" w:themeShade="80"/>
                <w:sz w:val="23"/>
                <w:szCs w:val="23"/>
                <w:shd w:val="clear" w:color="auto" w:fill="FFFFFF"/>
              </w:rPr>
            </w:pPr>
            <w:r w:rsidRPr="004008EC">
              <w:rPr>
                <w:rFonts w:ascii="Tahoma" w:hAnsi="Tahoma" w:cs="Tahoma"/>
                <w:color w:val="0F243E" w:themeColor="text2" w:themeShade="80"/>
                <w:sz w:val="23"/>
                <w:szCs w:val="23"/>
                <w:shd w:val="clear" w:color="auto" w:fill="EAF1DD" w:themeFill="accent3" w:themeFillTint="33"/>
              </w:rPr>
              <w:t>21 777,2</w:t>
            </w:r>
          </w:p>
        </w:tc>
        <w:tc>
          <w:tcPr>
            <w:tcW w:w="850" w:type="dxa"/>
          </w:tcPr>
          <w:p w:rsidR="00FA6113" w:rsidRPr="008359AC" w:rsidRDefault="00FA6113" w:rsidP="00FA6113">
            <w:pPr>
              <w:jc w:val="center"/>
              <w:cnfStyle w:val="000000000000"/>
              <w:rPr>
                <w:rFonts w:ascii="Tahoma" w:hAnsi="Tahoma" w:cs="Tahoma"/>
                <w:b/>
                <w:color w:val="0F243E" w:themeColor="text2" w:themeShade="80"/>
                <w:sz w:val="24"/>
                <w:szCs w:val="24"/>
                <w:shd w:val="clear" w:color="auto" w:fill="FFFFFF"/>
              </w:rPr>
            </w:pPr>
          </w:p>
        </w:tc>
        <w:tc>
          <w:tcPr>
            <w:tcW w:w="992" w:type="dxa"/>
          </w:tcPr>
          <w:p w:rsidR="00FA6113" w:rsidRPr="008359AC" w:rsidRDefault="00FA6113" w:rsidP="00FA6113">
            <w:pPr>
              <w:jc w:val="center"/>
              <w:cnfStyle w:val="000000000000"/>
              <w:rPr>
                <w:rFonts w:ascii="Tahoma" w:hAnsi="Tahoma" w:cs="Tahoma"/>
                <w:b/>
                <w:color w:val="0F243E" w:themeColor="text2" w:themeShade="80"/>
                <w:sz w:val="24"/>
                <w:szCs w:val="24"/>
                <w:shd w:val="clear" w:color="auto" w:fill="FFFFFF"/>
              </w:rPr>
            </w:pPr>
          </w:p>
        </w:tc>
      </w:tr>
      <w:tr w:rsidR="00FA6113" w:rsidTr="00C904D7">
        <w:trPr>
          <w:gridAfter w:val="2"/>
          <w:cnfStyle w:val="000000100000"/>
          <w:wAfter w:w="1842" w:type="dxa"/>
        </w:trPr>
        <w:tc>
          <w:tcPr>
            <w:cnfStyle w:val="001000000000"/>
            <w:tcW w:w="3261" w:type="dxa"/>
            <w:tcBorders>
              <w:bottom w:val="single" w:sz="6" w:space="0" w:color="FFFFFF" w:themeColor="background1"/>
            </w:tcBorders>
            <w:shd w:val="clear" w:color="auto" w:fill="B2CB7F"/>
          </w:tcPr>
          <w:p w:rsidR="00FA6113" w:rsidRPr="006960D4" w:rsidRDefault="000A45FE" w:rsidP="000A45FE">
            <w:pPr>
              <w:jc w:val="center"/>
              <w:rPr>
                <w:rFonts w:ascii="Tahoma" w:hAnsi="Tahoma" w:cs="Tahoma"/>
                <w:b w:val="0"/>
                <w:color w:val="0F243E" w:themeColor="text2" w:themeShade="80"/>
                <w:sz w:val="24"/>
                <w:szCs w:val="24"/>
                <w:highlight w:val="yellow"/>
                <w:shd w:val="clear" w:color="auto" w:fill="FFFFFF"/>
              </w:rPr>
            </w:pPr>
            <w:r w:rsidRPr="006960D4">
              <w:rPr>
                <w:rFonts w:ascii="Tahoma" w:hAnsi="Tahoma" w:cs="Tahoma"/>
                <w:b w:val="0"/>
                <w:color w:val="0F243E" w:themeColor="text2" w:themeShade="80"/>
                <w:sz w:val="24"/>
                <w:szCs w:val="24"/>
                <w:shd w:val="clear" w:color="auto" w:fill="B2CB7F"/>
              </w:rPr>
              <w:t xml:space="preserve">Строительство </w:t>
            </w:r>
            <w:proofErr w:type="spellStart"/>
            <w:r w:rsidRPr="006960D4">
              <w:rPr>
                <w:rFonts w:ascii="Tahoma" w:hAnsi="Tahoma" w:cs="Tahoma"/>
                <w:b w:val="0"/>
                <w:color w:val="0F243E" w:themeColor="text2" w:themeShade="80"/>
                <w:sz w:val="24"/>
                <w:szCs w:val="24"/>
                <w:shd w:val="clear" w:color="auto" w:fill="B2CB7F"/>
              </w:rPr>
              <w:t>повысительной</w:t>
            </w:r>
            <w:proofErr w:type="spellEnd"/>
            <w:r w:rsidRPr="006960D4">
              <w:rPr>
                <w:rFonts w:ascii="Tahoma" w:hAnsi="Tahoma" w:cs="Tahoma"/>
                <w:b w:val="0"/>
                <w:color w:val="0F243E" w:themeColor="text2" w:themeShade="80"/>
                <w:sz w:val="24"/>
                <w:szCs w:val="24"/>
                <w:shd w:val="clear" w:color="auto" w:fill="B2CB7F"/>
              </w:rPr>
              <w:t xml:space="preserve"> насосной станции в районе ул.1905 года</w:t>
            </w:r>
            <w:r w:rsidRPr="006960D4">
              <w:rPr>
                <w:rFonts w:ascii="Tahoma" w:hAnsi="Tahoma" w:cs="Tahoma"/>
                <w:b w:val="0"/>
                <w:color w:val="0F243E" w:themeColor="text2" w:themeShade="80"/>
                <w:sz w:val="24"/>
                <w:szCs w:val="24"/>
                <w:shd w:val="clear" w:color="auto" w:fill="FFFFFF"/>
              </w:rPr>
              <w:t xml:space="preserve"> </w:t>
            </w:r>
          </w:p>
        </w:tc>
        <w:tc>
          <w:tcPr>
            <w:tcW w:w="1559" w:type="dxa"/>
            <w:shd w:val="clear" w:color="auto" w:fill="C2D69B" w:themeFill="accent3" w:themeFillTint="99"/>
          </w:tcPr>
          <w:p w:rsidR="00FA6113" w:rsidRPr="004008EC" w:rsidRDefault="002A4014" w:rsidP="008D3FED">
            <w:pPr>
              <w:jc w:val="center"/>
              <w:cnfStyle w:val="000000100000"/>
              <w:rPr>
                <w:rFonts w:ascii="Tahoma" w:hAnsi="Tahoma" w:cs="Tahoma"/>
                <w:color w:val="0F243E" w:themeColor="text2" w:themeShade="80"/>
                <w:sz w:val="23"/>
                <w:szCs w:val="23"/>
                <w:shd w:val="clear" w:color="auto" w:fill="C2D69B" w:themeFill="accent3" w:themeFillTint="99"/>
              </w:rPr>
            </w:pPr>
            <w:r w:rsidRPr="004008EC">
              <w:rPr>
                <w:rFonts w:ascii="Tahoma" w:hAnsi="Tahoma" w:cs="Tahoma"/>
                <w:color w:val="0F243E" w:themeColor="text2" w:themeShade="80"/>
                <w:sz w:val="23"/>
                <w:szCs w:val="23"/>
                <w:shd w:val="clear" w:color="auto" w:fill="C2D69B" w:themeFill="accent3" w:themeFillTint="99"/>
              </w:rPr>
              <w:t>Мощность насосной станции</w:t>
            </w:r>
            <w:r w:rsidR="004008EC" w:rsidRPr="004008EC">
              <w:rPr>
                <w:rFonts w:ascii="Tahoma" w:hAnsi="Tahoma" w:cs="Tahoma"/>
                <w:color w:val="0F243E" w:themeColor="text2" w:themeShade="80"/>
                <w:sz w:val="23"/>
                <w:szCs w:val="23"/>
                <w:shd w:val="clear" w:color="auto" w:fill="C2D69B" w:themeFill="accent3" w:themeFillTint="99"/>
              </w:rPr>
              <w:t xml:space="preserve"> 8520,0 м3/</w:t>
            </w:r>
            <w:proofErr w:type="spellStart"/>
            <w:r w:rsidR="004008EC" w:rsidRPr="004008EC">
              <w:rPr>
                <w:rFonts w:ascii="Tahoma" w:hAnsi="Tahoma" w:cs="Tahoma"/>
                <w:color w:val="0F243E" w:themeColor="text2" w:themeShade="80"/>
                <w:sz w:val="23"/>
                <w:szCs w:val="23"/>
                <w:shd w:val="clear" w:color="auto" w:fill="C2D69B" w:themeFill="accent3" w:themeFillTint="99"/>
              </w:rPr>
              <w:t>сут</w:t>
            </w:r>
            <w:proofErr w:type="spellEnd"/>
          </w:p>
        </w:tc>
        <w:tc>
          <w:tcPr>
            <w:tcW w:w="1276" w:type="dxa"/>
            <w:shd w:val="clear" w:color="auto" w:fill="C2D69B" w:themeFill="accent3" w:themeFillTint="99"/>
          </w:tcPr>
          <w:p w:rsidR="00FA6113" w:rsidRPr="004008EC" w:rsidRDefault="004008EC" w:rsidP="008D3FED">
            <w:pPr>
              <w:jc w:val="center"/>
              <w:cnfStyle w:val="000000100000"/>
              <w:rPr>
                <w:rFonts w:ascii="Tahoma" w:hAnsi="Tahoma" w:cs="Tahoma"/>
                <w:color w:val="0F243E" w:themeColor="text2" w:themeShade="80"/>
                <w:sz w:val="23"/>
                <w:szCs w:val="23"/>
                <w:shd w:val="clear" w:color="auto" w:fill="C2D69B" w:themeFill="accent3" w:themeFillTint="99"/>
              </w:rPr>
            </w:pPr>
            <w:r w:rsidRPr="004008EC">
              <w:rPr>
                <w:rFonts w:ascii="Tahoma" w:hAnsi="Tahoma" w:cs="Tahoma"/>
                <w:color w:val="0F243E" w:themeColor="text2" w:themeShade="80"/>
                <w:sz w:val="23"/>
                <w:szCs w:val="23"/>
                <w:shd w:val="clear" w:color="auto" w:fill="C2D69B" w:themeFill="accent3" w:themeFillTint="99"/>
              </w:rPr>
              <w:t>2019-2020</w:t>
            </w:r>
          </w:p>
        </w:tc>
        <w:tc>
          <w:tcPr>
            <w:tcW w:w="1842" w:type="dxa"/>
            <w:shd w:val="clear" w:color="auto" w:fill="C2D69B" w:themeFill="accent3" w:themeFillTint="99"/>
          </w:tcPr>
          <w:p w:rsidR="00FA6113" w:rsidRPr="004008EC" w:rsidRDefault="004008EC" w:rsidP="008D3FED">
            <w:pPr>
              <w:jc w:val="center"/>
              <w:cnfStyle w:val="000000100000"/>
              <w:rPr>
                <w:rFonts w:ascii="Tahoma" w:hAnsi="Tahoma" w:cs="Tahoma"/>
                <w:color w:val="0F243E" w:themeColor="text2" w:themeShade="80"/>
                <w:sz w:val="23"/>
                <w:szCs w:val="23"/>
                <w:shd w:val="clear" w:color="auto" w:fill="C2D69B" w:themeFill="accent3" w:themeFillTint="99"/>
              </w:rPr>
            </w:pPr>
            <w:r w:rsidRPr="004008EC">
              <w:rPr>
                <w:rFonts w:ascii="Tahoma" w:hAnsi="Tahoma" w:cs="Tahoma"/>
                <w:color w:val="0F243E" w:themeColor="text2" w:themeShade="80"/>
                <w:sz w:val="23"/>
                <w:szCs w:val="23"/>
                <w:shd w:val="clear" w:color="auto" w:fill="C2D69B" w:themeFill="accent3" w:themeFillTint="99"/>
              </w:rPr>
              <w:t>21 027,4</w:t>
            </w:r>
          </w:p>
        </w:tc>
        <w:tc>
          <w:tcPr>
            <w:tcW w:w="1134" w:type="dxa"/>
            <w:shd w:val="clear" w:color="auto" w:fill="C2D69B" w:themeFill="accent3" w:themeFillTint="99"/>
          </w:tcPr>
          <w:p w:rsidR="00FA6113" w:rsidRPr="004008EC" w:rsidRDefault="004008EC" w:rsidP="008D3FED">
            <w:pPr>
              <w:jc w:val="center"/>
              <w:cnfStyle w:val="000000100000"/>
              <w:rPr>
                <w:rFonts w:ascii="Tahoma" w:hAnsi="Tahoma" w:cs="Tahoma"/>
                <w:color w:val="0F243E" w:themeColor="text2" w:themeShade="80"/>
                <w:sz w:val="23"/>
                <w:szCs w:val="23"/>
                <w:shd w:val="clear" w:color="auto" w:fill="C2D69B" w:themeFill="accent3" w:themeFillTint="99"/>
              </w:rPr>
            </w:pPr>
            <w:r w:rsidRPr="004008EC">
              <w:rPr>
                <w:rFonts w:ascii="Tahoma" w:hAnsi="Tahoma" w:cs="Tahoma"/>
                <w:color w:val="0F243E" w:themeColor="text2" w:themeShade="80"/>
                <w:sz w:val="23"/>
                <w:szCs w:val="23"/>
                <w:shd w:val="clear" w:color="auto" w:fill="C2D69B" w:themeFill="accent3" w:themeFillTint="99"/>
              </w:rPr>
              <w:t>3 995,2</w:t>
            </w:r>
          </w:p>
        </w:tc>
        <w:tc>
          <w:tcPr>
            <w:tcW w:w="1276" w:type="dxa"/>
            <w:shd w:val="clear" w:color="auto" w:fill="C2D69B" w:themeFill="accent3" w:themeFillTint="99"/>
          </w:tcPr>
          <w:p w:rsidR="00FA6113" w:rsidRPr="004008EC" w:rsidRDefault="004008EC" w:rsidP="008D3FED">
            <w:pPr>
              <w:jc w:val="center"/>
              <w:cnfStyle w:val="000000100000"/>
              <w:rPr>
                <w:rFonts w:ascii="Tahoma" w:hAnsi="Tahoma" w:cs="Tahoma"/>
                <w:color w:val="0F243E" w:themeColor="text2" w:themeShade="80"/>
                <w:sz w:val="23"/>
                <w:szCs w:val="23"/>
                <w:shd w:val="clear" w:color="auto" w:fill="C2D69B" w:themeFill="accent3" w:themeFillTint="99"/>
              </w:rPr>
            </w:pPr>
            <w:r w:rsidRPr="004008EC">
              <w:rPr>
                <w:rFonts w:ascii="Tahoma" w:hAnsi="Tahoma" w:cs="Tahoma"/>
                <w:color w:val="0F243E" w:themeColor="text2" w:themeShade="80"/>
                <w:sz w:val="23"/>
                <w:szCs w:val="23"/>
                <w:shd w:val="clear" w:color="auto" w:fill="C2D69B" w:themeFill="accent3" w:themeFillTint="99"/>
              </w:rPr>
              <w:t>17 032,2</w:t>
            </w:r>
          </w:p>
        </w:tc>
        <w:tc>
          <w:tcPr>
            <w:tcW w:w="1276" w:type="dxa"/>
            <w:shd w:val="clear" w:color="auto" w:fill="C2D69B" w:themeFill="accent3" w:themeFillTint="99"/>
          </w:tcPr>
          <w:p w:rsidR="00FA6113" w:rsidRPr="004008EC" w:rsidRDefault="00955B25" w:rsidP="008D3FED">
            <w:pPr>
              <w:jc w:val="center"/>
              <w:cnfStyle w:val="000000100000"/>
              <w:rPr>
                <w:rFonts w:ascii="Tahoma" w:hAnsi="Tahoma" w:cs="Tahoma"/>
                <w:color w:val="0F243E" w:themeColor="text2" w:themeShade="80"/>
                <w:sz w:val="23"/>
                <w:szCs w:val="23"/>
                <w:shd w:val="clear" w:color="auto" w:fill="C2D69B" w:themeFill="accent3" w:themeFillTint="99"/>
              </w:rPr>
            </w:pPr>
            <w:r>
              <w:rPr>
                <w:rFonts w:ascii="Tahoma" w:hAnsi="Tahoma" w:cs="Tahoma"/>
                <w:color w:val="0F243E" w:themeColor="text2" w:themeShade="80"/>
                <w:sz w:val="23"/>
                <w:szCs w:val="23"/>
                <w:shd w:val="clear" w:color="auto" w:fill="C2D69B" w:themeFill="accent3" w:themeFillTint="99"/>
              </w:rPr>
              <w:t>-</w:t>
            </w:r>
          </w:p>
        </w:tc>
      </w:tr>
      <w:tr w:rsidR="00FA6113" w:rsidTr="00C904D7">
        <w:trPr>
          <w:gridAfter w:val="2"/>
          <w:wAfter w:w="1842" w:type="dxa"/>
        </w:trPr>
        <w:tc>
          <w:tcPr>
            <w:cnfStyle w:val="001000000000"/>
            <w:tcW w:w="3261" w:type="dxa"/>
            <w:tcBorders>
              <w:top w:val="single" w:sz="6" w:space="0" w:color="FFFFFF" w:themeColor="background1"/>
            </w:tcBorders>
            <w:shd w:val="clear" w:color="auto" w:fill="B2CB7F"/>
          </w:tcPr>
          <w:p w:rsidR="00FA6113" w:rsidRPr="006960D4" w:rsidRDefault="00955B25" w:rsidP="008D3FED">
            <w:pPr>
              <w:jc w:val="center"/>
              <w:rPr>
                <w:rFonts w:ascii="Tahoma" w:hAnsi="Tahoma" w:cs="Tahoma"/>
                <w:b w:val="0"/>
                <w:color w:val="0F243E" w:themeColor="text2" w:themeShade="80"/>
                <w:sz w:val="24"/>
                <w:szCs w:val="24"/>
                <w:highlight w:val="yellow"/>
                <w:shd w:val="clear" w:color="auto" w:fill="FFFFFF"/>
              </w:rPr>
            </w:pPr>
            <w:r w:rsidRPr="00624047">
              <w:rPr>
                <w:rFonts w:ascii="Tahoma" w:hAnsi="Tahoma" w:cs="Tahoma"/>
                <w:b w:val="0"/>
                <w:color w:val="0F243E" w:themeColor="text2" w:themeShade="80"/>
                <w:sz w:val="24"/>
                <w:szCs w:val="24"/>
                <w:shd w:val="clear" w:color="auto" w:fill="B2CB7F"/>
              </w:rPr>
              <w:t>Газоснабжение жилых домов район Вогулка</w:t>
            </w:r>
          </w:p>
        </w:tc>
        <w:tc>
          <w:tcPr>
            <w:tcW w:w="1559"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3 км</w:t>
            </w:r>
          </w:p>
        </w:tc>
        <w:tc>
          <w:tcPr>
            <w:tcW w:w="1276"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2019-2020</w:t>
            </w:r>
          </w:p>
        </w:tc>
        <w:tc>
          <w:tcPr>
            <w:tcW w:w="1842"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8 144,0</w:t>
            </w:r>
          </w:p>
        </w:tc>
        <w:tc>
          <w:tcPr>
            <w:tcW w:w="1134"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8 144,0</w:t>
            </w:r>
          </w:p>
        </w:tc>
        <w:tc>
          <w:tcPr>
            <w:tcW w:w="1276"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w:t>
            </w:r>
          </w:p>
        </w:tc>
        <w:tc>
          <w:tcPr>
            <w:tcW w:w="1276" w:type="dxa"/>
          </w:tcPr>
          <w:p w:rsidR="00FA6113" w:rsidRPr="00955B25" w:rsidRDefault="00955B25" w:rsidP="008D3FED">
            <w:pPr>
              <w:jc w:val="center"/>
              <w:cnfStyle w:val="000000000000"/>
              <w:rPr>
                <w:rFonts w:ascii="Tahoma" w:hAnsi="Tahoma" w:cs="Tahoma"/>
                <w:color w:val="0F243E" w:themeColor="text2" w:themeShade="80"/>
                <w:sz w:val="23"/>
                <w:szCs w:val="23"/>
                <w:shd w:val="clear" w:color="auto" w:fill="FFFFFF"/>
              </w:rPr>
            </w:pPr>
            <w:r w:rsidRPr="00955B25">
              <w:rPr>
                <w:rFonts w:ascii="Tahoma" w:hAnsi="Tahoma" w:cs="Tahoma"/>
                <w:color w:val="0F243E" w:themeColor="text2" w:themeShade="80"/>
                <w:sz w:val="23"/>
                <w:szCs w:val="23"/>
                <w:shd w:val="clear" w:color="auto" w:fill="EAF1DD" w:themeFill="accent3" w:themeFillTint="33"/>
              </w:rPr>
              <w:t>-</w:t>
            </w:r>
          </w:p>
        </w:tc>
      </w:tr>
      <w:tr w:rsidR="00FA6113" w:rsidTr="00C904D7">
        <w:trPr>
          <w:gridAfter w:val="2"/>
          <w:cnfStyle w:val="000000100000"/>
          <w:wAfter w:w="1842" w:type="dxa"/>
        </w:trPr>
        <w:tc>
          <w:tcPr>
            <w:cnfStyle w:val="001000000000"/>
            <w:tcW w:w="3261" w:type="dxa"/>
            <w:shd w:val="clear" w:color="auto" w:fill="B2CB7F"/>
          </w:tcPr>
          <w:p w:rsidR="00FA6113" w:rsidRPr="006960D4" w:rsidRDefault="00955B25" w:rsidP="008D3FED">
            <w:pPr>
              <w:jc w:val="center"/>
              <w:rPr>
                <w:rFonts w:ascii="Tahoma" w:hAnsi="Tahoma" w:cs="Tahoma"/>
                <w:b w:val="0"/>
                <w:color w:val="0F243E" w:themeColor="text2" w:themeShade="80"/>
                <w:sz w:val="24"/>
                <w:szCs w:val="24"/>
                <w:highlight w:val="yellow"/>
                <w:shd w:val="clear" w:color="auto" w:fill="FFFFFF"/>
              </w:rPr>
            </w:pPr>
            <w:r w:rsidRPr="00624047">
              <w:rPr>
                <w:rFonts w:ascii="Tahoma" w:hAnsi="Tahoma" w:cs="Tahoma"/>
                <w:b w:val="0"/>
                <w:color w:val="0F243E" w:themeColor="text2" w:themeShade="80"/>
                <w:sz w:val="24"/>
                <w:szCs w:val="24"/>
                <w:shd w:val="clear" w:color="auto" w:fill="B2CB7F"/>
              </w:rPr>
              <w:t xml:space="preserve">Здание </w:t>
            </w:r>
            <w:r w:rsidR="00B366F6">
              <w:rPr>
                <w:rFonts w:ascii="Tahoma" w:hAnsi="Tahoma" w:cs="Tahoma"/>
                <w:noProof/>
                <w:color w:val="0F243E" w:themeColor="text2" w:themeShade="80"/>
                <w:sz w:val="24"/>
                <w:szCs w:val="24"/>
              </w:rPr>
              <w:drawing>
                <wp:anchor distT="0" distB="0" distL="114300" distR="114300" simplePos="0" relativeHeight="251974656" behindDoc="1" locked="0" layoutInCell="1" allowOverlap="1">
                  <wp:simplePos x="0" y="0"/>
                  <wp:positionH relativeFrom="column">
                    <wp:posOffset>-189865</wp:posOffset>
                  </wp:positionH>
                  <wp:positionV relativeFrom="paragraph">
                    <wp:posOffset>-372745</wp:posOffset>
                  </wp:positionV>
                  <wp:extent cx="7600950" cy="10721975"/>
                  <wp:effectExtent l="19050" t="0" r="0" b="0"/>
                  <wp:wrapNone/>
                  <wp:docPr id="15"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00950" cy="10721975"/>
                          </a:xfrm>
                          <a:prstGeom prst="rect">
                            <a:avLst/>
                          </a:prstGeom>
                          <a:noFill/>
                          <a:ln w="9525">
                            <a:noFill/>
                            <a:miter lim="800000"/>
                            <a:headEnd/>
                            <a:tailEnd/>
                          </a:ln>
                        </pic:spPr>
                      </pic:pic>
                    </a:graphicData>
                  </a:graphic>
                </wp:anchor>
              </w:drawing>
            </w:r>
            <w:r w:rsidRPr="00624047">
              <w:rPr>
                <w:rFonts w:ascii="Tahoma" w:hAnsi="Tahoma" w:cs="Tahoma"/>
                <w:b w:val="0"/>
                <w:color w:val="0F243E" w:themeColor="text2" w:themeShade="80"/>
                <w:sz w:val="24"/>
                <w:szCs w:val="24"/>
                <w:shd w:val="clear" w:color="auto" w:fill="B2CB7F"/>
              </w:rPr>
              <w:t xml:space="preserve">общеобразовательной школы на 825 мест в </w:t>
            </w:r>
            <w:proofErr w:type="spellStart"/>
            <w:r w:rsidRPr="00624047">
              <w:rPr>
                <w:rFonts w:ascii="Tahoma" w:hAnsi="Tahoma" w:cs="Tahoma"/>
                <w:b w:val="0"/>
                <w:color w:val="0F243E" w:themeColor="text2" w:themeShade="80"/>
                <w:sz w:val="24"/>
                <w:szCs w:val="24"/>
                <w:shd w:val="clear" w:color="auto" w:fill="B2CB7F"/>
              </w:rPr>
              <w:t>мкр</w:t>
            </w:r>
            <w:proofErr w:type="spellEnd"/>
            <w:r w:rsidRPr="00624047">
              <w:rPr>
                <w:rFonts w:ascii="Tahoma" w:hAnsi="Tahoma" w:cs="Tahoma"/>
                <w:b w:val="0"/>
                <w:color w:val="0F243E" w:themeColor="text2" w:themeShade="80"/>
                <w:sz w:val="24"/>
                <w:szCs w:val="24"/>
                <w:shd w:val="clear" w:color="auto" w:fill="B2CB7F"/>
              </w:rPr>
              <w:t>. Южный (в т.ч. ПИР)</w:t>
            </w:r>
          </w:p>
        </w:tc>
        <w:tc>
          <w:tcPr>
            <w:tcW w:w="1559"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C2D69B" w:themeFill="accent3" w:themeFillTint="99"/>
              </w:rPr>
              <w:t>825 мест</w:t>
            </w:r>
          </w:p>
        </w:tc>
        <w:tc>
          <w:tcPr>
            <w:tcW w:w="1276"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C2D69B" w:themeFill="accent3" w:themeFillTint="99"/>
              </w:rPr>
              <w:t>2019-2021</w:t>
            </w:r>
          </w:p>
        </w:tc>
        <w:tc>
          <w:tcPr>
            <w:tcW w:w="1842"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D6E3BC" w:themeFill="accent3" w:themeFillTint="66"/>
              </w:rPr>
              <w:t>10 000,0</w:t>
            </w:r>
          </w:p>
        </w:tc>
        <w:tc>
          <w:tcPr>
            <w:tcW w:w="1134"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D6E3BC" w:themeFill="accent3" w:themeFillTint="66"/>
              </w:rPr>
              <w:t>10 000,0</w:t>
            </w:r>
          </w:p>
        </w:tc>
        <w:tc>
          <w:tcPr>
            <w:tcW w:w="1276"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D6E3BC" w:themeFill="accent3" w:themeFillTint="66"/>
              </w:rPr>
              <w:t>-</w:t>
            </w:r>
          </w:p>
        </w:tc>
        <w:tc>
          <w:tcPr>
            <w:tcW w:w="1276" w:type="dxa"/>
          </w:tcPr>
          <w:p w:rsidR="00FA6113" w:rsidRPr="00955B25" w:rsidRDefault="00624047" w:rsidP="008D3FED">
            <w:pPr>
              <w:jc w:val="center"/>
              <w:cnfStyle w:val="0000001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D6E3BC" w:themeFill="accent3" w:themeFillTint="66"/>
              </w:rPr>
              <w:t>-</w:t>
            </w:r>
          </w:p>
        </w:tc>
      </w:tr>
      <w:tr w:rsidR="00FA6113" w:rsidTr="00C904D7">
        <w:trPr>
          <w:gridAfter w:val="2"/>
          <w:wAfter w:w="1842" w:type="dxa"/>
        </w:trPr>
        <w:tc>
          <w:tcPr>
            <w:cnfStyle w:val="001000000000"/>
            <w:tcW w:w="3261" w:type="dxa"/>
            <w:tcBorders>
              <w:bottom w:val="single" w:sz="8" w:space="0" w:color="FFFFFF" w:themeColor="background1"/>
            </w:tcBorders>
            <w:shd w:val="clear" w:color="auto" w:fill="B2CB7F"/>
          </w:tcPr>
          <w:p w:rsidR="00FA6113" w:rsidRPr="006960D4" w:rsidRDefault="00624047" w:rsidP="008D3FED">
            <w:pPr>
              <w:jc w:val="center"/>
              <w:rPr>
                <w:rFonts w:ascii="Tahoma" w:hAnsi="Tahoma" w:cs="Tahoma"/>
                <w:b w:val="0"/>
                <w:color w:val="0F243E" w:themeColor="text2" w:themeShade="80"/>
                <w:sz w:val="24"/>
                <w:szCs w:val="24"/>
                <w:highlight w:val="yellow"/>
                <w:shd w:val="clear" w:color="auto" w:fill="FFFFFF"/>
              </w:rPr>
            </w:pPr>
            <w:r w:rsidRPr="00624047">
              <w:rPr>
                <w:rFonts w:ascii="Tahoma" w:hAnsi="Tahoma" w:cs="Tahoma"/>
                <w:b w:val="0"/>
                <w:color w:val="0F243E" w:themeColor="text2" w:themeShade="80"/>
                <w:sz w:val="24"/>
                <w:szCs w:val="24"/>
                <w:shd w:val="clear" w:color="auto" w:fill="B2CB7F"/>
              </w:rPr>
              <w:t>Здание дошкольной образовательной организации с группами для детей от 2-х месяцев до 3-х лет с пищеблоком и прачечной по адресу ул</w:t>
            </w:r>
            <w:proofErr w:type="gramStart"/>
            <w:r w:rsidRPr="00624047">
              <w:rPr>
                <w:rFonts w:ascii="Tahoma" w:hAnsi="Tahoma" w:cs="Tahoma"/>
                <w:b w:val="0"/>
                <w:color w:val="0F243E" w:themeColor="text2" w:themeShade="80"/>
                <w:sz w:val="24"/>
                <w:szCs w:val="24"/>
                <w:shd w:val="clear" w:color="auto" w:fill="B2CB7F"/>
              </w:rPr>
              <w:t>.Т</w:t>
            </w:r>
            <w:proofErr w:type="gramEnd"/>
            <w:r w:rsidRPr="00624047">
              <w:rPr>
                <w:rFonts w:ascii="Tahoma" w:hAnsi="Tahoma" w:cs="Tahoma"/>
                <w:b w:val="0"/>
                <w:color w:val="0F243E" w:themeColor="text2" w:themeShade="80"/>
                <w:sz w:val="24"/>
                <w:szCs w:val="24"/>
                <w:shd w:val="clear" w:color="auto" w:fill="B2CB7F"/>
              </w:rPr>
              <w:t>ихая (ПИР)</w:t>
            </w:r>
          </w:p>
        </w:tc>
        <w:tc>
          <w:tcPr>
            <w:tcW w:w="1559" w:type="dxa"/>
            <w:tcBorders>
              <w:bottom w:val="single" w:sz="8" w:space="0" w:color="FFFFFF" w:themeColor="background1"/>
            </w:tcBorders>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80</w:t>
            </w:r>
            <w:r>
              <w:rPr>
                <w:rFonts w:ascii="Tahoma" w:hAnsi="Tahoma" w:cs="Tahoma"/>
                <w:color w:val="0F243E" w:themeColor="text2" w:themeShade="80"/>
                <w:sz w:val="23"/>
                <w:szCs w:val="23"/>
                <w:shd w:val="clear" w:color="auto" w:fill="EAF1DD" w:themeFill="accent3" w:themeFillTint="33"/>
              </w:rPr>
              <w:t xml:space="preserve"> </w:t>
            </w:r>
            <w:proofErr w:type="spellStart"/>
            <w:r w:rsidRPr="00624047">
              <w:rPr>
                <w:rFonts w:ascii="Tahoma" w:hAnsi="Tahoma" w:cs="Tahoma"/>
                <w:color w:val="0F243E" w:themeColor="text2" w:themeShade="80"/>
                <w:sz w:val="23"/>
                <w:szCs w:val="23"/>
                <w:shd w:val="clear" w:color="auto" w:fill="EAF1DD" w:themeFill="accent3" w:themeFillTint="33"/>
              </w:rPr>
              <w:t>д</w:t>
            </w:r>
            <w:proofErr w:type="spellEnd"/>
            <w:r w:rsidRPr="00624047">
              <w:rPr>
                <w:rFonts w:ascii="Tahoma" w:hAnsi="Tahoma" w:cs="Tahoma"/>
                <w:color w:val="0F243E" w:themeColor="text2" w:themeShade="80"/>
                <w:sz w:val="23"/>
                <w:szCs w:val="23"/>
                <w:shd w:val="clear" w:color="auto" w:fill="EAF1DD" w:themeFill="accent3" w:themeFillTint="33"/>
              </w:rPr>
              <w:t>/</w:t>
            </w:r>
            <w:proofErr w:type="spellStart"/>
            <w:r w:rsidRPr="00624047">
              <w:rPr>
                <w:rFonts w:ascii="Tahoma" w:hAnsi="Tahoma" w:cs="Tahoma"/>
                <w:color w:val="0F243E" w:themeColor="text2" w:themeShade="80"/>
                <w:sz w:val="23"/>
                <w:szCs w:val="23"/>
                <w:shd w:val="clear" w:color="auto" w:fill="EAF1DD" w:themeFill="accent3" w:themeFillTint="33"/>
              </w:rPr>
              <w:t>д</w:t>
            </w:r>
            <w:proofErr w:type="spellEnd"/>
            <w:r w:rsidRPr="00624047">
              <w:rPr>
                <w:rFonts w:ascii="Tahoma" w:hAnsi="Tahoma" w:cs="Tahoma"/>
                <w:color w:val="0F243E" w:themeColor="text2" w:themeShade="80"/>
                <w:sz w:val="23"/>
                <w:szCs w:val="23"/>
                <w:shd w:val="clear" w:color="auto" w:fill="EAF1DD" w:themeFill="accent3" w:themeFillTint="33"/>
              </w:rPr>
              <w:t xml:space="preserve"> мест</w:t>
            </w:r>
          </w:p>
        </w:tc>
        <w:tc>
          <w:tcPr>
            <w:tcW w:w="1276" w:type="dxa"/>
            <w:tcBorders>
              <w:bottom w:val="single" w:sz="8" w:space="0" w:color="FFFFFF" w:themeColor="background1"/>
            </w:tcBorders>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2019-2019</w:t>
            </w:r>
          </w:p>
        </w:tc>
        <w:tc>
          <w:tcPr>
            <w:tcW w:w="1842" w:type="dxa"/>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2 000,0</w:t>
            </w:r>
          </w:p>
        </w:tc>
        <w:tc>
          <w:tcPr>
            <w:tcW w:w="1134" w:type="dxa"/>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2 000,0</w:t>
            </w:r>
          </w:p>
        </w:tc>
        <w:tc>
          <w:tcPr>
            <w:tcW w:w="1276" w:type="dxa"/>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w:t>
            </w:r>
          </w:p>
        </w:tc>
        <w:tc>
          <w:tcPr>
            <w:tcW w:w="1276" w:type="dxa"/>
          </w:tcPr>
          <w:p w:rsidR="00FA6113" w:rsidRPr="00955B25" w:rsidRDefault="00624047" w:rsidP="008D3FED">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w:t>
            </w:r>
          </w:p>
        </w:tc>
      </w:tr>
      <w:tr w:rsidR="00FA6113" w:rsidTr="00C904D7">
        <w:trPr>
          <w:gridAfter w:val="2"/>
          <w:cnfStyle w:val="000000100000"/>
          <w:wAfter w:w="1842" w:type="dxa"/>
        </w:trPr>
        <w:tc>
          <w:tcPr>
            <w:cnfStyle w:val="001000000000"/>
            <w:tcW w:w="3261" w:type="dxa"/>
            <w:tcBorders>
              <w:bottom w:val="single" w:sz="6" w:space="0" w:color="FFFFFF" w:themeColor="background1"/>
            </w:tcBorders>
            <w:shd w:val="clear" w:color="auto" w:fill="B2CB7F"/>
          </w:tcPr>
          <w:p w:rsidR="00FA6113" w:rsidRPr="006960D4" w:rsidRDefault="0002034A" w:rsidP="008D3FED">
            <w:pPr>
              <w:jc w:val="center"/>
              <w:rPr>
                <w:rFonts w:ascii="Tahoma" w:hAnsi="Tahoma" w:cs="Tahoma"/>
                <w:b w:val="0"/>
                <w:color w:val="0F243E" w:themeColor="text2" w:themeShade="80"/>
                <w:sz w:val="24"/>
                <w:szCs w:val="24"/>
                <w:highlight w:val="yellow"/>
                <w:shd w:val="clear" w:color="auto" w:fill="FFFFFF"/>
              </w:rPr>
            </w:pPr>
            <w:r w:rsidRPr="00624047">
              <w:rPr>
                <w:rFonts w:ascii="Tahoma" w:hAnsi="Tahoma" w:cs="Tahoma"/>
                <w:b w:val="0"/>
                <w:color w:val="0F243E" w:themeColor="text2" w:themeShade="80"/>
                <w:sz w:val="24"/>
                <w:szCs w:val="24"/>
                <w:shd w:val="clear" w:color="auto" w:fill="B2CB7F"/>
              </w:rPr>
              <w:t>Здание дошкольной образовательной организации с группами для детей</w:t>
            </w:r>
            <w:r>
              <w:rPr>
                <w:rFonts w:ascii="Tahoma" w:hAnsi="Tahoma" w:cs="Tahoma"/>
                <w:b w:val="0"/>
                <w:color w:val="0F243E" w:themeColor="text2" w:themeShade="80"/>
                <w:sz w:val="24"/>
                <w:szCs w:val="24"/>
                <w:shd w:val="clear" w:color="auto" w:fill="B2CB7F"/>
              </w:rPr>
              <w:t xml:space="preserve"> до 3-х лет с пищеблоком и прачечной по адресу ул. </w:t>
            </w:r>
            <w:proofErr w:type="gramStart"/>
            <w:r>
              <w:rPr>
                <w:rFonts w:ascii="Tahoma" w:hAnsi="Tahoma" w:cs="Tahoma"/>
                <w:b w:val="0"/>
                <w:color w:val="0F243E" w:themeColor="text2" w:themeShade="80"/>
                <w:sz w:val="24"/>
                <w:szCs w:val="24"/>
                <w:shd w:val="clear" w:color="auto" w:fill="B2CB7F"/>
              </w:rPr>
              <w:t>Школьная</w:t>
            </w:r>
            <w:proofErr w:type="gramEnd"/>
            <w:r>
              <w:rPr>
                <w:rFonts w:ascii="Tahoma" w:hAnsi="Tahoma" w:cs="Tahoma"/>
                <w:b w:val="0"/>
                <w:color w:val="0F243E" w:themeColor="text2" w:themeShade="80"/>
                <w:sz w:val="24"/>
                <w:szCs w:val="24"/>
                <w:shd w:val="clear" w:color="auto" w:fill="B2CB7F"/>
              </w:rPr>
              <w:t xml:space="preserve"> (ПИР)</w:t>
            </w:r>
          </w:p>
        </w:tc>
        <w:tc>
          <w:tcPr>
            <w:tcW w:w="1559"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 xml:space="preserve">80 </w:t>
            </w:r>
            <w:proofErr w:type="spellStart"/>
            <w:r w:rsidRPr="00993AC8">
              <w:rPr>
                <w:rFonts w:ascii="Tahoma" w:hAnsi="Tahoma" w:cs="Tahoma"/>
                <w:color w:val="0F243E" w:themeColor="text2" w:themeShade="80"/>
                <w:sz w:val="23"/>
                <w:szCs w:val="23"/>
                <w:shd w:val="clear" w:color="auto" w:fill="C2D69B" w:themeFill="accent3" w:themeFillTint="99"/>
              </w:rPr>
              <w:t>д</w:t>
            </w:r>
            <w:proofErr w:type="spellEnd"/>
            <w:r w:rsidRPr="00993AC8">
              <w:rPr>
                <w:rFonts w:ascii="Tahoma" w:hAnsi="Tahoma" w:cs="Tahoma"/>
                <w:color w:val="0F243E" w:themeColor="text2" w:themeShade="80"/>
                <w:sz w:val="23"/>
                <w:szCs w:val="23"/>
                <w:shd w:val="clear" w:color="auto" w:fill="C2D69B" w:themeFill="accent3" w:themeFillTint="99"/>
              </w:rPr>
              <w:t>/</w:t>
            </w:r>
            <w:proofErr w:type="spellStart"/>
            <w:r w:rsidRPr="00993AC8">
              <w:rPr>
                <w:rFonts w:ascii="Tahoma" w:hAnsi="Tahoma" w:cs="Tahoma"/>
                <w:color w:val="0F243E" w:themeColor="text2" w:themeShade="80"/>
                <w:sz w:val="23"/>
                <w:szCs w:val="23"/>
                <w:shd w:val="clear" w:color="auto" w:fill="C2D69B" w:themeFill="accent3" w:themeFillTint="99"/>
              </w:rPr>
              <w:t>д</w:t>
            </w:r>
            <w:proofErr w:type="spellEnd"/>
            <w:r w:rsidRPr="00993AC8">
              <w:rPr>
                <w:rFonts w:ascii="Tahoma" w:hAnsi="Tahoma" w:cs="Tahoma"/>
                <w:color w:val="0F243E" w:themeColor="text2" w:themeShade="80"/>
                <w:sz w:val="23"/>
                <w:szCs w:val="23"/>
                <w:shd w:val="clear" w:color="auto" w:fill="C2D69B" w:themeFill="accent3" w:themeFillTint="99"/>
              </w:rPr>
              <w:t xml:space="preserve"> мест</w:t>
            </w:r>
          </w:p>
        </w:tc>
        <w:tc>
          <w:tcPr>
            <w:tcW w:w="1276"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2019-2019</w:t>
            </w:r>
          </w:p>
        </w:tc>
        <w:tc>
          <w:tcPr>
            <w:tcW w:w="1842"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2 000,0</w:t>
            </w:r>
          </w:p>
        </w:tc>
        <w:tc>
          <w:tcPr>
            <w:tcW w:w="1134"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2 000,0</w:t>
            </w:r>
          </w:p>
        </w:tc>
        <w:tc>
          <w:tcPr>
            <w:tcW w:w="1276"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w:t>
            </w:r>
          </w:p>
        </w:tc>
        <w:tc>
          <w:tcPr>
            <w:tcW w:w="1276" w:type="dxa"/>
            <w:shd w:val="clear" w:color="auto" w:fill="C2D69B" w:themeFill="accent3" w:themeFillTint="99"/>
          </w:tcPr>
          <w:p w:rsidR="00FA6113" w:rsidRPr="00993AC8" w:rsidRDefault="0002034A" w:rsidP="0002034A">
            <w:pPr>
              <w:shd w:val="clear" w:color="auto" w:fill="C2D69B" w:themeFill="accent3" w:themeFillTint="99"/>
              <w:jc w:val="center"/>
              <w:cnfStyle w:val="000000100000"/>
              <w:rPr>
                <w:rFonts w:ascii="Tahoma" w:hAnsi="Tahoma" w:cs="Tahoma"/>
                <w:color w:val="0F243E" w:themeColor="text2" w:themeShade="80"/>
                <w:sz w:val="23"/>
                <w:szCs w:val="23"/>
                <w:shd w:val="clear" w:color="auto" w:fill="C2D69B" w:themeFill="accent3" w:themeFillTint="99"/>
              </w:rPr>
            </w:pPr>
            <w:r w:rsidRPr="00993AC8">
              <w:rPr>
                <w:rFonts w:ascii="Tahoma" w:hAnsi="Tahoma" w:cs="Tahoma"/>
                <w:color w:val="0F243E" w:themeColor="text2" w:themeShade="80"/>
                <w:sz w:val="23"/>
                <w:szCs w:val="23"/>
                <w:shd w:val="clear" w:color="auto" w:fill="C2D69B" w:themeFill="accent3" w:themeFillTint="99"/>
              </w:rPr>
              <w:t>-</w:t>
            </w:r>
          </w:p>
        </w:tc>
      </w:tr>
      <w:tr w:rsidR="00C64F00" w:rsidTr="00C904D7">
        <w:trPr>
          <w:gridAfter w:val="2"/>
          <w:wAfter w:w="1842" w:type="dxa"/>
        </w:trPr>
        <w:tc>
          <w:tcPr>
            <w:cnfStyle w:val="001000000000"/>
            <w:tcW w:w="3261" w:type="dxa"/>
            <w:tcBorders>
              <w:top w:val="single" w:sz="6" w:space="0" w:color="FFFFFF" w:themeColor="background1"/>
              <w:bottom w:val="single" w:sz="6" w:space="0" w:color="FFFFFF" w:themeColor="background1"/>
            </w:tcBorders>
            <w:shd w:val="clear" w:color="auto" w:fill="B2CB7F"/>
          </w:tcPr>
          <w:p w:rsidR="00C64F00" w:rsidRPr="006960D4" w:rsidRDefault="00C64F00" w:rsidP="008D3FED">
            <w:pPr>
              <w:jc w:val="center"/>
              <w:rPr>
                <w:rFonts w:ascii="Tahoma" w:hAnsi="Tahoma" w:cs="Tahoma"/>
                <w:b w:val="0"/>
                <w:color w:val="0F243E" w:themeColor="text2" w:themeShade="80"/>
                <w:sz w:val="24"/>
                <w:szCs w:val="24"/>
                <w:highlight w:val="yellow"/>
                <w:shd w:val="clear" w:color="auto" w:fill="FFFFFF"/>
              </w:rPr>
            </w:pPr>
            <w:r w:rsidRPr="00624047">
              <w:rPr>
                <w:rFonts w:ascii="Tahoma" w:hAnsi="Tahoma" w:cs="Tahoma"/>
                <w:b w:val="0"/>
                <w:color w:val="0F243E" w:themeColor="text2" w:themeShade="80"/>
                <w:sz w:val="24"/>
                <w:szCs w:val="24"/>
                <w:shd w:val="clear" w:color="auto" w:fill="B2CB7F"/>
              </w:rPr>
              <w:t>Здание дошкольной образовательной организации с группами для детей</w:t>
            </w:r>
            <w:r>
              <w:rPr>
                <w:rFonts w:ascii="Tahoma" w:hAnsi="Tahoma" w:cs="Tahoma"/>
                <w:b w:val="0"/>
                <w:color w:val="0F243E" w:themeColor="text2" w:themeShade="80"/>
                <w:sz w:val="24"/>
                <w:szCs w:val="24"/>
                <w:shd w:val="clear" w:color="auto" w:fill="B2CB7F"/>
              </w:rPr>
              <w:t xml:space="preserve"> до 3-х лет с пищеблоком и прачечной по адресу ул. </w:t>
            </w:r>
            <w:proofErr w:type="gramStart"/>
            <w:r>
              <w:rPr>
                <w:rFonts w:ascii="Tahoma" w:hAnsi="Tahoma" w:cs="Tahoma"/>
                <w:b w:val="0"/>
                <w:color w:val="0F243E" w:themeColor="text2" w:themeShade="80"/>
                <w:sz w:val="24"/>
                <w:szCs w:val="24"/>
                <w:shd w:val="clear" w:color="auto" w:fill="B2CB7F"/>
              </w:rPr>
              <w:t>Ленинградская</w:t>
            </w:r>
            <w:proofErr w:type="gramEnd"/>
            <w:r>
              <w:rPr>
                <w:rFonts w:ascii="Tahoma" w:hAnsi="Tahoma" w:cs="Tahoma"/>
                <w:b w:val="0"/>
                <w:color w:val="0F243E" w:themeColor="text2" w:themeShade="80"/>
                <w:sz w:val="24"/>
                <w:szCs w:val="24"/>
                <w:shd w:val="clear" w:color="auto" w:fill="B2CB7F"/>
              </w:rPr>
              <w:t xml:space="preserve"> (ПИР)</w:t>
            </w:r>
          </w:p>
        </w:tc>
        <w:tc>
          <w:tcPr>
            <w:tcW w:w="1559"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80</w:t>
            </w:r>
            <w:r>
              <w:rPr>
                <w:rFonts w:ascii="Tahoma" w:hAnsi="Tahoma" w:cs="Tahoma"/>
                <w:color w:val="0F243E" w:themeColor="text2" w:themeShade="80"/>
                <w:sz w:val="23"/>
                <w:szCs w:val="23"/>
                <w:shd w:val="clear" w:color="auto" w:fill="EAF1DD" w:themeFill="accent3" w:themeFillTint="33"/>
              </w:rPr>
              <w:t xml:space="preserve"> </w:t>
            </w:r>
            <w:proofErr w:type="spellStart"/>
            <w:r w:rsidRPr="00624047">
              <w:rPr>
                <w:rFonts w:ascii="Tahoma" w:hAnsi="Tahoma" w:cs="Tahoma"/>
                <w:color w:val="0F243E" w:themeColor="text2" w:themeShade="80"/>
                <w:sz w:val="23"/>
                <w:szCs w:val="23"/>
                <w:shd w:val="clear" w:color="auto" w:fill="EAF1DD" w:themeFill="accent3" w:themeFillTint="33"/>
              </w:rPr>
              <w:t>д</w:t>
            </w:r>
            <w:proofErr w:type="spellEnd"/>
            <w:r w:rsidRPr="00624047">
              <w:rPr>
                <w:rFonts w:ascii="Tahoma" w:hAnsi="Tahoma" w:cs="Tahoma"/>
                <w:color w:val="0F243E" w:themeColor="text2" w:themeShade="80"/>
                <w:sz w:val="23"/>
                <w:szCs w:val="23"/>
                <w:shd w:val="clear" w:color="auto" w:fill="EAF1DD" w:themeFill="accent3" w:themeFillTint="33"/>
              </w:rPr>
              <w:t>/</w:t>
            </w:r>
            <w:proofErr w:type="spellStart"/>
            <w:r w:rsidRPr="00624047">
              <w:rPr>
                <w:rFonts w:ascii="Tahoma" w:hAnsi="Tahoma" w:cs="Tahoma"/>
                <w:color w:val="0F243E" w:themeColor="text2" w:themeShade="80"/>
                <w:sz w:val="23"/>
                <w:szCs w:val="23"/>
                <w:shd w:val="clear" w:color="auto" w:fill="EAF1DD" w:themeFill="accent3" w:themeFillTint="33"/>
              </w:rPr>
              <w:t>д</w:t>
            </w:r>
            <w:proofErr w:type="spellEnd"/>
            <w:r w:rsidRPr="00624047">
              <w:rPr>
                <w:rFonts w:ascii="Tahoma" w:hAnsi="Tahoma" w:cs="Tahoma"/>
                <w:color w:val="0F243E" w:themeColor="text2" w:themeShade="80"/>
                <w:sz w:val="23"/>
                <w:szCs w:val="23"/>
                <w:shd w:val="clear" w:color="auto" w:fill="EAF1DD" w:themeFill="accent3" w:themeFillTint="33"/>
              </w:rPr>
              <w:t xml:space="preserve"> мест</w:t>
            </w:r>
          </w:p>
        </w:tc>
        <w:tc>
          <w:tcPr>
            <w:tcW w:w="1276"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2019-2019</w:t>
            </w:r>
          </w:p>
        </w:tc>
        <w:tc>
          <w:tcPr>
            <w:tcW w:w="1842"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2 000,0</w:t>
            </w:r>
          </w:p>
        </w:tc>
        <w:tc>
          <w:tcPr>
            <w:tcW w:w="1134"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2 000,0</w:t>
            </w:r>
          </w:p>
        </w:tc>
        <w:tc>
          <w:tcPr>
            <w:tcW w:w="1276"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w:t>
            </w:r>
          </w:p>
        </w:tc>
        <w:tc>
          <w:tcPr>
            <w:tcW w:w="1276" w:type="dxa"/>
            <w:tcBorders>
              <w:bottom w:val="single" w:sz="8" w:space="0" w:color="FFFFFF" w:themeColor="background1"/>
            </w:tcBorders>
          </w:tcPr>
          <w:p w:rsidR="00C64F00" w:rsidRPr="00955B25" w:rsidRDefault="00C64F00" w:rsidP="00C64F00">
            <w:pPr>
              <w:jc w:val="center"/>
              <w:cnfStyle w:val="000000000000"/>
              <w:rPr>
                <w:rFonts w:ascii="Tahoma" w:hAnsi="Tahoma" w:cs="Tahoma"/>
                <w:color w:val="0F243E" w:themeColor="text2" w:themeShade="80"/>
                <w:sz w:val="23"/>
                <w:szCs w:val="23"/>
                <w:shd w:val="clear" w:color="auto" w:fill="FFFFFF"/>
              </w:rPr>
            </w:pPr>
            <w:r w:rsidRPr="00624047">
              <w:rPr>
                <w:rFonts w:ascii="Tahoma" w:hAnsi="Tahoma" w:cs="Tahoma"/>
                <w:color w:val="0F243E" w:themeColor="text2" w:themeShade="80"/>
                <w:sz w:val="23"/>
                <w:szCs w:val="23"/>
                <w:shd w:val="clear" w:color="auto" w:fill="EAF1DD" w:themeFill="accent3" w:themeFillTint="33"/>
              </w:rPr>
              <w:t>-</w:t>
            </w:r>
          </w:p>
        </w:tc>
      </w:tr>
      <w:tr w:rsidR="00C64F00" w:rsidTr="00C904D7">
        <w:trPr>
          <w:gridAfter w:val="2"/>
          <w:cnfStyle w:val="000000100000"/>
          <w:wAfter w:w="1842" w:type="dxa"/>
        </w:trPr>
        <w:tc>
          <w:tcPr>
            <w:cnfStyle w:val="001000000000"/>
            <w:tcW w:w="3261" w:type="dxa"/>
            <w:tcBorders>
              <w:top w:val="single" w:sz="6" w:space="0" w:color="FFFFFF" w:themeColor="background1"/>
            </w:tcBorders>
            <w:shd w:val="clear" w:color="auto" w:fill="B2CB7F"/>
          </w:tcPr>
          <w:p w:rsidR="00C64F00" w:rsidRPr="00624047" w:rsidRDefault="00C64F00" w:rsidP="008D3FED">
            <w:pPr>
              <w:jc w:val="center"/>
              <w:rPr>
                <w:rFonts w:ascii="Tahoma" w:hAnsi="Tahoma" w:cs="Tahoma"/>
                <w:b w:val="0"/>
                <w:color w:val="0F243E" w:themeColor="text2" w:themeShade="80"/>
                <w:sz w:val="24"/>
                <w:szCs w:val="24"/>
                <w:shd w:val="clear" w:color="auto" w:fill="B2CB7F"/>
              </w:rPr>
            </w:pPr>
            <w:r>
              <w:rPr>
                <w:rFonts w:ascii="Tahoma" w:hAnsi="Tahoma" w:cs="Tahoma"/>
                <w:b w:val="0"/>
                <w:color w:val="0F243E" w:themeColor="text2" w:themeShade="80"/>
                <w:sz w:val="24"/>
                <w:szCs w:val="24"/>
                <w:shd w:val="clear" w:color="auto" w:fill="B2CB7F"/>
              </w:rPr>
              <w:t>Строительство крытого катка с искусственным льдом (в т.ч. ПИР)</w:t>
            </w:r>
          </w:p>
        </w:tc>
        <w:tc>
          <w:tcPr>
            <w:tcW w:w="1559"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Пропускная способность 50 чел./смен</w:t>
            </w:r>
            <w:proofErr w:type="gramStart"/>
            <w:r w:rsidRPr="00C64F00">
              <w:rPr>
                <w:rFonts w:ascii="Tahoma" w:hAnsi="Tahoma" w:cs="Tahoma"/>
                <w:color w:val="0F243E" w:themeColor="text2" w:themeShade="80"/>
                <w:sz w:val="23"/>
                <w:szCs w:val="23"/>
                <w:shd w:val="clear" w:color="auto" w:fill="B2CB7F"/>
              </w:rPr>
              <w:t>.(</w:t>
            </w:r>
            <w:proofErr w:type="gramEnd"/>
            <w:r w:rsidRPr="00C64F00">
              <w:rPr>
                <w:rFonts w:ascii="Tahoma" w:hAnsi="Tahoma" w:cs="Tahoma"/>
                <w:color w:val="0F243E" w:themeColor="text2" w:themeShade="80"/>
                <w:sz w:val="23"/>
                <w:szCs w:val="23"/>
                <w:shd w:val="clear" w:color="auto" w:fill="B2CB7F"/>
              </w:rPr>
              <w:t>тренировочные занятия), 120 чел./смен (массовое катание); 400 мест на трибунах</w:t>
            </w:r>
          </w:p>
        </w:tc>
        <w:tc>
          <w:tcPr>
            <w:tcW w:w="1276"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2018-2020</w:t>
            </w:r>
          </w:p>
        </w:tc>
        <w:tc>
          <w:tcPr>
            <w:tcW w:w="1842"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254 736,8</w:t>
            </w:r>
          </w:p>
        </w:tc>
        <w:tc>
          <w:tcPr>
            <w:tcW w:w="1134"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7 642,1</w:t>
            </w:r>
          </w:p>
        </w:tc>
        <w:tc>
          <w:tcPr>
            <w:tcW w:w="1276"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247</w:t>
            </w:r>
            <w:r>
              <w:rPr>
                <w:rFonts w:ascii="Tahoma" w:hAnsi="Tahoma" w:cs="Tahoma"/>
                <w:color w:val="0F243E" w:themeColor="text2" w:themeShade="80"/>
                <w:sz w:val="23"/>
                <w:szCs w:val="23"/>
                <w:shd w:val="clear" w:color="auto" w:fill="B2CB7F"/>
              </w:rPr>
              <w:t xml:space="preserve"> </w:t>
            </w:r>
            <w:r w:rsidRPr="00C64F00">
              <w:rPr>
                <w:rFonts w:ascii="Tahoma" w:hAnsi="Tahoma" w:cs="Tahoma"/>
                <w:color w:val="0F243E" w:themeColor="text2" w:themeShade="80"/>
                <w:sz w:val="23"/>
                <w:szCs w:val="23"/>
                <w:shd w:val="clear" w:color="auto" w:fill="B2CB7F"/>
              </w:rPr>
              <w:t>094,7</w:t>
            </w:r>
          </w:p>
        </w:tc>
        <w:tc>
          <w:tcPr>
            <w:tcW w:w="1276" w:type="dxa"/>
            <w:shd w:val="clear" w:color="auto" w:fill="B2CB7F"/>
          </w:tcPr>
          <w:p w:rsidR="00C64F00" w:rsidRPr="00624047" w:rsidRDefault="00C64F00" w:rsidP="00C64F00">
            <w:pPr>
              <w:jc w:val="center"/>
              <w:cnfStyle w:val="000000100000"/>
              <w:rPr>
                <w:rFonts w:ascii="Tahoma" w:hAnsi="Tahoma" w:cs="Tahoma"/>
                <w:color w:val="0F243E" w:themeColor="text2" w:themeShade="80"/>
                <w:sz w:val="23"/>
                <w:szCs w:val="23"/>
                <w:shd w:val="clear" w:color="auto" w:fill="EAF1DD" w:themeFill="accent3" w:themeFillTint="33"/>
              </w:rPr>
            </w:pPr>
            <w:r w:rsidRPr="00C64F00">
              <w:rPr>
                <w:rFonts w:ascii="Tahoma" w:hAnsi="Tahoma" w:cs="Tahoma"/>
                <w:color w:val="0F243E" w:themeColor="text2" w:themeShade="80"/>
                <w:sz w:val="23"/>
                <w:szCs w:val="23"/>
                <w:shd w:val="clear" w:color="auto" w:fill="B2CB7F"/>
              </w:rPr>
              <w:t>-</w:t>
            </w:r>
          </w:p>
        </w:tc>
      </w:tr>
    </w:tbl>
    <w:p w:rsidR="00740AF8" w:rsidRDefault="00740AF8" w:rsidP="002D0064">
      <w:pPr>
        <w:spacing w:line="240" w:lineRule="auto"/>
        <w:rPr>
          <w:rFonts w:ascii="Tahoma" w:hAnsi="Tahoma" w:cs="Tahoma"/>
          <w:b/>
          <w:color w:val="0F243E" w:themeColor="text2" w:themeShade="80"/>
          <w:sz w:val="28"/>
          <w:szCs w:val="28"/>
          <w:shd w:val="clear" w:color="auto" w:fill="FFFFFF"/>
        </w:rPr>
      </w:pPr>
    </w:p>
    <w:p w:rsidR="001D1204" w:rsidRPr="00A805D0" w:rsidRDefault="001D1204" w:rsidP="00E3307C">
      <w:pPr>
        <w:spacing w:line="240" w:lineRule="auto"/>
        <w:jc w:val="center"/>
        <w:rPr>
          <w:rFonts w:ascii="Tahoma" w:hAnsi="Tahoma" w:cs="Tahoma"/>
          <w:b/>
          <w:color w:val="0F243E" w:themeColor="text2" w:themeShade="80"/>
          <w:sz w:val="28"/>
          <w:szCs w:val="28"/>
          <w:shd w:val="clear" w:color="auto" w:fill="FFFFFF"/>
        </w:rPr>
      </w:pPr>
      <w:r w:rsidRPr="00A805D0">
        <w:rPr>
          <w:rFonts w:ascii="Tahoma" w:hAnsi="Tahoma" w:cs="Tahoma"/>
          <w:b/>
          <w:color w:val="0F243E" w:themeColor="text2" w:themeShade="80"/>
          <w:sz w:val="28"/>
          <w:szCs w:val="28"/>
          <w:shd w:val="clear" w:color="auto" w:fill="FFFFFF"/>
        </w:rPr>
        <w:t>Повышение финансовой грамотности населения</w:t>
      </w:r>
    </w:p>
    <w:p w:rsidR="001D1204" w:rsidRPr="00BE0772" w:rsidRDefault="001D1204" w:rsidP="001D1204">
      <w:pPr>
        <w:pStyle w:val="af0"/>
        <w:spacing w:line="240" w:lineRule="auto"/>
        <w:ind w:left="0" w:firstLine="709"/>
        <w:jc w:val="both"/>
        <w:rPr>
          <w:rFonts w:ascii="Tahoma" w:hAnsi="Tahoma" w:cs="Tahoma"/>
          <w:sz w:val="24"/>
          <w:szCs w:val="24"/>
        </w:rPr>
      </w:pPr>
      <w:r w:rsidRPr="00BE0772">
        <w:rPr>
          <w:rFonts w:ascii="Tahoma" w:hAnsi="Tahoma" w:cs="Tahoma"/>
          <w:sz w:val="24"/>
          <w:szCs w:val="24"/>
        </w:rPr>
        <w:t>Быть финансово грамотным – очень важно для современного человека. Практически ежедневно человек сталкивается с финансами и подчас не знает или не понимает как ими правильно распоряжаться. Необходимо учиться контролировать свои финансы, принимать обоснованные решения по использованию и управлению своими деньгами. Поэтому финансовая грамотность является важнейшим фактором жизненного благополучия и успеха человека.</w:t>
      </w:r>
    </w:p>
    <w:p w:rsidR="001D1204" w:rsidRPr="00BE0772" w:rsidRDefault="001D1204" w:rsidP="001D1204">
      <w:pPr>
        <w:pStyle w:val="af0"/>
        <w:spacing w:line="240" w:lineRule="auto"/>
        <w:ind w:left="0" w:firstLine="709"/>
        <w:jc w:val="both"/>
        <w:rPr>
          <w:rFonts w:ascii="Tahoma" w:hAnsi="Tahoma" w:cs="Tahoma"/>
          <w:sz w:val="24"/>
          <w:szCs w:val="24"/>
        </w:rPr>
      </w:pPr>
      <w:r w:rsidRPr="00BE0772">
        <w:rPr>
          <w:rFonts w:ascii="Tahoma" w:hAnsi="Tahoma" w:cs="Tahoma"/>
          <w:sz w:val="24"/>
          <w:szCs w:val="24"/>
        </w:rPr>
        <w:t>Повышение финансовой грамотности способствует принятию грамотных решений, минимизирует риски и, тем самым, способно улучшить финансовую безопасность населения. Именно поэтому в последние 10 лет в Российской Федерации возрастающее внимание уделяется вопросам повышения финансовой грамотности и, как следствие, качества жизни населения, что является важнейшим фактором экономического развития страны.</w:t>
      </w:r>
    </w:p>
    <w:p w:rsidR="001D1204" w:rsidRPr="00BE0772" w:rsidRDefault="001D1204" w:rsidP="001D1204">
      <w:pPr>
        <w:pStyle w:val="af0"/>
        <w:spacing w:line="240" w:lineRule="auto"/>
        <w:ind w:left="0" w:firstLine="709"/>
        <w:jc w:val="both"/>
        <w:rPr>
          <w:rFonts w:ascii="Tahoma" w:hAnsi="Tahoma" w:cs="Tahoma"/>
          <w:sz w:val="24"/>
          <w:szCs w:val="24"/>
        </w:rPr>
      </w:pPr>
      <w:r w:rsidRPr="00BE0772">
        <w:rPr>
          <w:rFonts w:ascii="Tahoma" w:hAnsi="Tahoma" w:cs="Tahoma"/>
          <w:sz w:val="24"/>
          <w:szCs w:val="24"/>
        </w:rPr>
        <w:t>В Удмуртской Республике деятельность в данном направлении ведется с 2012 года.</w:t>
      </w:r>
    </w:p>
    <w:p w:rsidR="001D1204" w:rsidRPr="00BE0772" w:rsidRDefault="00B366F6" w:rsidP="001D1204">
      <w:pPr>
        <w:pStyle w:val="af0"/>
        <w:spacing w:line="240" w:lineRule="auto"/>
        <w:ind w:left="0" w:firstLine="709"/>
        <w:jc w:val="both"/>
        <w:rPr>
          <w:rFonts w:ascii="Tahoma" w:hAnsi="Tahoma" w:cs="Tahoma"/>
          <w:sz w:val="24"/>
          <w:szCs w:val="24"/>
        </w:rPr>
      </w:pPr>
      <w:r>
        <w:rPr>
          <w:rFonts w:ascii="Tahoma" w:hAnsi="Tahoma" w:cs="Tahoma"/>
          <w:noProof/>
          <w:sz w:val="24"/>
          <w:szCs w:val="24"/>
        </w:rPr>
        <w:drawing>
          <wp:anchor distT="0" distB="0" distL="114300" distR="114300" simplePos="0" relativeHeight="251826176" behindDoc="1" locked="0" layoutInCell="1" allowOverlap="1">
            <wp:simplePos x="0" y="0"/>
            <wp:positionH relativeFrom="column">
              <wp:posOffset>-460375</wp:posOffset>
            </wp:positionH>
            <wp:positionV relativeFrom="paragraph">
              <wp:posOffset>-360045</wp:posOffset>
            </wp:positionV>
            <wp:extent cx="7546340" cy="10721975"/>
            <wp:effectExtent l="19050" t="0" r="0" b="0"/>
            <wp:wrapNone/>
            <wp:docPr id="242"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0721975"/>
                    </a:xfrm>
                    <a:prstGeom prst="rect">
                      <a:avLst/>
                    </a:prstGeom>
                    <a:noFill/>
                    <a:ln w="9525">
                      <a:noFill/>
                      <a:miter lim="800000"/>
                      <a:headEnd/>
                      <a:tailEnd/>
                    </a:ln>
                  </pic:spPr>
                </pic:pic>
              </a:graphicData>
            </a:graphic>
          </wp:anchor>
        </w:drawing>
      </w:r>
      <w:r w:rsidR="001D1204" w:rsidRPr="00BE0772">
        <w:rPr>
          <w:rFonts w:ascii="Tahoma" w:hAnsi="Tahoma" w:cs="Tahoma"/>
          <w:sz w:val="24"/>
          <w:szCs w:val="24"/>
        </w:rPr>
        <w:t>В сентябре 2017 года Правительством России была утверждена Стратегия повышения финансовой грамотности на период до 2023 года. В рамках реализации Стратегии повышения финансовой грамотности:</w:t>
      </w:r>
    </w:p>
    <w:p w:rsidR="001D1204" w:rsidRPr="00BE0772" w:rsidRDefault="001D1204" w:rsidP="001D1204">
      <w:pPr>
        <w:pStyle w:val="af0"/>
        <w:numPr>
          <w:ilvl w:val="0"/>
          <w:numId w:val="34"/>
        </w:numPr>
        <w:spacing w:line="240" w:lineRule="auto"/>
        <w:ind w:left="0" w:firstLine="709"/>
        <w:jc w:val="both"/>
        <w:rPr>
          <w:rFonts w:ascii="Tahoma" w:hAnsi="Tahoma" w:cs="Tahoma"/>
          <w:sz w:val="24"/>
          <w:szCs w:val="24"/>
        </w:rPr>
      </w:pPr>
      <w:r w:rsidRPr="00BE0772">
        <w:rPr>
          <w:rFonts w:ascii="Tahoma" w:hAnsi="Tahoma" w:cs="Tahoma"/>
          <w:sz w:val="24"/>
          <w:szCs w:val="24"/>
        </w:rPr>
        <w:t>на базе существовавшего с 1994 года автономного государственного учреждения «Центр экономического образования молодежи и предпринимательства» был создан Региональный центр финансовой грамотности с новым названием - автономное учреждение дополнительного образования Удмуртской Республики «Центр финансового просвещения». АУДО УР «Центр финансового просвещения» с мая 2018 года является подведомственным учреждением Министерства финансов Удмуртской Республики;</w:t>
      </w:r>
    </w:p>
    <w:p w:rsidR="001D1204" w:rsidRPr="00BE0772" w:rsidRDefault="001D1204" w:rsidP="001D1204">
      <w:pPr>
        <w:pStyle w:val="af0"/>
        <w:numPr>
          <w:ilvl w:val="0"/>
          <w:numId w:val="34"/>
        </w:numPr>
        <w:spacing w:line="240" w:lineRule="auto"/>
        <w:ind w:left="0" w:firstLine="709"/>
        <w:jc w:val="both"/>
        <w:rPr>
          <w:rFonts w:ascii="Tahoma" w:hAnsi="Tahoma" w:cs="Tahoma"/>
          <w:sz w:val="24"/>
          <w:szCs w:val="24"/>
        </w:rPr>
      </w:pPr>
      <w:proofErr w:type="gramStart"/>
      <w:r w:rsidRPr="00BE0772">
        <w:rPr>
          <w:rFonts w:ascii="Tahoma" w:hAnsi="Tahoma" w:cs="Tahoma"/>
          <w:sz w:val="24"/>
          <w:szCs w:val="24"/>
        </w:rPr>
        <w:t>создан Координационный совет по повышению финансовой грамотности в Удмуртской Республике, в к</w:t>
      </w:r>
      <w:r w:rsidR="00AB1ED5">
        <w:rPr>
          <w:rFonts w:ascii="Tahoma" w:hAnsi="Tahoma" w:cs="Tahoma"/>
          <w:sz w:val="24"/>
          <w:szCs w:val="24"/>
        </w:rPr>
        <w:t>оторый вошли Министерство финан</w:t>
      </w:r>
      <w:r w:rsidRPr="00BE0772">
        <w:rPr>
          <w:rFonts w:ascii="Tahoma" w:hAnsi="Tahoma" w:cs="Tahoma"/>
          <w:sz w:val="24"/>
          <w:szCs w:val="24"/>
        </w:rPr>
        <w:t>сов Удмуртской Республики  – рабочий орган Координационного совета, Отделение – Национальный Банк по Удмуртской Республике, Министерство образования и науки Удмуртской Республики, ВУЗы</w:t>
      </w:r>
      <w:r w:rsidR="00AB1ED5">
        <w:rPr>
          <w:rFonts w:ascii="Tahoma" w:hAnsi="Tahoma" w:cs="Tahoma"/>
          <w:sz w:val="24"/>
          <w:szCs w:val="24"/>
        </w:rPr>
        <w:t xml:space="preserve">, </w:t>
      </w:r>
      <w:r w:rsidRPr="00BE0772">
        <w:rPr>
          <w:rFonts w:ascii="Tahoma" w:hAnsi="Tahoma" w:cs="Tahoma"/>
          <w:sz w:val="24"/>
          <w:szCs w:val="24"/>
        </w:rPr>
        <w:t xml:space="preserve"> финансовые </w:t>
      </w:r>
      <w:r w:rsidR="00AB1ED5">
        <w:rPr>
          <w:rFonts w:ascii="Tahoma" w:hAnsi="Tahoma" w:cs="Tahoma"/>
          <w:sz w:val="24"/>
          <w:szCs w:val="24"/>
        </w:rPr>
        <w:t xml:space="preserve"> и </w:t>
      </w:r>
      <w:r w:rsidRPr="00BE0772">
        <w:rPr>
          <w:rFonts w:ascii="Tahoma" w:hAnsi="Tahoma" w:cs="Tahoma"/>
          <w:sz w:val="24"/>
          <w:szCs w:val="24"/>
        </w:rPr>
        <w:t>коммерческие организации;</w:t>
      </w:r>
      <w:proofErr w:type="gramEnd"/>
    </w:p>
    <w:p w:rsidR="001D1204" w:rsidRPr="00BE0772" w:rsidRDefault="001D1204" w:rsidP="001D1204">
      <w:pPr>
        <w:pStyle w:val="af0"/>
        <w:numPr>
          <w:ilvl w:val="0"/>
          <w:numId w:val="34"/>
        </w:numPr>
        <w:spacing w:line="240" w:lineRule="auto"/>
        <w:ind w:left="0" w:firstLine="709"/>
        <w:jc w:val="both"/>
        <w:rPr>
          <w:rFonts w:ascii="Tahoma" w:hAnsi="Tahoma" w:cs="Tahoma"/>
          <w:sz w:val="24"/>
          <w:szCs w:val="24"/>
        </w:rPr>
      </w:pPr>
      <w:r w:rsidRPr="00BE0772">
        <w:rPr>
          <w:rFonts w:ascii="Tahoma" w:hAnsi="Tahoma" w:cs="Tahoma"/>
          <w:sz w:val="24"/>
          <w:szCs w:val="24"/>
        </w:rPr>
        <w:t>идет разработка региональной программы повышения финансовой грамотности.</w:t>
      </w:r>
    </w:p>
    <w:p w:rsidR="00722CFF" w:rsidRPr="00722CFF" w:rsidRDefault="008D3FED" w:rsidP="00AB1ED5">
      <w:pPr>
        <w:spacing w:after="0" w:line="240" w:lineRule="auto"/>
        <w:jc w:val="both"/>
        <w:rPr>
          <w:rFonts w:ascii="Tahoma" w:hAnsi="Tahoma" w:cs="Tahoma"/>
          <w:color w:val="000000"/>
          <w:sz w:val="24"/>
          <w:szCs w:val="24"/>
          <w:shd w:val="clear" w:color="auto" w:fill="FFFFFF"/>
        </w:rPr>
      </w:pPr>
      <w:r>
        <w:rPr>
          <w:rFonts w:ascii="Tahoma" w:hAnsi="Tahoma" w:cs="Tahoma"/>
          <w:noProof/>
          <w:color w:val="000000"/>
          <w:sz w:val="24"/>
          <w:szCs w:val="24"/>
        </w:rPr>
        <w:drawing>
          <wp:anchor distT="0" distB="0" distL="114300" distR="114300" simplePos="0" relativeHeight="251976704" behindDoc="1" locked="0" layoutInCell="1" allowOverlap="1">
            <wp:simplePos x="0" y="0"/>
            <wp:positionH relativeFrom="column">
              <wp:posOffset>3448141</wp:posOffset>
            </wp:positionH>
            <wp:positionV relativeFrom="paragraph">
              <wp:posOffset>1035413</wp:posOffset>
            </wp:positionV>
            <wp:extent cx="2841172" cy="2188028"/>
            <wp:effectExtent l="19050" t="0" r="0" b="0"/>
            <wp:wrapNone/>
            <wp:docPr id="20" name="Рисунок 3" descr="C:\Documents and Settings\Администратор\Мои документы\jtv8gi_B4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jtv8gi_B4aw.jpg"/>
                    <pic:cNvPicPr>
                      <a:picLocks noChangeAspect="1" noChangeArrowheads="1"/>
                    </pic:cNvPicPr>
                  </pic:nvPicPr>
                  <pic:blipFill>
                    <a:blip r:embed="rId129" cstate="print"/>
                    <a:srcRect/>
                    <a:stretch>
                      <a:fillRect/>
                    </a:stretch>
                  </pic:blipFill>
                  <pic:spPr bwMode="auto">
                    <a:xfrm>
                      <a:off x="0" y="0"/>
                      <a:ext cx="2846417" cy="2192068"/>
                    </a:xfrm>
                    <a:prstGeom prst="rect">
                      <a:avLst/>
                    </a:prstGeom>
                    <a:noFill/>
                    <a:ln w="9525">
                      <a:noFill/>
                      <a:miter lim="800000"/>
                      <a:headEnd/>
                      <a:tailEnd/>
                    </a:ln>
                  </pic:spPr>
                </pic:pic>
              </a:graphicData>
            </a:graphic>
          </wp:anchor>
        </w:drawing>
      </w:r>
      <w:r>
        <w:rPr>
          <w:rFonts w:ascii="Tahoma" w:hAnsi="Tahoma" w:cs="Tahoma"/>
          <w:color w:val="000000"/>
          <w:sz w:val="24"/>
          <w:szCs w:val="24"/>
        </w:rPr>
        <w:t xml:space="preserve">       </w:t>
      </w:r>
      <w:r w:rsidR="001A17E1" w:rsidRPr="008D3FED">
        <w:rPr>
          <w:rFonts w:ascii="Tahoma" w:hAnsi="Tahoma" w:cs="Tahoma"/>
          <w:color w:val="000000"/>
          <w:sz w:val="24"/>
          <w:szCs w:val="24"/>
        </w:rPr>
        <w:t xml:space="preserve">17 декабря 2018 года   в </w:t>
      </w:r>
      <w:r w:rsidR="00722CFF" w:rsidRPr="008D3FED">
        <w:rPr>
          <w:rFonts w:ascii="Tahoma" w:hAnsi="Tahoma" w:cs="Tahoma"/>
          <w:color w:val="000000"/>
          <w:sz w:val="24"/>
          <w:szCs w:val="24"/>
        </w:rPr>
        <w:t xml:space="preserve"> рамках этих мероприятий  в  Воткинске  также  прошли   </w:t>
      </w:r>
      <w:r w:rsidR="001A17E1" w:rsidRPr="008D3FED">
        <w:rPr>
          <w:rFonts w:ascii="Tahoma" w:hAnsi="Tahoma" w:cs="Tahoma"/>
          <w:color w:val="000000"/>
          <w:sz w:val="24"/>
          <w:szCs w:val="24"/>
        </w:rPr>
        <w:t>уроки</w:t>
      </w:r>
      <w:r w:rsidR="00722CFF" w:rsidRPr="008D3FED">
        <w:rPr>
          <w:rFonts w:ascii="Tahoma" w:hAnsi="Tahoma" w:cs="Tahoma"/>
          <w:color w:val="000000"/>
          <w:sz w:val="24"/>
          <w:szCs w:val="24"/>
        </w:rPr>
        <w:t xml:space="preserve">   по  повышению   финансовой грамотности.</w:t>
      </w:r>
      <w:r w:rsidR="00722CFF" w:rsidRPr="008D3FED">
        <w:rPr>
          <w:rStyle w:val="apple-converted-space"/>
          <w:rFonts w:ascii="Tahoma" w:hAnsi="Tahoma" w:cs="Tahoma"/>
          <w:color w:val="000000"/>
          <w:sz w:val="24"/>
          <w:szCs w:val="24"/>
        </w:rPr>
        <w:t> </w:t>
      </w:r>
      <w:r w:rsidR="00722CFF" w:rsidRPr="008D3FED">
        <w:rPr>
          <w:rFonts w:ascii="Tahoma" w:hAnsi="Tahoma" w:cs="Tahoma"/>
          <w:color w:val="000000"/>
          <w:sz w:val="24"/>
          <w:szCs w:val="24"/>
        </w:rPr>
        <w:br/>
        <w:t xml:space="preserve">         В    актовом   зале    Администрации  города    специалисты      Национального Банка  РФ  в  УР рассказали   о   кредитах,  о     том,     что     нужно     знать     и    чего   опасаться.       Кроме     этого,    была   поднята  такая  тема,   как </w:t>
      </w:r>
      <w:r w:rsidR="00722C70">
        <w:rPr>
          <w:rFonts w:ascii="Tahoma" w:hAnsi="Tahoma" w:cs="Tahoma"/>
          <w:color w:val="000000"/>
          <w:sz w:val="24"/>
          <w:szCs w:val="24"/>
        </w:rPr>
        <w:t xml:space="preserve">   </w:t>
      </w:r>
      <w:r w:rsidR="00722CFF" w:rsidRPr="008D3FED">
        <w:rPr>
          <w:rFonts w:ascii="Tahoma" w:hAnsi="Tahoma" w:cs="Tahoma"/>
          <w:color w:val="000000"/>
          <w:sz w:val="24"/>
          <w:szCs w:val="24"/>
        </w:rPr>
        <w:t>«Финансовое мошенничество».</w:t>
      </w:r>
      <w:r w:rsidR="00722CFF" w:rsidRPr="008D3FED">
        <w:rPr>
          <w:rStyle w:val="apple-converted-space"/>
          <w:rFonts w:ascii="Tahoma" w:hAnsi="Tahoma" w:cs="Tahoma"/>
          <w:color w:val="000000"/>
          <w:sz w:val="24"/>
          <w:szCs w:val="24"/>
        </w:rPr>
        <w:t> </w:t>
      </w:r>
      <w:r w:rsidR="00722CFF" w:rsidRPr="008D3FED">
        <w:rPr>
          <w:rFonts w:ascii="Tahoma" w:hAnsi="Tahoma" w:cs="Tahoma"/>
          <w:color w:val="000000"/>
          <w:sz w:val="24"/>
          <w:szCs w:val="24"/>
        </w:rPr>
        <w:br/>
      </w:r>
      <w:r w:rsidRPr="00722CFF">
        <w:rPr>
          <w:rFonts w:ascii="Tahoma" w:hAnsi="Tahoma" w:cs="Tahoma"/>
          <w:noProof/>
          <w:sz w:val="24"/>
          <w:szCs w:val="24"/>
        </w:rPr>
        <w:drawing>
          <wp:inline distT="0" distB="0" distL="0" distR="0">
            <wp:extent cx="2767693" cy="2122714"/>
            <wp:effectExtent l="19050" t="0" r="0" b="0"/>
            <wp:docPr id="34" name="Рисунок 2" descr="C:\Documents and Settings\Администратор\Мои документы\QpbCbHVk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QpbCbHVkNyY.jpg"/>
                    <pic:cNvPicPr>
                      <a:picLocks noChangeAspect="1" noChangeArrowheads="1"/>
                    </pic:cNvPicPr>
                  </pic:nvPicPr>
                  <pic:blipFill>
                    <a:blip r:embed="rId130" cstate="print"/>
                    <a:srcRect/>
                    <a:stretch>
                      <a:fillRect/>
                    </a:stretch>
                  </pic:blipFill>
                  <pic:spPr bwMode="auto">
                    <a:xfrm>
                      <a:off x="0" y="0"/>
                      <a:ext cx="2781745" cy="2133491"/>
                    </a:xfrm>
                    <a:prstGeom prst="rect">
                      <a:avLst/>
                    </a:prstGeom>
                    <a:noFill/>
                    <a:ln w="9525">
                      <a:noFill/>
                      <a:miter lim="800000"/>
                      <a:headEnd/>
                      <a:tailEnd/>
                    </a:ln>
                  </pic:spPr>
                </pic:pic>
              </a:graphicData>
            </a:graphic>
          </wp:inline>
        </w:drawing>
      </w:r>
    </w:p>
    <w:p w:rsidR="008D3FED" w:rsidRDefault="008D3FED" w:rsidP="008D3FED">
      <w:pPr>
        <w:pStyle w:val="af0"/>
        <w:tabs>
          <w:tab w:val="left" w:pos="0"/>
        </w:tabs>
        <w:spacing w:line="240" w:lineRule="auto"/>
        <w:ind w:left="0"/>
        <w:jc w:val="both"/>
        <w:rPr>
          <w:rFonts w:ascii="Tahoma" w:hAnsi="Tahoma" w:cs="Tahoma"/>
          <w:sz w:val="24"/>
          <w:szCs w:val="24"/>
        </w:rPr>
      </w:pPr>
    </w:p>
    <w:p w:rsidR="00961D42" w:rsidRPr="008D3FED" w:rsidRDefault="008D3FED" w:rsidP="00722C70">
      <w:pPr>
        <w:pStyle w:val="af0"/>
        <w:tabs>
          <w:tab w:val="left" w:pos="0"/>
        </w:tabs>
        <w:spacing w:line="240" w:lineRule="auto"/>
        <w:ind w:left="0"/>
        <w:jc w:val="both"/>
        <w:rPr>
          <w:rFonts w:ascii="Tahoma" w:hAnsi="Tahoma" w:cs="Tahoma"/>
          <w:sz w:val="24"/>
          <w:szCs w:val="24"/>
        </w:rPr>
      </w:pPr>
      <w:r>
        <w:rPr>
          <w:rFonts w:ascii="Tahoma" w:hAnsi="Tahoma" w:cs="Tahoma"/>
          <w:sz w:val="24"/>
          <w:szCs w:val="24"/>
        </w:rPr>
        <w:t xml:space="preserve">           У</w:t>
      </w:r>
      <w:r w:rsidR="00961D42" w:rsidRPr="008D3FED">
        <w:rPr>
          <w:rFonts w:ascii="Tahoma" w:hAnsi="Tahoma" w:cs="Tahoma"/>
          <w:sz w:val="24"/>
          <w:szCs w:val="24"/>
        </w:rPr>
        <w:t>роки</w:t>
      </w:r>
      <w:r>
        <w:rPr>
          <w:rFonts w:ascii="Tahoma" w:hAnsi="Tahoma" w:cs="Tahoma"/>
          <w:sz w:val="24"/>
          <w:szCs w:val="24"/>
        </w:rPr>
        <w:t xml:space="preserve">    б</w:t>
      </w:r>
      <w:r w:rsidR="00961D42" w:rsidRPr="008D3FED">
        <w:rPr>
          <w:rFonts w:ascii="Tahoma" w:hAnsi="Tahoma" w:cs="Tahoma"/>
          <w:sz w:val="24"/>
          <w:szCs w:val="24"/>
        </w:rPr>
        <w:t>юджетной</w:t>
      </w:r>
      <w:r>
        <w:rPr>
          <w:rFonts w:ascii="Tahoma" w:hAnsi="Tahoma" w:cs="Tahoma"/>
          <w:sz w:val="24"/>
          <w:szCs w:val="24"/>
        </w:rPr>
        <w:t xml:space="preserve">     </w:t>
      </w:r>
      <w:r w:rsidR="00961D42" w:rsidRPr="008D3FED">
        <w:rPr>
          <w:rFonts w:ascii="Tahoma" w:hAnsi="Tahoma" w:cs="Tahoma"/>
          <w:sz w:val="24"/>
          <w:szCs w:val="24"/>
        </w:rPr>
        <w:t xml:space="preserve"> грамотности</w:t>
      </w:r>
      <w:r>
        <w:rPr>
          <w:rFonts w:ascii="Tahoma" w:hAnsi="Tahoma" w:cs="Tahoma"/>
          <w:sz w:val="24"/>
          <w:szCs w:val="24"/>
        </w:rPr>
        <w:t xml:space="preserve"> </w:t>
      </w:r>
      <w:r w:rsidR="00961D42" w:rsidRPr="008D3FED">
        <w:rPr>
          <w:rFonts w:ascii="Tahoma" w:hAnsi="Tahoma" w:cs="Tahoma"/>
          <w:sz w:val="24"/>
          <w:szCs w:val="24"/>
        </w:rPr>
        <w:t xml:space="preserve"> </w:t>
      </w:r>
      <w:r>
        <w:rPr>
          <w:rFonts w:ascii="Tahoma" w:hAnsi="Tahoma" w:cs="Tahoma"/>
          <w:sz w:val="24"/>
          <w:szCs w:val="24"/>
        </w:rPr>
        <w:t xml:space="preserve">  </w:t>
      </w:r>
      <w:r w:rsidR="00961D42" w:rsidRPr="008D3FED">
        <w:rPr>
          <w:rFonts w:ascii="Tahoma" w:hAnsi="Tahoma" w:cs="Tahoma"/>
          <w:sz w:val="24"/>
          <w:szCs w:val="24"/>
        </w:rPr>
        <w:t xml:space="preserve">с </w:t>
      </w:r>
      <w:r>
        <w:rPr>
          <w:rFonts w:ascii="Tahoma" w:hAnsi="Tahoma" w:cs="Tahoma"/>
          <w:sz w:val="24"/>
          <w:szCs w:val="24"/>
        </w:rPr>
        <w:t xml:space="preserve">  </w:t>
      </w:r>
      <w:r w:rsidR="00961D42" w:rsidRPr="008D3FED">
        <w:rPr>
          <w:rFonts w:ascii="Tahoma" w:hAnsi="Tahoma" w:cs="Tahoma"/>
          <w:sz w:val="24"/>
          <w:szCs w:val="24"/>
        </w:rPr>
        <w:t>2017</w:t>
      </w:r>
      <w:r>
        <w:rPr>
          <w:rFonts w:ascii="Tahoma" w:hAnsi="Tahoma" w:cs="Tahoma"/>
          <w:sz w:val="24"/>
          <w:szCs w:val="24"/>
        </w:rPr>
        <w:t xml:space="preserve">  </w:t>
      </w:r>
      <w:r w:rsidR="00961D42" w:rsidRPr="008D3FED">
        <w:rPr>
          <w:rFonts w:ascii="Tahoma" w:hAnsi="Tahoma" w:cs="Tahoma"/>
          <w:sz w:val="24"/>
          <w:szCs w:val="24"/>
        </w:rPr>
        <w:t xml:space="preserve"> года </w:t>
      </w:r>
      <w:r>
        <w:rPr>
          <w:rFonts w:ascii="Tahoma" w:hAnsi="Tahoma" w:cs="Tahoma"/>
          <w:sz w:val="24"/>
          <w:szCs w:val="24"/>
        </w:rPr>
        <w:t xml:space="preserve">   </w:t>
      </w:r>
      <w:r w:rsidR="00AB1ED5">
        <w:rPr>
          <w:rFonts w:ascii="Tahoma" w:hAnsi="Tahoma" w:cs="Tahoma"/>
          <w:sz w:val="24"/>
          <w:szCs w:val="24"/>
        </w:rPr>
        <w:t>проводятся</w:t>
      </w:r>
      <w:r>
        <w:rPr>
          <w:rFonts w:ascii="Tahoma" w:hAnsi="Tahoma" w:cs="Tahoma"/>
          <w:sz w:val="24"/>
          <w:szCs w:val="24"/>
        </w:rPr>
        <w:t xml:space="preserve">  </w:t>
      </w:r>
      <w:r w:rsidR="00961D42" w:rsidRPr="008D3FED">
        <w:rPr>
          <w:rFonts w:ascii="Tahoma" w:hAnsi="Tahoma" w:cs="Tahoma"/>
          <w:sz w:val="24"/>
          <w:szCs w:val="24"/>
        </w:rPr>
        <w:t xml:space="preserve">в </w:t>
      </w:r>
      <w:r w:rsidR="0077742A" w:rsidRPr="008D3FED">
        <w:rPr>
          <w:rFonts w:ascii="Tahoma" w:hAnsi="Tahoma" w:cs="Tahoma"/>
          <w:sz w:val="24"/>
          <w:szCs w:val="24"/>
        </w:rPr>
        <w:t xml:space="preserve"> </w:t>
      </w:r>
      <w:r>
        <w:rPr>
          <w:rFonts w:ascii="Tahoma" w:hAnsi="Tahoma" w:cs="Tahoma"/>
          <w:sz w:val="24"/>
          <w:szCs w:val="24"/>
        </w:rPr>
        <w:t xml:space="preserve"> </w:t>
      </w:r>
      <w:r w:rsidR="0077742A" w:rsidRPr="008D3FED">
        <w:rPr>
          <w:rFonts w:ascii="Tahoma" w:hAnsi="Tahoma" w:cs="Tahoma"/>
          <w:sz w:val="24"/>
          <w:szCs w:val="24"/>
        </w:rPr>
        <w:t>школах</w:t>
      </w:r>
      <w:r>
        <w:rPr>
          <w:rFonts w:ascii="Tahoma" w:hAnsi="Tahoma" w:cs="Tahoma"/>
          <w:sz w:val="24"/>
          <w:szCs w:val="24"/>
        </w:rPr>
        <w:t xml:space="preserve">  </w:t>
      </w:r>
      <w:r w:rsidR="0077742A" w:rsidRPr="008D3FED">
        <w:rPr>
          <w:rFonts w:ascii="Tahoma" w:hAnsi="Tahoma" w:cs="Tahoma"/>
          <w:sz w:val="24"/>
          <w:szCs w:val="24"/>
        </w:rPr>
        <w:t xml:space="preserve"> города</w:t>
      </w:r>
      <w:r w:rsidR="00722C70">
        <w:rPr>
          <w:rFonts w:ascii="Tahoma" w:hAnsi="Tahoma" w:cs="Tahoma"/>
          <w:sz w:val="24"/>
          <w:szCs w:val="24"/>
        </w:rPr>
        <w:t xml:space="preserve"> </w:t>
      </w:r>
      <w:r w:rsidR="0077742A" w:rsidRPr="008D3FED">
        <w:rPr>
          <w:rFonts w:ascii="Tahoma" w:hAnsi="Tahoma" w:cs="Tahoma"/>
          <w:sz w:val="24"/>
          <w:szCs w:val="24"/>
        </w:rPr>
        <w:t>Воткинска</w:t>
      </w:r>
      <w:r w:rsidR="00AB1ED5">
        <w:rPr>
          <w:rFonts w:ascii="Tahoma" w:hAnsi="Tahoma" w:cs="Tahoma"/>
          <w:sz w:val="24"/>
          <w:szCs w:val="24"/>
        </w:rPr>
        <w:t xml:space="preserve">  с</w:t>
      </w:r>
      <w:r w:rsidR="00961D42" w:rsidRPr="008D3FED">
        <w:rPr>
          <w:rFonts w:ascii="Tahoma" w:hAnsi="Tahoma" w:cs="Tahoma"/>
          <w:sz w:val="24"/>
          <w:szCs w:val="24"/>
        </w:rPr>
        <w:t xml:space="preserve"> </w:t>
      </w:r>
      <w:r>
        <w:rPr>
          <w:rFonts w:ascii="Tahoma" w:hAnsi="Tahoma" w:cs="Tahoma"/>
          <w:sz w:val="24"/>
          <w:szCs w:val="24"/>
        </w:rPr>
        <w:t xml:space="preserve">  </w:t>
      </w:r>
      <w:r w:rsidR="00961D42" w:rsidRPr="008D3FED">
        <w:rPr>
          <w:rFonts w:ascii="Tahoma" w:hAnsi="Tahoma" w:cs="Tahoma"/>
          <w:sz w:val="24"/>
          <w:szCs w:val="24"/>
        </w:rPr>
        <w:t xml:space="preserve">участием </w:t>
      </w:r>
      <w:r>
        <w:rPr>
          <w:rFonts w:ascii="Tahoma" w:hAnsi="Tahoma" w:cs="Tahoma"/>
          <w:sz w:val="24"/>
          <w:szCs w:val="24"/>
        </w:rPr>
        <w:t xml:space="preserve">  </w:t>
      </w:r>
      <w:proofErr w:type="gramStart"/>
      <w:r w:rsidR="00961D42" w:rsidRPr="008D3FED">
        <w:rPr>
          <w:rFonts w:ascii="Tahoma" w:hAnsi="Tahoma" w:cs="Tahoma"/>
          <w:sz w:val="24"/>
          <w:szCs w:val="24"/>
        </w:rPr>
        <w:t xml:space="preserve">заместителя </w:t>
      </w:r>
      <w:r>
        <w:rPr>
          <w:rFonts w:ascii="Tahoma" w:hAnsi="Tahoma" w:cs="Tahoma"/>
          <w:sz w:val="24"/>
          <w:szCs w:val="24"/>
        </w:rPr>
        <w:t xml:space="preserve">  </w:t>
      </w:r>
      <w:r w:rsidR="00961D42" w:rsidRPr="008D3FED">
        <w:rPr>
          <w:rFonts w:ascii="Tahoma" w:hAnsi="Tahoma" w:cs="Tahoma"/>
          <w:sz w:val="24"/>
          <w:szCs w:val="24"/>
        </w:rPr>
        <w:t xml:space="preserve">Главы </w:t>
      </w:r>
      <w:r>
        <w:rPr>
          <w:rFonts w:ascii="Tahoma" w:hAnsi="Tahoma" w:cs="Tahoma"/>
          <w:sz w:val="24"/>
          <w:szCs w:val="24"/>
        </w:rPr>
        <w:t xml:space="preserve"> </w:t>
      </w:r>
      <w:r w:rsidR="00961D42" w:rsidRPr="008D3FED">
        <w:rPr>
          <w:rFonts w:ascii="Tahoma" w:hAnsi="Tahoma" w:cs="Tahoma"/>
          <w:sz w:val="24"/>
          <w:szCs w:val="24"/>
        </w:rPr>
        <w:t xml:space="preserve">Администрации </w:t>
      </w:r>
      <w:r>
        <w:rPr>
          <w:rFonts w:ascii="Tahoma" w:hAnsi="Tahoma" w:cs="Tahoma"/>
          <w:sz w:val="24"/>
          <w:szCs w:val="24"/>
        </w:rPr>
        <w:t xml:space="preserve">  </w:t>
      </w:r>
      <w:r w:rsidR="00961D42" w:rsidRPr="008D3FED">
        <w:rPr>
          <w:rFonts w:ascii="Tahoma" w:hAnsi="Tahoma" w:cs="Tahoma"/>
          <w:sz w:val="24"/>
          <w:szCs w:val="24"/>
        </w:rPr>
        <w:t xml:space="preserve">города </w:t>
      </w:r>
      <w:r>
        <w:rPr>
          <w:rFonts w:ascii="Tahoma" w:hAnsi="Tahoma" w:cs="Tahoma"/>
          <w:sz w:val="24"/>
          <w:szCs w:val="24"/>
        </w:rPr>
        <w:t xml:space="preserve"> </w:t>
      </w:r>
      <w:r w:rsidR="00961D42" w:rsidRPr="008D3FED">
        <w:rPr>
          <w:rFonts w:ascii="Tahoma" w:hAnsi="Tahoma" w:cs="Tahoma"/>
          <w:sz w:val="24"/>
          <w:szCs w:val="24"/>
        </w:rPr>
        <w:t>Воткинска</w:t>
      </w:r>
      <w:proofErr w:type="gramEnd"/>
      <w:r w:rsidR="00961D42" w:rsidRPr="008D3FED">
        <w:rPr>
          <w:rFonts w:ascii="Tahoma" w:hAnsi="Tahoma" w:cs="Tahoma"/>
          <w:sz w:val="24"/>
          <w:szCs w:val="24"/>
        </w:rPr>
        <w:t xml:space="preserve"> </w:t>
      </w:r>
      <w:r>
        <w:rPr>
          <w:rFonts w:ascii="Tahoma" w:hAnsi="Tahoma" w:cs="Tahoma"/>
          <w:sz w:val="24"/>
          <w:szCs w:val="24"/>
        </w:rPr>
        <w:t xml:space="preserve">  </w:t>
      </w:r>
      <w:r w:rsidR="00961D42" w:rsidRPr="008D3FED">
        <w:rPr>
          <w:rFonts w:ascii="Tahoma" w:hAnsi="Tahoma" w:cs="Tahoma"/>
          <w:sz w:val="24"/>
          <w:szCs w:val="24"/>
        </w:rPr>
        <w:t>по</w:t>
      </w:r>
      <w:r w:rsidR="00AB1ED5">
        <w:rPr>
          <w:rFonts w:ascii="Tahoma" w:hAnsi="Tahoma" w:cs="Tahoma"/>
          <w:sz w:val="24"/>
          <w:szCs w:val="24"/>
        </w:rPr>
        <w:t xml:space="preserve"> </w:t>
      </w:r>
      <w:r w:rsidR="00722C70">
        <w:rPr>
          <w:rFonts w:ascii="Tahoma" w:hAnsi="Tahoma" w:cs="Tahoma"/>
          <w:sz w:val="24"/>
          <w:szCs w:val="24"/>
        </w:rPr>
        <w:t xml:space="preserve"> </w:t>
      </w:r>
      <w:r w:rsidR="00961D42" w:rsidRPr="008D3FED">
        <w:rPr>
          <w:rFonts w:ascii="Tahoma" w:hAnsi="Tahoma" w:cs="Tahoma"/>
          <w:sz w:val="24"/>
          <w:szCs w:val="24"/>
        </w:rPr>
        <w:t>экономик</w:t>
      </w:r>
      <w:r w:rsidR="00AB1ED5">
        <w:rPr>
          <w:rFonts w:ascii="Tahoma" w:hAnsi="Tahoma" w:cs="Tahoma"/>
          <w:sz w:val="24"/>
          <w:szCs w:val="24"/>
        </w:rPr>
        <w:t xml:space="preserve">е, финансам и инвестициям Ольги  Юрьевны </w:t>
      </w:r>
      <w:r w:rsidR="00961D42" w:rsidRPr="008D3FED">
        <w:rPr>
          <w:rFonts w:ascii="Tahoma" w:hAnsi="Tahoma" w:cs="Tahoma"/>
          <w:sz w:val="24"/>
          <w:szCs w:val="24"/>
        </w:rPr>
        <w:t>Сорокиной.</w:t>
      </w:r>
    </w:p>
    <w:p w:rsidR="0077742A" w:rsidRDefault="0077742A" w:rsidP="00080320">
      <w:pPr>
        <w:pStyle w:val="a5"/>
        <w:ind w:right="283"/>
        <w:jc w:val="right"/>
        <w:rPr>
          <w:rFonts w:ascii="Tahoma" w:hAnsi="Tahoma" w:cs="Tahoma"/>
        </w:rPr>
      </w:pPr>
      <w:r w:rsidRPr="0077742A">
        <w:rPr>
          <w:rFonts w:ascii="Tahoma" w:hAnsi="Tahoma" w:cs="Tahoma"/>
          <w:noProof/>
        </w:rPr>
        <w:drawing>
          <wp:inline distT="0" distB="0" distL="0" distR="0">
            <wp:extent cx="3135087" cy="2667000"/>
            <wp:effectExtent l="19050" t="0" r="8163" b="0"/>
            <wp:docPr id="760" name="Рисунок 3" descr="C:\Documents and Settings\Администратор\Рабочий стол\Сорокина О.Ю. уроки Бюджета\P1090204.JPG"/>
            <wp:cNvGraphicFramePr/>
            <a:graphic xmlns:a="http://schemas.openxmlformats.org/drawingml/2006/main">
              <a:graphicData uri="http://schemas.openxmlformats.org/drawingml/2006/picture">
                <pic:pic xmlns:pic="http://schemas.openxmlformats.org/drawingml/2006/picture">
                  <pic:nvPicPr>
                    <pic:cNvPr id="9" name="Picture 82" descr="C:\Documents and Settings\Администратор\Рабочий стол\Сорокина О.Ю. уроки Бюджета\P1090204.JPG"/>
                    <pic:cNvPicPr>
                      <a:picLocks noChangeAspect="1" noChangeArrowheads="1"/>
                    </pic:cNvPicPr>
                  </pic:nvPicPr>
                  <pic:blipFill>
                    <a:blip r:embed="rId131"/>
                    <a:srcRect/>
                    <a:stretch>
                      <a:fillRect/>
                    </a:stretch>
                  </pic:blipFill>
                  <pic:spPr bwMode="auto">
                    <a:xfrm>
                      <a:off x="0" y="0"/>
                      <a:ext cx="3140466" cy="2671576"/>
                    </a:xfrm>
                    <a:prstGeom prst="rect">
                      <a:avLst/>
                    </a:prstGeom>
                    <a:noFill/>
                    <a:ln w="9525">
                      <a:noFill/>
                      <a:miter lim="800000"/>
                      <a:headEnd/>
                      <a:tailEnd/>
                    </a:ln>
                  </pic:spPr>
                </pic:pic>
              </a:graphicData>
            </a:graphic>
          </wp:inline>
        </w:drawing>
      </w:r>
      <w:r w:rsidR="00080320" w:rsidRPr="00080320">
        <w:rPr>
          <w:rFonts w:ascii="Tahoma" w:hAnsi="Tahoma" w:cs="Tahoma"/>
          <w:noProof/>
        </w:rPr>
        <w:drawing>
          <wp:inline distT="0" distB="0" distL="0" distR="0">
            <wp:extent cx="3126922" cy="2666571"/>
            <wp:effectExtent l="19050" t="0" r="0" b="0"/>
            <wp:docPr id="39" name="Рисунок 1" descr="C:\Documents and Settings\Администратор\Рабочий стол\Сорокина О.Ю. уроки Бюджета\P1090201.JPG"/>
            <wp:cNvGraphicFramePr/>
            <a:graphic xmlns:a="http://schemas.openxmlformats.org/drawingml/2006/main">
              <a:graphicData uri="http://schemas.openxmlformats.org/drawingml/2006/picture">
                <pic:pic xmlns:pic="http://schemas.openxmlformats.org/drawingml/2006/picture">
                  <pic:nvPicPr>
                    <pic:cNvPr id="72778" name="Picture 83" descr="C:\Documents and Settings\Администратор\Рабочий стол\Сорокина О.Ю. уроки Бюджета\P1090201.JPG"/>
                    <pic:cNvPicPr>
                      <a:picLocks noChangeAspect="1" noChangeArrowheads="1"/>
                    </pic:cNvPicPr>
                  </pic:nvPicPr>
                  <pic:blipFill>
                    <a:blip r:embed="rId132" cstate="print"/>
                    <a:srcRect/>
                    <a:stretch>
                      <a:fillRect/>
                    </a:stretch>
                  </pic:blipFill>
                  <pic:spPr bwMode="auto">
                    <a:xfrm>
                      <a:off x="0" y="0"/>
                      <a:ext cx="3124581" cy="2664575"/>
                    </a:xfrm>
                    <a:prstGeom prst="rect">
                      <a:avLst/>
                    </a:prstGeom>
                    <a:noFill/>
                    <a:ln w="9525">
                      <a:noFill/>
                      <a:miter lim="800000"/>
                      <a:headEnd/>
                      <a:tailEnd/>
                    </a:ln>
                  </pic:spPr>
                </pic:pic>
              </a:graphicData>
            </a:graphic>
          </wp:inline>
        </w:drawing>
      </w:r>
    </w:p>
    <w:p w:rsidR="00B366F6" w:rsidRDefault="00080320" w:rsidP="00080320">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          </w:t>
      </w:r>
    </w:p>
    <w:p w:rsidR="00080320" w:rsidRPr="00080320" w:rsidRDefault="00B366F6" w:rsidP="00080320">
      <w:pPr>
        <w:spacing w:after="0" w:line="240" w:lineRule="auto"/>
        <w:jc w:val="both"/>
        <w:rPr>
          <w:rFonts w:ascii="Tahoma" w:hAnsi="Tahoma" w:cs="Tahoma"/>
          <w:sz w:val="24"/>
          <w:szCs w:val="24"/>
        </w:rPr>
      </w:pPr>
      <w:r>
        <w:rPr>
          <w:rFonts w:ascii="Tahoma" w:eastAsia="Times New Roman" w:hAnsi="Tahoma" w:cs="Tahoma"/>
          <w:noProof/>
          <w:sz w:val="24"/>
          <w:szCs w:val="24"/>
        </w:rPr>
        <w:drawing>
          <wp:anchor distT="0" distB="0" distL="114300" distR="114300" simplePos="0" relativeHeight="251656190" behindDoc="1" locked="0" layoutInCell="1" allowOverlap="1">
            <wp:simplePos x="0" y="0"/>
            <wp:positionH relativeFrom="column">
              <wp:posOffset>-460375</wp:posOffset>
            </wp:positionH>
            <wp:positionV relativeFrom="paragraph">
              <wp:posOffset>-360045</wp:posOffset>
            </wp:positionV>
            <wp:extent cx="7567930" cy="10721975"/>
            <wp:effectExtent l="19050" t="0" r="0" b="0"/>
            <wp:wrapNone/>
            <wp:docPr id="60"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7930" cy="10721975"/>
                    </a:xfrm>
                    <a:prstGeom prst="rect">
                      <a:avLst/>
                    </a:prstGeom>
                    <a:noFill/>
                    <a:ln w="9525">
                      <a:noFill/>
                      <a:miter lim="800000"/>
                      <a:headEnd/>
                      <a:tailEnd/>
                    </a:ln>
                  </pic:spPr>
                </pic:pic>
              </a:graphicData>
            </a:graphic>
          </wp:anchor>
        </w:drawing>
      </w:r>
      <w:r>
        <w:rPr>
          <w:rFonts w:ascii="Tahoma" w:eastAsia="Times New Roman" w:hAnsi="Tahoma" w:cs="Tahoma"/>
          <w:sz w:val="24"/>
          <w:szCs w:val="24"/>
        </w:rPr>
        <w:t xml:space="preserve">    </w:t>
      </w:r>
      <w:r w:rsidR="00080320" w:rsidRPr="00080320">
        <w:rPr>
          <w:rFonts w:ascii="Tahoma" w:hAnsi="Tahoma" w:cs="Tahoma"/>
          <w:sz w:val="24"/>
          <w:szCs w:val="24"/>
        </w:rPr>
        <w:t xml:space="preserve">Цикл </w:t>
      </w:r>
      <w:r w:rsidR="00080320">
        <w:rPr>
          <w:rFonts w:ascii="Tahoma" w:hAnsi="Tahoma" w:cs="Tahoma"/>
          <w:sz w:val="24"/>
          <w:szCs w:val="24"/>
        </w:rPr>
        <w:t xml:space="preserve">  </w:t>
      </w:r>
      <w:r w:rsidR="00080320" w:rsidRPr="00080320">
        <w:rPr>
          <w:rFonts w:ascii="Tahoma" w:hAnsi="Tahoma" w:cs="Tahoma"/>
          <w:sz w:val="24"/>
          <w:szCs w:val="24"/>
        </w:rPr>
        <w:t xml:space="preserve">уроков </w:t>
      </w:r>
      <w:r w:rsidR="00080320">
        <w:rPr>
          <w:rFonts w:ascii="Tahoma" w:hAnsi="Tahoma" w:cs="Tahoma"/>
          <w:sz w:val="24"/>
          <w:szCs w:val="24"/>
        </w:rPr>
        <w:t xml:space="preserve"> </w:t>
      </w:r>
      <w:r w:rsidR="00080320" w:rsidRPr="00080320">
        <w:rPr>
          <w:rFonts w:ascii="Tahoma" w:hAnsi="Tahoma" w:cs="Tahoma"/>
          <w:sz w:val="24"/>
          <w:szCs w:val="24"/>
        </w:rPr>
        <w:t xml:space="preserve">«Основы </w:t>
      </w:r>
      <w:r w:rsidR="00080320">
        <w:rPr>
          <w:rFonts w:ascii="Tahoma" w:hAnsi="Tahoma" w:cs="Tahoma"/>
          <w:sz w:val="24"/>
          <w:szCs w:val="24"/>
        </w:rPr>
        <w:t xml:space="preserve"> </w:t>
      </w:r>
      <w:r w:rsidR="00080320" w:rsidRPr="00080320">
        <w:rPr>
          <w:rFonts w:ascii="Tahoma" w:hAnsi="Tahoma" w:cs="Tahoma"/>
          <w:sz w:val="24"/>
          <w:szCs w:val="24"/>
        </w:rPr>
        <w:t xml:space="preserve">бюджетной </w:t>
      </w:r>
      <w:r w:rsidR="00080320">
        <w:rPr>
          <w:rFonts w:ascii="Tahoma" w:hAnsi="Tahoma" w:cs="Tahoma"/>
          <w:sz w:val="24"/>
          <w:szCs w:val="24"/>
        </w:rPr>
        <w:t xml:space="preserve"> </w:t>
      </w:r>
      <w:r w:rsidR="00080320" w:rsidRPr="00080320">
        <w:rPr>
          <w:rFonts w:ascii="Tahoma" w:hAnsi="Tahoma" w:cs="Tahoma"/>
          <w:sz w:val="24"/>
          <w:szCs w:val="24"/>
        </w:rPr>
        <w:t xml:space="preserve">грамотности» </w:t>
      </w:r>
      <w:r w:rsidR="00080320">
        <w:rPr>
          <w:rFonts w:ascii="Tahoma" w:hAnsi="Tahoma" w:cs="Tahoma"/>
          <w:sz w:val="24"/>
          <w:szCs w:val="24"/>
        </w:rPr>
        <w:t xml:space="preserve"> </w:t>
      </w:r>
      <w:r w:rsidR="00080320" w:rsidRPr="00080320">
        <w:rPr>
          <w:rFonts w:ascii="Tahoma" w:hAnsi="Tahoma" w:cs="Tahoma"/>
          <w:sz w:val="24"/>
          <w:szCs w:val="24"/>
        </w:rPr>
        <w:t xml:space="preserve">рассчитан </w:t>
      </w:r>
      <w:r w:rsidR="00080320">
        <w:rPr>
          <w:rFonts w:ascii="Tahoma" w:hAnsi="Tahoma" w:cs="Tahoma"/>
          <w:sz w:val="24"/>
          <w:szCs w:val="24"/>
        </w:rPr>
        <w:t xml:space="preserve"> </w:t>
      </w:r>
      <w:r w:rsidR="00080320" w:rsidRPr="00080320">
        <w:rPr>
          <w:rFonts w:ascii="Tahoma" w:hAnsi="Tahoma" w:cs="Tahoma"/>
          <w:sz w:val="24"/>
          <w:szCs w:val="24"/>
        </w:rPr>
        <w:t>на</w:t>
      </w:r>
      <w:r w:rsidR="00080320">
        <w:rPr>
          <w:rFonts w:ascii="Tahoma" w:hAnsi="Tahoma" w:cs="Tahoma"/>
          <w:sz w:val="24"/>
          <w:szCs w:val="24"/>
        </w:rPr>
        <w:t xml:space="preserve">  </w:t>
      </w:r>
      <w:r w:rsidR="00ED3A9A">
        <w:rPr>
          <w:rFonts w:ascii="Tahoma" w:hAnsi="Tahoma" w:cs="Tahoma"/>
          <w:sz w:val="24"/>
          <w:szCs w:val="24"/>
        </w:rPr>
        <w:t>учащихся 8</w:t>
      </w:r>
      <w:r w:rsidR="00080320" w:rsidRPr="00080320">
        <w:rPr>
          <w:rFonts w:ascii="Tahoma" w:hAnsi="Tahoma" w:cs="Tahoma"/>
          <w:sz w:val="24"/>
          <w:szCs w:val="24"/>
        </w:rPr>
        <w:t>-11</w:t>
      </w:r>
    </w:p>
    <w:p w:rsidR="00080320" w:rsidRPr="00722C70" w:rsidRDefault="00080320" w:rsidP="00080320">
      <w:pPr>
        <w:spacing w:after="0" w:line="240" w:lineRule="auto"/>
        <w:jc w:val="both"/>
        <w:rPr>
          <w:rFonts w:ascii="Tahoma" w:hAnsi="Tahoma" w:cs="Tahoma"/>
          <w:sz w:val="24"/>
          <w:szCs w:val="24"/>
        </w:rPr>
      </w:pPr>
      <w:r>
        <w:rPr>
          <w:rFonts w:ascii="Tahoma" w:hAnsi="Tahoma" w:cs="Tahoma"/>
          <w:sz w:val="24"/>
          <w:szCs w:val="24"/>
        </w:rPr>
        <w:t xml:space="preserve">    </w:t>
      </w:r>
      <w:r w:rsidR="00ED3A9A">
        <w:rPr>
          <w:rFonts w:ascii="Tahoma" w:hAnsi="Tahoma" w:cs="Tahoma"/>
          <w:sz w:val="24"/>
          <w:szCs w:val="24"/>
        </w:rPr>
        <w:t xml:space="preserve">классы </w:t>
      </w:r>
      <w:r w:rsidRPr="00722C70">
        <w:rPr>
          <w:rFonts w:ascii="Tahoma" w:hAnsi="Tahoma" w:cs="Tahoma"/>
          <w:sz w:val="24"/>
          <w:szCs w:val="24"/>
        </w:rPr>
        <w:t xml:space="preserve">и охватывает все школы города.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Владея </w:t>
      </w:r>
      <w:r>
        <w:rPr>
          <w:rFonts w:ascii="Tahoma" w:hAnsi="Tahoma" w:cs="Tahoma"/>
          <w:sz w:val="24"/>
          <w:szCs w:val="24"/>
        </w:rPr>
        <w:t xml:space="preserve">  </w:t>
      </w:r>
      <w:r w:rsidRPr="00BE0772">
        <w:rPr>
          <w:rFonts w:ascii="Tahoma" w:hAnsi="Tahoma" w:cs="Tahoma"/>
          <w:sz w:val="24"/>
          <w:szCs w:val="24"/>
        </w:rPr>
        <w:t xml:space="preserve">азами </w:t>
      </w:r>
      <w:r>
        <w:rPr>
          <w:rFonts w:ascii="Tahoma" w:hAnsi="Tahoma" w:cs="Tahoma"/>
          <w:sz w:val="24"/>
          <w:szCs w:val="24"/>
        </w:rPr>
        <w:t xml:space="preserve">  </w:t>
      </w:r>
      <w:r w:rsidRPr="00BE0772">
        <w:rPr>
          <w:rFonts w:ascii="Tahoma" w:hAnsi="Tahoma" w:cs="Tahoma"/>
          <w:sz w:val="24"/>
          <w:szCs w:val="24"/>
        </w:rPr>
        <w:t xml:space="preserve">финансовой </w:t>
      </w:r>
      <w:r>
        <w:rPr>
          <w:rFonts w:ascii="Tahoma" w:hAnsi="Tahoma" w:cs="Tahoma"/>
          <w:sz w:val="24"/>
          <w:szCs w:val="24"/>
        </w:rPr>
        <w:t xml:space="preserve">   </w:t>
      </w:r>
      <w:r w:rsidRPr="00BE0772">
        <w:rPr>
          <w:rFonts w:ascii="Tahoma" w:hAnsi="Tahoma" w:cs="Tahoma"/>
          <w:sz w:val="24"/>
          <w:szCs w:val="24"/>
        </w:rPr>
        <w:t xml:space="preserve">грамотности, </w:t>
      </w:r>
      <w:r>
        <w:rPr>
          <w:rFonts w:ascii="Tahoma" w:hAnsi="Tahoma" w:cs="Tahoma"/>
          <w:sz w:val="24"/>
          <w:szCs w:val="24"/>
        </w:rPr>
        <w:t xml:space="preserve">  </w:t>
      </w:r>
      <w:r w:rsidRPr="00BE0772">
        <w:rPr>
          <w:rFonts w:ascii="Tahoma" w:hAnsi="Tahoma" w:cs="Tahoma"/>
          <w:sz w:val="24"/>
          <w:szCs w:val="24"/>
        </w:rPr>
        <w:t xml:space="preserve">можно </w:t>
      </w:r>
      <w:r>
        <w:rPr>
          <w:rFonts w:ascii="Tahoma" w:hAnsi="Tahoma" w:cs="Tahoma"/>
          <w:sz w:val="24"/>
          <w:szCs w:val="24"/>
        </w:rPr>
        <w:t xml:space="preserve">  </w:t>
      </w:r>
      <w:r w:rsidRPr="00BE0772">
        <w:rPr>
          <w:rFonts w:ascii="Tahoma" w:hAnsi="Tahoma" w:cs="Tahoma"/>
          <w:sz w:val="24"/>
          <w:szCs w:val="24"/>
        </w:rPr>
        <w:t xml:space="preserve">эффективно </w:t>
      </w:r>
      <w:r>
        <w:rPr>
          <w:rFonts w:ascii="Tahoma" w:hAnsi="Tahoma" w:cs="Tahoma"/>
          <w:sz w:val="24"/>
          <w:szCs w:val="24"/>
        </w:rPr>
        <w:t xml:space="preserve">  </w:t>
      </w:r>
      <w:r w:rsidRPr="00BE0772">
        <w:rPr>
          <w:rFonts w:ascii="Tahoma" w:hAnsi="Tahoma" w:cs="Tahoma"/>
          <w:sz w:val="24"/>
          <w:szCs w:val="24"/>
        </w:rPr>
        <w:t xml:space="preserve">планировать </w:t>
      </w:r>
      <w:r>
        <w:rPr>
          <w:rFonts w:ascii="Tahoma" w:hAnsi="Tahoma" w:cs="Tahoma"/>
          <w:sz w:val="24"/>
          <w:szCs w:val="24"/>
        </w:rPr>
        <w:t xml:space="preserve">  </w:t>
      </w:r>
      <w:r w:rsidRPr="00BE0772">
        <w:rPr>
          <w:rFonts w:ascii="Tahoma" w:hAnsi="Tahoma" w:cs="Tahoma"/>
          <w:sz w:val="24"/>
          <w:szCs w:val="24"/>
        </w:rPr>
        <w:t xml:space="preserve">и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использовать личный </w:t>
      </w:r>
      <w:r>
        <w:rPr>
          <w:rFonts w:ascii="Tahoma" w:hAnsi="Tahoma" w:cs="Tahoma"/>
          <w:sz w:val="24"/>
          <w:szCs w:val="24"/>
        </w:rPr>
        <w:t xml:space="preserve"> </w:t>
      </w:r>
      <w:r w:rsidRPr="00BE0772">
        <w:rPr>
          <w:rFonts w:ascii="Tahoma" w:hAnsi="Tahoma" w:cs="Tahoma"/>
          <w:sz w:val="24"/>
          <w:szCs w:val="24"/>
        </w:rPr>
        <w:t>бюджет, принимать</w:t>
      </w:r>
      <w:r>
        <w:rPr>
          <w:rFonts w:ascii="Tahoma" w:hAnsi="Tahoma" w:cs="Tahoma"/>
          <w:sz w:val="24"/>
          <w:szCs w:val="24"/>
        </w:rPr>
        <w:t xml:space="preserve"> </w:t>
      </w:r>
      <w:r w:rsidRPr="00BE0772">
        <w:rPr>
          <w:rFonts w:ascii="Tahoma" w:hAnsi="Tahoma" w:cs="Tahoma"/>
          <w:sz w:val="24"/>
          <w:szCs w:val="24"/>
        </w:rPr>
        <w:t xml:space="preserve"> решения </w:t>
      </w:r>
      <w:r>
        <w:rPr>
          <w:rFonts w:ascii="Tahoma" w:hAnsi="Tahoma" w:cs="Tahoma"/>
          <w:sz w:val="24"/>
          <w:szCs w:val="24"/>
        </w:rPr>
        <w:t xml:space="preserve"> </w:t>
      </w:r>
      <w:r w:rsidRPr="00BE0772">
        <w:rPr>
          <w:rFonts w:ascii="Tahoma" w:hAnsi="Tahoma" w:cs="Tahoma"/>
          <w:sz w:val="24"/>
          <w:szCs w:val="24"/>
        </w:rPr>
        <w:t xml:space="preserve">в области личных финансов, исходя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из</w:t>
      </w:r>
      <w:r>
        <w:rPr>
          <w:rFonts w:ascii="Tahoma" w:hAnsi="Tahoma" w:cs="Tahoma"/>
          <w:sz w:val="24"/>
          <w:szCs w:val="24"/>
        </w:rPr>
        <w:t xml:space="preserve"> </w:t>
      </w:r>
      <w:r w:rsidRPr="00BE0772">
        <w:rPr>
          <w:rFonts w:ascii="Tahoma" w:hAnsi="Tahoma" w:cs="Tahoma"/>
          <w:sz w:val="24"/>
          <w:szCs w:val="24"/>
        </w:rPr>
        <w:t xml:space="preserve"> своих </w:t>
      </w:r>
      <w:r>
        <w:rPr>
          <w:rFonts w:ascii="Tahoma" w:hAnsi="Tahoma" w:cs="Tahoma"/>
          <w:sz w:val="24"/>
          <w:szCs w:val="24"/>
        </w:rPr>
        <w:t xml:space="preserve"> </w:t>
      </w:r>
      <w:r w:rsidRPr="00BE0772">
        <w:rPr>
          <w:rFonts w:ascii="Tahoma" w:hAnsi="Tahoma" w:cs="Tahoma"/>
          <w:sz w:val="24"/>
          <w:szCs w:val="24"/>
        </w:rPr>
        <w:t xml:space="preserve">долгосрочных </w:t>
      </w:r>
      <w:r>
        <w:rPr>
          <w:rFonts w:ascii="Tahoma" w:hAnsi="Tahoma" w:cs="Tahoma"/>
          <w:sz w:val="24"/>
          <w:szCs w:val="24"/>
        </w:rPr>
        <w:t xml:space="preserve"> </w:t>
      </w:r>
      <w:r w:rsidRPr="00BE0772">
        <w:rPr>
          <w:rFonts w:ascii="Tahoma" w:hAnsi="Tahoma" w:cs="Tahoma"/>
          <w:sz w:val="24"/>
          <w:szCs w:val="24"/>
        </w:rPr>
        <w:t xml:space="preserve">интересов, </w:t>
      </w:r>
      <w:r>
        <w:rPr>
          <w:rFonts w:ascii="Tahoma" w:hAnsi="Tahoma" w:cs="Tahoma"/>
          <w:sz w:val="24"/>
          <w:szCs w:val="24"/>
        </w:rPr>
        <w:t xml:space="preserve"> </w:t>
      </w:r>
      <w:r w:rsidR="00A32ED5">
        <w:rPr>
          <w:rFonts w:ascii="Tahoma" w:hAnsi="Tahoma" w:cs="Tahoma"/>
          <w:sz w:val="24"/>
          <w:szCs w:val="24"/>
        </w:rPr>
        <w:t xml:space="preserve">избегать </w:t>
      </w:r>
      <w:proofErr w:type="spellStart"/>
      <w:r w:rsidR="00A32ED5">
        <w:rPr>
          <w:rFonts w:ascii="Tahoma" w:hAnsi="Tahoma" w:cs="Tahoma"/>
          <w:sz w:val="24"/>
          <w:szCs w:val="24"/>
        </w:rPr>
        <w:t>закредитова</w:t>
      </w:r>
      <w:r w:rsidRPr="00BE0772">
        <w:rPr>
          <w:rFonts w:ascii="Tahoma" w:hAnsi="Tahoma" w:cs="Tahoma"/>
          <w:sz w:val="24"/>
          <w:szCs w:val="24"/>
        </w:rPr>
        <w:t>н</w:t>
      </w:r>
      <w:r w:rsidR="00A32ED5">
        <w:rPr>
          <w:rFonts w:ascii="Tahoma" w:hAnsi="Tahoma" w:cs="Tahoma"/>
          <w:sz w:val="24"/>
          <w:szCs w:val="24"/>
        </w:rPr>
        <w:t>н</w:t>
      </w:r>
      <w:r w:rsidRPr="00BE0772">
        <w:rPr>
          <w:rFonts w:ascii="Tahoma" w:hAnsi="Tahoma" w:cs="Tahoma"/>
          <w:sz w:val="24"/>
          <w:szCs w:val="24"/>
        </w:rPr>
        <w:t>ость</w:t>
      </w:r>
      <w:proofErr w:type="spellEnd"/>
      <w:r w:rsidRPr="00BE0772">
        <w:rPr>
          <w:rFonts w:ascii="Tahoma" w:hAnsi="Tahoma" w:cs="Tahoma"/>
          <w:sz w:val="24"/>
          <w:szCs w:val="24"/>
        </w:rPr>
        <w:t xml:space="preserve">, распознавать угрозы и </w:t>
      </w:r>
    </w:p>
    <w:p w:rsidR="00080320"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снижать</w:t>
      </w:r>
      <w:r>
        <w:rPr>
          <w:rFonts w:ascii="Tahoma" w:hAnsi="Tahoma" w:cs="Tahoma"/>
          <w:sz w:val="24"/>
          <w:szCs w:val="24"/>
        </w:rPr>
        <w:t xml:space="preserve"> </w:t>
      </w:r>
      <w:r w:rsidRPr="00BE0772">
        <w:rPr>
          <w:rFonts w:ascii="Tahoma" w:hAnsi="Tahoma" w:cs="Tahoma"/>
          <w:sz w:val="24"/>
          <w:szCs w:val="24"/>
        </w:rPr>
        <w:t xml:space="preserve"> риски мошенничества </w:t>
      </w:r>
      <w:r>
        <w:rPr>
          <w:rFonts w:ascii="Tahoma" w:hAnsi="Tahoma" w:cs="Tahoma"/>
          <w:sz w:val="24"/>
          <w:szCs w:val="24"/>
        </w:rPr>
        <w:t xml:space="preserve"> </w:t>
      </w:r>
      <w:r w:rsidRPr="00BE0772">
        <w:rPr>
          <w:rFonts w:ascii="Tahoma" w:hAnsi="Tahoma" w:cs="Tahoma"/>
          <w:sz w:val="24"/>
          <w:szCs w:val="24"/>
        </w:rPr>
        <w:t xml:space="preserve">со стороны </w:t>
      </w:r>
      <w:r>
        <w:rPr>
          <w:rFonts w:ascii="Tahoma" w:hAnsi="Tahoma" w:cs="Tahoma"/>
          <w:sz w:val="24"/>
          <w:szCs w:val="24"/>
        </w:rPr>
        <w:t xml:space="preserve"> </w:t>
      </w:r>
      <w:r w:rsidRPr="00BE0772">
        <w:rPr>
          <w:rFonts w:ascii="Tahoma" w:hAnsi="Tahoma" w:cs="Tahoma"/>
          <w:sz w:val="24"/>
          <w:szCs w:val="24"/>
        </w:rPr>
        <w:t xml:space="preserve">недобросовестных </w:t>
      </w:r>
      <w:r>
        <w:rPr>
          <w:rFonts w:ascii="Tahoma" w:hAnsi="Tahoma" w:cs="Tahoma"/>
          <w:sz w:val="24"/>
          <w:szCs w:val="24"/>
        </w:rPr>
        <w:t xml:space="preserve"> </w:t>
      </w:r>
      <w:r w:rsidRPr="00BE0772">
        <w:rPr>
          <w:rFonts w:ascii="Tahoma" w:hAnsi="Tahoma" w:cs="Tahoma"/>
          <w:sz w:val="24"/>
          <w:szCs w:val="24"/>
        </w:rPr>
        <w:t xml:space="preserve">участников </w:t>
      </w:r>
      <w:r>
        <w:rPr>
          <w:rFonts w:ascii="Tahoma" w:hAnsi="Tahoma" w:cs="Tahoma"/>
          <w:sz w:val="24"/>
          <w:szCs w:val="24"/>
        </w:rPr>
        <w:t xml:space="preserve"> </w:t>
      </w:r>
      <w:r w:rsidRPr="00BE0772">
        <w:rPr>
          <w:rFonts w:ascii="Tahoma" w:hAnsi="Tahoma" w:cs="Tahoma"/>
          <w:sz w:val="24"/>
          <w:szCs w:val="24"/>
        </w:rPr>
        <w:t xml:space="preserve">финансового </w:t>
      </w:r>
      <w:r>
        <w:rPr>
          <w:rFonts w:ascii="Tahoma" w:hAnsi="Tahoma" w:cs="Tahoma"/>
          <w:sz w:val="24"/>
          <w:szCs w:val="24"/>
        </w:rPr>
        <w:t xml:space="preserve">  </w:t>
      </w:r>
    </w:p>
    <w:p w:rsidR="00080320" w:rsidRPr="00BE0772" w:rsidRDefault="00080320" w:rsidP="00080320">
      <w:pPr>
        <w:pStyle w:val="af0"/>
        <w:tabs>
          <w:tab w:val="left" w:pos="0"/>
        </w:tabs>
        <w:spacing w:after="0" w:line="240" w:lineRule="auto"/>
        <w:ind w:left="0"/>
        <w:jc w:val="both"/>
        <w:rPr>
          <w:rFonts w:ascii="Tahoma" w:hAnsi="Tahoma" w:cs="Tahoma"/>
          <w:sz w:val="24"/>
          <w:szCs w:val="24"/>
        </w:rPr>
      </w:pPr>
      <w:r>
        <w:rPr>
          <w:rFonts w:ascii="Tahoma" w:hAnsi="Tahoma" w:cs="Tahoma"/>
          <w:sz w:val="24"/>
          <w:szCs w:val="24"/>
        </w:rPr>
        <w:t xml:space="preserve">    </w:t>
      </w:r>
      <w:r w:rsidRPr="00BE0772">
        <w:rPr>
          <w:rFonts w:ascii="Tahoma" w:hAnsi="Tahoma" w:cs="Tahoma"/>
          <w:sz w:val="24"/>
          <w:szCs w:val="24"/>
        </w:rPr>
        <w:t xml:space="preserve">рынка. </w:t>
      </w:r>
    </w:p>
    <w:p w:rsidR="00080320" w:rsidRPr="00080320" w:rsidRDefault="00080320" w:rsidP="00080320">
      <w:pPr>
        <w:pStyle w:val="af0"/>
        <w:spacing w:line="240" w:lineRule="auto"/>
        <w:ind w:left="142"/>
        <w:jc w:val="both"/>
        <w:rPr>
          <w:rFonts w:ascii="Tahoma" w:hAnsi="Tahoma" w:cs="Tahoma"/>
          <w:sz w:val="24"/>
          <w:szCs w:val="24"/>
        </w:rPr>
      </w:pPr>
      <w:r w:rsidRPr="00080320">
        <w:rPr>
          <w:rFonts w:ascii="Tahoma" w:hAnsi="Tahoma" w:cs="Tahoma"/>
          <w:sz w:val="24"/>
          <w:szCs w:val="24"/>
        </w:rPr>
        <w:t xml:space="preserve">      </w:t>
      </w:r>
      <w:r>
        <w:rPr>
          <w:rFonts w:ascii="Tahoma" w:hAnsi="Tahoma" w:cs="Tahoma"/>
          <w:sz w:val="24"/>
          <w:szCs w:val="24"/>
        </w:rPr>
        <w:t xml:space="preserve">  </w:t>
      </w:r>
      <w:r w:rsidRPr="00080320">
        <w:rPr>
          <w:rFonts w:ascii="Tahoma" w:hAnsi="Tahoma" w:cs="Tahoma"/>
          <w:sz w:val="24"/>
          <w:szCs w:val="24"/>
        </w:rPr>
        <w:t>В 2019 году этот проект продолжит свою работу.</w:t>
      </w:r>
    </w:p>
    <w:p w:rsidR="00080320" w:rsidRDefault="00080320" w:rsidP="00080320">
      <w:pPr>
        <w:pStyle w:val="a5"/>
        <w:ind w:right="283"/>
        <w:jc w:val="right"/>
        <w:rPr>
          <w:rFonts w:ascii="Tahoma" w:hAnsi="Tahoma" w:cs="Tahoma"/>
        </w:rPr>
      </w:pPr>
    </w:p>
    <w:p w:rsidR="00757023" w:rsidRPr="00BE0772" w:rsidRDefault="00757023" w:rsidP="00BE0772">
      <w:pPr>
        <w:pStyle w:val="a5"/>
        <w:ind w:right="283"/>
        <w:jc w:val="both"/>
        <w:rPr>
          <w:rFonts w:ascii="Tahoma" w:hAnsi="Tahoma" w:cs="Tahoma"/>
          <w:b/>
          <w:bCs/>
          <w:color w:val="0F243E" w:themeColor="text2" w:themeShade="80"/>
          <w:sz w:val="36"/>
          <w:szCs w:val="36"/>
        </w:rPr>
      </w:pPr>
    </w:p>
    <w:p w:rsidR="00FB4EFB" w:rsidRDefault="00FB4EFB" w:rsidP="002D0064">
      <w:pPr>
        <w:pStyle w:val="a5"/>
        <w:ind w:right="283"/>
        <w:rPr>
          <w:rFonts w:ascii="Arial" w:hAnsi="Arial" w:cs="Arial"/>
          <w:b/>
          <w:bCs/>
          <w:color w:val="0F243E" w:themeColor="text2" w:themeShade="80"/>
          <w:sz w:val="36"/>
          <w:szCs w:val="36"/>
        </w:rPr>
      </w:pPr>
    </w:p>
    <w:p w:rsidR="002D0064" w:rsidRDefault="002D0064" w:rsidP="004750D3">
      <w:pPr>
        <w:pStyle w:val="a5"/>
        <w:ind w:right="283"/>
        <w:jc w:val="center"/>
        <w:rPr>
          <w:rFonts w:ascii="Arial" w:hAnsi="Arial" w:cs="Arial"/>
          <w:b/>
          <w:bCs/>
          <w:color w:val="0F243E" w:themeColor="text2" w:themeShade="80"/>
          <w:sz w:val="36"/>
          <w:szCs w:val="36"/>
        </w:rPr>
      </w:pPr>
    </w:p>
    <w:p w:rsidR="002D0064" w:rsidRDefault="002D0064" w:rsidP="004750D3">
      <w:pPr>
        <w:pStyle w:val="a5"/>
        <w:ind w:right="283"/>
        <w:jc w:val="center"/>
        <w:rPr>
          <w:rFonts w:ascii="Arial" w:hAnsi="Arial" w:cs="Arial"/>
          <w:b/>
          <w:bCs/>
          <w:color w:val="0F243E" w:themeColor="text2" w:themeShade="80"/>
          <w:sz w:val="36"/>
          <w:szCs w:val="36"/>
        </w:rPr>
      </w:pPr>
    </w:p>
    <w:p w:rsidR="002D0064" w:rsidRDefault="002D0064"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6B17F7" w:rsidRDefault="006B17F7" w:rsidP="004750D3">
      <w:pPr>
        <w:pStyle w:val="a5"/>
        <w:ind w:right="283"/>
        <w:jc w:val="center"/>
        <w:rPr>
          <w:rFonts w:ascii="Arial" w:hAnsi="Arial" w:cs="Arial"/>
          <w:b/>
          <w:bCs/>
          <w:color w:val="0F243E" w:themeColor="text2" w:themeShade="80"/>
          <w:sz w:val="36"/>
          <w:szCs w:val="36"/>
        </w:rPr>
      </w:pPr>
    </w:p>
    <w:p w:rsidR="00B366F6" w:rsidRDefault="00B366F6" w:rsidP="004750D3">
      <w:pPr>
        <w:pStyle w:val="a5"/>
        <w:ind w:right="283"/>
        <w:jc w:val="center"/>
        <w:rPr>
          <w:rFonts w:ascii="Arial" w:hAnsi="Arial" w:cs="Arial"/>
          <w:b/>
          <w:bCs/>
          <w:color w:val="0F243E" w:themeColor="text2" w:themeShade="80"/>
          <w:sz w:val="36"/>
          <w:szCs w:val="36"/>
        </w:rPr>
      </w:pPr>
    </w:p>
    <w:p w:rsidR="00B366F6" w:rsidRDefault="00B366F6" w:rsidP="004750D3">
      <w:pPr>
        <w:pStyle w:val="a5"/>
        <w:ind w:right="283"/>
        <w:jc w:val="center"/>
        <w:rPr>
          <w:rFonts w:ascii="Arial" w:hAnsi="Arial" w:cs="Arial"/>
          <w:b/>
          <w:bCs/>
          <w:color w:val="0F243E" w:themeColor="text2" w:themeShade="80"/>
          <w:sz w:val="36"/>
          <w:szCs w:val="36"/>
        </w:rPr>
      </w:pPr>
    </w:p>
    <w:p w:rsidR="00B366F6" w:rsidRDefault="00B366F6" w:rsidP="004750D3">
      <w:pPr>
        <w:pStyle w:val="a5"/>
        <w:ind w:right="283"/>
        <w:jc w:val="center"/>
        <w:rPr>
          <w:rFonts w:ascii="Arial" w:hAnsi="Arial" w:cs="Arial"/>
          <w:b/>
          <w:bCs/>
          <w:color w:val="0F243E" w:themeColor="text2" w:themeShade="80"/>
          <w:sz w:val="36"/>
          <w:szCs w:val="36"/>
        </w:rPr>
      </w:pPr>
    </w:p>
    <w:p w:rsidR="00B366F6" w:rsidRDefault="00B366F6" w:rsidP="004750D3">
      <w:pPr>
        <w:pStyle w:val="a5"/>
        <w:ind w:right="283"/>
        <w:jc w:val="center"/>
        <w:rPr>
          <w:rFonts w:ascii="Arial" w:hAnsi="Arial" w:cs="Arial"/>
          <w:b/>
          <w:bCs/>
          <w:color w:val="0F243E" w:themeColor="text2" w:themeShade="80"/>
          <w:sz w:val="36"/>
          <w:szCs w:val="36"/>
        </w:rPr>
      </w:pPr>
    </w:p>
    <w:p w:rsidR="00B366F6" w:rsidRDefault="00B366F6" w:rsidP="004750D3">
      <w:pPr>
        <w:pStyle w:val="a5"/>
        <w:ind w:right="283"/>
        <w:jc w:val="center"/>
        <w:rPr>
          <w:rFonts w:ascii="Arial" w:hAnsi="Arial" w:cs="Arial"/>
          <w:b/>
          <w:bCs/>
          <w:color w:val="0F243E" w:themeColor="text2" w:themeShade="80"/>
          <w:sz w:val="36"/>
          <w:szCs w:val="36"/>
        </w:rPr>
      </w:pPr>
    </w:p>
    <w:p w:rsidR="00E370B4" w:rsidRPr="00FE108F" w:rsidRDefault="00E370B4" w:rsidP="006C7A40">
      <w:pPr>
        <w:pStyle w:val="a5"/>
        <w:spacing w:before="0" w:beforeAutospacing="0" w:after="0" w:afterAutospacing="0"/>
        <w:ind w:right="283"/>
        <w:rPr>
          <w:rFonts w:ascii="Arial" w:hAnsi="Arial" w:cs="Arial"/>
          <w:b/>
          <w:sz w:val="28"/>
          <w:szCs w:val="28"/>
        </w:rPr>
        <w:sectPr w:rsidR="00E370B4" w:rsidRPr="00FE108F" w:rsidSect="008D3FED">
          <w:type w:val="continuous"/>
          <w:pgSz w:w="11906" w:h="16838"/>
          <w:pgMar w:top="567" w:right="680" w:bottom="284" w:left="737" w:header="709" w:footer="709" w:gutter="0"/>
          <w:cols w:space="285"/>
          <w:docGrid w:linePitch="360"/>
        </w:sectPr>
      </w:pPr>
    </w:p>
    <w:p w:rsidR="006B17F7" w:rsidRPr="006B17F7" w:rsidRDefault="00B366F6" w:rsidP="00BC3A58">
      <w:pPr>
        <w:pStyle w:val="1"/>
        <w:pBdr>
          <w:bottom w:val="single" w:sz="6" w:space="10" w:color="E4E7E9"/>
        </w:pBdr>
        <w:shd w:val="clear" w:color="auto" w:fill="FAFBF7"/>
        <w:spacing w:before="171" w:after="171"/>
        <w:jc w:val="center"/>
        <w:rPr>
          <w:rFonts w:ascii="Tahoma" w:hAnsi="Tahoma" w:cs="Tahoma"/>
          <w:b w:val="0"/>
          <w:color w:val="0F243E" w:themeColor="text2" w:themeShade="80"/>
          <w:sz w:val="36"/>
          <w:szCs w:val="36"/>
        </w:rPr>
      </w:pPr>
      <w:r>
        <w:rPr>
          <w:rFonts w:ascii="Tahoma" w:hAnsi="Tahoma" w:cs="Tahoma"/>
          <w:b w:val="0"/>
          <w:noProof/>
          <w:color w:val="0F243E" w:themeColor="text2" w:themeShade="80"/>
          <w:sz w:val="36"/>
          <w:szCs w:val="36"/>
        </w:rPr>
        <w:drawing>
          <wp:anchor distT="0" distB="0" distL="114300" distR="114300" simplePos="0" relativeHeight="252059648" behindDoc="1" locked="0" layoutInCell="1" allowOverlap="1">
            <wp:simplePos x="0" y="0"/>
            <wp:positionH relativeFrom="column">
              <wp:posOffset>-442595</wp:posOffset>
            </wp:positionH>
            <wp:positionV relativeFrom="paragraph">
              <wp:posOffset>-360680</wp:posOffset>
            </wp:positionV>
            <wp:extent cx="7673340" cy="10721975"/>
            <wp:effectExtent l="19050" t="0" r="3810" b="0"/>
            <wp:wrapNone/>
            <wp:docPr id="226"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73340" cy="10721975"/>
                    </a:xfrm>
                    <a:prstGeom prst="rect">
                      <a:avLst/>
                    </a:prstGeom>
                    <a:noFill/>
                    <a:ln w="9525">
                      <a:noFill/>
                      <a:miter lim="800000"/>
                      <a:headEnd/>
                      <a:tailEnd/>
                    </a:ln>
                  </pic:spPr>
                </pic:pic>
              </a:graphicData>
            </a:graphic>
          </wp:anchor>
        </w:drawing>
      </w:r>
      <w:r w:rsidR="006B17F7" w:rsidRPr="006B17F7">
        <w:rPr>
          <w:rFonts w:ascii="Tahoma" w:hAnsi="Tahoma" w:cs="Tahoma"/>
          <w:b w:val="0"/>
          <w:color w:val="0F243E" w:themeColor="text2" w:themeShade="80"/>
          <w:sz w:val="36"/>
          <w:szCs w:val="36"/>
        </w:rPr>
        <w:t xml:space="preserve">График приёма избирателей депутатами </w:t>
      </w:r>
      <w:proofErr w:type="spellStart"/>
      <w:r w:rsidR="006B17F7" w:rsidRPr="006B17F7">
        <w:rPr>
          <w:rFonts w:ascii="Tahoma" w:hAnsi="Tahoma" w:cs="Tahoma"/>
          <w:b w:val="0"/>
          <w:color w:val="0F243E" w:themeColor="text2" w:themeShade="80"/>
          <w:sz w:val="36"/>
          <w:szCs w:val="36"/>
        </w:rPr>
        <w:t>Воткинской</w:t>
      </w:r>
      <w:proofErr w:type="spellEnd"/>
      <w:r w:rsidR="006B17F7" w:rsidRPr="006B17F7">
        <w:rPr>
          <w:rFonts w:ascii="Tahoma" w:hAnsi="Tahoma" w:cs="Tahoma"/>
          <w:b w:val="0"/>
          <w:color w:val="0F243E" w:themeColor="text2" w:themeShade="80"/>
          <w:sz w:val="36"/>
          <w:szCs w:val="36"/>
        </w:rPr>
        <w:t xml:space="preserve"> городской Думы шестого созыва</w:t>
      </w:r>
    </w:p>
    <w:p w:rsidR="00B41986" w:rsidRDefault="00B41986" w:rsidP="00C60154">
      <w:pPr>
        <w:spacing w:after="0" w:line="240" w:lineRule="auto"/>
        <w:rPr>
          <w:rFonts w:ascii="Times New Roman" w:eastAsia="Times New Roman" w:hAnsi="Times New Roman" w:cs="Times New Roman"/>
          <w:sz w:val="20"/>
          <w:szCs w:val="20"/>
        </w:rPr>
        <w:sectPr w:rsidR="00B41986" w:rsidSect="00E370B4">
          <w:type w:val="continuous"/>
          <w:pgSz w:w="11906" w:h="16838"/>
          <w:pgMar w:top="568" w:right="424" w:bottom="284" w:left="709" w:header="708" w:footer="708" w:gutter="0"/>
          <w:cols w:space="285"/>
          <w:docGrid w:linePitch="360"/>
        </w:sectPr>
      </w:pPr>
    </w:p>
    <w:p w:rsidR="00CC41F1" w:rsidRDefault="006B17F7" w:rsidP="006B17F7">
      <w:pPr>
        <w:spacing w:after="0" w:line="240" w:lineRule="auto"/>
        <w:jc w:val="right"/>
        <w:rPr>
          <w:rFonts w:ascii="Verdana" w:hAnsi="Verdana"/>
          <w:b/>
          <w:bCs/>
          <w:color w:val="052635"/>
          <w:sz w:val="20"/>
          <w:szCs w:val="20"/>
          <w:shd w:val="clear" w:color="auto" w:fill="FFFFFF"/>
        </w:rPr>
      </w:pPr>
      <w:proofErr w:type="gramStart"/>
      <w:r>
        <w:rPr>
          <w:rFonts w:ascii="Verdana" w:hAnsi="Verdana"/>
          <w:b/>
          <w:bCs/>
          <w:color w:val="052635"/>
          <w:sz w:val="20"/>
          <w:szCs w:val="20"/>
          <w:shd w:val="clear" w:color="auto" w:fill="FFFFFF"/>
        </w:rPr>
        <w:t>УТВЕРЖДЕН</w:t>
      </w:r>
      <w:proofErr w:type="gramEnd"/>
      <w:r>
        <w:rPr>
          <w:rStyle w:val="apple-converted-space"/>
          <w:rFonts w:ascii="Verdana" w:hAnsi="Verdana"/>
          <w:b/>
          <w:bCs/>
          <w:color w:val="052635"/>
          <w:sz w:val="20"/>
          <w:szCs w:val="20"/>
          <w:shd w:val="clear" w:color="auto" w:fill="FFFFFF"/>
        </w:rPr>
        <w:t> </w:t>
      </w:r>
      <w:r>
        <w:rPr>
          <w:rFonts w:ascii="Verdana" w:hAnsi="Verdana"/>
          <w:b/>
          <w:bCs/>
          <w:color w:val="052635"/>
          <w:sz w:val="20"/>
          <w:szCs w:val="20"/>
          <w:shd w:val="clear" w:color="auto" w:fill="FFFFFF"/>
        </w:rPr>
        <w:br/>
        <w:t xml:space="preserve">Решением </w:t>
      </w:r>
      <w:proofErr w:type="spellStart"/>
      <w:r>
        <w:rPr>
          <w:rFonts w:ascii="Verdana" w:hAnsi="Verdana"/>
          <w:b/>
          <w:bCs/>
          <w:color w:val="052635"/>
          <w:sz w:val="20"/>
          <w:szCs w:val="20"/>
          <w:shd w:val="clear" w:color="auto" w:fill="FFFFFF"/>
        </w:rPr>
        <w:t>Воткинской</w:t>
      </w:r>
      <w:proofErr w:type="spellEnd"/>
      <w:r>
        <w:rPr>
          <w:rStyle w:val="apple-converted-space"/>
          <w:rFonts w:ascii="Verdana" w:hAnsi="Verdana"/>
          <w:b/>
          <w:bCs/>
          <w:color w:val="052635"/>
          <w:sz w:val="20"/>
          <w:szCs w:val="20"/>
          <w:shd w:val="clear" w:color="auto" w:fill="FFFFFF"/>
        </w:rPr>
        <w:t> </w:t>
      </w:r>
      <w:r>
        <w:rPr>
          <w:rFonts w:ascii="Verdana" w:hAnsi="Verdana"/>
          <w:b/>
          <w:bCs/>
          <w:color w:val="052635"/>
          <w:sz w:val="20"/>
          <w:szCs w:val="20"/>
          <w:shd w:val="clear" w:color="auto" w:fill="FFFFFF"/>
        </w:rPr>
        <w:br/>
        <w:t>городской Думы</w:t>
      </w:r>
      <w:r>
        <w:rPr>
          <w:rStyle w:val="apple-converted-space"/>
          <w:rFonts w:ascii="Verdana" w:hAnsi="Verdana"/>
          <w:b/>
          <w:bCs/>
          <w:color w:val="052635"/>
          <w:sz w:val="20"/>
          <w:szCs w:val="20"/>
          <w:shd w:val="clear" w:color="auto" w:fill="FFFFFF"/>
        </w:rPr>
        <w:t> </w:t>
      </w:r>
      <w:r>
        <w:rPr>
          <w:rFonts w:ascii="Verdana" w:hAnsi="Verdana"/>
          <w:b/>
          <w:bCs/>
          <w:color w:val="052635"/>
          <w:sz w:val="20"/>
          <w:szCs w:val="20"/>
          <w:shd w:val="clear" w:color="auto" w:fill="FFFFFF"/>
        </w:rPr>
        <w:br/>
        <w:t>от 27.02.2019 № 377-РП</w:t>
      </w:r>
    </w:p>
    <w:p w:rsidR="006B17F7" w:rsidRDefault="006B17F7" w:rsidP="006B17F7">
      <w:pPr>
        <w:spacing w:after="0" w:line="240" w:lineRule="auto"/>
        <w:jc w:val="right"/>
        <w:rPr>
          <w:rFonts w:ascii="Verdana" w:hAnsi="Verdana"/>
          <w:b/>
          <w:bCs/>
          <w:color w:val="052635"/>
          <w:sz w:val="20"/>
          <w:szCs w:val="20"/>
          <w:shd w:val="clear" w:color="auto" w:fill="FFFFFF"/>
        </w:rPr>
      </w:pPr>
    </w:p>
    <w:tbl>
      <w:tblPr>
        <w:tblW w:w="1093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56"/>
        <w:gridCol w:w="2035"/>
        <w:gridCol w:w="2364"/>
        <w:gridCol w:w="2248"/>
        <w:gridCol w:w="3827"/>
      </w:tblGrid>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w:t>
            </w:r>
          </w:p>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proofErr w:type="spellStart"/>
            <w:proofErr w:type="gramStart"/>
            <w:r w:rsidRPr="006B17F7">
              <w:rPr>
                <w:rFonts w:ascii="Verdana" w:eastAsia="Times New Roman" w:hAnsi="Verdana" w:cs="Times New Roman"/>
                <w:b/>
                <w:bCs/>
                <w:color w:val="052635"/>
                <w:sz w:val="20"/>
                <w:szCs w:val="20"/>
              </w:rPr>
              <w:t>п</w:t>
            </w:r>
            <w:proofErr w:type="spellEnd"/>
            <w:proofErr w:type="gramEnd"/>
            <w:r w:rsidRPr="006B17F7">
              <w:rPr>
                <w:rFonts w:ascii="Verdana" w:eastAsia="Times New Roman" w:hAnsi="Verdana" w:cs="Times New Roman"/>
                <w:b/>
                <w:bCs/>
                <w:color w:val="052635"/>
                <w:sz w:val="20"/>
                <w:szCs w:val="20"/>
              </w:rPr>
              <w:t>/</w:t>
            </w:r>
            <w:proofErr w:type="spellStart"/>
            <w:r w:rsidRPr="006B17F7">
              <w:rPr>
                <w:rFonts w:ascii="Verdana" w:eastAsia="Times New Roman" w:hAnsi="Verdana" w:cs="Times New Roman"/>
                <w:b/>
                <w:bCs/>
                <w:color w:val="052635"/>
                <w:sz w:val="20"/>
                <w:szCs w:val="20"/>
              </w:rPr>
              <w:t>п</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Ф.И.О.</w:t>
            </w:r>
          </w:p>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Депутата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Дата приема*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Время приема</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Место приема</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Семенов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Николай Николаевич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Помещение школы № 22,</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 xml:space="preserve">ул. </w:t>
            </w:r>
            <w:proofErr w:type="spellStart"/>
            <w:r w:rsidRPr="006B17F7">
              <w:rPr>
                <w:rFonts w:ascii="Verdana" w:eastAsia="Times New Roman" w:hAnsi="Verdana" w:cs="Times New Roman"/>
                <w:color w:val="052635"/>
                <w:sz w:val="20"/>
                <w:szCs w:val="20"/>
              </w:rPr>
              <w:t>Кунгурцева</w:t>
            </w:r>
            <w:proofErr w:type="spellEnd"/>
            <w:r w:rsidRPr="006B17F7">
              <w:rPr>
                <w:rFonts w:ascii="Verdana" w:eastAsia="Times New Roman" w:hAnsi="Verdana" w:cs="Times New Roman"/>
                <w:color w:val="052635"/>
                <w:sz w:val="20"/>
                <w:szCs w:val="20"/>
              </w:rPr>
              <w:t>, 2</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Телегина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Анна Валерьевна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C 14.00 до 16.30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БУЗ УР «</w:t>
            </w:r>
            <w:proofErr w:type="spellStart"/>
            <w:r w:rsidRPr="006B17F7">
              <w:rPr>
                <w:rFonts w:ascii="Verdana" w:eastAsia="Times New Roman" w:hAnsi="Verdana" w:cs="Times New Roman"/>
                <w:color w:val="052635"/>
                <w:sz w:val="20"/>
                <w:szCs w:val="20"/>
              </w:rPr>
              <w:t>Воткинская</w:t>
            </w:r>
            <w:proofErr w:type="spellEnd"/>
            <w:r w:rsidRPr="006B17F7">
              <w:rPr>
                <w:rFonts w:ascii="Verdana" w:eastAsia="Times New Roman" w:hAnsi="Verdana" w:cs="Times New Roman"/>
                <w:color w:val="052635"/>
                <w:sz w:val="20"/>
                <w:szCs w:val="20"/>
              </w:rPr>
              <w:t xml:space="preserve"> ГБ № 1 МЗ УР»,</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приемная главного врача, ул. Гражданская, 1а</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Алтынцев</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Павел Александрович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Школа № 12,</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Луначарского, 6</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Шкаликова</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Татьяна Вениаминовна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МАУК «Дворец культуры «Юбилейный», кабинет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Мира, 19</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Погорелкина</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Нина Васильевна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Первый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Нуруллин</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 xml:space="preserve">Артур </w:t>
            </w:r>
            <w:proofErr w:type="spellStart"/>
            <w:r w:rsidRPr="006B17F7">
              <w:rPr>
                <w:rFonts w:ascii="Verdana" w:eastAsia="Times New Roman" w:hAnsi="Verdana" w:cs="Times New Roman"/>
                <w:color w:val="052635"/>
                <w:sz w:val="20"/>
                <w:szCs w:val="20"/>
              </w:rPr>
              <w:t>Сабахович</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вторник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Демченко</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Денис Александрович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Профсоюзный комитет ППО «</w:t>
            </w:r>
            <w:proofErr w:type="spellStart"/>
            <w:r w:rsidRPr="006B17F7">
              <w:rPr>
                <w:rFonts w:ascii="Verdana" w:eastAsia="Times New Roman" w:hAnsi="Verdana" w:cs="Times New Roman"/>
                <w:color w:val="052635"/>
                <w:sz w:val="20"/>
                <w:szCs w:val="20"/>
              </w:rPr>
              <w:t>Воткинский</w:t>
            </w:r>
            <w:proofErr w:type="spellEnd"/>
            <w:r w:rsidRPr="006B17F7">
              <w:rPr>
                <w:rFonts w:ascii="Verdana" w:eastAsia="Times New Roman" w:hAnsi="Verdana" w:cs="Times New Roman"/>
                <w:color w:val="052635"/>
                <w:sz w:val="20"/>
                <w:szCs w:val="20"/>
              </w:rPr>
              <w:t xml:space="preserve"> завод», 3 этаж, </w:t>
            </w:r>
            <w:proofErr w:type="spellStart"/>
            <w:r w:rsidRPr="006B17F7">
              <w:rPr>
                <w:rFonts w:ascii="Verdana" w:eastAsia="Times New Roman" w:hAnsi="Verdana" w:cs="Times New Roman"/>
                <w:color w:val="052635"/>
                <w:sz w:val="20"/>
                <w:szCs w:val="20"/>
              </w:rPr>
              <w:t>каб</w:t>
            </w:r>
            <w:proofErr w:type="spellEnd"/>
            <w:r w:rsidRPr="006B17F7">
              <w:rPr>
                <w:rFonts w:ascii="Verdana" w:eastAsia="Times New Roman" w:hAnsi="Verdana" w:cs="Times New Roman"/>
                <w:color w:val="052635"/>
                <w:sz w:val="20"/>
                <w:szCs w:val="20"/>
              </w:rPr>
              <w:t>. № 6</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П.И.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Колдомов</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Михаил Юрьевич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Первый вторник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Владимиров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Константин Васильевич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19.00</w:t>
            </w:r>
          </w:p>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(справки по телефону 51578)</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МУП «ВГЭС», кабинет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К. Маркса, 4</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Наговицын</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Алексей Леонидович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(предварительная запись по телефону 52529)</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ООО «</w:t>
            </w:r>
            <w:proofErr w:type="spellStart"/>
            <w:r w:rsidRPr="006B17F7">
              <w:rPr>
                <w:rFonts w:ascii="Verdana" w:eastAsia="Times New Roman" w:hAnsi="Verdana" w:cs="Times New Roman"/>
                <w:color w:val="052635"/>
                <w:sz w:val="20"/>
                <w:szCs w:val="20"/>
              </w:rPr>
              <w:t>Воткинский</w:t>
            </w:r>
            <w:proofErr w:type="spellEnd"/>
            <w:r w:rsidRPr="006B17F7">
              <w:rPr>
                <w:rFonts w:ascii="Verdana" w:eastAsia="Times New Roman" w:hAnsi="Verdana" w:cs="Times New Roman"/>
                <w:color w:val="052635"/>
                <w:sz w:val="20"/>
                <w:szCs w:val="20"/>
              </w:rPr>
              <w:t xml:space="preserve"> </w:t>
            </w:r>
            <w:proofErr w:type="spellStart"/>
            <w:r w:rsidRPr="006B17F7">
              <w:rPr>
                <w:rFonts w:ascii="Verdana" w:eastAsia="Times New Roman" w:hAnsi="Verdana" w:cs="Times New Roman"/>
                <w:color w:val="052635"/>
                <w:sz w:val="20"/>
                <w:szCs w:val="20"/>
              </w:rPr>
              <w:t>хлебокомбинат</w:t>
            </w:r>
            <w:proofErr w:type="spellEnd"/>
            <w:r w:rsidRPr="006B17F7">
              <w:rPr>
                <w:rFonts w:ascii="Verdana" w:eastAsia="Times New Roman" w:hAnsi="Verdana" w:cs="Times New Roman"/>
                <w:color w:val="052635"/>
                <w:sz w:val="20"/>
                <w:szCs w:val="20"/>
              </w:rPr>
              <w:t>»,</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Советская, 75 (вход с ул. Гагарина)</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Кузнецов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Юрий Васильевич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вторник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17.00</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(предварительная запись по телефону 60430)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МБУК «Сад им. П.И.Чайковского» (клуб «Дружба»),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Волгоградская, 10</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Романов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Владимир Степанович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18.00</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(предварительная запись по телефону 89042461010)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Помещение школы № 5, приемная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Энтузиастов, 25</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Бердышев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Олег Олегович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18.00</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(предварительная запись по телефону 89042461010)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Помещение школы № 5, приемная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Энтузиастов, 25</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Головин </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Андрей Федорович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r>
            <w:r w:rsidR="002E1438">
              <w:rPr>
                <w:rFonts w:ascii="Verdana" w:eastAsia="Times New Roman" w:hAnsi="Verdana" w:cs="Times New Roman"/>
                <w:noProof/>
                <w:color w:val="052635"/>
                <w:sz w:val="20"/>
                <w:szCs w:val="20"/>
              </w:rPr>
              <w:drawing>
                <wp:anchor distT="0" distB="0" distL="114300" distR="114300" simplePos="0" relativeHeight="252044288" behindDoc="1" locked="0" layoutInCell="1" allowOverlap="1">
                  <wp:simplePos x="0" y="0"/>
                  <wp:positionH relativeFrom="column">
                    <wp:posOffset>-5027295</wp:posOffset>
                  </wp:positionH>
                  <wp:positionV relativeFrom="paragraph">
                    <wp:posOffset>-387350</wp:posOffset>
                  </wp:positionV>
                  <wp:extent cx="7673340" cy="10721975"/>
                  <wp:effectExtent l="19050" t="0" r="3810" b="0"/>
                  <wp:wrapNone/>
                  <wp:docPr id="6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673340" cy="10721975"/>
                          </a:xfrm>
                          <a:prstGeom prst="rect">
                            <a:avLst/>
                          </a:prstGeom>
                          <a:noFill/>
                          <a:ln w="9525">
                            <a:noFill/>
                            <a:miter lim="800000"/>
                            <a:headEnd/>
                            <a:tailEnd/>
                          </a:ln>
                        </pic:spPr>
                      </pic:pic>
                    </a:graphicData>
                  </a:graphic>
                </wp:anchor>
              </w:drawing>
            </w:r>
            <w:r w:rsidRPr="006B17F7">
              <w:rPr>
                <w:rFonts w:ascii="Verdana" w:eastAsia="Times New Roman" w:hAnsi="Verdana" w:cs="Times New Roman"/>
                <w:color w:val="052635"/>
                <w:sz w:val="20"/>
                <w:szCs w:val="20"/>
              </w:rP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Бородулин </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Анатолий Николаевич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Школа № 12,</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Луначарского, 6</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Караваева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Татьяна Александровна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Первая среда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Удмуртский кадетский корпус, кабинет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Серова, 14</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Мельникова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Елена Валентиновна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 (предварительная запись по телефону 52529)</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ООО «</w:t>
            </w:r>
            <w:proofErr w:type="spellStart"/>
            <w:r w:rsidRPr="006B17F7">
              <w:rPr>
                <w:rFonts w:ascii="Verdana" w:eastAsia="Times New Roman" w:hAnsi="Verdana" w:cs="Times New Roman"/>
                <w:color w:val="052635"/>
                <w:sz w:val="20"/>
                <w:szCs w:val="20"/>
              </w:rPr>
              <w:t>Воткинский</w:t>
            </w:r>
            <w:proofErr w:type="spellEnd"/>
            <w:r w:rsidRPr="006B17F7">
              <w:rPr>
                <w:rFonts w:ascii="Verdana" w:eastAsia="Times New Roman" w:hAnsi="Verdana" w:cs="Times New Roman"/>
                <w:color w:val="052635"/>
                <w:sz w:val="20"/>
                <w:szCs w:val="20"/>
              </w:rPr>
              <w:t xml:space="preserve"> </w:t>
            </w:r>
            <w:proofErr w:type="spellStart"/>
            <w:r w:rsidRPr="006B17F7">
              <w:rPr>
                <w:rFonts w:ascii="Verdana" w:eastAsia="Times New Roman" w:hAnsi="Verdana" w:cs="Times New Roman"/>
                <w:color w:val="052635"/>
                <w:sz w:val="20"/>
                <w:szCs w:val="20"/>
              </w:rPr>
              <w:t>хлебокомбинат</w:t>
            </w:r>
            <w:proofErr w:type="spellEnd"/>
            <w:r w:rsidRPr="006B17F7">
              <w:rPr>
                <w:rFonts w:ascii="Verdana" w:eastAsia="Times New Roman" w:hAnsi="Verdana" w:cs="Times New Roman"/>
                <w:color w:val="052635"/>
                <w:sz w:val="20"/>
                <w:szCs w:val="20"/>
              </w:rPr>
              <w:t>»,</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Советская, 75 (вход с ул. Гагарина)</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Омельянович</w:t>
            </w:r>
            <w:proofErr w:type="spellEnd"/>
            <w:r w:rsidRPr="006B17F7">
              <w:rPr>
                <w:rFonts w:ascii="Verdana" w:eastAsia="Times New Roman" w:hAnsi="Verdana" w:cs="Times New Roman"/>
                <w:color w:val="052635"/>
                <w:sz w:val="20"/>
                <w:szCs w:val="20"/>
              </w:rPr>
              <w:t> </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Сергей Рудольфович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Воткинская</w:t>
            </w:r>
            <w:proofErr w:type="spellEnd"/>
            <w:r w:rsidRPr="006B17F7">
              <w:rPr>
                <w:rFonts w:ascii="Verdana" w:eastAsia="Times New Roman" w:hAnsi="Verdana" w:cs="Times New Roman"/>
                <w:color w:val="052635"/>
                <w:sz w:val="20"/>
                <w:szCs w:val="20"/>
              </w:rPr>
              <w:t xml:space="preserve"> городская Дума,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Ленина, 7, кабинет 301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Стрелков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Григорий Михайлович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четверг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МУП «ВГЭС», кабинет директора,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К. Маркса, 4</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Талбутдинов</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 xml:space="preserve">Роман </w:t>
            </w:r>
            <w:proofErr w:type="spellStart"/>
            <w:r w:rsidRPr="006B17F7">
              <w:rPr>
                <w:rFonts w:ascii="Verdana" w:eastAsia="Times New Roman" w:hAnsi="Verdana" w:cs="Times New Roman"/>
                <w:color w:val="052635"/>
                <w:sz w:val="20"/>
                <w:szCs w:val="20"/>
              </w:rPr>
              <w:t>Фаридович</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Первый вторник</w:t>
            </w:r>
          </w:p>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Целоусов</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Юрий Васильевич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Каждый четверг</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09.00 до 12.00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Городской Совет ветеранов,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Ленина, 7, кабинет 101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Широбоков</w:t>
            </w:r>
            <w:proofErr w:type="spellEnd"/>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Константин Петрович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вторник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Приемная партии «Единая Россия»,</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Шувалова, 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Сергеев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Николай Никифорович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Вторая среда</w:t>
            </w:r>
          </w:p>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Общественная приемная депутатов от КПРФ,</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Ст. Разина, 11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Кузнецов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Николай Анатольевич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Третья среда</w:t>
            </w:r>
          </w:p>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17.00 до 19.00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Общественная приемная депутатов от КПРФ,</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Ст. Разина, 11</w:t>
            </w:r>
          </w:p>
        </w:tc>
      </w:tr>
      <w:tr w:rsidR="006B17F7" w:rsidRPr="006B17F7" w:rsidTr="006B17F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Гусев</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Антон Владимирович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Второй вторник каждого месяца</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 16.00 до 18.00</w:t>
            </w:r>
          </w:p>
        </w:tc>
        <w:tc>
          <w:tcPr>
            <w:tcW w:w="38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7F7" w:rsidRPr="006B17F7" w:rsidRDefault="006B17F7" w:rsidP="006B17F7">
            <w:pPr>
              <w:spacing w:before="100" w:beforeAutospacing="1" w:after="100" w:afterAutospacing="1" w:line="240" w:lineRule="auto"/>
              <w:rPr>
                <w:rFonts w:ascii="Verdana" w:eastAsia="Times New Roman" w:hAnsi="Verdana" w:cs="Times New Roman"/>
                <w:color w:val="052635"/>
                <w:sz w:val="20"/>
                <w:szCs w:val="20"/>
              </w:rPr>
            </w:pPr>
            <w:proofErr w:type="spellStart"/>
            <w:r w:rsidRPr="006B17F7">
              <w:rPr>
                <w:rFonts w:ascii="Verdana" w:eastAsia="Times New Roman" w:hAnsi="Verdana" w:cs="Times New Roman"/>
                <w:color w:val="052635"/>
                <w:sz w:val="20"/>
                <w:szCs w:val="20"/>
              </w:rPr>
              <w:t>Воткинская</w:t>
            </w:r>
            <w:proofErr w:type="spellEnd"/>
            <w:r w:rsidRPr="006B17F7">
              <w:rPr>
                <w:rFonts w:ascii="Verdana" w:eastAsia="Times New Roman" w:hAnsi="Verdana" w:cs="Times New Roman"/>
                <w:color w:val="052635"/>
                <w:sz w:val="20"/>
                <w:szCs w:val="20"/>
              </w:rPr>
              <w:t xml:space="preserve"> городская Дума,</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ул. Ленина, 7, кабинет 118</w:t>
            </w:r>
          </w:p>
        </w:tc>
      </w:tr>
    </w:tbl>
    <w:p w:rsidR="006B17F7" w:rsidRDefault="006B17F7" w:rsidP="006B17F7">
      <w:pPr>
        <w:shd w:val="clear" w:color="auto" w:fill="FFFFFF"/>
        <w:spacing w:before="100" w:beforeAutospacing="1" w:after="100" w:afterAutospacing="1" w:line="240" w:lineRule="auto"/>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w:t>
      </w:r>
      <w:r w:rsidRPr="006B17F7">
        <w:rPr>
          <w:rFonts w:ascii="Verdana" w:eastAsia="Times New Roman" w:hAnsi="Verdana" w:cs="Times New Roman"/>
          <w:color w:val="052635"/>
          <w:sz w:val="20"/>
          <w:szCs w:val="20"/>
        </w:rPr>
        <w:t>В случае совпадения дня приема с праздничным нерабочим днем прием переносится на следующую неделю.</w:t>
      </w:r>
      <w:r w:rsidR="002E1438" w:rsidRPr="002E1438">
        <w:rPr>
          <w:rFonts w:ascii="Arial" w:hAnsi="Arial" w:cs="Arial"/>
          <w:b/>
          <w:bCs/>
          <w:noProof/>
          <w:color w:val="0F243E" w:themeColor="text2" w:themeShade="80"/>
          <w:sz w:val="36"/>
          <w:szCs w:val="36"/>
        </w:rPr>
        <w:t xml:space="preserve"> </w:t>
      </w:r>
    </w:p>
    <w:p w:rsidR="002E1438" w:rsidRPr="002E1438" w:rsidRDefault="002E1438" w:rsidP="002E1438">
      <w:pPr>
        <w:shd w:val="clear" w:color="auto" w:fill="FFFFFF"/>
        <w:spacing w:before="100" w:beforeAutospacing="1" w:after="100" w:afterAutospacing="1" w:line="240" w:lineRule="auto"/>
        <w:jc w:val="center"/>
        <w:rPr>
          <w:rFonts w:ascii="Tahoma" w:eastAsia="Times New Roman" w:hAnsi="Tahoma" w:cs="Tahoma"/>
          <w:color w:val="052635"/>
          <w:sz w:val="32"/>
          <w:szCs w:val="32"/>
        </w:rPr>
      </w:pPr>
      <w:r w:rsidRPr="002E1438">
        <w:rPr>
          <w:rFonts w:ascii="Tahoma" w:hAnsi="Tahoma" w:cs="Tahoma"/>
          <w:bCs/>
          <w:color w:val="052635"/>
          <w:sz w:val="32"/>
          <w:szCs w:val="32"/>
          <w:shd w:val="clear" w:color="auto" w:fill="FFFFFF"/>
        </w:rPr>
        <w:t xml:space="preserve">График приёма </w:t>
      </w:r>
      <w:r w:rsidR="007E3E02">
        <w:rPr>
          <w:rFonts w:ascii="Tahoma" w:hAnsi="Tahoma" w:cs="Tahoma"/>
          <w:bCs/>
          <w:color w:val="052635"/>
          <w:sz w:val="32"/>
          <w:szCs w:val="32"/>
          <w:shd w:val="clear" w:color="auto" w:fill="FFFFFF"/>
        </w:rPr>
        <w:t xml:space="preserve">избирателей </w:t>
      </w:r>
      <w:r w:rsidRPr="002E1438">
        <w:rPr>
          <w:rFonts w:ascii="Tahoma" w:hAnsi="Tahoma" w:cs="Tahoma"/>
          <w:bCs/>
          <w:color w:val="052635"/>
          <w:sz w:val="32"/>
          <w:szCs w:val="32"/>
          <w:shd w:val="clear" w:color="auto" w:fill="FFFFFF"/>
        </w:rPr>
        <w:t>депутатами Госсовета УР</w:t>
      </w:r>
    </w:p>
    <w:tbl>
      <w:tblPr>
        <w:tblW w:w="10960" w:type="dxa"/>
        <w:tblCellSpacing w:w="15" w:type="dxa"/>
        <w:tblInd w:w="10" w:type="dxa"/>
        <w:shd w:val="clear" w:color="auto" w:fill="FFFFFF"/>
        <w:tblLayout w:type="fixed"/>
        <w:tblCellMar>
          <w:top w:w="15" w:type="dxa"/>
          <w:left w:w="15" w:type="dxa"/>
          <w:bottom w:w="15" w:type="dxa"/>
          <w:right w:w="15" w:type="dxa"/>
        </w:tblCellMar>
        <w:tblLook w:val="04A0"/>
      </w:tblPr>
      <w:tblGrid>
        <w:gridCol w:w="3022"/>
        <w:gridCol w:w="5848"/>
        <w:gridCol w:w="2090"/>
      </w:tblGrid>
      <w:tr w:rsidR="002E1438" w:rsidRPr="006B17F7" w:rsidTr="006C6436">
        <w:trPr>
          <w:tblCellSpacing w:w="15" w:type="dxa"/>
        </w:trPr>
        <w:tc>
          <w:tcPr>
            <w:tcW w:w="297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noWrap/>
            <w:vAlign w:val="center"/>
            <w:hideMark/>
          </w:tcPr>
          <w:p w:rsidR="002E1438" w:rsidRPr="006B17F7" w:rsidRDefault="002E1438" w:rsidP="002E1438">
            <w:pPr>
              <w:spacing w:before="100" w:beforeAutospacing="1" w:after="100" w:afterAutospacing="1" w:line="0" w:lineRule="atLeast"/>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ЗУЕВ</w:t>
            </w:r>
            <w:r w:rsidRPr="006B17F7">
              <w:rPr>
                <w:rFonts w:ascii="Verdana" w:eastAsia="Times New Roman" w:hAnsi="Verdana" w:cs="Times New Roman"/>
                <w:b/>
                <w:bCs/>
                <w:color w:val="052635"/>
                <w:sz w:val="20"/>
              </w:rPr>
              <w:t> </w:t>
            </w:r>
            <w:r w:rsidRPr="006B17F7">
              <w:rPr>
                <w:rFonts w:ascii="Verdana" w:eastAsia="Times New Roman" w:hAnsi="Verdana" w:cs="Times New Roman"/>
                <w:b/>
                <w:bCs/>
                <w:color w:val="052635"/>
                <w:sz w:val="20"/>
                <w:szCs w:val="20"/>
              </w:rPr>
              <w:br/>
            </w:r>
            <w:r w:rsidRPr="002E1438">
              <w:rPr>
                <w:rFonts w:ascii="Verdana" w:eastAsia="Times New Roman" w:hAnsi="Verdana" w:cs="Times New Roman"/>
                <w:b/>
                <w:bCs/>
                <w:color w:val="0F243E" w:themeColor="text2" w:themeShade="80"/>
                <w:sz w:val="20"/>
                <w:szCs w:val="20"/>
              </w:rPr>
              <w:t>Сергей</w:t>
            </w:r>
            <w:r w:rsidRPr="006B17F7">
              <w:rPr>
                <w:rFonts w:ascii="Verdana" w:eastAsia="Times New Roman" w:hAnsi="Verdana" w:cs="Times New Roman"/>
                <w:b/>
                <w:bCs/>
                <w:color w:val="052635"/>
                <w:sz w:val="20"/>
                <w:szCs w:val="20"/>
              </w:rPr>
              <w:t xml:space="preserve"> Александрович</w:t>
            </w:r>
          </w:p>
        </w:tc>
        <w:tc>
          <w:tcPr>
            <w:tcW w:w="5818"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Default="002E1438" w:rsidP="006B17F7">
            <w:pPr>
              <w:spacing w:before="100" w:beforeAutospacing="1" w:after="100" w:afterAutospacing="1" w:line="0" w:lineRule="atLeast"/>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г. Воткинск, ул. Шувалова, д.1</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тел.(34145)5-55-94</w:t>
            </w:r>
          </w:p>
          <w:p w:rsidR="002E1438" w:rsidRPr="006B17F7" w:rsidRDefault="002E1438" w:rsidP="006B17F7">
            <w:pPr>
              <w:spacing w:before="100" w:beforeAutospacing="1" w:after="100" w:afterAutospacing="1" w:line="0" w:lineRule="atLeast"/>
              <w:jc w:val="center"/>
              <w:rPr>
                <w:rFonts w:ascii="Verdana" w:eastAsia="Times New Roman" w:hAnsi="Verdana" w:cs="Times New Roman"/>
                <w:color w:val="052635"/>
                <w:sz w:val="20"/>
                <w:szCs w:val="20"/>
              </w:rPr>
            </w:pPr>
          </w:p>
        </w:tc>
        <w:tc>
          <w:tcPr>
            <w:tcW w:w="204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0" w:lineRule="atLeast"/>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месяца с 16.00 до 19.00</w:t>
            </w:r>
          </w:p>
        </w:tc>
      </w:tr>
      <w:tr w:rsidR="002E1438" w:rsidRPr="006B17F7" w:rsidTr="006C6436">
        <w:trPr>
          <w:trHeight w:val="1266"/>
          <w:tblCellSpacing w:w="15" w:type="dxa"/>
        </w:trPr>
        <w:tc>
          <w:tcPr>
            <w:tcW w:w="297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2E1438">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ИСУПОВ</w:t>
            </w:r>
            <w:r w:rsidRPr="006B17F7">
              <w:rPr>
                <w:rFonts w:ascii="Verdana" w:eastAsia="Times New Roman" w:hAnsi="Verdana" w:cs="Times New Roman"/>
                <w:b/>
                <w:bCs/>
                <w:color w:val="052635"/>
                <w:sz w:val="20"/>
              </w:rPr>
              <w:t> </w:t>
            </w:r>
            <w:r w:rsidRPr="006B17F7">
              <w:rPr>
                <w:rFonts w:ascii="Verdana" w:eastAsia="Times New Roman" w:hAnsi="Verdana" w:cs="Times New Roman"/>
                <w:b/>
                <w:bCs/>
                <w:color w:val="052635"/>
                <w:sz w:val="20"/>
                <w:szCs w:val="20"/>
              </w:rPr>
              <w:br/>
              <w:t>Вадим Сергеевич</w:t>
            </w:r>
          </w:p>
        </w:tc>
        <w:tc>
          <w:tcPr>
            <w:tcW w:w="5818"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2E1438">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г. Воткинск, ул. Луначарского, д.6 (СОШ №12) Общественная приемная депутата ГС</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тел.(34145)6-48-78, 8-950-171-74-24 (помощник)</w:t>
            </w:r>
          </w:p>
        </w:tc>
        <w:tc>
          <w:tcPr>
            <w:tcW w:w="204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Последний четверг месяца с 16.00 до 18.00</w:t>
            </w:r>
          </w:p>
        </w:tc>
      </w:tr>
      <w:tr w:rsidR="002E1438" w:rsidRPr="006B17F7" w:rsidTr="006C6436">
        <w:trPr>
          <w:trHeight w:val="1613"/>
          <w:tblCellSpacing w:w="15" w:type="dxa"/>
        </w:trPr>
        <w:tc>
          <w:tcPr>
            <w:tcW w:w="297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ПАХОМОВ</w:t>
            </w:r>
            <w:r w:rsidRPr="006B17F7">
              <w:rPr>
                <w:rFonts w:ascii="Verdana" w:eastAsia="Times New Roman" w:hAnsi="Verdana" w:cs="Times New Roman"/>
                <w:b/>
                <w:bCs/>
                <w:color w:val="052635"/>
                <w:sz w:val="20"/>
              </w:rPr>
              <w:t> </w:t>
            </w:r>
            <w:r w:rsidRPr="006B17F7">
              <w:rPr>
                <w:rFonts w:ascii="Verdana" w:eastAsia="Times New Roman" w:hAnsi="Verdana" w:cs="Times New Roman"/>
                <w:b/>
                <w:bCs/>
                <w:color w:val="052635"/>
                <w:sz w:val="20"/>
                <w:szCs w:val="20"/>
              </w:rPr>
              <w:br/>
              <w:t>Владимир Витальевич</w:t>
            </w:r>
          </w:p>
        </w:tc>
        <w:tc>
          <w:tcPr>
            <w:tcW w:w="5818"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Совет ветеранов</w:t>
            </w:r>
            <w:proofErr w:type="gramStart"/>
            <w:r w:rsidRPr="006B17F7">
              <w:rPr>
                <w:rFonts w:ascii="Verdana" w:eastAsia="Times New Roman" w:hAnsi="Verdana" w:cs="Times New Roman"/>
                <w:color w:val="052635"/>
                <w:sz w:val="20"/>
                <w:szCs w:val="20"/>
              </w:rPr>
              <w:t xml:space="preserve"> П</w:t>
            </w:r>
            <w:proofErr w:type="gramEnd"/>
            <w:r w:rsidRPr="006B17F7">
              <w:rPr>
                <w:rFonts w:ascii="Verdana" w:eastAsia="Times New Roman" w:hAnsi="Verdana" w:cs="Times New Roman"/>
                <w:color w:val="052635"/>
                <w:sz w:val="20"/>
                <w:szCs w:val="20"/>
              </w:rPr>
              <w:t xml:space="preserve">ервого и Южного поселка </w:t>
            </w:r>
          </w:p>
          <w:p w:rsidR="002E1438" w:rsidRPr="006B17F7" w:rsidRDefault="002E1438" w:rsidP="002E1438">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ул</w:t>
            </w:r>
            <w:proofErr w:type="gramStart"/>
            <w:r w:rsidRPr="006B17F7">
              <w:rPr>
                <w:rFonts w:ascii="Verdana" w:eastAsia="Times New Roman" w:hAnsi="Verdana" w:cs="Times New Roman"/>
                <w:color w:val="052635"/>
                <w:sz w:val="20"/>
                <w:szCs w:val="20"/>
              </w:rPr>
              <w:t>.В</w:t>
            </w:r>
            <w:proofErr w:type="gramEnd"/>
            <w:r w:rsidRPr="006B17F7">
              <w:rPr>
                <w:rFonts w:ascii="Verdana" w:eastAsia="Times New Roman" w:hAnsi="Verdana" w:cs="Times New Roman"/>
                <w:color w:val="052635"/>
                <w:sz w:val="20"/>
                <w:szCs w:val="20"/>
              </w:rPr>
              <w:t>олодарская, д.28</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тел.8-912-445-35-90 (помощник)</w:t>
            </w:r>
          </w:p>
        </w:tc>
        <w:tc>
          <w:tcPr>
            <w:tcW w:w="204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месяца с 16.00 до 18.00</w:t>
            </w:r>
          </w:p>
        </w:tc>
      </w:tr>
      <w:tr w:rsidR="002E1438" w:rsidRPr="006B17F7" w:rsidTr="006C6436">
        <w:trPr>
          <w:tblCellSpacing w:w="15" w:type="dxa"/>
        </w:trPr>
        <w:tc>
          <w:tcPr>
            <w:tcW w:w="297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b/>
                <w:bCs/>
                <w:color w:val="052635"/>
                <w:sz w:val="20"/>
                <w:szCs w:val="20"/>
              </w:rPr>
              <w:t>КОТЕЛЬНИКОВА</w:t>
            </w:r>
            <w:r w:rsidRPr="006B17F7">
              <w:rPr>
                <w:rFonts w:ascii="Verdana" w:eastAsia="Times New Roman" w:hAnsi="Verdana" w:cs="Times New Roman"/>
                <w:b/>
                <w:bCs/>
                <w:color w:val="052635"/>
                <w:sz w:val="20"/>
              </w:rPr>
              <w:t> </w:t>
            </w:r>
            <w:r w:rsidRPr="006B17F7">
              <w:rPr>
                <w:rFonts w:ascii="Verdana" w:eastAsia="Times New Roman" w:hAnsi="Verdana" w:cs="Times New Roman"/>
                <w:b/>
                <w:bCs/>
                <w:color w:val="052635"/>
                <w:sz w:val="20"/>
                <w:szCs w:val="20"/>
              </w:rPr>
              <w:br/>
              <w:t>Марина Валерьевна</w:t>
            </w:r>
          </w:p>
        </w:tc>
        <w:tc>
          <w:tcPr>
            <w:tcW w:w="5818"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Default="002E1438" w:rsidP="002E1438">
            <w:pPr>
              <w:spacing w:before="100" w:beforeAutospacing="1" w:after="0"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Совет ветеранов</w:t>
            </w:r>
            <w:proofErr w:type="gramStart"/>
            <w:r w:rsidRPr="006B17F7">
              <w:rPr>
                <w:rFonts w:ascii="Verdana" w:eastAsia="Times New Roman" w:hAnsi="Verdana" w:cs="Times New Roman"/>
                <w:color w:val="052635"/>
                <w:sz w:val="20"/>
                <w:szCs w:val="20"/>
              </w:rPr>
              <w:t xml:space="preserve"> П</w:t>
            </w:r>
            <w:proofErr w:type="gramEnd"/>
            <w:r w:rsidRPr="006B17F7">
              <w:rPr>
                <w:rFonts w:ascii="Verdana" w:eastAsia="Times New Roman" w:hAnsi="Verdana" w:cs="Times New Roman"/>
                <w:color w:val="052635"/>
                <w:sz w:val="20"/>
                <w:szCs w:val="20"/>
              </w:rPr>
              <w:t xml:space="preserve">ервого и Южного поселка </w:t>
            </w:r>
          </w:p>
          <w:p w:rsidR="002E1438" w:rsidRPr="006B17F7" w:rsidRDefault="002E1438" w:rsidP="002E1438">
            <w:pPr>
              <w:spacing w:before="100" w:beforeAutospacing="1" w:after="0" w:line="240" w:lineRule="auto"/>
              <w:jc w:val="center"/>
              <w:rPr>
                <w:rFonts w:ascii="Verdana" w:eastAsia="Times New Roman" w:hAnsi="Verdana" w:cs="Times New Roman"/>
                <w:color w:val="052635"/>
                <w:sz w:val="20"/>
                <w:szCs w:val="20"/>
              </w:rPr>
            </w:pPr>
            <w:r>
              <w:rPr>
                <w:rFonts w:ascii="Verdana" w:eastAsia="Times New Roman" w:hAnsi="Verdana" w:cs="Times New Roman"/>
                <w:noProof/>
                <w:color w:val="052635"/>
                <w:sz w:val="20"/>
                <w:szCs w:val="20"/>
              </w:rPr>
              <w:drawing>
                <wp:anchor distT="0" distB="0" distL="114300" distR="114300" simplePos="0" relativeHeight="252042240" behindDoc="1" locked="0" layoutInCell="1" allowOverlap="1">
                  <wp:simplePos x="0" y="0"/>
                  <wp:positionH relativeFrom="column">
                    <wp:posOffset>-2332990</wp:posOffset>
                  </wp:positionH>
                  <wp:positionV relativeFrom="paragraph">
                    <wp:posOffset>-407035</wp:posOffset>
                  </wp:positionV>
                  <wp:extent cx="7562215" cy="10721975"/>
                  <wp:effectExtent l="19050" t="0" r="635" b="0"/>
                  <wp:wrapNone/>
                  <wp:docPr id="61"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62215" cy="10721975"/>
                          </a:xfrm>
                          <a:prstGeom prst="rect">
                            <a:avLst/>
                          </a:prstGeom>
                          <a:noFill/>
                          <a:ln w="9525">
                            <a:noFill/>
                            <a:miter lim="800000"/>
                            <a:headEnd/>
                            <a:tailEnd/>
                          </a:ln>
                        </pic:spPr>
                      </pic:pic>
                    </a:graphicData>
                  </a:graphic>
                </wp:anchor>
              </w:drawing>
            </w:r>
            <w:r w:rsidRPr="006B17F7">
              <w:rPr>
                <w:rFonts w:ascii="Verdana" w:eastAsia="Times New Roman" w:hAnsi="Verdana" w:cs="Times New Roman"/>
                <w:color w:val="052635"/>
                <w:sz w:val="20"/>
                <w:szCs w:val="20"/>
              </w:rPr>
              <w:t>ул</w:t>
            </w:r>
            <w:proofErr w:type="gramStart"/>
            <w:r w:rsidRPr="006B17F7">
              <w:rPr>
                <w:rFonts w:ascii="Verdana" w:eastAsia="Times New Roman" w:hAnsi="Verdana" w:cs="Times New Roman"/>
                <w:color w:val="052635"/>
                <w:sz w:val="20"/>
                <w:szCs w:val="20"/>
              </w:rPr>
              <w:t>.В</w:t>
            </w:r>
            <w:proofErr w:type="gramEnd"/>
            <w:r w:rsidRPr="006B17F7">
              <w:rPr>
                <w:rFonts w:ascii="Verdana" w:eastAsia="Times New Roman" w:hAnsi="Verdana" w:cs="Times New Roman"/>
                <w:color w:val="052635"/>
                <w:sz w:val="20"/>
                <w:szCs w:val="20"/>
              </w:rPr>
              <w:t>олодарская, 28</w:t>
            </w:r>
            <w:r w:rsidRPr="006B17F7">
              <w:rPr>
                <w:rFonts w:ascii="Verdana" w:eastAsia="Times New Roman" w:hAnsi="Verdana" w:cs="Times New Roman"/>
                <w:color w:val="052635"/>
                <w:sz w:val="20"/>
              </w:rPr>
              <w:t> </w:t>
            </w:r>
            <w:r w:rsidRPr="006B17F7">
              <w:rPr>
                <w:rFonts w:ascii="Verdana" w:eastAsia="Times New Roman" w:hAnsi="Verdana" w:cs="Times New Roman"/>
                <w:color w:val="052635"/>
                <w:sz w:val="20"/>
                <w:szCs w:val="20"/>
              </w:rPr>
              <w:br/>
              <w:t>тел.8-912-445-35-90 (помощник)</w:t>
            </w:r>
          </w:p>
        </w:tc>
        <w:tc>
          <w:tcPr>
            <w:tcW w:w="2045"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vAlign w:val="center"/>
            <w:hideMark/>
          </w:tcPr>
          <w:p w:rsidR="002E1438" w:rsidRPr="006B17F7" w:rsidRDefault="002E1438" w:rsidP="006B17F7">
            <w:pPr>
              <w:spacing w:before="100" w:beforeAutospacing="1" w:after="100" w:afterAutospacing="1" w:line="240" w:lineRule="auto"/>
              <w:jc w:val="center"/>
              <w:rPr>
                <w:rFonts w:ascii="Verdana" w:eastAsia="Times New Roman" w:hAnsi="Verdana" w:cs="Times New Roman"/>
                <w:color w:val="052635"/>
                <w:sz w:val="20"/>
                <w:szCs w:val="20"/>
              </w:rPr>
            </w:pPr>
            <w:r w:rsidRPr="006B17F7">
              <w:rPr>
                <w:rFonts w:ascii="Verdana" w:eastAsia="Times New Roman" w:hAnsi="Verdana" w:cs="Times New Roman"/>
                <w:color w:val="052635"/>
                <w:sz w:val="20"/>
                <w:szCs w:val="20"/>
              </w:rPr>
              <w:t>Третий четверг месяца с 16.00 до 18.00</w:t>
            </w:r>
          </w:p>
        </w:tc>
      </w:tr>
    </w:tbl>
    <w:p w:rsidR="00BC3A58" w:rsidRPr="004750D3" w:rsidRDefault="00BC3A58" w:rsidP="00BC3A58">
      <w:pPr>
        <w:pStyle w:val="a5"/>
        <w:ind w:right="283"/>
        <w:jc w:val="center"/>
        <w:rPr>
          <w:rFonts w:ascii="Arial" w:hAnsi="Arial" w:cs="Arial"/>
          <w:b/>
          <w:bCs/>
          <w:color w:val="0F243E" w:themeColor="text2" w:themeShade="80"/>
          <w:sz w:val="36"/>
          <w:szCs w:val="36"/>
        </w:rPr>
      </w:pPr>
      <w:r>
        <w:rPr>
          <w:rFonts w:ascii="Arial" w:hAnsi="Arial" w:cs="Arial"/>
          <w:b/>
          <w:bCs/>
          <w:noProof/>
          <w:color w:val="0F243E" w:themeColor="text2" w:themeShade="80"/>
          <w:sz w:val="36"/>
          <w:szCs w:val="36"/>
        </w:rPr>
        <w:drawing>
          <wp:anchor distT="0" distB="0" distL="114300" distR="114300" simplePos="0" relativeHeight="252053504" behindDoc="1" locked="0" layoutInCell="1" allowOverlap="1">
            <wp:simplePos x="0" y="0"/>
            <wp:positionH relativeFrom="column">
              <wp:posOffset>-463550</wp:posOffset>
            </wp:positionH>
            <wp:positionV relativeFrom="paragraph">
              <wp:posOffset>74295</wp:posOffset>
            </wp:positionV>
            <wp:extent cx="7557135" cy="10721975"/>
            <wp:effectExtent l="19050" t="0" r="5715" b="0"/>
            <wp:wrapNone/>
            <wp:docPr id="71"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57135" cy="10721975"/>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49408" behindDoc="1" locked="0" layoutInCell="1" allowOverlap="1">
            <wp:simplePos x="0" y="0"/>
            <wp:positionH relativeFrom="column">
              <wp:posOffset>-452936</wp:posOffset>
            </wp:positionH>
            <wp:positionV relativeFrom="paragraph">
              <wp:posOffset>-371566</wp:posOffset>
            </wp:positionV>
            <wp:extent cx="7546521" cy="10722428"/>
            <wp:effectExtent l="19050" t="0" r="0" b="0"/>
            <wp:wrapNone/>
            <wp:docPr id="73"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521" cy="10722428"/>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50432" behindDoc="1" locked="0" layoutInCell="1" allowOverlap="1">
            <wp:simplePos x="0" y="0"/>
            <wp:positionH relativeFrom="column">
              <wp:posOffset>-452755</wp:posOffset>
            </wp:positionH>
            <wp:positionV relativeFrom="paragraph">
              <wp:posOffset>-371475</wp:posOffset>
            </wp:positionV>
            <wp:extent cx="7546340" cy="10721975"/>
            <wp:effectExtent l="19050" t="0" r="0" b="0"/>
            <wp:wrapNone/>
            <wp:docPr id="78"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0721975"/>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51456" behindDoc="1" locked="0" layoutInCell="1" allowOverlap="1">
            <wp:simplePos x="0" y="0"/>
            <wp:positionH relativeFrom="column">
              <wp:posOffset>-452755</wp:posOffset>
            </wp:positionH>
            <wp:positionV relativeFrom="paragraph">
              <wp:posOffset>-252095</wp:posOffset>
            </wp:positionV>
            <wp:extent cx="7546340" cy="10721975"/>
            <wp:effectExtent l="19050" t="0" r="0" b="0"/>
            <wp:wrapNone/>
            <wp:docPr id="82"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340" cy="10721975"/>
                    </a:xfrm>
                    <a:prstGeom prst="rect">
                      <a:avLst/>
                    </a:prstGeom>
                    <a:noFill/>
                    <a:ln w="9525">
                      <a:noFill/>
                      <a:miter lim="800000"/>
                      <a:headEnd/>
                      <a:tailEnd/>
                    </a:ln>
                  </pic:spPr>
                </pic:pic>
              </a:graphicData>
            </a:graphic>
          </wp:anchor>
        </w:drawing>
      </w:r>
      <w:r>
        <w:rPr>
          <w:rFonts w:ascii="Arial" w:hAnsi="Arial" w:cs="Arial"/>
          <w:b/>
          <w:bCs/>
          <w:noProof/>
          <w:color w:val="0F243E" w:themeColor="text2" w:themeShade="80"/>
          <w:sz w:val="36"/>
          <w:szCs w:val="36"/>
        </w:rPr>
        <w:drawing>
          <wp:anchor distT="0" distB="0" distL="114300" distR="114300" simplePos="0" relativeHeight="252048384" behindDoc="1" locked="0" layoutInCell="1" allowOverlap="1">
            <wp:simplePos x="0" y="0"/>
            <wp:positionH relativeFrom="column">
              <wp:posOffset>-452936</wp:posOffset>
            </wp:positionH>
            <wp:positionV relativeFrom="paragraph">
              <wp:posOffset>-371566</wp:posOffset>
            </wp:positionV>
            <wp:extent cx="7546521" cy="10722429"/>
            <wp:effectExtent l="19050" t="0" r="0" b="0"/>
            <wp:wrapNone/>
            <wp:docPr id="86"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521" cy="10722429"/>
                    </a:xfrm>
                    <a:prstGeom prst="rect">
                      <a:avLst/>
                    </a:prstGeom>
                    <a:noFill/>
                    <a:ln w="9525">
                      <a:noFill/>
                      <a:miter lim="800000"/>
                      <a:headEnd/>
                      <a:tailEnd/>
                    </a:ln>
                  </pic:spPr>
                </pic:pic>
              </a:graphicData>
            </a:graphic>
          </wp:anchor>
        </w:drawing>
      </w:r>
      <w:r w:rsidRPr="00892FEB">
        <w:rPr>
          <w:rFonts w:ascii="Arial" w:hAnsi="Arial" w:cs="Arial"/>
          <w:b/>
          <w:bCs/>
          <w:color w:val="0F243E" w:themeColor="text2" w:themeShade="80"/>
          <w:sz w:val="36"/>
          <w:szCs w:val="36"/>
        </w:rPr>
        <w:t>Контактная информация</w:t>
      </w:r>
    </w:p>
    <w:tbl>
      <w:tblPr>
        <w:tblStyle w:val="-31"/>
        <w:tblpPr w:leftFromText="180" w:rightFromText="180" w:vertAnchor="text" w:horzAnchor="margin" w:tblpY="207"/>
        <w:tblW w:w="6665" w:type="dxa"/>
        <w:tblLook w:val="04A0"/>
      </w:tblPr>
      <w:tblGrid>
        <w:gridCol w:w="3546"/>
        <w:gridCol w:w="3119"/>
      </w:tblGrid>
      <w:tr w:rsidR="00BC3A58" w:rsidRPr="00892FEB" w:rsidTr="00B10192">
        <w:trPr>
          <w:cnfStyle w:val="100000000000"/>
          <w:trHeight w:val="1398"/>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Заместитель Главы  Администрации </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по экономике, финансам и инвестициям </w:t>
            </w:r>
          </w:p>
        </w:tc>
        <w:tc>
          <w:tcPr>
            <w:tcW w:w="3119" w:type="dxa"/>
            <w:shd w:val="clear" w:color="auto" w:fill="F2F2F2" w:themeFill="background1" w:themeFillShade="F2"/>
            <w:hideMark/>
          </w:tcPr>
          <w:p w:rsidR="00BC3A58" w:rsidRPr="00892FEB" w:rsidRDefault="00BC3A58" w:rsidP="00BC3A58">
            <w:pPr>
              <w:pStyle w:val="a5"/>
              <w:ind w:right="283"/>
              <w:jc w:val="center"/>
              <w:cnfStyle w:val="100000000000"/>
              <w:rPr>
                <w:rFonts w:ascii="Arial" w:hAnsi="Arial" w:cs="Arial"/>
                <w:b w:val="0"/>
              </w:rPr>
            </w:pPr>
            <w:r w:rsidRPr="00892FEB">
              <w:rPr>
                <w:rFonts w:ascii="Arial" w:hAnsi="Arial" w:cs="Arial"/>
                <w:b w:val="0"/>
              </w:rPr>
              <w:t>Сорокина Ольга Юрьевна</w:t>
            </w:r>
          </w:p>
          <w:p w:rsidR="00BC3A58" w:rsidRPr="00892FEB" w:rsidRDefault="00BC3A58" w:rsidP="00BC3A58">
            <w:pPr>
              <w:pStyle w:val="a5"/>
              <w:ind w:right="283"/>
              <w:jc w:val="center"/>
              <w:cnfStyle w:val="100000000000"/>
              <w:rPr>
                <w:rFonts w:ascii="Arial" w:hAnsi="Arial" w:cs="Arial"/>
                <w:b w:val="0"/>
              </w:rPr>
            </w:pPr>
            <w:r w:rsidRPr="00892FEB">
              <w:rPr>
                <w:rFonts w:ascii="Arial" w:hAnsi="Arial" w:cs="Arial"/>
                <w:b w:val="0"/>
              </w:rPr>
              <w:t xml:space="preserve">тел.8(34145) 53104 </w:t>
            </w:r>
          </w:p>
        </w:tc>
      </w:tr>
      <w:tr w:rsidR="00BC3A58" w:rsidRPr="00892FEB" w:rsidTr="00B10192">
        <w:trPr>
          <w:cnfStyle w:val="000000100000"/>
          <w:trHeight w:val="1103"/>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Pr>
                <w:rFonts w:ascii="Arial" w:hAnsi="Arial" w:cs="Arial"/>
                <w:b w:val="0"/>
              </w:rPr>
              <w:t xml:space="preserve">   </w:t>
            </w:r>
            <w:r w:rsidRPr="00892FEB">
              <w:rPr>
                <w:rFonts w:ascii="Arial" w:hAnsi="Arial" w:cs="Arial"/>
                <w:b w:val="0"/>
              </w:rPr>
              <w:t>Начальник</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Управления финансов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100000"/>
              <w:rPr>
                <w:rFonts w:ascii="Arial" w:hAnsi="Arial" w:cs="Arial"/>
              </w:rPr>
            </w:pPr>
            <w:proofErr w:type="spellStart"/>
            <w:r w:rsidRPr="00134E90">
              <w:rPr>
                <w:rFonts w:ascii="Arial" w:hAnsi="Arial" w:cs="Arial"/>
              </w:rPr>
              <w:t>Корпачева</w:t>
            </w:r>
            <w:proofErr w:type="spellEnd"/>
            <w:r w:rsidRPr="00134E90">
              <w:rPr>
                <w:rFonts w:ascii="Arial" w:hAnsi="Arial" w:cs="Arial"/>
              </w:rPr>
              <w:t xml:space="preserve"> Надежда Георгиевна</w:t>
            </w:r>
          </w:p>
          <w:p w:rsidR="00BC3A58" w:rsidRPr="00134E90" w:rsidRDefault="00BC3A58" w:rsidP="00BC3A58">
            <w:pPr>
              <w:pStyle w:val="a5"/>
              <w:ind w:right="283"/>
              <w:jc w:val="center"/>
              <w:cnfStyle w:val="000000100000"/>
              <w:rPr>
                <w:rFonts w:ascii="Arial" w:hAnsi="Arial" w:cs="Arial"/>
              </w:rPr>
            </w:pPr>
            <w:r w:rsidRPr="00134E90">
              <w:rPr>
                <w:rFonts w:ascii="Arial" w:hAnsi="Arial" w:cs="Arial"/>
              </w:rPr>
              <w:t xml:space="preserve">тел.8(34145) 52312 </w:t>
            </w:r>
          </w:p>
        </w:tc>
      </w:tr>
      <w:tr w:rsidR="00BC3A58" w:rsidRPr="00892FEB" w:rsidTr="00B10192">
        <w:trPr>
          <w:cnfStyle w:val="000000010000"/>
          <w:trHeight w:val="1189"/>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Заместитель начальника Управления - начальник </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бюджетного отдела </w:t>
            </w:r>
          </w:p>
        </w:tc>
        <w:tc>
          <w:tcPr>
            <w:tcW w:w="3119" w:type="dxa"/>
            <w:shd w:val="clear" w:color="auto" w:fill="F2F2F2" w:themeFill="background1" w:themeFillShade="F2"/>
            <w:hideMark/>
          </w:tcPr>
          <w:p w:rsidR="00BC3A58" w:rsidRPr="00134E90" w:rsidRDefault="00BC3A58" w:rsidP="00BC3A58">
            <w:pPr>
              <w:pStyle w:val="a5"/>
              <w:ind w:right="-2"/>
              <w:jc w:val="center"/>
              <w:cnfStyle w:val="000000010000"/>
              <w:rPr>
                <w:rFonts w:ascii="Arial" w:hAnsi="Arial" w:cs="Arial"/>
              </w:rPr>
            </w:pPr>
            <w:r w:rsidRPr="00134E90">
              <w:rPr>
                <w:rFonts w:ascii="Arial" w:hAnsi="Arial" w:cs="Arial"/>
              </w:rPr>
              <w:t>Семенова Татьяна Евгеньевна</w:t>
            </w:r>
          </w:p>
          <w:p w:rsidR="00BC3A58" w:rsidRPr="00134E90" w:rsidRDefault="00BC3A58" w:rsidP="00BC3A58">
            <w:pPr>
              <w:pStyle w:val="a5"/>
              <w:ind w:right="283"/>
              <w:jc w:val="center"/>
              <w:cnfStyle w:val="000000010000"/>
              <w:rPr>
                <w:rFonts w:ascii="Arial" w:hAnsi="Arial" w:cs="Arial"/>
              </w:rPr>
            </w:pPr>
            <w:r w:rsidRPr="00134E90">
              <w:rPr>
                <w:rFonts w:ascii="Arial" w:hAnsi="Arial" w:cs="Arial"/>
              </w:rPr>
              <w:t xml:space="preserve">тел.8(34145) 51379 </w:t>
            </w:r>
          </w:p>
        </w:tc>
      </w:tr>
      <w:tr w:rsidR="00BC3A58" w:rsidRPr="00892FEB" w:rsidTr="00B10192">
        <w:trPr>
          <w:cnfStyle w:val="000000100000"/>
          <w:trHeight w:val="1176"/>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Начальник </w:t>
            </w:r>
          </w:p>
          <w:p w:rsidR="00BC3A58" w:rsidRPr="00892FEB" w:rsidRDefault="00BC3A58" w:rsidP="00BC3A58">
            <w:pPr>
              <w:pStyle w:val="a5"/>
              <w:ind w:right="283"/>
              <w:jc w:val="center"/>
              <w:rPr>
                <w:rFonts w:ascii="Arial" w:hAnsi="Arial" w:cs="Arial"/>
                <w:b w:val="0"/>
              </w:rPr>
            </w:pPr>
            <w:r w:rsidRPr="00892FEB">
              <w:rPr>
                <w:rFonts w:ascii="Arial" w:hAnsi="Arial" w:cs="Arial"/>
                <w:b w:val="0"/>
              </w:rPr>
              <w:t>отдела учета и отчетности</w:t>
            </w:r>
            <w:r>
              <w:rPr>
                <w:rFonts w:ascii="Arial" w:hAnsi="Arial" w:cs="Arial"/>
                <w:b w:val="0"/>
              </w:rPr>
              <w:t xml:space="preserve"> </w:t>
            </w:r>
            <w:r w:rsidRPr="00892FEB">
              <w:rPr>
                <w:rFonts w:ascii="Arial" w:hAnsi="Arial" w:cs="Arial"/>
                <w:b w:val="0"/>
              </w:rPr>
              <w:t xml:space="preserve">- главный бухгалтер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100000"/>
              <w:rPr>
                <w:rFonts w:ascii="Arial" w:hAnsi="Arial" w:cs="Arial"/>
              </w:rPr>
            </w:pPr>
            <w:proofErr w:type="spellStart"/>
            <w:r w:rsidRPr="00134E90">
              <w:rPr>
                <w:rFonts w:ascii="Arial" w:hAnsi="Arial" w:cs="Arial"/>
              </w:rPr>
              <w:t>Соломенникова</w:t>
            </w:r>
            <w:proofErr w:type="spellEnd"/>
            <w:r w:rsidRPr="00134E90">
              <w:rPr>
                <w:rFonts w:ascii="Arial" w:hAnsi="Arial" w:cs="Arial"/>
              </w:rPr>
              <w:t xml:space="preserve"> Елена Борисовна</w:t>
            </w:r>
          </w:p>
          <w:p w:rsidR="00BC3A58" w:rsidRPr="00134E90" w:rsidRDefault="00BC3A58" w:rsidP="00BC3A58">
            <w:pPr>
              <w:pStyle w:val="a5"/>
              <w:ind w:right="283"/>
              <w:jc w:val="center"/>
              <w:cnfStyle w:val="000000100000"/>
              <w:rPr>
                <w:rFonts w:ascii="Arial" w:hAnsi="Arial" w:cs="Arial"/>
              </w:rPr>
            </w:pPr>
            <w:r w:rsidRPr="00134E90">
              <w:rPr>
                <w:rFonts w:ascii="Arial" w:hAnsi="Arial" w:cs="Arial"/>
              </w:rPr>
              <w:t xml:space="preserve">тел.8(34145) 48196 </w:t>
            </w:r>
          </w:p>
        </w:tc>
      </w:tr>
      <w:tr w:rsidR="00BC3A58" w:rsidRPr="00892FEB" w:rsidTr="00BC3A58">
        <w:trPr>
          <w:cnfStyle w:val="000000010000"/>
          <w:trHeight w:val="1381"/>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Начальник </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отдела доходов и финансирования отраслей экономики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010000"/>
              <w:rPr>
                <w:rFonts w:ascii="Arial" w:hAnsi="Arial" w:cs="Arial"/>
              </w:rPr>
            </w:pPr>
            <w:r w:rsidRPr="00134E90">
              <w:rPr>
                <w:rFonts w:ascii="Arial" w:hAnsi="Arial" w:cs="Arial"/>
              </w:rPr>
              <w:t>Вершинина Татьяна Анатольевна</w:t>
            </w:r>
          </w:p>
          <w:p w:rsidR="00BC3A58" w:rsidRPr="00134E90" w:rsidRDefault="00BC3A58" w:rsidP="00BC3A58">
            <w:pPr>
              <w:pStyle w:val="a5"/>
              <w:ind w:right="283"/>
              <w:jc w:val="center"/>
              <w:cnfStyle w:val="000000010000"/>
              <w:rPr>
                <w:rFonts w:ascii="Arial" w:hAnsi="Arial" w:cs="Arial"/>
              </w:rPr>
            </w:pPr>
            <w:r w:rsidRPr="00134E90">
              <w:rPr>
                <w:rFonts w:ascii="Arial" w:hAnsi="Arial" w:cs="Arial"/>
              </w:rPr>
              <w:t xml:space="preserve">тел.8(34145) 52772 </w:t>
            </w:r>
          </w:p>
        </w:tc>
      </w:tr>
      <w:tr w:rsidR="00BC3A58" w:rsidRPr="00892FEB" w:rsidTr="00B10192">
        <w:trPr>
          <w:cnfStyle w:val="000000100000"/>
          <w:trHeight w:val="1255"/>
        </w:trPr>
        <w:tc>
          <w:tcPr>
            <w:cnfStyle w:val="001000000000"/>
            <w:tcW w:w="3546" w:type="dxa"/>
            <w:shd w:val="clear" w:color="auto" w:fill="F2F2F2" w:themeFill="background1" w:themeFillShade="F2"/>
            <w:hideMark/>
          </w:tcPr>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Начальник отдела </w:t>
            </w:r>
          </w:p>
          <w:p w:rsidR="00BC3A58" w:rsidRPr="00892FEB" w:rsidRDefault="00BC3A58" w:rsidP="00BC3A58">
            <w:pPr>
              <w:pStyle w:val="a5"/>
              <w:ind w:right="283"/>
              <w:jc w:val="center"/>
              <w:rPr>
                <w:rFonts w:ascii="Arial" w:hAnsi="Arial" w:cs="Arial"/>
                <w:b w:val="0"/>
              </w:rPr>
            </w:pPr>
            <w:r w:rsidRPr="00892FEB">
              <w:rPr>
                <w:rFonts w:ascii="Arial" w:hAnsi="Arial" w:cs="Arial"/>
                <w:b w:val="0"/>
              </w:rPr>
              <w:t xml:space="preserve">казначейского исполнения бюджета </w:t>
            </w:r>
          </w:p>
        </w:tc>
        <w:tc>
          <w:tcPr>
            <w:tcW w:w="3119" w:type="dxa"/>
            <w:shd w:val="clear" w:color="auto" w:fill="F2F2F2" w:themeFill="background1" w:themeFillShade="F2"/>
            <w:hideMark/>
          </w:tcPr>
          <w:p w:rsidR="00BC3A58" w:rsidRPr="00134E90" w:rsidRDefault="00BC3A58" w:rsidP="00BC3A58">
            <w:pPr>
              <w:pStyle w:val="a5"/>
              <w:ind w:right="283"/>
              <w:jc w:val="center"/>
              <w:cnfStyle w:val="000000100000"/>
              <w:rPr>
                <w:rFonts w:ascii="Arial" w:hAnsi="Arial" w:cs="Arial"/>
              </w:rPr>
            </w:pPr>
            <w:proofErr w:type="spellStart"/>
            <w:r w:rsidRPr="00134E90">
              <w:rPr>
                <w:rFonts w:ascii="Arial" w:hAnsi="Arial" w:cs="Arial"/>
              </w:rPr>
              <w:t>Фурина</w:t>
            </w:r>
            <w:proofErr w:type="spellEnd"/>
            <w:r w:rsidRPr="00134E90">
              <w:rPr>
                <w:rFonts w:ascii="Arial" w:hAnsi="Arial" w:cs="Arial"/>
              </w:rPr>
              <w:t xml:space="preserve"> Ирина </w:t>
            </w:r>
            <w:proofErr w:type="spellStart"/>
            <w:r w:rsidRPr="00134E90">
              <w:rPr>
                <w:rFonts w:ascii="Arial" w:hAnsi="Arial" w:cs="Arial"/>
              </w:rPr>
              <w:t>Брониславовна</w:t>
            </w:r>
            <w:proofErr w:type="spellEnd"/>
          </w:p>
          <w:p w:rsidR="00BC3A58" w:rsidRPr="00134E90" w:rsidRDefault="00BC3A58" w:rsidP="00BC3A58">
            <w:pPr>
              <w:pStyle w:val="a5"/>
              <w:ind w:right="283"/>
              <w:jc w:val="center"/>
              <w:cnfStyle w:val="000000100000"/>
              <w:rPr>
                <w:rFonts w:ascii="Arial" w:hAnsi="Arial" w:cs="Arial"/>
              </w:rPr>
            </w:pPr>
            <w:r w:rsidRPr="00134E90">
              <w:rPr>
                <w:rFonts w:ascii="Arial" w:hAnsi="Arial" w:cs="Arial"/>
              </w:rPr>
              <w:t xml:space="preserve">тел.8(34145) 52636 </w:t>
            </w:r>
          </w:p>
        </w:tc>
      </w:tr>
    </w:tbl>
    <w:p w:rsidR="00BC3A58" w:rsidRDefault="00BC3A58" w:rsidP="00BC3A58">
      <w:pPr>
        <w:pStyle w:val="a5"/>
        <w:ind w:right="283"/>
        <w:rPr>
          <w:rFonts w:ascii="Arial" w:eastAsia="+mn-ea" w:hAnsi="Arial" w:cs="Arial"/>
          <w:b/>
          <w:bCs/>
          <w:color w:val="000000"/>
          <w:kern w:val="24"/>
          <w:sz w:val="40"/>
          <w:szCs w:val="40"/>
        </w:rPr>
      </w:pPr>
      <w:r w:rsidRPr="008910AA">
        <w:rPr>
          <w:rFonts w:ascii="Arial" w:eastAsia="+mn-ea" w:hAnsi="Arial" w:cs="Arial"/>
          <w:b/>
          <w:bCs/>
          <w:noProof/>
          <w:color w:val="000000"/>
          <w:kern w:val="24"/>
          <w:sz w:val="40"/>
          <w:szCs w:val="40"/>
        </w:rPr>
        <w:drawing>
          <wp:anchor distT="0" distB="0" distL="114300" distR="114300" simplePos="0" relativeHeight="252052480" behindDoc="1" locked="0" layoutInCell="1" allowOverlap="1">
            <wp:simplePos x="0" y="0"/>
            <wp:positionH relativeFrom="column">
              <wp:posOffset>-4737281</wp:posOffset>
            </wp:positionH>
            <wp:positionV relativeFrom="paragraph">
              <wp:posOffset>-371566</wp:posOffset>
            </wp:positionV>
            <wp:extent cx="7546521" cy="10722429"/>
            <wp:effectExtent l="19050" t="0" r="0" b="0"/>
            <wp:wrapNone/>
            <wp:docPr id="764" name="Рисунок 3" descr="C:\Documents and Settings\Администратор\Мои документы\Мои рисунки\н.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н.в.2.jpg"/>
                    <pic:cNvPicPr>
                      <a:picLocks noChangeAspect="1" noChangeArrowheads="1"/>
                    </pic:cNvPicPr>
                  </pic:nvPicPr>
                  <pic:blipFill>
                    <a:blip r:embed="rId10"/>
                    <a:srcRect/>
                    <a:stretch>
                      <a:fillRect/>
                    </a:stretch>
                  </pic:blipFill>
                  <pic:spPr bwMode="auto">
                    <a:xfrm>
                      <a:off x="0" y="0"/>
                      <a:ext cx="7546521" cy="10722429"/>
                    </a:xfrm>
                    <a:prstGeom prst="rect">
                      <a:avLst/>
                    </a:prstGeom>
                    <a:noFill/>
                    <a:ln w="9525">
                      <a:noFill/>
                      <a:miter lim="800000"/>
                      <a:headEnd/>
                      <a:tailEnd/>
                    </a:ln>
                  </pic:spPr>
                </pic:pic>
              </a:graphicData>
            </a:graphic>
          </wp:anchor>
        </w:drawing>
      </w:r>
      <w:r w:rsidRPr="00E62376">
        <w:rPr>
          <w:rFonts w:ascii="Arial" w:eastAsia="+mn-ea" w:hAnsi="Arial" w:cs="Arial"/>
          <w:b/>
          <w:bCs/>
          <w:color w:val="000000"/>
          <w:kern w:val="24"/>
          <w:sz w:val="40"/>
          <w:szCs w:val="40"/>
        </w:rPr>
        <w:t xml:space="preserve"> </w:t>
      </w:r>
      <w:r>
        <w:rPr>
          <w:rFonts w:ascii="Arial" w:eastAsia="+mn-ea" w:hAnsi="Arial" w:cs="Arial"/>
          <w:b/>
          <w:bCs/>
          <w:color w:val="000000"/>
          <w:kern w:val="24"/>
          <w:sz w:val="40"/>
          <w:szCs w:val="40"/>
        </w:rPr>
        <w:t xml:space="preserve">                                                                  </w:t>
      </w:r>
    </w:p>
    <w:p w:rsidR="00BC3A58" w:rsidRPr="00E62376" w:rsidRDefault="00BC3A58" w:rsidP="00BC3A58">
      <w:pPr>
        <w:pStyle w:val="a5"/>
        <w:ind w:right="283"/>
        <w:rPr>
          <w:rFonts w:ascii="Arial" w:hAnsi="Arial" w:cs="Arial"/>
          <w:b/>
          <w:bCs/>
          <w:color w:val="0F243E" w:themeColor="text2" w:themeShade="80"/>
          <w:sz w:val="36"/>
          <w:szCs w:val="36"/>
        </w:rPr>
      </w:pPr>
      <w:r>
        <w:rPr>
          <w:rFonts w:ascii="Arial" w:eastAsia="+mn-ea" w:hAnsi="Arial" w:cs="Arial"/>
          <w:b/>
          <w:bCs/>
          <w:color w:val="000000"/>
          <w:kern w:val="24"/>
          <w:sz w:val="40"/>
          <w:szCs w:val="40"/>
        </w:rPr>
        <w:t xml:space="preserve">    </w:t>
      </w:r>
      <w:r>
        <w:rPr>
          <w:rFonts w:ascii="Arial" w:hAnsi="Arial" w:cs="Arial"/>
          <w:b/>
          <w:bCs/>
          <w:color w:val="0F243E" w:themeColor="text2" w:themeShade="80"/>
          <w:sz w:val="36"/>
          <w:szCs w:val="36"/>
        </w:rPr>
        <w:t xml:space="preserve">График </w:t>
      </w:r>
      <w:r w:rsidRPr="00E62376">
        <w:rPr>
          <w:rFonts w:ascii="Arial" w:hAnsi="Arial" w:cs="Arial"/>
          <w:b/>
          <w:bCs/>
          <w:color w:val="0F243E" w:themeColor="text2" w:themeShade="80"/>
          <w:sz w:val="36"/>
          <w:szCs w:val="36"/>
        </w:rPr>
        <w:t>работы:</w:t>
      </w:r>
    </w:p>
    <w:p w:rsidR="00BC3A58" w:rsidRDefault="00BC3A58" w:rsidP="00BC3A58">
      <w:pPr>
        <w:pStyle w:val="a5"/>
        <w:ind w:right="283"/>
        <w:rPr>
          <w:rFonts w:ascii="Arial" w:hAnsi="Arial" w:cs="Arial"/>
          <w:b/>
          <w:bCs/>
          <w:color w:val="0F243E" w:themeColor="text2" w:themeShade="80"/>
          <w:sz w:val="36"/>
          <w:szCs w:val="36"/>
          <w:lang w:val="en-US"/>
        </w:rPr>
      </w:pPr>
      <w:r w:rsidRPr="00E62376">
        <w:rPr>
          <w:rFonts w:ascii="Arial" w:hAnsi="Arial" w:cs="Arial"/>
          <w:b/>
          <w:noProof/>
          <w:sz w:val="28"/>
          <w:szCs w:val="28"/>
        </w:rPr>
        <w:drawing>
          <wp:inline distT="0" distB="0" distL="0" distR="0">
            <wp:extent cx="2633031" cy="1608463"/>
            <wp:effectExtent l="0" t="0" r="0" b="0"/>
            <wp:docPr id="768"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1463" cy="1408113"/>
                      <a:chOff x="5956300" y="1263650"/>
                      <a:chExt cx="2811463" cy="1408113"/>
                    </a:xfrm>
                  </a:grpSpPr>
                  <a:sp>
                    <a:nvSpPr>
                      <a:cNvPr id="82974" name="Прямоугольник 10"/>
                      <a:cNvSpPr>
                        <a:spLocks noChangeArrowheads="1"/>
                      </a:cNvSpPr>
                    </a:nvSpPr>
                    <a:spPr bwMode="auto">
                      <a:xfrm>
                        <a:off x="5956300" y="1263650"/>
                        <a:ext cx="2811463" cy="1408113"/>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indent="269875" algn="just" eaLnBrk="0" hangingPunct="0"/>
                          <a:r>
                            <a:rPr lang="ru-RU" dirty="0">
                              <a:latin typeface="Arial" pitchFamily="34" charset="0"/>
                              <a:cs typeface="Times New Roman" pitchFamily="18" charset="0"/>
                            </a:rPr>
                            <a:t>Пн. – Чт. 8:30 </a:t>
                          </a:r>
                          <a:r>
                            <a:rPr lang="ru-RU" dirty="0">
                              <a:cs typeface="Times New Roman" pitchFamily="18" charset="0"/>
                            </a:rPr>
                            <a:t>–</a:t>
                          </a:r>
                          <a:r>
                            <a:rPr lang="ru-RU" dirty="0">
                              <a:latin typeface="Arial" pitchFamily="34" charset="0"/>
                              <a:cs typeface="Times New Roman" pitchFamily="18" charset="0"/>
                            </a:rPr>
                            <a:t> 17:30</a:t>
                          </a:r>
                          <a:endParaRPr lang="ru-RU" dirty="0">
                            <a:cs typeface="Times New Roman" pitchFamily="18" charset="0"/>
                          </a:endParaRPr>
                        </a:p>
                        <a:p>
                          <a:pPr indent="269875" algn="just" eaLnBrk="0" hangingPunct="0"/>
                          <a:r>
                            <a:rPr lang="ru-RU" dirty="0">
                              <a:latin typeface="Arial" pitchFamily="34" charset="0"/>
                              <a:cs typeface="Times New Roman" pitchFamily="18" charset="0"/>
                            </a:rPr>
                            <a:t> Пт.    8:30 </a:t>
                          </a:r>
                          <a:r>
                            <a:rPr lang="ru-RU" dirty="0">
                              <a:cs typeface="Times New Roman" pitchFamily="18" charset="0"/>
                            </a:rPr>
                            <a:t>–</a:t>
                          </a:r>
                          <a:r>
                            <a:rPr lang="ru-RU" dirty="0">
                              <a:latin typeface="Arial" pitchFamily="34" charset="0"/>
                              <a:cs typeface="Times New Roman" pitchFamily="18" charset="0"/>
                            </a:rPr>
                            <a:t> 16:30</a:t>
                          </a:r>
                        </a:p>
                        <a:p>
                          <a:pPr indent="269875" algn="just" eaLnBrk="0" hangingPunct="0"/>
                          <a:r>
                            <a:rPr lang="ru-RU" dirty="0">
                              <a:latin typeface="Arial" pitchFamily="34" charset="0"/>
                              <a:cs typeface="Times New Roman" pitchFamily="18" charset="0"/>
                            </a:rPr>
                            <a:t>Сб. – Вс. выходной</a:t>
                          </a:r>
                          <a:endParaRPr lang="ru-RU" dirty="0">
                            <a:cs typeface="Times New Roman" pitchFamily="18" charset="0"/>
                          </a:endParaRPr>
                        </a:p>
                        <a:p>
                          <a:pPr indent="269875" algn="just" eaLnBrk="0" hangingPunct="0"/>
                          <a:r>
                            <a:rPr lang="ru-RU" dirty="0">
                              <a:latin typeface="Arial" pitchFamily="34" charset="0"/>
                              <a:cs typeface="Times New Roman" pitchFamily="18" charset="0"/>
                            </a:rPr>
                            <a:t>Обед 12:00 - 12:48</a:t>
                          </a:r>
                          <a:endParaRPr lang="ru-RU" sz="2800" dirty="0"/>
                        </a:p>
                      </a:txBody>
                      <a:useSpRect/>
                    </a:txSp>
                  </a:sp>
                </lc:lockedCanvas>
              </a:graphicData>
            </a:graphic>
          </wp:inline>
        </w:drawing>
      </w:r>
    </w:p>
    <w:p w:rsidR="00BC3A58" w:rsidRPr="00E73DF4" w:rsidRDefault="00BC3A58" w:rsidP="00BC3A58">
      <w:pPr>
        <w:pStyle w:val="a5"/>
        <w:ind w:right="283"/>
        <w:rPr>
          <w:rFonts w:ascii="Arial" w:hAnsi="Arial" w:cs="Arial"/>
          <w:b/>
          <w:bCs/>
          <w:color w:val="0F243E" w:themeColor="text2" w:themeShade="80"/>
          <w:sz w:val="36"/>
          <w:szCs w:val="36"/>
          <w:lang w:val="en-US"/>
        </w:rPr>
      </w:pPr>
    </w:p>
    <w:p w:rsidR="00BC3A58" w:rsidRDefault="00BC3A58" w:rsidP="00BC3A58">
      <w:pPr>
        <w:pStyle w:val="a5"/>
        <w:spacing w:before="0" w:beforeAutospacing="0" w:after="0" w:afterAutospacing="0"/>
        <w:ind w:right="283"/>
        <w:jc w:val="center"/>
        <w:rPr>
          <w:rFonts w:ascii="Arial" w:hAnsi="Arial" w:cs="Arial"/>
          <w:b/>
          <w:sz w:val="28"/>
          <w:szCs w:val="28"/>
        </w:rPr>
      </w:pPr>
      <w:r w:rsidRPr="00E62376">
        <w:rPr>
          <w:rFonts w:ascii="Arial" w:hAnsi="Arial" w:cs="Arial"/>
          <w:b/>
          <w:noProof/>
          <w:sz w:val="28"/>
          <w:szCs w:val="28"/>
        </w:rPr>
        <w:drawing>
          <wp:inline distT="0" distB="0" distL="0" distR="0">
            <wp:extent cx="1402126" cy="1674564"/>
            <wp:effectExtent l="19050" t="0" r="7574" b="0"/>
            <wp:docPr id="773" name="Рисунок 15"/>
            <wp:cNvGraphicFramePr/>
            <a:graphic xmlns:a="http://schemas.openxmlformats.org/drawingml/2006/main">
              <a:graphicData uri="http://schemas.openxmlformats.org/drawingml/2006/picture">
                <pic:pic xmlns:pic="http://schemas.openxmlformats.org/drawingml/2006/picture">
                  <pic:nvPicPr>
                    <pic:cNvPr id="82976" name="Picture 36"/>
                    <pic:cNvPicPr>
                      <a:picLocks noChangeAspect="1" noChangeArrowheads="1"/>
                    </pic:cNvPicPr>
                  </pic:nvPicPr>
                  <pic:blipFill>
                    <a:blip r:embed="rId133"/>
                    <a:srcRect/>
                    <a:stretch>
                      <a:fillRect/>
                    </a:stretch>
                  </pic:blipFill>
                  <pic:spPr bwMode="auto">
                    <a:xfrm>
                      <a:off x="0" y="0"/>
                      <a:ext cx="1403223" cy="1675874"/>
                    </a:xfrm>
                    <a:prstGeom prst="rect">
                      <a:avLst/>
                    </a:prstGeom>
                    <a:noFill/>
                    <a:ln w="38100">
                      <a:noFill/>
                      <a:miter lim="800000"/>
                      <a:headEnd/>
                      <a:tailEnd/>
                    </a:ln>
                  </pic:spPr>
                </pic:pic>
              </a:graphicData>
            </a:graphic>
          </wp:inline>
        </w:drawing>
      </w:r>
    </w:p>
    <w:p w:rsidR="00BC3A58" w:rsidRDefault="00BC3A58" w:rsidP="00BC3A58">
      <w:pPr>
        <w:pStyle w:val="a5"/>
        <w:spacing w:before="0" w:beforeAutospacing="0" w:after="0" w:afterAutospacing="0"/>
        <w:ind w:right="283"/>
        <w:jc w:val="center"/>
        <w:rPr>
          <w:rFonts w:ascii="Arial" w:hAnsi="Arial" w:cs="Arial"/>
          <w:b/>
          <w:sz w:val="28"/>
          <w:szCs w:val="28"/>
        </w:rPr>
      </w:pPr>
    </w:p>
    <w:p w:rsidR="00B10192" w:rsidRPr="00B10192" w:rsidRDefault="00B10192" w:rsidP="00B10192">
      <w:pPr>
        <w:pStyle w:val="a5"/>
        <w:spacing w:before="0" w:beforeAutospacing="0" w:after="0" w:afterAutospacing="0"/>
        <w:ind w:right="283"/>
        <w:rPr>
          <w:rFonts w:ascii="Arial" w:hAnsi="Arial" w:cs="Arial"/>
          <w:b/>
          <w:sz w:val="28"/>
          <w:szCs w:val="28"/>
        </w:rPr>
      </w:pPr>
    </w:p>
    <w:p w:rsidR="00BC3A58" w:rsidRDefault="00BC3A58" w:rsidP="00BC3A58">
      <w:pPr>
        <w:shd w:val="clear" w:color="auto" w:fill="FFFFFF"/>
        <w:spacing w:after="0" w:line="240" w:lineRule="auto"/>
        <w:rPr>
          <w:rFonts w:ascii="Tahoma" w:eastAsia="Times New Roman" w:hAnsi="Tahoma" w:cs="Tahoma"/>
          <w:color w:val="052635"/>
          <w:sz w:val="28"/>
          <w:szCs w:val="28"/>
        </w:rPr>
      </w:pPr>
      <w:r w:rsidRPr="006C6436">
        <w:rPr>
          <w:rFonts w:ascii="Tahoma" w:eastAsia="Times New Roman" w:hAnsi="Tahoma" w:cs="Tahoma"/>
          <w:color w:val="052635"/>
          <w:sz w:val="28"/>
          <w:szCs w:val="28"/>
        </w:rPr>
        <w:t xml:space="preserve">Электронная почта </w:t>
      </w:r>
      <w:proofErr w:type="spellStart"/>
      <w:r w:rsidRPr="006C6436">
        <w:rPr>
          <w:rFonts w:ascii="Tahoma" w:eastAsia="Times New Roman" w:hAnsi="Tahoma" w:cs="Tahoma"/>
          <w:color w:val="052635"/>
          <w:sz w:val="28"/>
          <w:szCs w:val="28"/>
        </w:rPr>
        <w:t>Воткинской</w:t>
      </w:r>
      <w:proofErr w:type="spellEnd"/>
      <w:r w:rsidRPr="006C6436">
        <w:rPr>
          <w:rFonts w:ascii="Tahoma" w:eastAsia="Times New Roman" w:hAnsi="Tahoma" w:cs="Tahoma"/>
          <w:color w:val="052635"/>
          <w:sz w:val="28"/>
          <w:szCs w:val="28"/>
        </w:rPr>
        <w:t xml:space="preserve"> городской Думы:          </w:t>
      </w:r>
    </w:p>
    <w:p w:rsidR="00BC3A58" w:rsidRPr="006C6436" w:rsidRDefault="00E64369" w:rsidP="00BC3A58">
      <w:pPr>
        <w:shd w:val="clear" w:color="auto" w:fill="FFFFFF"/>
        <w:spacing w:after="0" w:line="240" w:lineRule="auto"/>
        <w:rPr>
          <w:rFonts w:ascii="Tahoma" w:eastAsia="Times New Roman" w:hAnsi="Tahoma" w:cs="Tahoma"/>
          <w:color w:val="365F91" w:themeColor="accent1" w:themeShade="BF"/>
          <w:sz w:val="28"/>
          <w:szCs w:val="28"/>
        </w:rPr>
      </w:pPr>
      <w:hyperlink r:id="rId134" w:history="1">
        <w:r w:rsidR="00BC3A58" w:rsidRPr="00E73DF4">
          <w:rPr>
            <w:rFonts w:ascii="Tahoma" w:eastAsia="Times New Roman" w:hAnsi="Tahoma" w:cs="Tahoma"/>
            <w:b/>
            <w:bCs/>
            <w:color w:val="365F91" w:themeColor="accent1" w:themeShade="BF"/>
            <w:sz w:val="28"/>
            <w:szCs w:val="28"/>
            <w:u w:val="single"/>
          </w:rPr>
          <w:t>duma@votkinsk.ru</w:t>
        </w:r>
      </w:hyperlink>
    </w:p>
    <w:p w:rsidR="00BC3A58" w:rsidRDefault="00BC3A58" w:rsidP="00BC3A58">
      <w:pPr>
        <w:shd w:val="clear" w:color="auto" w:fill="FFFFFF"/>
        <w:spacing w:after="0" w:line="240" w:lineRule="auto"/>
        <w:rPr>
          <w:rFonts w:ascii="Tahoma" w:eastAsia="Times New Roman" w:hAnsi="Tahoma" w:cs="Tahoma"/>
          <w:color w:val="052635"/>
          <w:sz w:val="28"/>
          <w:szCs w:val="28"/>
        </w:rPr>
      </w:pPr>
      <w:r w:rsidRPr="006C6436">
        <w:rPr>
          <w:rFonts w:ascii="Tahoma" w:eastAsia="Times New Roman" w:hAnsi="Tahoma" w:cs="Tahoma"/>
          <w:color w:val="052635"/>
          <w:sz w:val="28"/>
          <w:szCs w:val="28"/>
        </w:rPr>
        <w:t>Электронная почта Администрации города Воткинска:</w:t>
      </w:r>
      <w:r w:rsidRPr="00E73DF4">
        <w:rPr>
          <w:rFonts w:ascii="Tahoma" w:eastAsia="Times New Roman" w:hAnsi="Tahoma" w:cs="Tahoma"/>
          <w:color w:val="052635"/>
          <w:sz w:val="28"/>
          <w:szCs w:val="28"/>
        </w:rPr>
        <w:t> </w:t>
      </w:r>
    </w:p>
    <w:p w:rsidR="00BC3A58" w:rsidRPr="006C6436" w:rsidRDefault="00E64369" w:rsidP="00BC3A58">
      <w:pPr>
        <w:shd w:val="clear" w:color="auto" w:fill="FFFFFF"/>
        <w:spacing w:after="0" w:line="240" w:lineRule="auto"/>
        <w:rPr>
          <w:rFonts w:ascii="Tahoma" w:eastAsia="Times New Roman" w:hAnsi="Tahoma" w:cs="Tahoma"/>
          <w:color w:val="365F91" w:themeColor="accent1" w:themeShade="BF"/>
          <w:sz w:val="28"/>
          <w:szCs w:val="28"/>
        </w:rPr>
      </w:pPr>
      <w:hyperlink r:id="rId135" w:history="1">
        <w:r w:rsidR="00BC3A58" w:rsidRPr="00E73DF4">
          <w:rPr>
            <w:rFonts w:ascii="Tahoma" w:eastAsia="Times New Roman" w:hAnsi="Tahoma" w:cs="Tahoma"/>
            <w:b/>
            <w:bCs/>
            <w:color w:val="365F91" w:themeColor="accent1" w:themeShade="BF"/>
            <w:sz w:val="28"/>
            <w:szCs w:val="28"/>
            <w:u w:val="single"/>
          </w:rPr>
          <w:t>votadmin@udm.net</w:t>
        </w:r>
      </w:hyperlink>
      <w:r w:rsidR="00BC3A58" w:rsidRPr="00E73DF4">
        <w:rPr>
          <w:rFonts w:ascii="Tahoma" w:eastAsia="Times New Roman" w:hAnsi="Tahoma" w:cs="Tahoma"/>
          <w:color w:val="365F91" w:themeColor="accent1" w:themeShade="BF"/>
          <w:sz w:val="28"/>
          <w:szCs w:val="28"/>
        </w:rPr>
        <w:t> </w:t>
      </w:r>
    </w:p>
    <w:p w:rsidR="00BC3A58" w:rsidRDefault="00BC3A58" w:rsidP="00BC3A58">
      <w:pPr>
        <w:pStyle w:val="a5"/>
        <w:tabs>
          <w:tab w:val="left" w:pos="4543"/>
        </w:tabs>
        <w:spacing w:before="0" w:beforeAutospacing="0" w:after="0" w:afterAutospacing="0"/>
        <w:ind w:right="283"/>
        <w:rPr>
          <w:rFonts w:ascii="Tahoma" w:hAnsi="Tahoma" w:cs="Tahoma"/>
          <w:color w:val="0F243E" w:themeColor="text2" w:themeShade="80"/>
          <w:sz w:val="28"/>
          <w:szCs w:val="28"/>
        </w:rPr>
      </w:pPr>
      <w:r w:rsidRPr="00E73DF4">
        <w:rPr>
          <w:rFonts w:ascii="Tahoma" w:hAnsi="Tahoma" w:cs="Tahoma"/>
          <w:color w:val="0F243E" w:themeColor="text2" w:themeShade="80"/>
          <w:sz w:val="28"/>
          <w:szCs w:val="28"/>
        </w:rPr>
        <w:t>Электронная почта Управления финансов Администрации г</w:t>
      </w:r>
      <w:proofErr w:type="gramStart"/>
      <w:r w:rsidRPr="00E73DF4">
        <w:rPr>
          <w:rFonts w:ascii="Tahoma" w:hAnsi="Tahoma" w:cs="Tahoma"/>
          <w:color w:val="0F243E" w:themeColor="text2" w:themeShade="80"/>
          <w:sz w:val="28"/>
          <w:szCs w:val="28"/>
        </w:rPr>
        <w:t>.В</w:t>
      </w:r>
      <w:proofErr w:type="gramEnd"/>
      <w:r w:rsidRPr="00E73DF4">
        <w:rPr>
          <w:rFonts w:ascii="Tahoma" w:hAnsi="Tahoma" w:cs="Tahoma"/>
          <w:color w:val="0F243E" w:themeColor="text2" w:themeShade="80"/>
          <w:sz w:val="28"/>
          <w:szCs w:val="28"/>
        </w:rPr>
        <w:t>откинска</w:t>
      </w:r>
      <w:r>
        <w:rPr>
          <w:rFonts w:ascii="Tahoma" w:hAnsi="Tahoma" w:cs="Tahoma"/>
          <w:color w:val="0F243E" w:themeColor="text2" w:themeShade="80"/>
          <w:sz w:val="28"/>
          <w:szCs w:val="28"/>
        </w:rPr>
        <w:t>:</w:t>
      </w:r>
    </w:p>
    <w:p w:rsidR="00BC3A58" w:rsidRPr="00B10192" w:rsidRDefault="00E64369" w:rsidP="00BC3A58">
      <w:pPr>
        <w:shd w:val="clear" w:color="auto" w:fill="FFFFFF"/>
        <w:spacing w:after="0" w:line="240" w:lineRule="auto"/>
        <w:rPr>
          <w:rFonts w:ascii="Tahoma" w:eastAsia="Times New Roman" w:hAnsi="Tahoma" w:cs="Tahoma"/>
          <w:b/>
          <w:bCs/>
          <w:color w:val="365F91" w:themeColor="accent1" w:themeShade="BF"/>
          <w:sz w:val="28"/>
          <w:szCs w:val="28"/>
          <w:u w:val="single"/>
        </w:rPr>
      </w:pPr>
      <w:hyperlink r:id="rId136" w:history="1">
        <w:r w:rsidR="00BC3A58" w:rsidRPr="00E73DF4">
          <w:rPr>
            <w:rStyle w:val="a6"/>
            <w:rFonts w:ascii="Tahoma" w:eastAsia="Times New Roman" w:hAnsi="Tahoma" w:cs="Tahoma"/>
            <w:b/>
            <w:bCs/>
            <w:color w:val="365F91" w:themeColor="accent1" w:themeShade="BF"/>
            <w:sz w:val="28"/>
            <w:szCs w:val="28"/>
          </w:rPr>
          <w:t>min</w:t>
        </w:r>
        <w:r w:rsidR="00BC3A58" w:rsidRPr="00E73DF4">
          <w:rPr>
            <w:rStyle w:val="a6"/>
            <w:rFonts w:ascii="Tahoma" w:eastAsia="Times New Roman" w:hAnsi="Tahoma" w:cs="Tahoma"/>
            <w:b/>
            <w:bCs/>
            <w:color w:val="365F91" w:themeColor="accent1" w:themeShade="BF"/>
            <w:sz w:val="28"/>
            <w:szCs w:val="28"/>
            <w:lang w:val="en-US"/>
          </w:rPr>
          <w:t>fin</w:t>
        </w:r>
        <w:r w:rsidR="00BC3A58" w:rsidRPr="00B10192">
          <w:rPr>
            <w:rStyle w:val="a6"/>
            <w:rFonts w:ascii="Tahoma" w:eastAsia="Times New Roman" w:hAnsi="Tahoma" w:cs="Tahoma"/>
            <w:b/>
            <w:bCs/>
            <w:color w:val="365F91" w:themeColor="accent1" w:themeShade="BF"/>
            <w:sz w:val="28"/>
            <w:szCs w:val="28"/>
          </w:rPr>
          <w:t>28</w:t>
        </w:r>
        <w:r w:rsidR="00BC3A58" w:rsidRPr="00E73DF4">
          <w:rPr>
            <w:rStyle w:val="a6"/>
            <w:rFonts w:ascii="Tahoma" w:eastAsia="Times New Roman" w:hAnsi="Tahoma" w:cs="Tahoma"/>
            <w:b/>
            <w:bCs/>
            <w:color w:val="365F91" w:themeColor="accent1" w:themeShade="BF"/>
            <w:sz w:val="28"/>
            <w:szCs w:val="28"/>
            <w:lang w:val="en-US"/>
          </w:rPr>
          <w:t>votkinsk</w:t>
        </w:r>
        <w:r w:rsidR="00BC3A58" w:rsidRPr="00E73DF4">
          <w:rPr>
            <w:rStyle w:val="a6"/>
            <w:rFonts w:ascii="Tahoma" w:eastAsia="Times New Roman" w:hAnsi="Tahoma" w:cs="Tahoma"/>
            <w:b/>
            <w:bCs/>
            <w:color w:val="365F91" w:themeColor="accent1" w:themeShade="BF"/>
            <w:sz w:val="28"/>
            <w:szCs w:val="28"/>
          </w:rPr>
          <w:t>@</w:t>
        </w:r>
        <w:r w:rsidR="00BC3A58" w:rsidRPr="00E73DF4">
          <w:rPr>
            <w:rStyle w:val="a6"/>
            <w:rFonts w:ascii="Tahoma" w:eastAsia="Times New Roman" w:hAnsi="Tahoma" w:cs="Tahoma"/>
            <w:b/>
            <w:bCs/>
            <w:color w:val="365F91" w:themeColor="accent1" w:themeShade="BF"/>
            <w:sz w:val="28"/>
            <w:szCs w:val="28"/>
            <w:lang w:val="en-US"/>
          </w:rPr>
          <w:t>yandex</w:t>
        </w:r>
        <w:r w:rsidR="00BC3A58" w:rsidRPr="00E73DF4">
          <w:rPr>
            <w:rStyle w:val="a6"/>
            <w:rFonts w:ascii="Tahoma" w:eastAsia="Times New Roman" w:hAnsi="Tahoma" w:cs="Tahoma"/>
            <w:b/>
            <w:bCs/>
            <w:color w:val="365F91" w:themeColor="accent1" w:themeShade="BF"/>
            <w:sz w:val="28"/>
            <w:szCs w:val="28"/>
          </w:rPr>
          <w:t>.</w:t>
        </w:r>
        <w:r w:rsidR="00BC3A58" w:rsidRPr="00E73DF4">
          <w:rPr>
            <w:rStyle w:val="a6"/>
            <w:rFonts w:ascii="Tahoma" w:eastAsia="Times New Roman" w:hAnsi="Tahoma" w:cs="Tahoma"/>
            <w:b/>
            <w:bCs/>
            <w:color w:val="365F91" w:themeColor="accent1" w:themeShade="BF"/>
            <w:sz w:val="28"/>
            <w:szCs w:val="28"/>
            <w:lang w:val="en-US"/>
          </w:rPr>
          <w:t>ru</w:t>
        </w:r>
      </w:hyperlink>
    </w:p>
    <w:p w:rsidR="00BC3A58" w:rsidRPr="006C6436" w:rsidRDefault="00BC3A58" w:rsidP="00BC3A58">
      <w:pPr>
        <w:shd w:val="clear" w:color="auto" w:fill="FFFFFF"/>
        <w:spacing w:after="0" w:line="240" w:lineRule="auto"/>
        <w:rPr>
          <w:rFonts w:ascii="Tahoma" w:eastAsia="Times New Roman" w:hAnsi="Tahoma" w:cs="Tahoma"/>
          <w:color w:val="365F91" w:themeColor="accent1" w:themeShade="BF"/>
          <w:sz w:val="28"/>
          <w:szCs w:val="28"/>
        </w:rPr>
      </w:pPr>
      <w:r w:rsidRPr="00E73DF4">
        <w:rPr>
          <w:rFonts w:ascii="Tahoma" w:eastAsia="Times New Roman" w:hAnsi="Tahoma" w:cs="Tahoma"/>
          <w:color w:val="365F91" w:themeColor="accent1" w:themeShade="BF"/>
          <w:sz w:val="28"/>
          <w:szCs w:val="28"/>
        </w:rPr>
        <w:t> </w:t>
      </w:r>
    </w:p>
    <w:p w:rsidR="00B10192" w:rsidRPr="00B71DAF" w:rsidRDefault="00B10192" w:rsidP="00B10192">
      <w:pPr>
        <w:pStyle w:val="a5"/>
        <w:shd w:val="clear" w:color="auto" w:fill="FFFFFF"/>
        <w:jc w:val="both"/>
        <w:rPr>
          <w:rFonts w:ascii="Arial" w:hAnsi="Arial" w:cs="Arial"/>
          <w:color w:val="052635"/>
          <w:sz w:val="26"/>
          <w:szCs w:val="26"/>
        </w:rPr>
      </w:pPr>
      <w:r w:rsidRPr="00B71DAF">
        <w:rPr>
          <w:rFonts w:ascii="Arial" w:hAnsi="Arial" w:cs="Arial"/>
          <w:b/>
          <w:bCs/>
          <w:color w:val="052635"/>
          <w:sz w:val="26"/>
          <w:szCs w:val="26"/>
        </w:rPr>
        <w:t>Заместитель главы Администрации города Воткинска по экономике, финансам и инвестициям</w:t>
      </w:r>
      <w:r w:rsidRPr="00B71DAF">
        <w:rPr>
          <w:rStyle w:val="apple-converted-space"/>
          <w:rFonts w:ascii="Arial" w:hAnsi="Arial" w:cs="Arial"/>
          <w:b/>
          <w:bCs/>
          <w:color w:val="052635"/>
          <w:sz w:val="26"/>
          <w:szCs w:val="26"/>
        </w:rPr>
        <w:t> </w:t>
      </w:r>
      <w:r w:rsidRPr="00B71DAF">
        <w:rPr>
          <w:rFonts w:ascii="Arial" w:hAnsi="Arial" w:cs="Arial"/>
          <w:b/>
          <w:bCs/>
          <w:color w:val="052635"/>
          <w:sz w:val="26"/>
          <w:szCs w:val="26"/>
        </w:rPr>
        <w:t>–</w:t>
      </w:r>
      <w:r w:rsidRPr="00B71DAF">
        <w:rPr>
          <w:rStyle w:val="apple-converted-space"/>
          <w:rFonts w:ascii="Arial" w:hAnsi="Arial" w:cs="Arial"/>
          <w:b/>
          <w:bCs/>
          <w:color w:val="052635"/>
          <w:sz w:val="26"/>
          <w:szCs w:val="26"/>
        </w:rPr>
        <w:t> </w:t>
      </w:r>
      <w:r w:rsidRPr="00B71DAF">
        <w:rPr>
          <w:rFonts w:ascii="Arial" w:hAnsi="Arial" w:cs="Arial"/>
          <w:b/>
          <w:bCs/>
          <w:color w:val="052635"/>
          <w:sz w:val="26"/>
          <w:szCs w:val="26"/>
        </w:rPr>
        <w:t>Сорокина Ольга Юрьевна</w:t>
      </w:r>
      <w:r w:rsidRPr="00B71DAF">
        <w:rPr>
          <w:rFonts w:ascii="Arial" w:hAnsi="Arial" w:cs="Arial"/>
          <w:color w:val="052635"/>
          <w:sz w:val="26"/>
          <w:szCs w:val="26"/>
        </w:rPr>
        <w:t xml:space="preserve"> ул. Ленина, 7, </w:t>
      </w:r>
      <w:proofErr w:type="spellStart"/>
      <w:r w:rsidRPr="00B71DAF">
        <w:rPr>
          <w:rFonts w:ascii="Arial" w:hAnsi="Arial" w:cs="Arial"/>
          <w:color w:val="052635"/>
          <w:sz w:val="26"/>
          <w:szCs w:val="26"/>
        </w:rPr>
        <w:t>каб</w:t>
      </w:r>
      <w:proofErr w:type="spellEnd"/>
      <w:r w:rsidRPr="00B71DAF">
        <w:rPr>
          <w:rFonts w:ascii="Arial" w:hAnsi="Arial" w:cs="Arial"/>
          <w:color w:val="052635"/>
          <w:sz w:val="26"/>
          <w:szCs w:val="26"/>
        </w:rPr>
        <w:t>. 329.</w:t>
      </w:r>
      <w:r w:rsidRPr="00B71DAF">
        <w:rPr>
          <w:rStyle w:val="apple-converted-space"/>
          <w:rFonts w:ascii="Arial" w:hAnsi="Arial" w:cs="Arial"/>
          <w:color w:val="052635"/>
          <w:sz w:val="26"/>
          <w:szCs w:val="26"/>
        </w:rPr>
        <w:t> </w:t>
      </w:r>
    </w:p>
    <w:p w:rsidR="00B10192" w:rsidRPr="00B71DAF" w:rsidRDefault="00B10192" w:rsidP="00B10192">
      <w:pPr>
        <w:pStyle w:val="a5"/>
        <w:shd w:val="clear" w:color="auto" w:fill="FFFFFF"/>
        <w:jc w:val="both"/>
        <w:rPr>
          <w:rFonts w:ascii="Arial" w:hAnsi="Arial" w:cs="Arial"/>
          <w:color w:val="052635"/>
          <w:sz w:val="26"/>
          <w:szCs w:val="26"/>
        </w:rPr>
      </w:pPr>
      <w:r w:rsidRPr="00B71DAF">
        <w:rPr>
          <w:rFonts w:ascii="Arial" w:hAnsi="Arial" w:cs="Arial"/>
          <w:color w:val="052635"/>
          <w:sz w:val="26"/>
          <w:szCs w:val="26"/>
        </w:rPr>
        <w:t xml:space="preserve">Личный прием – первый вторник месяца с 14:00 часов </w:t>
      </w:r>
    </w:p>
    <w:p w:rsidR="00B10192" w:rsidRPr="00B71DAF" w:rsidRDefault="00B10192" w:rsidP="00B10192">
      <w:pPr>
        <w:pStyle w:val="a5"/>
        <w:shd w:val="clear" w:color="auto" w:fill="FFFFFF"/>
        <w:jc w:val="both"/>
        <w:rPr>
          <w:rFonts w:ascii="Arial" w:hAnsi="Arial" w:cs="Arial"/>
          <w:color w:val="052635"/>
          <w:sz w:val="26"/>
          <w:szCs w:val="26"/>
        </w:rPr>
      </w:pPr>
      <w:r w:rsidRPr="00B71DAF">
        <w:rPr>
          <w:rFonts w:ascii="Arial" w:hAnsi="Arial" w:cs="Arial"/>
          <w:color w:val="052635"/>
          <w:sz w:val="26"/>
          <w:szCs w:val="26"/>
        </w:rPr>
        <w:t xml:space="preserve">Запись на прием - первый понедельник месяца </w:t>
      </w:r>
      <w:proofErr w:type="gramStart"/>
      <w:r w:rsidRPr="00B71DAF">
        <w:rPr>
          <w:rFonts w:ascii="Arial" w:hAnsi="Arial" w:cs="Arial"/>
          <w:color w:val="052635"/>
          <w:sz w:val="26"/>
          <w:szCs w:val="26"/>
        </w:rPr>
        <w:t>по</w:t>
      </w:r>
      <w:proofErr w:type="gramEnd"/>
      <w:r w:rsidRPr="00B71DAF">
        <w:rPr>
          <w:rFonts w:ascii="Arial" w:hAnsi="Arial" w:cs="Arial"/>
          <w:color w:val="052635"/>
          <w:sz w:val="26"/>
          <w:szCs w:val="26"/>
        </w:rPr>
        <w:t xml:space="preserve"> тел. 5-17-75</w:t>
      </w:r>
    </w:p>
    <w:p w:rsidR="00B10192" w:rsidRPr="00B71DAF" w:rsidRDefault="00B10192" w:rsidP="00B71DAF">
      <w:pPr>
        <w:pStyle w:val="a5"/>
        <w:shd w:val="clear" w:color="auto" w:fill="FFFFFF"/>
        <w:spacing w:after="0" w:afterAutospacing="0"/>
        <w:jc w:val="both"/>
        <w:rPr>
          <w:rFonts w:ascii="Arial" w:hAnsi="Arial" w:cs="Arial"/>
          <w:color w:val="052635"/>
          <w:sz w:val="26"/>
          <w:szCs w:val="26"/>
        </w:rPr>
      </w:pPr>
      <w:r w:rsidRPr="00B71DAF">
        <w:rPr>
          <w:rStyle w:val="a7"/>
          <w:rFonts w:ascii="Arial" w:hAnsi="Arial" w:cs="Arial"/>
          <w:color w:val="052635"/>
          <w:sz w:val="26"/>
          <w:szCs w:val="26"/>
        </w:rPr>
        <w:t>Прием населения</w:t>
      </w:r>
      <w:r w:rsidRPr="00B71DAF">
        <w:rPr>
          <w:rStyle w:val="apple-converted-space"/>
          <w:rFonts w:ascii="Arial" w:hAnsi="Arial" w:cs="Arial"/>
          <w:color w:val="052635"/>
          <w:sz w:val="26"/>
          <w:szCs w:val="26"/>
        </w:rPr>
        <w:t xml:space="preserve">  </w:t>
      </w:r>
      <w:r w:rsidRPr="00B71DAF">
        <w:rPr>
          <w:rFonts w:ascii="Arial" w:hAnsi="Arial" w:cs="Arial"/>
          <w:color w:val="052635"/>
          <w:sz w:val="26"/>
          <w:szCs w:val="26"/>
        </w:rPr>
        <w:t xml:space="preserve">начальниками и сотрудниками Управлений и отделов Администрации </w:t>
      </w:r>
      <w:r w:rsidR="00B71DAF">
        <w:rPr>
          <w:rFonts w:ascii="Arial" w:hAnsi="Arial" w:cs="Arial"/>
          <w:color w:val="052635"/>
          <w:sz w:val="26"/>
          <w:szCs w:val="26"/>
        </w:rPr>
        <w:t xml:space="preserve"> </w:t>
      </w:r>
      <w:r w:rsidRPr="00B71DAF">
        <w:rPr>
          <w:rFonts w:ascii="Arial" w:hAnsi="Arial" w:cs="Arial"/>
          <w:color w:val="052635"/>
          <w:sz w:val="26"/>
          <w:szCs w:val="26"/>
        </w:rPr>
        <w:t xml:space="preserve">города </w:t>
      </w:r>
      <w:r w:rsidR="00B71DAF">
        <w:rPr>
          <w:rFonts w:ascii="Arial" w:hAnsi="Arial" w:cs="Arial"/>
          <w:color w:val="052635"/>
          <w:sz w:val="26"/>
          <w:szCs w:val="26"/>
        </w:rPr>
        <w:t xml:space="preserve"> </w:t>
      </w:r>
      <w:r w:rsidRPr="00B71DAF">
        <w:rPr>
          <w:rFonts w:ascii="Arial" w:hAnsi="Arial" w:cs="Arial"/>
          <w:color w:val="052635"/>
          <w:sz w:val="26"/>
          <w:szCs w:val="26"/>
        </w:rPr>
        <w:t xml:space="preserve">Воткинска осуществляется ежедневно в </w:t>
      </w:r>
      <w:r w:rsidR="00B71DAF">
        <w:rPr>
          <w:rFonts w:ascii="Arial" w:hAnsi="Arial" w:cs="Arial"/>
          <w:color w:val="052635"/>
          <w:sz w:val="26"/>
          <w:szCs w:val="26"/>
        </w:rPr>
        <w:t xml:space="preserve"> </w:t>
      </w:r>
      <w:r w:rsidRPr="00B71DAF">
        <w:rPr>
          <w:rFonts w:ascii="Arial" w:hAnsi="Arial" w:cs="Arial"/>
          <w:color w:val="052635"/>
          <w:sz w:val="26"/>
          <w:szCs w:val="26"/>
        </w:rPr>
        <w:t>рабочее</w:t>
      </w:r>
      <w:r w:rsidR="00B71DAF">
        <w:rPr>
          <w:rFonts w:ascii="Arial" w:hAnsi="Arial" w:cs="Arial"/>
          <w:color w:val="052635"/>
          <w:sz w:val="26"/>
          <w:szCs w:val="26"/>
        </w:rPr>
        <w:t xml:space="preserve"> </w:t>
      </w:r>
      <w:r w:rsidRPr="00B71DAF">
        <w:rPr>
          <w:rFonts w:ascii="Arial" w:hAnsi="Arial" w:cs="Arial"/>
          <w:color w:val="052635"/>
          <w:sz w:val="26"/>
          <w:szCs w:val="26"/>
        </w:rPr>
        <w:t xml:space="preserve"> время </w:t>
      </w:r>
      <w:r w:rsidR="00B71DAF">
        <w:rPr>
          <w:rFonts w:ascii="Arial" w:hAnsi="Arial" w:cs="Arial"/>
          <w:color w:val="052635"/>
          <w:sz w:val="26"/>
          <w:szCs w:val="26"/>
        </w:rPr>
        <w:t xml:space="preserve"> </w:t>
      </w:r>
      <w:r w:rsidRPr="00B71DAF">
        <w:rPr>
          <w:rFonts w:ascii="Arial" w:hAnsi="Arial" w:cs="Arial"/>
          <w:color w:val="052635"/>
          <w:sz w:val="26"/>
          <w:szCs w:val="26"/>
        </w:rPr>
        <w:t xml:space="preserve">с 8.30 до 17.30 </w:t>
      </w:r>
    </w:p>
    <w:p w:rsidR="00B10192" w:rsidRPr="00B71DAF" w:rsidRDefault="00B10192" w:rsidP="00B10192">
      <w:pPr>
        <w:pStyle w:val="a5"/>
        <w:shd w:val="clear" w:color="auto" w:fill="FFFFFF"/>
        <w:jc w:val="both"/>
        <w:rPr>
          <w:rFonts w:ascii="Arial" w:hAnsi="Arial" w:cs="Arial"/>
          <w:color w:val="052635"/>
          <w:sz w:val="26"/>
          <w:szCs w:val="26"/>
        </w:rPr>
      </w:pPr>
      <w:r w:rsidRPr="00B71DAF">
        <w:rPr>
          <w:rFonts w:ascii="Arial" w:hAnsi="Arial" w:cs="Arial"/>
          <w:color w:val="052635"/>
          <w:sz w:val="26"/>
          <w:szCs w:val="26"/>
        </w:rPr>
        <w:t xml:space="preserve">Перерыв на обед с 12.00 до </w:t>
      </w:r>
      <w:r w:rsidR="00955711">
        <w:rPr>
          <w:rFonts w:ascii="Arial" w:hAnsi="Arial" w:cs="Arial"/>
          <w:color w:val="052635"/>
          <w:sz w:val="26"/>
          <w:szCs w:val="26"/>
        </w:rPr>
        <w:t>12.48</w:t>
      </w:r>
    </w:p>
    <w:p w:rsidR="00BC3A58" w:rsidRPr="00B10192" w:rsidRDefault="00BC3A58" w:rsidP="00B10192">
      <w:pPr>
        <w:pStyle w:val="a5"/>
        <w:spacing w:before="0" w:beforeAutospacing="0" w:after="0" w:afterAutospacing="0"/>
        <w:ind w:right="283"/>
        <w:jc w:val="both"/>
        <w:rPr>
          <w:rFonts w:ascii="Arial" w:hAnsi="Arial" w:cs="Arial"/>
          <w:b/>
        </w:rPr>
      </w:pPr>
    </w:p>
    <w:p w:rsidR="006B17F7" w:rsidRPr="00C60154" w:rsidRDefault="006B17F7" w:rsidP="00B71DAF">
      <w:pPr>
        <w:spacing w:after="0" w:line="240" w:lineRule="auto"/>
        <w:rPr>
          <w:rFonts w:ascii="Arial" w:hAnsi="Arial" w:cs="Arial"/>
          <w:b/>
          <w:color w:val="0F243E" w:themeColor="text2" w:themeShade="80"/>
          <w:sz w:val="28"/>
          <w:szCs w:val="28"/>
        </w:rPr>
      </w:pPr>
    </w:p>
    <w:sectPr w:rsidR="006B17F7" w:rsidRPr="00C60154" w:rsidSect="006B17F7">
      <w:type w:val="continuous"/>
      <w:pgSz w:w="11906" w:h="16838"/>
      <w:pgMar w:top="568" w:right="424" w:bottom="284" w:left="709" w:header="708" w:footer="708" w:gutter="0"/>
      <w:cols w:space="28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159" w:rsidRDefault="00292159" w:rsidP="00D21EE4">
      <w:pPr>
        <w:spacing w:after="0" w:line="240" w:lineRule="auto"/>
      </w:pPr>
      <w:r>
        <w:separator/>
      </w:r>
    </w:p>
  </w:endnote>
  <w:endnote w:type="continuationSeparator" w:id="1">
    <w:p w:rsidR="00292159" w:rsidRDefault="00292159" w:rsidP="00D21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159" w:rsidRDefault="00292159" w:rsidP="00D21EE4">
      <w:pPr>
        <w:spacing w:after="0" w:line="240" w:lineRule="auto"/>
      </w:pPr>
      <w:r>
        <w:separator/>
      </w:r>
    </w:p>
  </w:footnote>
  <w:footnote w:type="continuationSeparator" w:id="1">
    <w:p w:rsidR="00292159" w:rsidRDefault="00292159" w:rsidP="00D21E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279"/>
    <w:multiLevelType w:val="hybridMultilevel"/>
    <w:tmpl w:val="87B808E6"/>
    <w:lvl w:ilvl="0" w:tplc="E3F614F2">
      <w:start w:val="1"/>
      <w:numFmt w:val="bullet"/>
      <w:lvlText w:val=""/>
      <w:lvlJc w:val="left"/>
      <w:pPr>
        <w:ind w:left="360" w:hanging="360"/>
      </w:pPr>
      <w:rPr>
        <w:rFonts w:ascii="Wingdings" w:hAnsi="Wingdings" w:hint="default"/>
        <w:b/>
        <w:sz w:val="36"/>
        <w:szCs w:val="3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6A33C5"/>
    <w:multiLevelType w:val="hybridMultilevel"/>
    <w:tmpl w:val="A7F4A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BD03F6"/>
    <w:multiLevelType w:val="hybridMultilevel"/>
    <w:tmpl w:val="5608DD5C"/>
    <w:lvl w:ilvl="0" w:tplc="ABF44F5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8473333"/>
    <w:multiLevelType w:val="hybridMultilevel"/>
    <w:tmpl w:val="AFB09F04"/>
    <w:lvl w:ilvl="0" w:tplc="CD78037A">
      <w:start w:val="1"/>
      <w:numFmt w:val="bullet"/>
      <w:lvlText w:val=""/>
      <w:lvlJc w:val="left"/>
      <w:pPr>
        <w:ind w:left="1260" w:hanging="360"/>
      </w:pPr>
      <w:rPr>
        <w:rFonts w:ascii="Wingdings" w:hAnsi="Wingdings" w:hint="default"/>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A6208FA"/>
    <w:multiLevelType w:val="hybridMultilevel"/>
    <w:tmpl w:val="5FF6C106"/>
    <w:lvl w:ilvl="0" w:tplc="04190001">
      <w:start w:val="1"/>
      <w:numFmt w:val="bullet"/>
      <w:lvlText w:val=""/>
      <w:lvlJc w:val="left"/>
      <w:pPr>
        <w:ind w:left="1251" w:hanging="360"/>
      </w:pPr>
      <w:rPr>
        <w:rFonts w:ascii="Symbol" w:hAnsi="Symbol" w:hint="default"/>
      </w:rPr>
    </w:lvl>
    <w:lvl w:ilvl="1" w:tplc="04190003" w:tentative="1">
      <w:start w:val="1"/>
      <w:numFmt w:val="bullet"/>
      <w:lvlText w:val="o"/>
      <w:lvlJc w:val="left"/>
      <w:pPr>
        <w:ind w:left="1971" w:hanging="360"/>
      </w:pPr>
      <w:rPr>
        <w:rFonts w:ascii="Courier New" w:hAnsi="Courier New" w:cs="Courier New" w:hint="default"/>
      </w:rPr>
    </w:lvl>
    <w:lvl w:ilvl="2" w:tplc="04190005" w:tentative="1">
      <w:start w:val="1"/>
      <w:numFmt w:val="bullet"/>
      <w:lvlText w:val=""/>
      <w:lvlJc w:val="left"/>
      <w:pPr>
        <w:ind w:left="2691" w:hanging="360"/>
      </w:pPr>
      <w:rPr>
        <w:rFonts w:ascii="Wingdings" w:hAnsi="Wingdings" w:hint="default"/>
      </w:rPr>
    </w:lvl>
    <w:lvl w:ilvl="3" w:tplc="04190001" w:tentative="1">
      <w:start w:val="1"/>
      <w:numFmt w:val="bullet"/>
      <w:lvlText w:val=""/>
      <w:lvlJc w:val="left"/>
      <w:pPr>
        <w:ind w:left="3411" w:hanging="360"/>
      </w:pPr>
      <w:rPr>
        <w:rFonts w:ascii="Symbol" w:hAnsi="Symbol" w:hint="default"/>
      </w:rPr>
    </w:lvl>
    <w:lvl w:ilvl="4" w:tplc="04190003" w:tentative="1">
      <w:start w:val="1"/>
      <w:numFmt w:val="bullet"/>
      <w:lvlText w:val="o"/>
      <w:lvlJc w:val="left"/>
      <w:pPr>
        <w:ind w:left="4131" w:hanging="360"/>
      </w:pPr>
      <w:rPr>
        <w:rFonts w:ascii="Courier New" w:hAnsi="Courier New" w:cs="Courier New" w:hint="default"/>
      </w:rPr>
    </w:lvl>
    <w:lvl w:ilvl="5" w:tplc="04190005" w:tentative="1">
      <w:start w:val="1"/>
      <w:numFmt w:val="bullet"/>
      <w:lvlText w:val=""/>
      <w:lvlJc w:val="left"/>
      <w:pPr>
        <w:ind w:left="4851" w:hanging="360"/>
      </w:pPr>
      <w:rPr>
        <w:rFonts w:ascii="Wingdings" w:hAnsi="Wingdings" w:hint="default"/>
      </w:rPr>
    </w:lvl>
    <w:lvl w:ilvl="6" w:tplc="04190001" w:tentative="1">
      <w:start w:val="1"/>
      <w:numFmt w:val="bullet"/>
      <w:lvlText w:val=""/>
      <w:lvlJc w:val="left"/>
      <w:pPr>
        <w:ind w:left="5571" w:hanging="360"/>
      </w:pPr>
      <w:rPr>
        <w:rFonts w:ascii="Symbol" w:hAnsi="Symbol" w:hint="default"/>
      </w:rPr>
    </w:lvl>
    <w:lvl w:ilvl="7" w:tplc="04190003" w:tentative="1">
      <w:start w:val="1"/>
      <w:numFmt w:val="bullet"/>
      <w:lvlText w:val="o"/>
      <w:lvlJc w:val="left"/>
      <w:pPr>
        <w:ind w:left="6291" w:hanging="360"/>
      </w:pPr>
      <w:rPr>
        <w:rFonts w:ascii="Courier New" w:hAnsi="Courier New" w:cs="Courier New" w:hint="default"/>
      </w:rPr>
    </w:lvl>
    <w:lvl w:ilvl="8" w:tplc="04190005" w:tentative="1">
      <w:start w:val="1"/>
      <w:numFmt w:val="bullet"/>
      <w:lvlText w:val=""/>
      <w:lvlJc w:val="left"/>
      <w:pPr>
        <w:ind w:left="7011" w:hanging="360"/>
      </w:pPr>
      <w:rPr>
        <w:rFonts w:ascii="Wingdings" w:hAnsi="Wingdings" w:hint="default"/>
      </w:rPr>
    </w:lvl>
  </w:abstractNum>
  <w:abstractNum w:abstractNumId="5">
    <w:nsid w:val="0DA1135A"/>
    <w:multiLevelType w:val="hybridMultilevel"/>
    <w:tmpl w:val="0FA81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00331D"/>
    <w:multiLevelType w:val="hybridMultilevel"/>
    <w:tmpl w:val="91F8695C"/>
    <w:lvl w:ilvl="0" w:tplc="6128CC50">
      <w:start w:val="1"/>
      <w:numFmt w:val="bullet"/>
      <w:lvlText w:val=""/>
      <w:lvlJc w:val="left"/>
      <w:pPr>
        <w:ind w:left="1260" w:hanging="360"/>
      </w:pPr>
      <w:rPr>
        <w:rFonts w:ascii="Wingdings" w:hAnsi="Wingdings" w:hint="default"/>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69B7323"/>
    <w:multiLevelType w:val="hybridMultilevel"/>
    <w:tmpl w:val="665A15E6"/>
    <w:lvl w:ilvl="0" w:tplc="7CB0E9C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8BE5F06"/>
    <w:multiLevelType w:val="hybridMultilevel"/>
    <w:tmpl w:val="E2988F2E"/>
    <w:lvl w:ilvl="0" w:tplc="3DC86FD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B4153B6"/>
    <w:multiLevelType w:val="hybridMultilevel"/>
    <w:tmpl w:val="7CF6892E"/>
    <w:lvl w:ilvl="0" w:tplc="26C242A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C2209C4"/>
    <w:multiLevelType w:val="hybridMultilevel"/>
    <w:tmpl w:val="F850C7A6"/>
    <w:lvl w:ilvl="0" w:tplc="05B8B0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015037E"/>
    <w:multiLevelType w:val="hybridMultilevel"/>
    <w:tmpl w:val="92681660"/>
    <w:lvl w:ilvl="0" w:tplc="9F28716A">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0370FFB"/>
    <w:multiLevelType w:val="hybridMultilevel"/>
    <w:tmpl w:val="F55A03A4"/>
    <w:lvl w:ilvl="0" w:tplc="F948FC70">
      <w:start w:val="1"/>
      <w:numFmt w:val="bullet"/>
      <w:lvlText w:val=""/>
      <w:lvlJc w:val="left"/>
      <w:pPr>
        <w:ind w:left="2869" w:hanging="360"/>
      </w:pPr>
      <w:rPr>
        <w:rFonts w:ascii="Symbol" w:hAnsi="Symbol" w:hint="default"/>
        <w:sz w:val="22"/>
        <w:szCs w:val="22"/>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
    <w:nsid w:val="227805A1"/>
    <w:multiLevelType w:val="hybridMultilevel"/>
    <w:tmpl w:val="DC7AC084"/>
    <w:lvl w:ilvl="0" w:tplc="3190DE10">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6401CD9"/>
    <w:multiLevelType w:val="hybridMultilevel"/>
    <w:tmpl w:val="E4901FCA"/>
    <w:lvl w:ilvl="0" w:tplc="F1C476DE">
      <w:start w:val="1"/>
      <w:numFmt w:val="bullet"/>
      <w:lvlText w:val="•"/>
      <w:lvlJc w:val="left"/>
      <w:pPr>
        <w:tabs>
          <w:tab w:val="num" w:pos="720"/>
        </w:tabs>
        <w:ind w:left="720" w:hanging="360"/>
      </w:pPr>
      <w:rPr>
        <w:rFonts w:ascii="Times New Roman" w:hAnsi="Times New Roman" w:hint="default"/>
      </w:rPr>
    </w:lvl>
    <w:lvl w:ilvl="1" w:tplc="BABC3670" w:tentative="1">
      <w:start w:val="1"/>
      <w:numFmt w:val="bullet"/>
      <w:lvlText w:val="•"/>
      <w:lvlJc w:val="left"/>
      <w:pPr>
        <w:tabs>
          <w:tab w:val="num" w:pos="1440"/>
        </w:tabs>
        <w:ind w:left="1440" w:hanging="360"/>
      </w:pPr>
      <w:rPr>
        <w:rFonts w:ascii="Times New Roman" w:hAnsi="Times New Roman" w:hint="default"/>
      </w:rPr>
    </w:lvl>
    <w:lvl w:ilvl="2" w:tplc="F8603E10" w:tentative="1">
      <w:start w:val="1"/>
      <w:numFmt w:val="bullet"/>
      <w:lvlText w:val="•"/>
      <w:lvlJc w:val="left"/>
      <w:pPr>
        <w:tabs>
          <w:tab w:val="num" w:pos="2160"/>
        </w:tabs>
        <w:ind w:left="2160" w:hanging="360"/>
      </w:pPr>
      <w:rPr>
        <w:rFonts w:ascii="Times New Roman" w:hAnsi="Times New Roman" w:hint="default"/>
      </w:rPr>
    </w:lvl>
    <w:lvl w:ilvl="3" w:tplc="62CE1108" w:tentative="1">
      <w:start w:val="1"/>
      <w:numFmt w:val="bullet"/>
      <w:lvlText w:val="•"/>
      <w:lvlJc w:val="left"/>
      <w:pPr>
        <w:tabs>
          <w:tab w:val="num" w:pos="2880"/>
        </w:tabs>
        <w:ind w:left="2880" w:hanging="360"/>
      </w:pPr>
      <w:rPr>
        <w:rFonts w:ascii="Times New Roman" w:hAnsi="Times New Roman" w:hint="default"/>
      </w:rPr>
    </w:lvl>
    <w:lvl w:ilvl="4" w:tplc="AC2EEE68" w:tentative="1">
      <w:start w:val="1"/>
      <w:numFmt w:val="bullet"/>
      <w:lvlText w:val="•"/>
      <w:lvlJc w:val="left"/>
      <w:pPr>
        <w:tabs>
          <w:tab w:val="num" w:pos="3600"/>
        </w:tabs>
        <w:ind w:left="3600" w:hanging="360"/>
      </w:pPr>
      <w:rPr>
        <w:rFonts w:ascii="Times New Roman" w:hAnsi="Times New Roman" w:hint="default"/>
      </w:rPr>
    </w:lvl>
    <w:lvl w:ilvl="5" w:tplc="8FF2D648" w:tentative="1">
      <w:start w:val="1"/>
      <w:numFmt w:val="bullet"/>
      <w:lvlText w:val="•"/>
      <w:lvlJc w:val="left"/>
      <w:pPr>
        <w:tabs>
          <w:tab w:val="num" w:pos="4320"/>
        </w:tabs>
        <w:ind w:left="4320" w:hanging="360"/>
      </w:pPr>
      <w:rPr>
        <w:rFonts w:ascii="Times New Roman" w:hAnsi="Times New Roman" w:hint="default"/>
      </w:rPr>
    </w:lvl>
    <w:lvl w:ilvl="6" w:tplc="38FEDB0C" w:tentative="1">
      <w:start w:val="1"/>
      <w:numFmt w:val="bullet"/>
      <w:lvlText w:val="•"/>
      <w:lvlJc w:val="left"/>
      <w:pPr>
        <w:tabs>
          <w:tab w:val="num" w:pos="5040"/>
        </w:tabs>
        <w:ind w:left="5040" w:hanging="360"/>
      </w:pPr>
      <w:rPr>
        <w:rFonts w:ascii="Times New Roman" w:hAnsi="Times New Roman" w:hint="default"/>
      </w:rPr>
    </w:lvl>
    <w:lvl w:ilvl="7" w:tplc="038C6BC4" w:tentative="1">
      <w:start w:val="1"/>
      <w:numFmt w:val="bullet"/>
      <w:lvlText w:val="•"/>
      <w:lvlJc w:val="left"/>
      <w:pPr>
        <w:tabs>
          <w:tab w:val="num" w:pos="5760"/>
        </w:tabs>
        <w:ind w:left="5760" w:hanging="360"/>
      </w:pPr>
      <w:rPr>
        <w:rFonts w:ascii="Times New Roman" w:hAnsi="Times New Roman" w:hint="default"/>
      </w:rPr>
    </w:lvl>
    <w:lvl w:ilvl="8" w:tplc="D22692F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798337A"/>
    <w:multiLevelType w:val="hybridMultilevel"/>
    <w:tmpl w:val="FD2C0346"/>
    <w:lvl w:ilvl="0" w:tplc="F1C476D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D05910"/>
    <w:multiLevelType w:val="hybridMultilevel"/>
    <w:tmpl w:val="255207AE"/>
    <w:lvl w:ilvl="0" w:tplc="E458B88E">
      <w:start w:val="1"/>
      <w:numFmt w:val="bullet"/>
      <w:lvlText w:val="•"/>
      <w:lvlJc w:val="left"/>
      <w:pPr>
        <w:tabs>
          <w:tab w:val="num" w:pos="720"/>
        </w:tabs>
        <w:ind w:left="720" w:hanging="360"/>
      </w:pPr>
      <w:rPr>
        <w:rFonts w:ascii="Times New Roman" w:hAnsi="Times New Roman" w:hint="default"/>
      </w:rPr>
    </w:lvl>
    <w:lvl w:ilvl="1" w:tplc="B7804CCA" w:tentative="1">
      <w:start w:val="1"/>
      <w:numFmt w:val="bullet"/>
      <w:lvlText w:val="•"/>
      <w:lvlJc w:val="left"/>
      <w:pPr>
        <w:tabs>
          <w:tab w:val="num" w:pos="1440"/>
        </w:tabs>
        <w:ind w:left="1440" w:hanging="360"/>
      </w:pPr>
      <w:rPr>
        <w:rFonts w:ascii="Times New Roman" w:hAnsi="Times New Roman" w:hint="default"/>
      </w:rPr>
    </w:lvl>
    <w:lvl w:ilvl="2" w:tplc="4CD272DA" w:tentative="1">
      <w:start w:val="1"/>
      <w:numFmt w:val="bullet"/>
      <w:lvlText w:val="•"/>
      <w:lvlJc w:val="left"/>
      <w:pPr>
        <w:tabs>
          <w:tab w:val="num" w:pos="2160"/>
        </w:tabs>
        <w:ind w:left="2160" w:hanging="360"/>
      </w:pPr>
      <w:rPr>
        <w:rFonts w:ascii="Times New Roman" w:hAnsi="Times New Roman" w:hint="default"/>
      </w:rPr>
    </w:lvl>
    <w:lvl w:ilvl="3" w:tplc="9E58275A" w:tentative="1">
      <w:start w:val="1"/>
      <w:numFmt w:val="bullet"/>
      <w:lvlText w:val="•"/>
      <w:lvlJc w:val="left"/>
      <w:pPr>
        <w:tabs>
          <w:tab w:val="num" w:pos="2880"/>
        </w:tabs>
        <w:ind w:left="2880" w:hanging="360"/>
      </w:pPr>
      <w:rPr>
        <w:rFonts w:ascii="Times New Roman" w:hAnsi="Times New Roman" w:hint="default"/>
      </w:rPr>
    </w:lvl>
    <w:lvl w:ilvl="4" w:tplc="15BC4C4A" w:tentative="1">
      <w:start w:val="1"/>
      <w:numFmt w:val="bullet"/>
      <w:lvlText w:val="•"/>
      <w:lvlJc w:val="left"/>
      <w:pPr>
        <w:tabs>
          <w:tab w:val="num" w:pos="3600"/>
        </w:tabs>
        <w:ind w:left="3600" w:hanging="360"/>
      </w:pPr>
      <w:rPr>
        <w:rFonts w:ascii="Times New Roman" w:hAnsi="Times New Roman" w:hint="default"/>
      </w:rPr>
    </w:lvl>
    <w:lvl w:ilvl="5" w:tplc="3D1CE284" w:tentative="1">
      <w:start w:val="1"/>
      <w:numFmt w:val="bullet"/>
      <w:lvlText w:val="•"/>
      <w:lvlJc w:val="left"/>
      <w:pPr>
        <w:tabs>
          <w:tab w:val="num" w:pos="4320"/>
        </w:tabs>
        <w:ind w:left="4320" w:hanging="360"/>
      </w:pPr>
      <w:rPr>
        <w:rFonts w:ascii="Times New Roman" w:hAnsi="Times New Roman" w:hint="default"/>
      </w:rPr>
    </w:lvl>
    <w:lvl w:ilvl="6" w:tplc="794CFC06" w:tentative="1">
      <w:start w:val="1"/>
      <w:numFmt w:val="bullet"/>
      <w:lvlText w:val="•"/>
      <w:lvlJc w:val="left"/>
      <w:pPr>
        <w:tabs>
          <w:tab w:val="num" w:pos="5040"/>
        </w:tabs>
        <w:ind w:left="5040" w:hanging="360"/>
      </w:pPr>
      <w:rPr>
        <w:rFonts w:ascii="Times New Roman" w:hAnsi="Times New Roman" w:hint="default"/>
      </w:rPr>
    </w:lvl>
    <w:lvl w:ilvl="7" w:tplc="16C83FFC" w:tentative="1">
      <w:start w:val="1"/>
      <w:numFmt w:val="bullet"/>
      <w:lvlText w:val="•"/>
      <w:lvlJc w:val="left"/>
      <w:pPr>
        <w:tabs>
          <w:tab w:val="num" w:pos="5760"/>
        </w:tabs>
        <w:ind w:left="5760" w:hanging="360"/>
      </w:pPr>
      <w:rPr>
        <w:rFonts w:ascii="Times New Roman" w:hAnsi="Times New Roman" w:hint="default"/>
      </w:rPr>
    </w:lvl>
    <w:lvl w:ilvl="8" w:tplc="08F4F6F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AC03379"/>
    <w:multiLevelType w:val="hybridMultilevel"/>
    <w:tmpl w:val="CFACA8A0"/>
    <w:lvl w:ilvl="0" w:tplc="9CCA915C">
      <w:start w:val="1"/>
      <w:numFmt w:val="bullet"/>
      <w:lvlText w:val="•"/>
      <w:lvlJc w:val="left"/>
      <w:pPr>
        <w:tabs>
          <w:tab w:val="num" w:pos="720"/>
        </w:tabs>
        <w:ind w:left="720" w:hanging="360"/>
      </w:pPr>
      <w:rPr>
        <w:rFonts w:ascii="Times New Roman" w:hAnsi="Times New Roman" w:hint="default"/>
      </w:rPr>
    </w:lvl>
    <w:lvl w:ilvl="1" w:tplc="0A12ACC4" w:tentative="1">
      <w:start w:val="1"/>
      <w:numFmt w:val="bullet"/>
      <w:lvlText w:val="•"/>
      <w:lvlJc w:val="left"/>
      <w:pPr>
        <w:tabs>
          <w:tab w:val="num" w:pos="1440"/>
        </w:tabs>
        <w:ind w:left="1440" w:hanging="360"/>
      </w:pPr>
      <w:rPr>
        <w:rFonts w:ascii="Times New Roman" w:hAnsi="Times New Roman" w:hint="default"/>
      </w:rPr>
    </w:lvl>
    <w:lvl w:ilvl="2" w:tplc="8676EF64" w:tentative="1">
      <w:start w:val="1"/>
      <w:numFmt w:val="bullet"/>
      <w:lvlText w:val="•"/>
      <w:lvlJc w:val="left"/>
      <w:pPr>
        <w:tabs>
          <w:tab w:val="num" w:pos="2160"/>
        </w:tabs>
        <w:ind w:left="2160" w:hanging="360"/>
      </w:pPr>
      <w:rPr>
        <w:rFonts w:ascii="Times New Roman" w:hAnsi="Times New Roman" w:hint="default"/>
      </w:rPr>
    </w:lvl>
    <w:lvl w:ilvl="3" w:tplc="52C236EA" w:tentative="1">
      <w:start w:val="1"/>
      <w:numFmt w:val="bullet"/>
      <w:lvlText w:val="•"/>
      <w:lvlJc w:val="left"/>
      <w:pPr>
        <w:tabs>
          <w:tab w:val="num" w:pos="2880"/>
        </w:tabs>
        <w:ind w:left="2880" w:hanging="360"/>
      </w:pPr>
      <w:rPr>
        <w:rFonts w:ascii="Times New Roman" w:hAnsi="Times New Roman" w:hint="default"/>
      </w:rPr>
    </w:lvl>
    <w:lvl w:ilvl="4" w:tplc="3CE0CFA2" w:tentative="1">
      <w:start w:val="1"/>
      <w:numFmt w:val="bullet"/>
      <w:lvlText w:val="•"/>
      <w:lvlJc w:val="left"/>
      <w:pPr>
        <w:tabs>
          <w:tab w:val="num" w:pos="3600"/>
        </w:tabs>
        <w:ind w:left="3600" w:hanging="360"/>
      </w:pPr>
      <w:rPr>
        <w:rFonts w:ascii="Times New Roman" w:hAnsi="Times New Roman" w:hint="default"/>
      </w:rPr>
    </w:lvl>
    <w:lvl w:ilvl="5" w:tplc="3A48527A" w:tentative="1">
      <w:start w:val="1"/>
      <w:numFmt w:val="bullet"/>
      <w:lvlText w:val="•"/>
      <w:lvlJc w:val="left"/>
      <w:pPr>
        <w:tabs>
          <w:tab w:val="num" w:pos="4320"/>
        </w:tabs>
        <w:ind w:left="4320" w:hanging="360"/>
      </w:pPr>
      <w:rPr>
        <w:rFonts w:ascii="Times New Roman" w:hAnsi="Times New Roman" w:hint="default"/>
      </w:rPr>
    </w:lvl>
    <w:lvl w:ilvl="6" w:tplc="87565F1C" w:tentative="1">
      <w:start w:val="1"/>
      <w:numFmt w:val="bullet"/>
      <w:lvlText w:val="•"/>
      <w:lvlJc w:val="left"/>
      <w:pPr>
        <w:tabs>
          <w:tab w:val="num" w:pos="5040"/>
        </w:tabs>
        <w:ind w:left="5040" w:hanging="360"/>
      </w:pPr>
      <w:rPr>
        <w:rFonts w:ascii="Times New Roman" w:hAnsi="Times New Roman" w:hint="default"/>
      </w:rPr>
    </w:lvl>
    <w:lvl w:ilvl="7" w:tplc="22F0A7CE" w:tentative="1">
      <w:start w:val="1"/>
      <w:numFmt w:val="bullet"/>
      <w:lvlText w:val="•"/>
      <w:lvlJc w:val="left"/>
      <w:pPr>
        <w:tabs>
          <w:tab w:val="num" w:pos="5760"/>
        </w:tabs>
        <w:ind w:left="5760" w:hanging="360"/>
      </w:pPr>
      <w:rPr>
        <w:rFonts w:ascii="Times New Roman" w:hAnsi="Times New Roman" w:hint="default"/>
      </w:rPr>
    </w:lvl>
    <w:lvl w:ilvl="8" w:tplc="FC84F60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C097FF5"/>
    <w:multiLevelType w:val="hybridMultilevel"/>
    <w:tmpl w:val="412237DA"/>
    <w:lvl w:ilvl="0" w:tplc="F1C476D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8C55BC"/>
    <w:multiLevelType w:val="hybridMultilevel"/>
    <w:tmpl w:val="B9D82186"/>
    <w:lvl w:ilvl="0" w:tplc="F1C476D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1F008D7"/>
    <w:multiLevelType w:val="hybridMultilevel"/>
    <w:tmpl w:val="C81ECFF2"/>
    <w:lvl w:ilvl="0" w:tplc="EC0ABE8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3E6D1F64"/>
    <w:multiLevelType w:val="hybridMultilevel"/>
    <w:tmpl w:val="5B9E5374"/>
    <w:lvl w:ilvl="0" w:tplc="DD54A25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33C1C55"/>
    <w:multiLevelType w:val="hybridMultilevel"/>
    <w:tmpl w:val="63BEFF3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453B3B0B"/>
    <w:multiLevelType w:val="hybridMultilevel"/>
    <w:tmpl w:val="6B761CE2"/>
    <w:lvl w:ilvl="0" w:tplc="5F3AB8B4">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61E3878"/>
    <w:multiLevelType w:val="hybridMultilevel"/>
    <w:tmpl w:val="7918F1B4"/>
    <w:lvl w:ilvl="0" w:tplc="176A8A64">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89D7680"/>
    <w:multiLevelType w:val="hybridMultilevel"/>
    <w:tmpl w:val="B7A6D040"/>
    <w:lvl w:ilvl="0" w:tplc="B7E0AF6A">
      <w:start w:val="1"/>
      <w:numFmt w:val="bullet"/>
      <w:lvlText w:val=""/>
      <w:lvlJc w:val="left"/>
      <w:pPr>
        <w:tabs>
          <w:tab w:val="num" w:pos="720"/>
        </w:tabs>
        <w:ind w:left="720" w:hanging="360"/>
      </w:pPr>
      <w:rPr>
        <w:rFonts w:ascii="Wingdings" w:hAnsi="Wingdings" w:hint="default"/>
      </w:rPr>
    </w:lvl>
    <w:lvl w:ilvl="1" w:tplc="1946E4B2" w:tentative="1">
      <w:start w:val="1"/>
      <w:numFmt w:val="bullet"/>
      <w:lvlText w:val=""/>
      <w:lvlJc w:val="left"/>
      <w:pPr>
        <w:tabs>
          <w:tab w:val="num" w:pos="1440"/>
        </w:tabs>
        <w:ind w:left="1440" w:hanging="360"/>
      </w:pPr>
      <w:rPr>
        <w:rFonts w:ascii="Wingdings" w:hAnsi="Wingdings" w:hint="default"/>
      </w:rPr>
    </w:lvl>
    <w:lvl w:ilvl="2" w:tplc="1B1C5560" w:tentative="1">
      <w:start w:val="1"/>
      <w:numFmt w:val="bullet"/>
      <w:lvlText w:val=""/>
      <w:lvlJc w:val="left"/>
      <w:pPr>
        <w:tabs>
          <w:tab w:val="num" w:pos="2160"/>
        </w:tabs>
        <w:ind w:left="2160" w:hanging="360"/>
      </w:pPr>
      <w:rPr>
        <w:rFonts w:ascii="Wingdings" w:hAnsi="Wingdings" w:hint="default"/>
      </w:rPr>
    </w:lvl>
    <w:lvl w:ilvl="3" w:tplc="D06A14A8" w:tentative="1">
      <w:start w:val="1"/>
      <w:numFmt w:val="bullet"/>
      <w:lvlText w:val=""/>
      <w:lvlJc w:val="left"/>
      <w:pPr>
        <w:tabs>
          <w:tab w:val="num" w:pos="2880"/>
        </w:tabs>
        <w:ind w:left="2880" w:hanging="360"/>
      </w:pPr>
      <w:rPr>
        <w:rFonts w:ascii="Wingdings" w:hAnsi="Wingdings" w:hint="default"/>
      </w:rPr>
    </w:lvl>
    <w:lvl w:ilvl="4" w:tplc="C570E938" w:tentative="1">
      <w:start w:val="1"/>
      <w:numFmt w:val="bullet"/>
      <w:lvlText w:val=""/>
      <w:lvlJc w:val="left"/>
      <w:pPr>
        <w:tabs>
          <w:tab w:val="num" w:pos="3600"/>
        </w:tabs>
        <w:ind w:left="3600" w:hanging="360"/>
      </w:pPr>
      <w:rPr>
        <w:rFonts w:ascii="Wingdings" w:hAnsi="Wingdings" w:hint="default"/>
      </w:rPr>
    </w:lvl>
    <w:lvl w:ilvl="5" w:tplc="CC9C2376" w:tentative="1">
      <w:start w:val="1"/>
      <w:numFmt w:val="bullet"/>
      <w:lvlText w:val=""/>
      <w:lvlJc w:val="left"/>
      <w:pPr>
        <w:tabs>
          <w:tab w:val="num" w:pos="4320"/>
        </w:tabs>
        <w:ind w:left="4320" w:hanging="360"/>
      </w:pPr>
      <w:rPr>
        <w:rFonts w:ascii="Wingdings" w:hAnsi="Wingdings" w:hint="default"/>
      </w:rPr>
    </w:lvl>
    <w:lvl w:ilvl="6" w:tplc="AADA1806" w:tentative="1">
      <w:start w:val="1"/>
      <w:numFmt w:val="bullet"/>
      <w:lvlText w:val=""/>
      <w:lvlJc w:val="left"/>
      <w:pPr>
        <w:tabs>
          <w:tab w:val="num" w:pos="5040"/>
        </w:tabs>
        <w:ind w:left="5040" w:hanging="360"/>
      </w:pPr>
      <w:rPr>
        <w:rFonts w:ascii="Wingdings" w:hAnsi="Wingdings" w:hint="default"/>
      </w:rPr>
    </w:lvl>
    <w:lvl w:ilvl="7" w:tplc="019E5372" w:tentative="1">
      <w:start w:val="1"/>
      <w:numFmt w:val="bullet"/>
      <w:lvlText w:val=""/>
      <w:lvlJc w:val="left"/>
      <w:pPr>
        <w:tabs>
          <w:tab w:val="num" w:pos="5760"/>
        </w:tabs>
        <w:ind w:left="5760" w:hanging="360"/>
      </w:pPr>
      <w:rPr>
        <w:rFonts w:ascii="Wingdings" w:hAnsi="Wingdings" w:hint="default"/>
      </w:rPr>
    </w:lvl>
    <w:lvl w:ilvl="8" w:tplc="A15E3DE0" w:tentative="1">
      <w:start w:val="1"/>
      <w:numFmt w:val="bullet"/>
      <w:lvlText w:val=""/>
      <w:lvlJc w:val="left"/>
      <w:pPr>
        <w:tabs>
          <w:tab w:val="num" w:pos="6480"/>
        </w:tabs>
        <w:ind w:left="6480" w:hanging="360"/>
      </w:pPr>
      <w:rPr>
        <w:rFonts w:ascii="Wingdings" w:hAnsi="Wingdings" w:hint="default"/>
      </w:rPr>
    </w:lvl>
  </w:abstractNum>
  <w:abstractNum w:abstractNumId="26">
    <w:nsid w:val="4A130DBA"/>
    <w:multiLevelType w:val="hybridMultilevel"/>
    <w:tmpl w:val="8DE861F0"/>
    <w:lvl w:ilvl="0" w:tplc="D2FA645E">
      <w:start w:val="1"/>
      <w:numFmt w:val="bullet"/>
      <w:lvlText w:val=""/>
      <w:lvlJc w:val="left"/>
      <w:pPr>
        <w:tabs>
          <w:tab w:val="num" w:pos="720"/>
        </w:tabs>
        <w:ind w:left="720" w:hanging="360"/>
      </w:pPr>
      <w:rPr>
        <w:rFonts w:ascii="Wingdings" w:hAnsi="Wingdings" w:hint="default"/>
      </w:rPr>
    </w:lvl>
    <w:lvl w:ilvl="1" w:tplc="0504ED78" w:tentative="1">
      <w:start w:val="1"/>
      <w:numFmt w:val="bullet"/>
      <w:lvlText w:val=""/>
      <w:lvlJc w:val="left"/>
      <w:pPr>
        <w:tabs>
          <w:tab w:val="num" w:pos="1440"/>
        </w:tabs>
        <w:ind w:left="1440" w:hanging="360"/>
      </w:pPr>
      <w:rPr>
        <w:rFonts w:ascii="Wingdings" w:hAnsi="Wingdings" w:hint="default"/>
      </w:rPr>
    </w:lvl>
    <w:lvl w:ilvl="2" w:tplc="AA340938" w:tentative="1">
      <w:start w:val="1"/>
      <w:numFmt w:val="bullet"/>
      <w:lvlText w:val=""/>
      <w:lvlJc w:val="left"/>
      <w:pPr>
        <w:tabs>
          <w:tab w:val="num" w:pos="2160"/>
        </w:tabs>
        <w:ind w:left="2160" w:hanging="360"/>
      </w:pPr>
      <w:rPr>
        <w:rFonts w:ascii="Wingdings" w:hAnsi="Wingdings" w:hint="default"/>
      </w:rPr>
    </w:lvl>
    <w:lvl w:ilvl="3" w:tplc="1F22B49A" w:tentative="1">
      <w:start w:val="1"/>
      <w:numFmt w:val="bullet"/>
      <w:lvlText w:val=""/>
      <w:lvlJc w:val="left"/>
      <w:pPr>
        <w:tabs>
          <w:tab w:val="num" w:pos="2880"/>
        </w:tabs>
        <w:ind w:left="2880" w:hanging="360"/>
      </w:pPr>
      <w:rPr>
        <w:rFonts w:ascii="Wingdings" w:hAnsi="Wingdings" w:hint="default"/>
      </w:rPr>
    </w:lvl>
    <w:lvl w:ilvl="4" w:tplc="182A83FA" w:tentative="1">
      <w:start w:val="1"/>
      <w:numFmt w:val="bullet"/>
      <w:lvlText w:val=""/>
      <w:lvlJc w:val="left"/>
      <w:pPr>
        <w:tabs>
          <w:tab w:val="num" w:pos="3600"/>
        </w:tabs>
        <w:ind w:left="3600" w:hanging="360"/>
      </w:pPr>
      <w:rPr>
        <w:rFonts w:ascii="Wingdings" w:hAnsi="Wingdings" w:hint="default"/>
      </w:rPr>
    </w:lvl>
    <w:lvl w:ilvl="5" w:tplc="ACA0FAF2" w:tentative="1">
      <w:start w:val="1"/>
      <w:numFmt w:val="bullet"/>
      <w:lvlText w:val=""/>
      <w:lvlJc w:val="left"/>
      <w:pPr>
        <w:tabs>
          <w:tab w:val="num" w:pos="4320"/>
        </w:tabs>
        <w:ind w:left="4320" w:hanging="360"/>
      </w:pPr>
      <w:rPr>
        <w:rFonts w:ascii="Wingdings" w:hAnsi="Wingdings" w:hint="default"/>
      </w:rPr>
    </w:lvl>
    <w:lvl w:ilvl="6" w:tplc="B98A8DDA" w:tentative="1">
      <w:start w:val="1"/>
      <w:numFmt w:val="bullet"/>
      <w:lvlText w:val=""/>
      <w:lvlJc w:val="left"/>
      <w:pPr>
        <w:tabs>
          <w:tab w:val="num" w:pos="5040"/>
        </w:tabs>
        <w:ind w:left="5040" w:hanging="360"/>
      </w:pPr>
      <w:rPr>
        <w:rFonts w:ascii="Wingdings" w:hAnsi="Wingdings" w:hint="default"/>
      </w:rPr>
    </w:lvl>
    <w:lvl w:ilvl="7" w:tplc="84AC5360" w:tentative="1">
      <w:start w:val="1"/>
      <w:numFmt w:val="bullet"/>
      <w:lvlText w:val=""/>
      <w:lvlJc w:val="left"/>
      <w:pPr>
        <w:tabs>
          <w:tab w:val="num" w:pos="5760"/>
        </w:tabs>
        <w:ind w:left="5760" w:hanging="360"/>
      </w:pPr>
      <w:rPr>
        <w:rFonts w:ascii="Wingdings" w:hAnsi="Wingdings" w:hint="default"/>
      </w:rPr>
    </w:lvl>
    <w:lvl w:ilvl="8" w:tplc="0234EDCA" w:tentative="1">
      <w:start w:val="1"/>
      <w:numFmt w:val="bullet"/>
      <w:lvlText w:val=""/>
      <w:lvlJc w:val="left"/>
      <w:pPr>
        <w:tabs>
          <w:tab w:val="num" w:pos="6480"/>
        </w:tabs>
        <w:ind w:left="6480" w:hanging="360"/>
      </w:pPr>
      <w:rPr>
        <w:rFonts w:ascii="Wingdings" w:hAnsi="Wingdings" w:hint="default"/>
      </w:rPr>
    </w:lvl>
  </w:abstractNum>
  <w:abstractNum w:abstractNumId="27">
    <w:nsid w:val="51916804"/>
    <w:multiLevelType w:val="hybridMultilevel"/>
    <w:tmpl w:val="2494AB7C"/>
    <w:lvl w:ilvl="0" w:tplc="626C5FB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53B632C2"/>
    <w:multiLevelType w:val="hybridMultilevel"/>
    <w:tmpl w:val="D4F67AFC"/>
    <w:lvl w:ilvl="0" w:tplc="B5DEB80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5635097B"/>
    <w:multiLevelType w:val="hybridMultilevel"/>
    <w:tmpl w:val="BD3663A2"/>
    <w:lvl w:ilvl="0" w:tplc="C2640C24">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5D6F28BF"/>
    <w:multiLevelType w:val="hybridMultilevel"/>
    <w:tmpl w:val="D03651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66C434C0"/>
    <w:multiLevelType w:val="hybridMultilevel"/>
    <w:tmpl w:val="7B1EBB44"/>
    <w:lvl w:ilvl="0" w:tplc="8E28326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6CB5332"/>
    <w:multiLevelType w:val="hybridMultilevel"/>
    <w:tmpl w:val="EFCC1C5A"/>
    <w:lvl w:ilvl="0" w:tplc="FD0EB346">
      <w:start w:val="1"/>
      <w:numFmt w:val="bullet"/>
      <w:lvlText w:val="•"/>
      <w:lvlJc w:val="left"/>
      <w:pPr>
        <w:tabs>
          <w:tab w:val="num" w:pos="720"/>
        </w:tabs>
        <w:ind w:left="720" w:hanging="360"/>
      </w:pPr>
      <w:rPr>
        <w:rFonts w:ascii="Times New Roman" w:hAnsi="Times New Roman" w:hint="default"/>
      </w:rPr>
    </w:lvl>
    <w:lvl w:ilvl="1" w:tplc="32847378" w:tentative="1">
      <w:start w:val="1"/>
      <w:numFmt w:val="bullet"/>
      <w:lvlText w:val="•"/>
      <w:lvlJc w:val="left"/>
      <w:pPr>
        <w:tabs>
          <w:tab w:val="num" w:pos="1440"/>
        </w:tabs>
        <w:ind w:left="1440" w:hanging="360"/>
      </w:pPr>
      <w:rPr>
        <w:rFonts w:ascii="Times New Roman" w:hAnsi="Times New Roman" w:hint="default"/>
      </w:rPr>
    </w:lvl>
    <w:lvl w:ilvl="2" w:tplc="4B927046" w:tentative="1">
      <w:start w:val="1"/>
      <w:numFmt w:val="bullet"/>
      <w:lvlText w:val="•"/>
      <w:lvlJc w:val="left"/>
      <w:pPr>
        <w:tabs>
          <w:tab w:val="num" w:pos="2160"/>
        </w:tabs>
        <w:ind w:left="2160" w:hanging="360"/>
      </w:pPr>
      <w:rPr>
        <w:rFonts w:ascii="Times New Roman" w:hAnsi="Times New Roman" w:hint="default"/>
      </w:rPr>
    </w:lvl>
    <w:lvl w:ilvl="3" w:tplc="D034E484" w:tentative="1">
      <w:start w:val="1"/>
      <w:numFmt w:val="bullet"/>
      <w:lvlText w:val="•"/>
      <w:lvlJc w:val="left"/>
      <w:pPr>
        <w:tabs>
          <w:tab w:val="num" w:pos="2880"/>
        </w:tabs>
        <w:ind w:left="2880" w:hanging="360"/>
      </w:pPr>
      <w:rPr>
        <w:rFonts w:ascii="Times New Roman" w:hAnsi="Times New Roman" w:hint="default"/>
      </w:rPr>
    </w:lvl>
    <w:lvl w:ilvl="4" w:tplc="4FCA91B4" w:tentative="1">
      <w:start w:val="1"/>
      <w:numFmt w:val="bullet"/>
      <w:lvlText w:val="•"/>
      <w:lvlJc w:val="left"/>
      <w:pPr>
        <w:tabs>
          <w:tab w:val="num" w:pos="3600"/>
        </w:tabs>
        <w:ind w:left="3600" w:hanging="360"/>
      </w:pPr>
      <w:rPr>
        <w:rFonts w:ascii="Times New Roman" w:hAnsi="Times New Roman" w:hint="default"/>
      </w:rPr>
    </w:lvl>
    <w:lvl w:ilvl="5" w:tplc="4CB0679E" w:tentative="1">
      <w:start w:val="1"/>
      <w:numFmt w:val="bullet"/>
      <w:lvlText w:val="•"/>
      <w:lvlJc w:val="left"/>
      <w:pPr>
        <w:tabs>
          <w:tab w:val="num" w:pos="4320"/>
        </w:tabs>
        <w:ind w:left="4320" w:hanging="360"/>
      </w:pPr>
      <w:rPr>
        <w:rFonts w:ascii="Times New Roman" w:hAnsi="Times New Roman" w:hint="default"/>
      </w:rPr>
    </w:lvl>
    <w:lvl w:ilvl="6" w:tplc="8918DA4E" w:tentative="1">
      <w:start w:val="1"/>
      <w:numFmt w:val="bullet"/>
      <w:lvlText w:val="•"/>
      <w:lvlJc w:val="left"/>
      <w:pPr>
        <w:tabs>
          <w:tab w:val="num" w:pos="5040"/>
        </w:tabs>
        <w:ind w:left="5040" w:hanging="360"/>
      </w:pPr>
      <w:rPr>
        <w:rFonts w:ascii="Times New Roman" w:hAnsi="Times New Roman" w:hint="default"/>
      </w:rPr>
    </w:lvl>
    <w:lvl w:ilvl="7" w:tplc="7386559A" w:tentative="1">
      <w:start w:val="1"/>
      <w:numFmt w:val="bullet"/>
      <w:lvlText w:val="•"/>
      <w:lvlJc w:val="left"/>
      <w:pPr>
        <w:tabs>
          <w:tab w:val="num" w:pos="5760"/>
        </w:tabs>
        <w:ind w:left="5760" w:hanging="360"/>
      </w:pPr>
      <w:rPr>
        <w:rFonts w:ascii="Times New Roman" w:hAnsi="Times New Roman" w:hint="default"/>
      </w:rPr>
    </w:lvl>
    <w:lvl w:ilvl="8" w:tplc="57C0F61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8E600AE"/>
    <w:multiLevelType w:val="hybridMultilevel"/>
    <w:tmpl w:val="17325864"/>
    <w:lvl w:ilvl="0" w:tplc="47A04916">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697E4988"/>
    <w:multiLevelType w:val="hybridMultilevel"/>
    <w:tmpl w:val="51522980"/>
    <w:lvl w:ilvl="0" w:tplc="04190001">
      <w:start w:val="1"/>
      <w:numFmt w:val="bullet"/>
      <w:lvlText w:val=""/>
      <w:lvlJc w:val="left"/>
      <w:pPr>
        <w:ind w:left="1526" w:hanging="360"/>
      </w:pPr>
      <w:rPr>
        <w:rFonts w:ascii="Symbol" w:hAnsi="Symbol"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35">
    <w:nsid w:val="6B421867"/>
    <w:multiLevelType w:val="hybridMultilevel"/>
    <w:tmpl w:val="DE223C64"/>
    <w:lvl w:ilvl="0" w:tplc="38CEA362">
      <w:start w:val="1"/>
      <w:numFmt w:val="bullet"/>
      <w:lvlText w:val=""/>
      <w:lvlJc w:val="left"/>
      <w:pPr>
        <w:ind w:left="1260" w:hanging="360"/>
      </w:pPr>
      <w:rPr>
        <w:rFonts w:ascii="Wingdings" w:hAnsi="Wingdings" w:hint="default"/>
        <w:b/>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742A2D90"/>
    <w:multiLevelType w:val="hybridMultilevel"/>
    <w:tmpl w:val="57A60A64"/>
    <w:lvl w:ilvl="0" w:tplc="0FEE7EBA">
      <w:start w:val="1"/>
      <w:numFmt w:val="bullet"/>
      <w:lvlText w:val="•"/>
      <w:lvlJc w:val="left"/>
      <w:pPr>
        <w:tabs>
          <w:tab w:val="num" w:pos="720"/>
        </w:tabs>
        <w:ind w:left="720" w:hanging="360"/>
      </w:pPr>
      <w:rPr>
        <w:rFonts w:ascii="Times New Roman" w:hAnsi="Times New Roman" w:hint="default"/>
      </w:rPr>
    </w:lvl>
    <w:lvl w:ilvl="1" w:tplc="256E6C48" w:tentative="1">
      <w:start w:val="1"/>
      <w:numFmt w:val="bullet"/>
      <w:lvlText w:val="•"/>
      <w:lvlJc w:val="left"/>
      <w:pPr>
        <w:tabs>
          <w:tab w:val="num" w:pos="1440"/>
        </w:tabs>
        <w:ind w:left="1440" w:hanging="360"/>
      </w:pPr>
      <w:rPr>
        <w:rFonts w:ascii="Times New Roman" w:hAnsi="Times New Roman" w:hint="default"/>
      </w:rPr>
    </w:lvl>
    <w:lvl w:ilvl="2" w:tplc="902E96AE" w:tentative="1">
      <w:start w:val="1"/>
      <w:numFmt w:val="bullet"/>
      <w:lvlText w:val="•"/>
      <w:lvlJc w:val="left"/>
      <w:pPr>
        <w:tabs>
          <w:tab w:val="num" w:pos="2160"/>
        </w:tabs>
        <w:ind w:left="2160" w:hanging="360"/>
      </w:pPr>
      <w:rPr>
        <w:rFonts w:ascii="Times New Roman" w:hAnsi="Times New Roman" w:hint="default"/>
      </w:rPr>
    </w:lvl>
    <w:lvl w:ilvl="3" w:tplc="12D48AE6" w:tentative="1">
      <w:start w:val="1"/>
      <w:numFmt w:val="bullet"/>
      <w:lvlText w:val="•"/>
      <w:lvlJc w:val="left"/>
      <w:pPr>
        <w:tabs>
          <w:tab w:val="num" w:pos="2880"/>
        </w:tabs>
        <w:ind w:left="2880" w:hanging="360"/>
      </w:pPr>
      <w:rPr>
        <w:rFonts w:ascii="Times New Roman" w:hAnsi="Times New Roman" w:hint="default"/>
      </w:rPr>
    </w:lvl>
    <w:lvl w:ilvl="4" w:tplc="0A1E7876" w:tentative="1">
      <w:start w:val="1"/>
      <w:numFmt w:val="bullet"/>
      <w:lvlText w:val="•"/>
      <w:lvlJc w:val="left"/>
      <w:pPr>
        <w:tabs>
          <w:tab w:val="num" w:pos="3600"/>
        </w:tabs>
        <w:ind w:left="3600" w:hanging="360"/>
      </w:pPr>
      <w:rPr>
        <w:rFonts w:ascii="Times New Roman" w:hAnsi="Times New Roman" w:hint="default"/>
      </w:rPr>
    </w:lvl>
    <w:lvl w:ilvl="5" w:tplc="B5840DE8" w:tentative="1">
      <w:start w:val="1"/>
      <w:numFmt w:val="bullet"/>
      <w:lvlText w:val="•"/>
      <w:lvlJc w:val="left"/>
      <w:pPr>
        <w:tabs>
          <w:tab w:val="num" w:pos="4320"/>
        </w:tabs>
        <w:ind w:left="4320" w:hanging="360"/>
      </w:pPr>
      <w:rPr>
        <w:rFonts w:ascii="Times New Roman" w:hAnsi="Times New Roman" w:hint="default"/>
      </w:rPr>
    </w:lvl>
    <w:lvl w:ilvl="6" w:tplc="CD12D00C" w:tentative="1">
      <w:start w:val="1"/>
      <w:numFmt w:val="bullet"/>
      <w:lvlText w:val="•"/>
      <w:lvlJc w:val="left"/>
      <w:pPr>
        <w:tabs>
          <w:tab w:val="num" w:pos="5040"/>
        </w:tabs>
        <w:ind w:left="5040" w:hanging="360"/>
      </w:pPr>
      <w:rPr>
        <w:rFonts w:ascii="Times New Roman" w:hAnsi="Times New Roman" w:hint="default"/>
      </w:rPr>
    </w:lvl>
    <w:lvl w:ilvl="7" w:tplc="E382A6D0" w:tentative="1">
      <w:start w:val="1"/>
      <w:numFmt w:val="bullet"/>
      <w:lvlText w:val="•"/>
      <w:lvlJc w:val="left"/>
      <w:pPr>
        <w:tabs>
          <w:tab w:val="num" w:pos="5760"/>
        </w:tabs>
        <w:ind w:left="5760" w:hanging="360"/>
      </w:pPr>
      <w:rPr>
        <w:rFonts w:ascii="Times New Roman" w:hAnsi="Times New Roman" w:hint="default"/>
      </w:rPr>
    </w:lvl>
    <w:lvl w:ilvl="8" w:tplc="FF9A52B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5EF2C0B"/>
    <w:multiLevelType w:val="hybridMultilevel"/>
    <w:tmpl w:val="D7D48424"/>
    <w:lvl w:ilvl="0" w:tplc="E716E572">
      <w:start w:val="1"/>
      <w:numFmt w:val="bullet"/>
      <w:lvlText w:val=""/>
      <w:lvlJc w:val="left"/>
      <w:pPr>
        <w:tabs>
          <w:tab w:val="num" w:pos="720"/>
        </w:tabs>
        <w:ind w:left="720" w:hanging="360"/>
      </w:pPr>
      <w:rPr>
        <w:rFonts w:ascii="Wingdings" w:hAnsi="Wingdings" w:hint="default"/>
      </w:rPr>
    </w:lvl>
    <w:lvl w:ilvl="1" w:tplc="C9B25E3C" w:tentative="1">
      <w:start w:val="1"/>
      <w:numFmt w:val="bullet"/>
      <w:lvlText w:val=""/>
      <w:lvlJc w:val="left"/>
      <w:pPr>
        <w:tabs>
          <w:tab w:val="num" w:pos="1440"/>
        </w:tabs>
        <w:ind w:left="1440" w:hanging="360"/>
      </w:pPr>
      <w:rPr>
        <w:rFonts w:ascii="Wingdings" w:hAnsi="Wingdings" w:hint="default"/>
      </w:rPr>
    </w:lvl>
    <w:lvl w:ilvl="2" w:tplc="C0B8ED32" w:tentative="1">
      <w:start w:val="1"/>
      <w:numFmt w:val="bullet"/>
      <w:lvlText w:val=""/>
      <w:lvlJc w:val="left"/>
      <w:pPr>
        <w:tabs>
          <w:tab w:val="num" w:pos="2160"/>
        </w:tabs>
        <w:ind w:left="2160" w:hanging="360"/>
      </w:pPr>
      <w:rPr>
        <w:rFonts w:ascii="Wingdings" w:hAnsi="Wingdings" w:hint="default"/>
      </w:rPr>
    </w:lvl>
    <w:lvl w:ilvl="3" w:tplc="2620EDCA" w:tentative="1">
      <w:start w:val="1"/>
      <w:numFmt w:val="bullet"/>
      <w:lvlText w:val=""/>
      <w:lvlJc w:val="left"/>
      <w:pPr>
        <w:tabs>
          <w:tab w:val="num" w:pos="2880"/>
        </w:tabs>
        <w:ind w:left="2880" w:hanging="360"/>
      </w:pPr>
      <w:rPr>
        <w:rFonts w:ascii="Wingdings" w:hAnsi="Wingdings" w:hint="default"/>
      </w:rPr>
    </w:lvl>
    <w:lvl w:ilvl="4" w:tplc="21B443F8" w:tentative="1">
      <w:start w:val="1"/>
      <w:numFmt w:val="bullet"/>
      <w:lvlText w:val=""/>
      <w:lvlJc w:val="left"/>
      <w:pPr>
        <w:tabs>
          <w:tab w:val="num" w:pos="3600"/>
        </w:tabs>
        <w:ind w:left="3600" w:hanging="360"/>
      </w:pPr>
      <w:rPr>
        <w:rFonts w:ascii="Wingdings" w:hAnsi="Wingdings" w:hint="default"/>
      </w:rPr>
    </w:lvl>
    <w:lvl w:ilvl="5" w:tplc="0D0A73C8" w:tentative="1">
      <w:start w:val="1"/>
      <w:numFmt w:val="bullet"/>
      <w:lvlText w:val=""/>
      <w:lvlJc w:val="left"/>
      <w:pPr>
        <w:tabs>
          <w:tab w:val="num" w:pos="4320"/>
        </w:tabs>
        <w:ind w:left="4320" w:hanging="360"/>
      </w:pPr>
      <w:rPr>
        <w:rFonts w:ascii="Wingdings" w:hAnsi="Wingdings" w:hint="default"/>
      </w:rPr>
    </w:lvl>
    <w:lvl w:ilvl="6" w:tplc="39DC234C" w:tentative="1">
      <w:start w:val="1"/>
      <w:numFmt w:val="bullet"/>
      <w:lvlText w:val=""/>
      <w:lvlJc w:val="left"/>
      <w:pPr>
        <w:tabs>
          <w:tab w:val="num" w:pos="5040"/>
        </w:tabs>
        <w:ind w:left="5040" w:hanging="360"/>
      </w:pPr>
      <w:rPr>
        <w:rFonts w:ascii="Wingdings" w:hAnsi="Wingdings" w:hint="default"/>
      </w:rPr>
    </w:lvl>
    <w:lvl w:ilvl="7" w:tplc="A08CC820" w:tentative="1">
      <w:start w:val="1"/>
      <w:numFmt w:val="bullet"/>
      <w:lvlText w:val=""/>
      <w:lvlJc w:val="left"/>
      <w:pPr>
        <w:tabs>
          <w:tab w:val="num" w:pos="5760"/>
        </w:tabs>
        <w:ind w:left="5760" w:hanging="360"/>
      </w:pPr>
      <w:rPr>
        <w:rFonts w:ascii="Wingdings" w:hAnsi="Wingdings" w:hint="default"/>
      </w:rPr>
    </w:lvl>
    <w:lvl w:ilvl="8" w:tplc="FEF47376" w:tentative="1">
      <w:start w:val="1"/>
      <w:numFmt w:val="bullet"/>
      <w:lvlText w:val=""/>
      <w:lvlJc w:val="left"/>
      <w:pPr>
        <w:tabs>
          <w:tab w:val="num" w:pos="6480"/>
        </w:tabs>
        <w:ind w:left="6480" w:hanging="360"/>
      </w:pPr>
      <w:rPr>
        <w:rFonts w:ascii="Wingdings" w:hAnsi="Wingdings" w:hint="default"/>
      </w:rPr>
    </w:lvl>
  </w:abstractNum>
  <w:abstractNum w:abstractNumId="38">
    <w:nsid w:val="7CC854F0"/>
    <w:multiLevelType w:val="hybridMultilevel"/>
    <w:tmpl w:val="D69EEC18"/>
    <w:lvl w:ilvl="0" w:tplc="29BC6B8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7EB54176"/>
    <w:multiLevelType w:val="hybridMultilevel"/>
    <w:tmpl w:val="F9E0D1E8"/>
    <w:lvl w:ilvl="0" w:tplc="4C523726">
      <w:start w:val="1"/>
      <w:numFmt w:val="bullet"/>
      <w:lvlText w:val="•"/>
      <w:lvlJc w:val="left"/>
      <w:pPr>
        <w:tabs>
          <w:tab w:val="num" w:pos="720"/>
        </w:tabs>
        <w:ind w:left="720" w:hanging="360"/>
      </w:pPr>
      <w:rPr>
        <w:rFonts w:ascii="Times New Roman" w:hAnsi="Times New Roman" w:hint="default"/>
      </w:rPr>
    </w:lvl>
    <w:lvl w:ilvl="1" w:tplc="3A60BFE0" w:tentative="1">
      <w:start w:val="1"/>
      <w:numFmt w:val="bullet"/>
      <w:lvlText w:val="•"/>
      <w:lvlJc w:val="left"/>
      <w:pPr>
        <w:tabs>
          <w:tab w:val="num" w:pos="1440"/>
        </w:tabs>
        <w:ind w:left="1440" w:hanging="360"/>
      </w:pPr>
      <w:rPr>
        <w:rFonts w:ascii="Times New Roman" w:hAnsi="Times New Roman" w:hint="default"/>
      </w:rPr>
    </w:lvl>
    <w:lvl w:ilvl="2" w:tplc="A8FC5660" w:tentative="1">
      <w:start w:val="1"/>
      <w:numFmt w:val="bullet"/>
      <w:lvlText w:val="•"/>
      <w:lvlJc w:val="left"/>
      <w:pPr>
        <w:tabs>
          <w:tab w:val="num" w:pos="2160"/>
        </w:tabs>
        <w:ind w:left="2160" w:hanging="360"/>
      </w:pPr>
      <w:rPr>
        <w:rFonts w:ascii="Times New Roman" w:hAnsi="Times New Roman" w:hint="default"/>
      </w:rPr>
    </w:lvl>
    <w:lvl w:ilvl="3" w:tplc="3054544A" w:tentative="1">
      <w:start w:val="1"/>
      <w:numFmt w:val="bullet"/>
      <w:lvlText w:val="•"/>
      <w:lvlJc w:val="left"/>
      <w:pPr>
        <w:tabs>
          <w:tab w:val="num" w:pos="2880"/>
        </w:tabs>
        <w:ind w:left="2880" w:hanging="360"/>
      </w:pPr>
      <w:rPr>
        <w:rFonts w:ascii="Times New Roman" w:hAnsi="Times New Roman" w:hint="default"/>
      </w:rPr>
    </w:lvl>
    <w:lvl w:ilvl="4" w:tplc="270C69C2" w:tentative="1">
      <w:start w:val="1"/>
      <w:numFmt w:val="bullet"/>
      <w:lvlText w:val="•"/>
      <w:lvlJc w:val="left"/>
      <w:pPr>
        <w:tabs>
          <w:tab w:val="num" w:pos="3600"/>
        </w:tabs>
        <w:ind w:left="3600" w:hanging="360"/>
      </w:pPr>
      <w:rPr>
        <w:rFonts w:ascii="Times New Roman" w:hAnsi="Times New Roman" w:hint="default"/>
      </w:rPr>
    </w:lvl>
    <w:lvl w:ilvl="5" w:tplc="A2AAC822" w:tentative="1">
      <w:start w:val="1"/>
      <w:numFmt w:val="bullet"/>
      <w:lvlText w:val="•"/>
      <w:lvlJc w:val="left"/>
      <w:pPr>
        <w:tabs>
          <w:tab w:val="num" w:pos="4320"/>
        </w:tabs>
        <w:ind w:left="4320" w:hanging="360"/>
      </w:pPr>
      <w:rPr>
        <w:rFonts w:ascii="Times New Roman" w:hAnsi="Times New Roman" w:hint="default"/>
      </w:rPr>
    </w:lvl>
    <w:lvl w:ilvl="6" w:tplc="35A689D8" w:tentative="1">
      <w:start w:val="1"/>
      <w:numFmt w:val="bullet"/>
      <w:lvlText w:val="•"/>
      <w:lvlJc w:val="left"/>
      <w:pPr>
        <w:tabs>
          <w:tab w:val="num" w:pos="5040"/>
        </w:tabs>
        <w:ind w:left="5040" w:hanging="360"/>
      </w:pPr>
      <w:rPr>
        <w:rFonts w:ascii="Times New Roman" w:hAnsi="Times New Roman" w:hint="default"/>
      </w:rPr>
    </w:lvl>
    <w:lvl w:ilvl="7" w:tplc="C520F5E0" w:tentative="1">
      <w:start w:val="1"/>
      <w:numFmt w:val="bullet"/>
      <w:lvlText w:val="•"/>
      <w:lvlJc w:val="left"/>
      <w:pPr>
        <w:tabs>
          <w:tab w:val="num" w:pos="5760"/>
        </w:tabs>
        <w:ind w:left="5760" w:hanging="360"/>
      </w:pPr>
      <w:rPr>
        <w:rFonts w:ascii="Times New Roman" w:hAnsi="Times New Roman" w:hint="default"/>
      </w:rPr>
    </w:lvl>
    <w:lvl w:ilvl="8" w:tplc="56C65436"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36"/>
  </w:num>
  <w:num w:numId="3">
    <w:abstractNumId w:val="16"/>
  </w:num>
  <w:num w:numId="4">
    <w:abstractNumId w:val="39"/>
  </w:num>
  <w:num w:numId="5">
    <w:abstractNumId w:val="17"/>
  </w:num>
  <w:num w:numId="6">
    <w:abstractNumId w:val="37"/>
  </w:num>
  <w:num w:numId="7">
    <w:abstractNumId w:val="26"/>
  </w:num>
  <w:num w:numId="8">
    <w:abstractNumId w:val="25"/>
  </w:num>
  <w:num w:numId="9">
    <w:abstractNumId w:val="32"/>
  </w:num>
  <w:num w:numId="10">
    <w:abstractNumId w:val="9"/>
  </w:num>
  <w:num w:numId="11">
    <w:abstractNumId w:val="27"/>
  </w:num>
  <w:num w:numId="12">
    <w:abstractNumId w:val="29"/>
  </w:num>
  <w:num w:numId="13">
    <w:abstractNumId w:val="24"/>
  </w:num>
  <w:num w:numId="14">
    <w:abstractNumId w:val="13"/>
  </w:num>
  <w:num w:numId="15">
    <w:abstractNumId w:val="28"/>
  </w:num>
  <w:num w:numId="16">
    <w:abstractNumId w:val="21"/>
  </w:num>
  <w:num w:numId="17">
    <w:abstractNumId w:val="31"/>
  </w:num>
  <w:num w:numId="18">
    <w:abstractNumId w:val="20"/>
  </w:num>
  <w:num w:numId="19">
    <w:abstractNumId w:val="23"/>
  </w:num>
  <w:num w:numId="20">
    <w:abstractNumId w:val="3"/>
  </w:num>
  <w:num w:numId="21">
    <w:abstractNumId w:val="10"/>
  </w:num>
  <w:num w:numId="22">
    <w:abstractNumId w:val="6"/>
  </w:num>
  <w:num w:numId="23">
    <w:abstractNumId w:val="7"/>
  </w:num>
  <w:num w:numId="24">
    <w:abstractNumId w:val="38"/>
  </w:num>
  <w:num w:numId="25">
    <w:abstractNumId w:val="0"/>
  </w:num>
  <w:num w:numId="26">
    <w:abstractNumId w:val="33"/>
  </w:num>
  <w:num w:numId="27">
    <w:abstractNumId w:val="11"/>
  </w:num>
  <w:num w:numId="28">
    <w:abstractNumId w:val="2"/>
  </w:num>
  <w:num w:numId="29">
    <w:abstractNumId w:val="8"/>
  </w:num>
  <w:num w:numId="30">
    <w:abstractNumId w:val="35"/>
  </w:num>
  <w:num w:numId="31">
    <w:abstractNumId w:val="5"/>
  </w:num>
  <w:num w:numId="32">
    <w:abstractNumId w:val="22"/>
  </w:num>
  <w:num w:numId="33">
    <w:abstractNumId w:val="12"/>
  </w:num>
  <w:num w:numId="34">
    <w:abstractNumId w:val="30"/>
  </w:num>
  <w:num w:numId="35">
    <w:abstractNumId w:val="1"/>
  </w:num>
  <w:num w:numId="36">
    <w:abstractNumId w:val="15"/>
  </w:num>
  <w:num w:numId="37">
    <w:abstractNumId w:val="19"/>
  </w:num>
  <w:num w:numId="38">
    <w:abstractNumId w:val="18"/>
  </w:num>
  <w:num w:numId="39">
    <w:abstractNumId w:val="34"/>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savePreviewPicture/>
  <w:hdrShapeDefaults>
    <o:shapedefaults v:ext="edit" spidmax="14337">
      <o:colormenu v:ext="edit" fillcolor="none [1305]" strokecolor="none [2409]"/>
    </o:shapedefaults>
  </w:hdrShapeDefaults>
  <w:footnotePr>
    <w:footnote w:id="0"/>
    <w:footnote w:id="1"/>
  </w:footnotePr>
  <w:endnotePr>
    <w:endnote w:id="0"/>
    <w:endnote w:id="1"/>
  </w:endnotePr>
  <w:compat>
    <w:useFELayout/>
  </w:compat>
  <w:rsids>
    <w:rsidRoot w:val="00517FE3"/>
    <w:rsid w:val="00000808"/>
    <w:rsid w:val="00001D35"/>
    <w:rsid w:val="00003D97"/>
    <w:rsid w:val="00005AE6"/>
    <w:rsid w:val="000060B1"/>
    <w:rsid w:val="00006DFF"/>
    <w:rsid w:val="0001020F"/>
    <w:rsid w:val="000141BD"/>
    <w:rsid w:val="0002034A"/>
    <w:rsid w:val="00021831"/>
    <w:rsid w:val="00023678"/>
    <w:rsid w:val="00024FC0"/>
    <w:rsid w:val="00025633"/>
    <w:rsid w:val="00032265"/>
    <w:rsid w:val="0003230C"/>
    <w:rsid w:val="000323AA"/>
    <w:rsid w:val="000345A9"/>
    <w:rsid w:val="00034DA7"/>
    <w:rsid w:val="00034F0B"/>
    <w:rsid w:val="00035E86"/>
    <w:rsid w:val="000363C7"/>
    <w:rsid w:val="00040324"/>
    <w:rsid w:val="000404FD"/>
    <w:rsid w:val="00041538"/>
    <w:rsid w:val="00041735"/>
    <w:rsid w:val="00042319"/>
    <w:rsid w:val="000478C5"/>
    <w:rsid w:val="00050B6E"/>
    <w:rsid w:val="00050D29"/>
    <w:rsid w:val="00056CAE"/>
    <w:rsid w:val="00060696"/>
    <w:rsid w:val="00061D76"/>
    <w:rsid w:val="000627C4"/>
    <w:rsid w:val="00063D88"/>
    <w:rsid w:val="000679BA"/>
    <w:rsid w:val="00067A9D"/>
    <w:rsid w:val="0007017E"/>
    <w:rsid w:val="00080320"/>
    <w:rsid w:val="000823BD"/>
    <w:rsid w:val="000859B5"/>
    <w:rsid w:val="00086372"/>
    <w:rsid w:val="00090408"/>
    <w:rsid w:val="00091CD1"/>
    <w:rsid w:val="00092C4D"/>
    <w:rsid w:val="000950B0"/>
    <w:rsid w:val="00095BFC"/>
    <w:rsid w:val="000961BE"/>
    <w:rsid w:val="000A2B86"/>
    <w:rsid w:val="000A3C9C"/>
    <w:rsid w:val="000A45FE"/>
    <w:rsid w:val="000B06DD"/>
    <w:rsid w:val="000B42F4"/>
    <w:rsid w:val="000B46AB"/>
    <w:rsid w:val="000B4E09"/>
    <w:rsid w:val="000B7A77"/>
    <w:rsid w:val="000C201F"/>
    <w:rsid w:val="000C419E"/>
    <w:rsid w:val="000D0E6F"/>
    <w:rsid w:val="000D11BB"/>
    <w:rsid w:val="000D1C30"/>
    <w:rsid w:val="000D26B8"/>
    <w:rsid w:val="000D34A5"/>
    <w:rsid w:val="000D572B"/>
    <w:rsid w:val="000E11BC"/>
    <w:rsid w:val="000F017E"/>
    <w:rsid w:val="000F0DE1"/>
    <w:rsid w:val="000F5CD7"/>
    <w:rsid w:val="000F6B2F"/>
    <w:rsid w:val="000F6D1B"/>
    <w:rsid w:val="000F767A"/>
    <w:rsid w:val="001001F5"/>
    <w:rsid w:val="0010170B"/>
    <w:rsid w:val="00101AE8"/>
    <w:rsid w:val="001038B6"/>
    <w:rsid w:val="00105CE4"/>
    <w:rsid w:val="00110687"/>
    <w:rsid w:val="00113962"/>
    <w:rsid w:val="001166C6"/>
    <w:rsid w:val="00120543"/>
    <w:rsid w:val="001215B4"/>
    <w:rsid w:val="00123C5D"/>
    <w:rsid w:val="001244EF"/>
    <w:rsid w:val="00127333"/>
    <w:rsid w:val="001316EB"/>
    <w:rsid w:val="00131EA0"/>
    <w:rsid w:val="00134E90"/>
    <w:rsid w:val="00141C32"/>
    <w:rsid w:val="00144D6F"/>
    <w:rsid w:val="00145E69"/>
    <w:rsid w:val="001467AD"/>
    <w:rsid w:val="00147790"/>
    <w:rsid w:val="00154163"/>
    <w:rsid w:val="00155C69"/>
    <w:rsid w:val="00177068"/>
    <w:rsid w:val="00177976"/>
    <w:rsid w:val="001834DD"/>
    <w:rsid w:val="00193E6B"/>
    <w:rsid w:val="00194E20"/>
    <w:rsid w:val="001A005A"/>
    <w:rsid w:val="001A14AE"/>
    <w:rsid w:val="001A17E1"/>
    <w:rsid w:val="001A232F"/>
    <w:rsid w:val="001A33D8"/>
    <w:rsid w:val="001A5BED"/>
    <w:rsid w:val="001A6648"/>
    <w:rsid w:val="001A794F"/>
    <w:rsid w:val="001B05D3"/>
    <w:rsid w:val="001B0D39"/>
    <w:rsid w:val="001B1DEC"/>
    <w:rsid w:val="001B22F8"/>
    <w:rsid w:val="001B34AE"/>
    <w:rsid w:val="001B387B"/>
    <w:rsid w:val="001B4215"/>
    <w:rsid w:val="001B5C2B"/>
    <w:rsid w:val="001C245B"/>
    <w:rsid w:val="001C3018"/>
    <w:rsid w:val="001C3436"/>
    <w:rsid w:val="001C4244"/>
    <w:rsid w:val="001C6A4B"/>
    <w:rsid w:val="001D1204"/>
    <w:rsid w:val="001D375A"/>
    <w:rsid w:val="001D785B"/>
    <w:rsid w:val="001D7A24"/>
    <w:rsid w:val="001E041E"/>
    <w:rsid w:val="001E0537"/>
    <w:rsid w:val="001E0785"/>
    <w:rsid w:val="001E2925"/>
    <w:rsid w:val="001E377E"/>
    <w:rsid w:val="001E6252"/>
    <w:rsid w:val="001E6E39"/>
    <w:rsid w:val="001E720A"/>
    <w:rsid w:val="001E7894"/>
    <w:rsid w:val="001F3237"/>
    <w:rsid w:val="001F7D88"/>
    <w:rsid w:val="00213A02"/>
    <w:rsid w:val="00213B0B"/>
    <w:rsid w:val="00213E98"/>
    <w:rsid w:val="002141EA"/>
    <w:rsid w:val="0021493A"/>
    <w:rsid w:val="0021520D"/>
    <w:rsid w:val="002153C6"/>
    <w:rsid w:val="00216320"/>
    <w:rsid w:val="00216777"/>
    <w:rsid w:val="00220C56"/>
    <w:rsid w:val="0022151B"/>
    <w:rsid w:val="00222FEC"/>
    <w:rsid w:val="00223480"/>
    <w:rsid w:val="00223F06"/>
    <w:rsid w:val="002256D7"/>
    <w:rsid w:val="00226AE8"/>
    <w:rsid w:val="00230456"/>
    <w:rsid w:val="002311BA"/>
    <w:rsid w:val="00235114"/>
    <w:rsid w:val="00236024"/>
    <w:rsid w:val="002364AC"/>
    <w:rsid w:val="00240EB7"/>
    <w:rsid w:val="00245518"/>
    <w:rsid w:val="0024571D"/>
    <w:rsid w:val="00247C25"/>
    <w:rsid w:val="00250E55"/>
    <w:rsid w:val="002531CB"/>
    <w:rsid w:val="00257E99"/>
    <w:rsid w:val="00262283"/>
    <w:rsid w:val="002648BB"/>
    <w:rsid w:val="00265701"/>
    <w:rsid w:val="00270A90"/>
    <w:rsid w:val="00270C4B"/>
    <w:rsid w:val="002732D6"/>
    <w:rsid w:val="002802F9"/>
    <w:rsid w:val="00281AFA"/>
    <w:rsid w:val="00281D0D"/>
    <w:rsid w:val="00283B53"/>
    <w:rsid w:val="00283EE9"/>
    <w:rsid w:val="00284139"/>
    <w:rsid w:val="00284B30"/>
    <w:rsid w:val="00292159"/>
    <w:rsid w:val="00294E41"/>
    <w:rsid w:val="002957D1"/>
    <w:rsid w:val="00295A79"/>
    <w:rsid w:val="002962A5"/>
    <w:rsid w:val="002978E7"/>
    <w:rsid w:val="00297A79"/>
    <w:rsid w:val="002A12B0"/>
    <w:rsid w:val="002A2E7A"/>
    <w:rsid w:val="002A3040"/>
    <w:rsid w:val="002A4014"/>
    <w:rsid w:val="002A4299"/>
    <w:rsid w:val="002A7BDD"/>
    <w:rsid w:val="002A7FA0"/>
    <w:rsid w:val="002B24EB"/>
    <w:rsid w:val="002B3DAC"/>
    <w:rsid w:val="002B7C05"/>
    <w:rsid w:val="002C2B6B"/>
    <w:rsid w:val="002C3C83"/>
    <w:rsid w:val="002C5C06"/>
    <w:rsid w:val="002D0064"/>
    <w:rsid w:val="002E13A5"/>
    <w:rsid w:val="002E1438"/>
    <w:rsid w:val="002E3989"/>
    <w:rsid w:val="002E3FE8"/>
    <w:rsid w:val="002E40E1"/>
    <w:rsid w:val="002E471F"/>
    <w:rsid w:val="002E6A5C"/>
    <w:rsid w:val="002F13C3"/>
    <w:rsid w:val="002F2EEC"/>
    <w:rsid w:val="002F4922"/>
    <w:rsid w:val="00300596"/>
    <w:rsid w:val="00302BFF"/>
    <w:rsid w:val="0030365B"/>
    <w:rsid w:val="00303CD4"/>
    <w:rsid w:val="00306454"/>
    <w:rsid w:val="003101CB"/>
    <w:rsid w:val="00315367"/>
    <w:rsid w:val="0031638A"/>
    <w:rsid w:val="0032488D"/>
    <w:rsid w:val="003272AD"/>
    <w:rsid w:val="00330061"/>
    <w:rsid w:val="0033158B"/>
    <w:rsid w:val="00335830"/>
    <w:rsid w:val="00336D24"/>
    <w:rsid w:val="00337165"/>
    <w:rsid w:val="00340AF2"/>
    <w:rsid w:val="00345340"/>
    <w:rsid w:val="00346C73"/>
    <w:rsid w:val="00350F0D"/>
    <w:rsid w:val="00353EDC"/>
    <w:rsid w:val="00356C45"/>
    <w:rsid w:val="00357591"/>
    <w:rsid w:val="00365DE5"/>
    <w:rsid w:val="00372BF1"/>
    <w:rsid w:val="00373613"/>
    <w:rsid w:val="00373CAB"/>
    <w:rsid w:val="003746A0"/>
    <w:rsid w:val="00375A8A"/>
    <w:rsid w:val="0037748D"/>
    <w:rsid w:val="003922F1"/>
    <w:rsid w:val="00394B2F"/>
    <w:rsid w:val="003952D5"/>
    <w:rsid w:val="00396AE5"/>
    <w:rsid w:val="0039797E"/>
    <w:rsid w:val="00397D4E"/>
    <w:rsid w:val="003A0C3A"/>
    <w:rsid w:val="003A456E"/>
    <w:rsid w:val="003A5A2B"/>
    <w:rsid w:val="003A71EB"/>
    <w:rsid w:val="003B09DB"/>
    <w:rsid w:val="003B0C0A"/>
    <w:rsid w:val="003B321A"/>
    <w:rsid w:val="003B35E5"/>
    <w:rsid w:val="003B4C2B"/>
    <w:rsid w:val="003C368F"/>
    <w:rsid w:val="003C508E"/>
    <w:rsid w:val="003C51D1"/>
    <w:rsid w:val="003C5404"/>
    <w:rsid w:val="003C56B8"/>
    <w:rsid w:val="003D1C4E"/>
    <w:rsid w:val="003D25D7"/>
    <w:rsid w:val="003D2A74"/>
    <w:rsid w:val="003D2A94"/>
    <w:rsid w:val="003D3416"/>
    <w:rsid w:val="003D3C87"/>
    <w:rsid w:val="003D401B"/>
    <w:rsid w:val="003D5009"/>
    <w:rsid w:val="003D65F7"/>
    <w:rsid w:val="003D7287"/>
    <w:rsid w:val="003E021F"/>
    <w:rsid w:val="003E6565"/>
    <w:rsid w:val="003F0764"/>
    <w:rsid w:val="003F07DE"/>
    <w:rsid w:val="003F42CF"/>
    <w:rsid w:val="003F48C2"/>
    <w:rsid w:val="003F4915"/>
    <w:rsid w:val="003F5045"/>
    <w:rsid w:val="003F62A1"/>
    <w:rsid w:val="003F77B2"/>
    <w:rsid w:val="004008EC"/>
    <w:rsid w:val="00403CDC"/>
    <w:rsid w:val="00405F6D"/>
    <w:rsid w:val="00410C3C"/>
    <w:rsid w:val="00412402"/>
    <w:rsid w:val="0041284D"/>
    <w:rsid w:val="00413B77"/>
    <w:rsid w:val="00414704"/>
    <w:rsid w:val="004213F4"/>
    <w:rsid w:val="00422910"/>
    <w:rsid w:val="00425813"/>
    <w:rsid w:val="004334C4"/>
    <w:rsid w:val="00436918"/>
    <w:rsid w:val="00441BEE"/>
    <w:rsid w:val="00442D87"/>
    <w:rsid w:val="004436AE"/>
    <w:rsid w:val="00444D06"/>
    <w:rsid w:val="00445135"/>
    <w:rsid w:val="00447E75"/>
    <w:rsid w:val="004513C4"/>
    <w:rsid w:val="00451445"/>
    <w:rsid w:val="004520C2"/>
    <w:rsid w:val="00454828"/>
    <w:rsid w:val="00455EEC"/>
    <w:rsid w:val="00456E36"/>
    <w:rsid w:val="00460AFF"/>
    <w:rsid w:val="00463EBA"/>
    <w:rsid w:val="00463FAC"/>
    <w:rsid w:val="00465014"/>
    <w:rsid w:val="004656A2"/>
    <w:rsid w:val="00466CA6"/>
    <w:rsid w:val="004704DA"/>
    <w:rsid w:val="0047069F"/>
    <w:rsid w:val="004719CC"/>
    <w:rsid w:val="0047301A"/>
    <w:rsid w:val="00474D20"/>
    <w:rsid w:val="004750D3"/>
    <w:rsid w:val="004846CD"/>
    <w:rsid w:val="00484873"/>
    <w:rsid w:val="0048594F"/>
    <w:rsid w:val="004907F1"/>
    <w:rsid w:val="00491D02"/>
    <w:rsid w:val="00491F6E"/>
    <w:rsid w:val="00492C33"/>
    <w:rsid w:val="0049366F"/>
    <w:rsid w:val="00494911"/>
    <w:rsid w:val="004A252F"/>
    <w:rsid w:val="004A4740"/>
    <w:rsid w:val="004A5BF9"/>
    <w:rsid w:val="004A693F"/>
    <w:rsid w:val="004A70CC"/>
    <w:rsid w:val="004B033A"/>
    <w:rsid w:val="004B2218"/>
    <w:rsid w:val="004B7ADE"/>
    <w:rsid w:val="004B7B71"/>
    <w:rsid w:val="004C354A"/>
    <w:rsid w:val="004C35B9"/>
    <w:rsid w:val="004C464F"/>
    <w:rsid w:val="004D164B"/>
    <w:rsid w:val="004D52FD"/>
    <w:rsid w:val="004D5AD9"/>
    <w:rsid w:val="004D5D34"/>
    <w:rsid w:val="004D7B1B"/>
    <w:rsid w:val="004E2906"/>
    <w:rsid w:val="004E290E"/>
    <w:rsid w:val="004E526B"/>
    <w:rsid w:val="004E6789"/>
    <w:rsid w:val="004E6F6F"/>
    <w:rsid w:val="004E6FA4"/>
    <w:rsid w:val="004E7975"/>
    <w:rsid w:val="004F122E"/>
    <w:rsid w:val="004F1797"/>
    <w:rsid w:val="004F1B0E"/>
    <w:rsid w:val="004F6B7A"/>
    <w:rsid w:val="00501DB6"/>
    <w:rsid w:val="0050306C"/>
    <w:rsid w:val="0050344D"/>
    <w:rsid w:val="00503D58"/>
    <w:rsid w:val="00505A69"/>
    <w:rsid w:val="00506212"/>
    <w:rsid w:val="00511022"/>
    <w:rsid w:val="00511B7B"/>
    <w:rsid w:val="0051444D"/>
    <w:rsid w:val="0051528C"/>
    <w:rsid w:val="00516E6F"/>
    <w:rsid w:val="00517FE3"/>
    <w:rsid w:val="00521CBF"/>
    <w:rsid w:val="0052226A"/>
    <w:rsid w:val="00522796"/>
    <w:rsid w:val="00522CAC"/>
    <w:rsid w:val="005242AE"/>
    <w:rsid w:val="00531FC5"/>
    <w:rsid w:val="005321E0"/>
    <w:rsid w:val="005322EE"/>
    <w:rsid w:val="00535941"/>
    <w:rsid w:val="00536469"/>
    <w:rsid w:val="0053678B"/>
    <w:rsid w:val="00537E33"/>
    <w:rsid w:val="00544A09"/>
    <w:rsid w:val="00544ABD"/>
    <w:rsid w:val="00546983"/>
    <w:rsid w:val="00546A4D"/>
    <w:rsid w:val="00547469"/>
    <w:rsid w:val="0055053D"/>
    <w:rsid w:val="00550AAA"/>
    <w:rsid w:val="0055179B"/>
    <w:rsid w:val="005526FF"/>
    <w:rsid w:val="00553ED3"/>
    <w:rsid w:val="00554FAE"/>
    <w:rsid w:val="005556DE"/>
    <w:rsid w:val="00556B02"/>
    <w:rsid w:val="005572E0"/>
    <w:rsid w:val="00557C89"/>
    <w:rsid w:val="005622BE"/>
    <w:rsid w:val="00564CA8"/>
    <w:rsid w:val="005654F4"/>
    <w:rsid w:val="00565AFD"/>
    <w:rsid w:val="00571AD0"/>
    <w:rsid w:val="00573600"/>
    <w:rsid w:val="005745CA"/>
    <w:rsid w:val="00580140"/>
    <w:rsid w:val="00580C42"/>
    <w:rsid w:val="00580EB8"/>
    <w:rsid w:val="0058198C"/>
    <w:rsid w:val="00581B2A"/>
    <w:rsid w:val="00585893"/>
    <w:rsid w:val="005878E2"/>
    <w:rsid w:val="00587B28"/>
    <w:rsid w:val="00590BC8"/>
    <w:rsid w:val="005921E9"/>
    <w:rsid w:val="00593675"/>
    <w:rsid w:val="0059632C"/>
    <w:rsid w:val="005A26E0"/>
    <w:rsid w:val="005A4581"/>
    <w:rsid w:val="005A6D19"/>
    <w:rsid w:val="005A6DC0"/>
    <w:rsid w:val="005A741A"/>
    <w:rsid w:val="005B0D96"/>
    <w:rsid w:val="005B4E02"/>
    <w:rsid w:val="005B697D"/>
    <w:rsid w:val="005C1C10"/>
    <w:rsid w:val="005C25A1"/>
    <w:rsid w:val="005C280C"/>
    <w:rsid w:val="005C36A7"/>
    <w:rsid w:val="005C59B2"/>
    <w:rsid w:val="005D061A"/>
    <w:rsid w:val="005D16D9"/>
    <w:rsid w:val="005D2649"/>
    <w:rsid w:val="005D3907"/>
    <w:rsid w:val="005D7E37"/>
    <w:rsid w:val="005E29FB"/>
    <w:rsid w:val="005E2EAD"/>
    <w:rsid w:val="005E37AC"/>
    <w:rsid w:val="005E50D3"/>
    <w:rsid w:val="005E5528"/>
    <w:rsid w:val="005E68B3"/>
    <w:rsid w:val="005E6A52"/>
    <w:rsid w:val="005E6F01"/>
    <w:rsid w:val="005F13EC"/>
    <w:rsid w:val="005F1EA9"/>
    <w:rsid w:val="005F21DE"/>
    <w:rsid w:val="005F779B"/>
    <w:rsid w:val="00601420"/>
    <w:rsid w:val="0060208B"/>
    <w:rsid w:val="006055B9"/>
    <w:rsid w:val="0060632C"/>
    <w:rsid w:val="00606B4D"/>
    <w:rsid w:val="00615C41"/>
    <w:rsid w:val="0061616B"/>
    <w:rsid w:val="006173EF"/>
    <w:rsid w:val="00621559"/>
    <w:rsid w:val="00624047"/>
    <w:rsid w:val="00626C81"/>
    <w:rsid w:val="00627E37"/>
    <w:rsid w:val="00633717"/>
    <w:rsid w:val="00633D25"/>
    <w:rsid w:val="0063474B"/>
    <w:rsid w:val="00635FC6"/>
    <w:rsid w:val="00637C97"/>
    <w:rsid w:val="00641141"/>
    <w:rsid w:val="00642324"/>
    <w:rsid w:val="006431CF"/>
    <w:rsid w:val="00647797"/>
    <w:rsid w:val="0065211D"/>
    <w:rsid w:val="006564DF"/>
    <w:rsid w:val="00663272"/>
    <w:rsid w:val="0066501E"/>
    <w:rsid w:val="006652BE"/>
    <w:rsid w:val="00671045"/>
    <w:rsid w:val="00671EF5"/>
    <w:rsid w:val="0067496C"/>
    <w:rsid w:val="00677290"/>
    <w:rsid w:val="006842D2"/>
    <w:rsid w:val="00685220"/>
    <w:rsid w:val="00691646"/>
    <w:rsid w:val="0069460A"/>
    <w:rsid w:val="006960D4"/>
    <w:rsid w:val="0069730B"/>
    <w:rsid w:val="006A0188"/>
    <w:rsid w:val="006A07FD"/>
    <w:rsid w:val="006A108E"/>
    <w:rsid w:val="006A1649"/>
    <w:rsid w:val="006A1E76"/>
    <w:rsid w:val="006B17F7"/>
    <w:rsid w:val="006B3777"/>
    <w:rsid w:val="006B7ECC"/>
    <w:rsid w:val="006C142E"/>
    <w:rsid w:val="006C14DB"/>
    <w:rsid w:val="006C36F0"/>
    <w:rsid w:val="006C55A1"/>
    <w:rsid w:val="006C6436"/>
    <w:rsid w:val="006C7A40"/>
    <w:rsid w:val="006C7BCF"/>
    <w:rsid w:val="006D4678"/>
    <w:rsid w:val="006D5717"/>
    <w:rsid w:val="006D72FB"/>
    <w:rsid w:val="006E0884"/>
    <w:rsid w:val="006E0E90"/>
    <w:rsid w:val="006E202E"/>
    <w:rsid w:val="006E6A8E"/>
    <w:rsid w:val="006E74E9"/>
    <w:rsid w:val="006E7534"/>
    <w:rsid w:val="006F3235"/>
    <w:rsid w:val="006F323A"/>
    <w:rsid w:val="006F425E"/>
    <w:rsid w:val="006F6BD8"/>
    <w:rsid w:val="00703069"/>
    <w:rsid w:val="00703412"/>
    <w:rsid w:val="007049B9"/>
    <w:rsid w:val="00705AE9"/>
    <w:rsid w:val="007069E4"/>
    <w:rsid w:val="00706B95"/>
    <w:rsid w:val="007101BA"/>
    <w:rsid w:val="00710ED7"/>
    <w:rsid w:val="007125E6"/>
    <w:rsid w:val="00712E87"/>
    <w:rsid w:val="00713F06"/>
    <w:rsid w:val="00717807"/>
    <w:rsid w:val="00717CFA"/>
    <w:rsid w:val="007206E3"/>
    <w:rsid w:val="007209DE"/>
    <w:rsid w:val="00720C52"/>
    <w:rsid w:val="007228FA"/>
    <w:rsid w:val="00722C70"/>
    <w:rsid w:val="00722CFF"/>
    <w:rsid w:val="0073073A"/>
    <w:rsid w:val="00730E06"/>
    <w:rsid w:val="00731EE7"/>
    <w:rsid w:val="007330A8"/>
    <w:rsid w:val="00733E75"/>
    <w:rsid w:val="00736B58"/>
    <w:rsid w:val="00736E26"/>
    <w:rsid w:val="00740AF8"/>
    <w:rsid w:val="0074115F"/>
    <w:rsid w:val="007413CB"/>
    <w:rsid w:val="0074142E"/>
    <w:rsid w:val="00746A3D"/>
    <w:rsid w:val="00752F11"/>
    <w:rsid w:val="00753CFF"/>
    <w:rsid w:val="00757023"/>
    <w:rsid w:val="00760E62"/>
    <w:rsid w:val="007610B9"/>
    <w:rsid w:val="00764321"/>
    <w:rsid w:val="00770940"/>
    <w:rsid w:val="00775329"/>
    <w:rsid w:val="0077742A"/>
    <w:rsid w:val="0077770A"/>
    <w:rsid w:val="00777A5A"/>
    <w:rsid w:val="0078184A"/>
    <w:rsid w:val="00782720"/>
    <w:rsid w:val="00784DF2"/>
    <w:rsid w:val="00785C1E"/>
    <w:rsid w:val="007874D1"/>
    <w:rsid w:val="00790F39"/>
    <w:rsid w:val="00791595"/>
    <w:rsid w:val="007A05D0"/>
    <w:rsid w:val="007A47FC"/>
    <w:rsid w:val="007A68E5"/>
    <w:rsid w:val="007A7840"/>
    <w:rsid w:val="007B0504"/>
    <w:rsid w:val="007B08D7"/>
    <w:rsid w:val="007B10AE"/>
    <w:rsid w:val="007B1B04"/>
    <w:rsid w:val="007B25F8"/>
    <w:rsid w:val="007C309E"/>
    <w:rsid w:val="007C3D63"/>
    <w:rsid w:val="007C4789"/>
    <w:rsid w:val="007D08A2"/>
    <w:rsid w:val="007D1670"/>
    <w:rsid w:val="007D22C6"/>
    <w:rsid w:val="007D343C"/>
    <w:rsid w:val="007D4FBE"/>
    <w:rsid w:val="007E1B8A"/>
    <w:rsid w:val="007E37A7"/>
    <w:rsid w:val="007E3AA3"/>
    <w:rsid w:val="007E3E02"/>
    <w:rsid w:val="007E4214"/>
    <w:rsid w:val="007E597F"/>
    <w:rsid w:val="007F1493"/>
    <w:rsid w:val="007F268A"/>
    <w:rsid w:val="007F3B68"/>
    <w:rsid w:val="007F46B6"/>
    <w:rsid w:val="007F6DE3"/>
    <w:rsid w:val="007F7151"/>
    <w:rsid w:val="008006FF"/>
    <w:rsid w:val="00801D06"/>
    <w:rsid w:val="008023B5"/>
    <w:rsid w:val="00802DC5"/>
    <w:rsid w:val="00812CA3"/>
    <w:rsid w:val="00813C4A"/>
    <w:rsid w:val="008269E5"/>
    <w:rsid w:val="00826D00"/>
    <w:rsid w:val="00826F49"/>
    <w:rsid w:val="0082771F"/>
    <w:rsid w:val="00827B63"/>
    <w:rsid w:val="00831EEE"/>
    <w:rsid w:val="008359AC"/>
    <w:rsid w:val="00837F71"/>
    <w:rsid w:val="00840099"/>
    <w:rsid w:val="008401B6"/>
    <w:rsid w:val="00840B12"/>
    <w:rsid w:val="00842179"/>
    <w:rsid w:val="00850337"/>
    <w:rsid w:val="0085060D"/>
    <w:rsid w:val="00850E09"/>
    <w:rsid w:val="0085130C"/>
    <w:rsid w:val="00851930"/>
    <w:rsid w:val="00853027"/>
    <w:rsid w:val="00856925"/>
    <w:rsid w:val="008617C0"/>
    <w:rsid w:val="00861B97"/>
    <w:rsid w:val="00861C86"/>
    <w:rsid w:val="008620F7"/>
    <w:rsid w:val="00862552"/>
    <w:rsid w:val="0086383F"/>
    <w:rsid w:val="00865DCA"/>
    <w:rsid w:val="008670AF"/>
    <w:rsid w:val="008718B6"/>
    <w:rsid w:val="00873F5E"/>
    <w:rsid w:val="008766A9"/>
    <w:rsid w:val="00876A7D"/>
    <w:rsid w:val="00877763"/>
    <w:rsid w:val="00880698"/>
    <w:rsid w:val="00882159"/>
    <w:rsid w:val="0088591A"/>
    <w:rsid w:val="008859B3"/>
    <w:rsid w:val="00886F40"/>
    <w:rsid w:val="008910AA"/>
    <w:rsid w:val="00892FEB"/>
    <w:rsid w:val="00893B75"/>
    <w:rsid w:val="008950A2"/>
    <w:rsid w:val="00896151"/>
    <w:rsid w:val="008A1DDF"/>
    <w:rsid w:val="008A6A7D"/>
    <w:rsid w:val="008A6E60"/>
    <w:rsid w:val="008B0881"/>
    <w:rsid w:val="008B1C8A"/>
    <w:rsid w:val="008C040B"/>
    <w:rsid w:val="008C0BE3"/>
    <w:rsid w:val="008C0C4F"/>
    <w:rsid w:val="008C273E"/>
    <w:rsid w:val="008C3BD2"/>
    <w:rsid w:val="008C480D"/>
    <w:rsid w:val="008D09E4"/>
    <w:rsid w:val="008D0F4F"/>
    <w:rsid w:val="008D1135"/>
    <w:rsid w:val="008D2E48"/>
    <w:rsid w:val="008D3E69"/>
    <w:rsid w:val="008D3FED"/>
    <w:rsid w:val="008D466B"/>
    <w:rsid w:val="008D5C75"/>
    <w:rsid w:val="008D7B42"/>
    <w:rsid w:val="008D7F84"/>
    <w:rsid w:val="008E2241"/>
    <w:rsid w:val="008E2904"/>
    <w:rsid w:val="008E60F0"/>
    <w:rsid w:val="008E6661"/>
    <w:rsid w:val="008F0D24"/>
    <w:rsid w:val="008F3493"/>
    <w:rsid w:val="008F388F"/>
    <w:rsid w:val="008F42E5"/>
    <w:rsid w:val="008F68B8"/>
    <w:rsid w:val="008F7F66"/>
    <w:rsid w:val="0091544D"/>
    <w:rsid w:val="00921FD9"/>
    <w:rsid w:val="009233F3"/>
    <w:rsid w:val="00924A2E"/>
    <w:rsid w:val="00927137"/>
    <w:rsid w:val="0093049A"/>
    <w:rsid w:val="0093278C"/>
    <w:rsid w:val="00932874"/>
    <w:rsid w:val="00932B3A"/>
    <w:rsid w:val="009342E1"/>
    <w:rsid w:val="00936B31"/>
    <w:rsid w:val="009370AB"/>
    <w:rsid w:val="00937780"/>
    <w:rsid w:val="009406F1"/>
    <w:rsid w:val="0094120A"/>
    <w:rsid w:val="009419FB"/>
    <w:rsid w:val="0094422A"/>
    <w:rsid w:val="009473F4"/>
    <w:rsid w:val="00947FC0"/>
    <w:rsid w:val="009508D8"/>
    <w:rsid w:val="00951BB6"/>
    <w:rsid w:val="00955711"/>
    <w:rsid w:val="00955B25"/>
    <w:rsid w:val="0095703C"/>
    <w:rsid w:val="00961090"/>
    <w:rsid w:val="00961374"/>
    <w:rsid w:val="00961D42"/>
    <w:rsid w:val="00963862"/>
    <w:rsid w:val="00964DEB"/>
    <w:rsid w:val="00966B73"/>
    <w:rsid w:val="00966CEB"/>
    <w:rsid w:val="00970AA5"/>
    <w:rsid w:val="00970BBC"/>
    <w:rsid w:val="00973340"/>
    <w:rsid w:val="009749B2"/>
    <w:rsid w:val="00975E41"/>
    <w:rsid w:val="00976416"/>
    <w:rsid w:val="0097672F"/>
    <w:rsid w:val="00977F36"/>
    <w:rsid w:val="0098053B"/>
    <w:rsid w:val="00981455"/>
    <w:rsid w:val="009844EE"/>
    <w:rsid w:val="00985955"/>
    <w:rsid w:val="009913F1"/>
    <w:rsid w:val="009914EC"/>
    <w:rsid w:val="00993AC8"/>
    <w:rsid w:val="009A3CE2"/>
    <w:rsid w:val="009A7AD1"/>
    <w:rsid w:val="009B0D27"/>
    <w:rsid w:val="009B2846"/>
    <w:rsid w:val="009B565C"/>
    <w:rsid w:val="009B5803"/>
    <w:rsid w:val="009B5E59"/>
    <w:rsid w:val="009B7C53"/>
    <w:rsid w:val="009C01BA"/>
    <w:rsid w:val="009C12EF"/>
    <w:rsid w:val="009C17A3"/>
    <w:rsid w:val="009C2356"/>
    <w:rsid w:val="009C57E2"/>
    <w:rsid w:val="009C6894"/>
    <w:rsid w:val="009D0ED4"/>
    <w:rsid w:val="009D2EB5"/>
    <w:rsid w:val="009D3BC0"/>
    <w:rsid w:val="009D6538"/>
    <w:rsid w:val="009D6910"/>
    <w:rsid w:val="009D6988"/>
    <w:rsid w:val="009D6CDB"/>
    <w:rsid w:val="009E1CA2"/>
    <w:rsid w:val="009E3A39"/>
    <w:rsid w:val="009E43A2"/>
    <w:rsid w:val="009E56B4"/>
    <w:rsid w:val="00A0165B"/>
    <w:rsid w:val="00A01B39"/>
    <w:rsid w:val="00A0365F"/>
    <w:rsid w:val="00A04330"/>
    <w:rsid w:val="00A0509D"/>
    <w:rsid w:val="00A05506"/>
    <w:rsid w:val="00A05579"/>
    <w:rsid w:val="00A05686"/>
    <w:rsid w:val="00A109B5"/>
    <w:rsid w:val="00A125F6"/>
    <w:rsid w:val="00A138F8"/>
    <w:rsid w:val="00A13A15"/>
    <w:rsid w:val="00A1561B"/>
    <w:rsid w:val="00A16170"/>
    <w:rsid w:val="00A17F5B"/>
    <w:rsid w:val="00A204EF"/>
    <w:rsid w:val="00A21013"/>
    <w:rsid w:val="00A22338"/>
    <w:rsid w:val="00A236B1"/>
    <w:rsid w:val="00A237E6"/>
    <w:rsid w:val="00A25CC8"/>
    <w:rsid w:val="00A27210"/>
    <w:rsid w:val="00A32520"/>
    <w:rsid w:val="00A32ED5"/>
    <w:rsid w:val="00A34E22"/>
    <w:rsid w:val="00A355C9"/>
    <w:rsid w:val="00A37012"/>
    <w:rsid w:val="00A40B53"/>
    <w:rsid w:val="00A428E6"/>
    <w:rsid w:val="00A45962"/>
    <w:rsid w:val="00A477BB"/>
    <w:rsid w:val="00A5337E"/>
    <w:rsid w:val="00A54231"/>
    <w:rsid w:val="00A555DE"/>
    <w:rsid w:val="00A5791A"/>
    <w:rsid w:val="00A6068E"/>
    <w:rsid w:val="00A62983"/>
    <w:rsid w:val="00A62DA3"/>
    <w:rsid w:val="00A641A7"/>
    <w:rsid w:val="00A65FDB"/>
    <w:rsid w:val="00A67769"/>
    <w:rsid w:val="00A67EB3"/>
    <w:rsid w:val="00A7172F"/>
    <w:rsid w:val="00A71D08"/>
    <w:rsid w:val="00A7281D"/>
    <w:rsid w:val="00A72874"/>
    <w:rsid w:val="00A72E2D"/>
    <w:rsid w:val="00A73773"/>
    <w:rsid w:val="00A7411C"/>
    <w:rsid w:val="00A74E25"/>
    <w:rsid w:val="00A8004B"/>
    <w:rsid w:val="00A805D0"/>
    <w:rsid w:val="00A8517F"/>
    <w:rsid w:val="00A8627E"/>
    <w:rsid w:val="00A871F7"/>
    <w:rsid w:val="00A928D8"/>
    <w:rsid w:val="00A933BF"/>
    <w:rsid w:val="00A934E9"/>
    <w:rsid w:val="00A9440F"/>
    <w:rsid w:val="00A94734"/>
    <w:rsid w:val="00A94F4D"/>
    <w:rsid w:val="00A95525"/>
    <w:rsid w:val="00A96015"/>
    <w:rsid w:val="00A965AC"/>
    <w:rsid w:val="00AB1ED5"/>
    <w:rsid w:val="00AB2090"/>
    <w:rsid w:val="00AB2A52"/>
    <w:rsid w:val="00AB386E"/>
    <w:rsid w:val="00AB4330"/>
    <w:rsid w:val="00AB55A4"/>
    <w:rsid w:val="00AB5D43"/>
    <w:rsid w:val="00AB71B5"/>
    <w:rsid w:val="00AB7FF5"/>
    <w:rsid w:val="00AC3888"/>
    <w:rsid w:val="00AD0885"/>
    <w:rsid w:val="00AD5F7E"/>
    <w:rsid w:val="00AD780B"/>
    <w:rsid w:val="00AE1ED1"/>
    <w:rsid w:val="00AE288C"/>
    <w:rsid w:val="00AE66B2"/>
    <w:rsid w:val="00AE6EE3"/>
    <w:rsid w:val="00AF6F53"/>
    <w:rsid w:val="00AF758C"/>
    <w:rsid w:val="00B01B66"/>
    <w:rsid w:val="00B02A33"/>
    <w:rsid w:val="00B06472"/>
    <w:rsid w:val="00B07594"/>
    <w:rsid w:val="00B10192"/>
    <w:rsid w:val="00B12694"/>
    <w:rsid w:val="00B13D63"/>
    <w:rsid w:val="00B17324"/>
    <w:rsid w:val="00B20719"/>
    <w:rsid w:val="00B24CF7"/>
    <w:rsid w:val="00B2500E"/>
    <w:rsid w:val="00B265B2"/>
    <w:rsid w:val="00B304F6"/>
    <w:rsid w:val="00B3089B"/>
    <w:rsid w:val="00B312DE"/>
    <w:rsid w:val="00B346A8"/>
    <w:rsid w:val="00B364CE"/>
    <w:rsid w:val="00B366F6"/>
    <w:rsid w:val="00B36D2F"/>
    <w:rsid w:val="00B4001E"/>
    <w:rsid w:val="00B41986"/>
    <w:rsid w:val="00B43C24"/>
    <w:rsid w:val="00B44821"/>
    <w:rsid w:val="00B448A1"/>
    <w:rsid w:val="00B44B85"/>
    <w:rsid w:val="00B45001"/>
    <w:rsid w:val="00B45664"/>
    <w:rsid w:val="00B50375"/>
    <w:rsid w:val="00B503E3"/>
    <w:rsid w:val="00B52E8C"/>
    <w:rsid w:val="00B53C33"/>
    <w:rsid w:val="00B53D1E"/>
    <w:rsid w:val="00B573FE"/>
    <w:rsid w:val="00B578BB"/>
    <w:rsid w:val="00B633AE"/>
    <w:rsid w:val="00B6371D"/>
    <w:rsid w:val="00B63955"/>
    <w:rsid w:val="00B657A4"/>
    <w:rsid w:val="00B67C38"/>
    <w:rsid w:val="00B7075F"/>
    <w:rsid w:val="00B71DAF"/>
    <w:rsid w:val="00B72333"/>
    <w:rsid w:val="00B76C28"/>
    <w:rsid w:val="00B7708D"/>
    <w:rsid w:val="00B77577"/>
    <w:rsid w:val="00B8087F"/>
    <w:rsid w:val="00B82F34"/>
    <w:rsid w:val="00B85F4D"/>
    <w:rsid w:val="00B86E51"/>
    <w:rsid w:val="00B90006"/>
    <w:rsid w:val="00B93BDC"/>
    <w:rsid w:val="00B94912"/>
    <w:rsid w:val="00B96A37"/>
    <w:rsid w:val="00B96E63"/>
    <w:rsid w:val="00B979CE"/>
    <w:rsid w:val="00BA176B"/>
    <w:rsid w:val="00BA371C"/>
    <w:rsid w:val="00BA5AF9"/>
    <w:rsid w:val="00BB00F4"/>
    <w:rsid w:val="00BB1CC2"/>
    <w:rsid w:val="00BB3756"/>
    <w:rsid w:val="00BB6417"/>
    <w:rsid w:val="00BB7B35"/>
    <w:rsid w:val="00BC0C8F"/>
    <w:rsid w:val="00BC3011"/>
    <w:rsid w:val="00BC3A58"/>
    <w:rsid w:val="00BC4939"/>
    <w:rsid w:val="00BC5044"/>
    <w:rsid w:val="00BC6826"/>
    <w:rsid w:val="00BC7DA5"/>
    <w:rsid w:val="00BD0184"/>
    <w:rsid w:val="00BD2CB2"/>
    <w:rsid w:val="00BD300E"/>
    <w:rsid w:val="00BD523B"/>
    <w:rsid w:val="00BD5279"/>
    <w:rsid w:val="00BD6EB9"/>
    <w:rsid w:val="00BE0772"/>
    <w:rsid w:val="00BE3685"/>
    <w:rsid w:val="00BE69F0"/>
    <w:rsid w:val="00BF3A8C"/>
    <w:rsid w:val="00BF4ABA"/>
    <w:rsid w:val="00BF587E"/>
    <w:rsid w:val="00BF5CA0"/>
    <w:rsid w:val="00BF62B0"/>
    <w:rsid w:val="00BF6EE5"/>
    <w:rsid w:val="00BF7540"/>
    <w:rsid w:val="00C019EF"/>
    <w:rsid w:val="00C0291D"/>
    <w:rsid w:val="00C07148"/>
    <w:rsid w:val="00C11B72"/>
    <w:rsid w:val="00C12FA5"/>
    <w:rsid w:val="00C13118"/>
    <w:rsid w:val="00C152FA"/>
    <w:rsid w:val="00C1752D"/>
    <w:rsid w:val="00C17B87"/>
    <w:rsid w:val="00C17F37"/>
    <w:rsid w:val="00C207EE"/>
    <w:rsid w:val="00C20E6C"/>
    <w:rsid w:val="00C23A1E"/>
    <w:rsid w:val="00C2670A"/>
    <w:rsid w:val="00C26F1D"/>
    <w:rsid w:val="00C2779F"/>
    <w:rsid w:val="00C31D25"/>
    <w:rsid w:val="00C32B90"/>
    <w:rsid w:val="00C35421"/>
    <w:rsid w:val="00C35B6D"/>
    <w:rsid w:val="00C36A71"/>
    <w:rsid w:val="00C37923"/>
    <w:rsid w:val="00C379AD"/>
    <w:rsid w:val="00C40FE6"/>
    <w:rsid w:val="00C4162A"/>
    <w:rsid w:val="00C41FB9"/>
    <w:rsid w:val="00C4288E"/>
    <w:rsid w:val="00C44CCF"/>
    <w:rsid w:val="00C473CD"/>
    <w:rsid w:val="00C51C0F"/>
    <w:rsid w:val="00C51EFB"/>
    <w:rsid w:val="00C53A33"/>
    <w:rsid w:val="00C60154"/>
    <w:rsid w:val="00C625BA"/>
    <w:rsid w:val="00C62B92"/>
    <w:rsid w:val="00C63245"/>
    <w:rsid w:val="00C64F00"/>
    <w:rsid w:val="00C65679"/>
    <w:rsid w:val="00C65B67"/>
    <w:rsid w:val="00C66865"/>
    <w:rsid w:val="00C67817"/>
    <w:rsid w:val="00C67851"/>
    <w:rsid w:val="00C70A8D"/>
    <w:rsid w:val="00C710D7"/>
    <w:rsid w:val="00C724F4"/>
    <w:rsid w:val="00C73F44"/>
    <w:rsid w:val="00C7626C"/>
    <w:rsid w:val="00C77870"/>
    <w:rsid w:val="00C80704"/>
    <w:rsid w:val="00C809C6"/>
    <w:rsid w:val="00C8128C"/>
    <w:rsid w:val="00C83CC8"/>
    <w:rsid w:val="00C855AC"/>
    <w:rsid w:val="00C904D7"/>
    <w:rsid w:val="00C93689"/>
    <w:rsid w:val="00C94B8A"/>
    <w:rsid w:val="00C953B2"/>
    <w:rsid w:val="00C9624F"/>
    <w:rsid w:val="00CA1E4C"/>
    <w:rsid w:val="00CA4DA3"/>
    <w:rsid w:val="00CA7496"/>
    <w:rsid w:val="00CA7AEF"/>
    <w:rsid w:val="00CB1F22"/>
    <w:rsid w:val="00CB2244"/>
    <w:rsid w:val="00CB3893"/>
    <w:rsid w:val="00CB5C05"/>
    <w:rsid w:val="00CC0056"/>
    <w:rsid w:val="00CC0935"/>
    <w:rsid w:val="00CC1516"/>
    <w:rsid w:val="00CC1C9D"/>
    <w:rsid w:val="00CC41F1"/>
    <w:rsid w:val="00CC4A7A"/>
    <w:rsid w:val="00CC7948"/>
    <w:rsid w:val="00CD0474"/>
    <w:rsid w:val="00CD0C28"/>
    <w:rsid w:val="00CD2852"/>
    <w:rsid w:val="00CD4778"/>
    <w:rsid w:val="00CD53BB"/>
    <w:rsid w:val="00CD7204"/>
    <w:rsid w:val="00CD7BD7"/>
    <w:rsid w:val="00CE16DA"/>
    <w:rsid w:val="00CE3CE2"/>
    <w:rsid w:val="00CE6038"/>
    <w:rsid w:val="00CE7237"/>
    <w:rsid w:val="00CF1B8B"/>
    <w:rsid w:val="00CF20F6"/>
    <w:rsid w:val="00CF6BFD"/>
    <w:rsid w:val="00D03997"/>
    <w:rsid w:val="00D04B69"/>
    <w:rsid w:val="00D04F01"/>
    <w:rsid w:val="00D0595D"/>
    <w:rsid w:val="00D07701"/>
    <w:rsid w:val="00D07E6D"/>
    <w:rsid w:val="00D1076B"/>
    <w:rsid w:val="00D112D1"/>
    <w:rsid w:val="00D13D0B"/>
    <w:rsid w:val="00D13F5E"/>
    <w:rsid w:val="00D16E2F"/>
    <w:rsid w:val="00D20393"/>
    <w:rsid w:val="00D20CBA"/>
    <w:rsid w:val="00D217E2"/>
    <w:rsid w:val="00D21E92"/>
    <w:rsid w:val="00D21EE4"/>
    <w:rsid w:val="00D22553"/>
    <w:rsid w:val="00D25F02"/>
    <w:rsid w:val="00D33F00"/>
    <w:rsid w:val="00D35899"/>
    <w:rsid w:val="00D358D0"/>
    <w:rsid w:val="00D36107"/>
    <w:rsid w:val="00D3678D"/>
    <w:rsid w:val="00D376AB"/>
    <w:rsid w:val="00D40CB3"/>
    <w:rsid w:val="00D423BA"/>
    <w:rsid w:val="00D4295D"/>
    <w:rsid w:val="00D42C4B"/>
    <w:rsid w:val="00D43A1A"/>
    <w:rsid w:val="00D4533E"/>
    <w:rsid w:val="00D461E3"/>
    <w:rsid w:val="00D46445"/>
    <w:rsid w:val="00D473D2"/>
    <w:rsid w:val="00D47429"/>
    <w:rsid w:val="00D52B35"/>
    <w:rsid w:val="00D531BF"/>
    <w:rsid w:val="00D5398C"/>
    <w:rsid w:val="00D55042"/>
    <w:rsid w:val="00D55AB6"/>
    <w:rsid w:val="00D608C4"/>
    <w:rsid w:val="00D6091B"/>
    <w:rsid w:val="00D60E55"/>
    <w:rsid w:val="00D6169F"/>
    <w:rsid w:val="00D61814"/>
    <w:rsid w:val="00D61C92"/>
    <w:rsid w:val="00D63CCA"/>
    <w:rsid w:val="00D65FBC"/>
    <w:rsid w:val="00D700DC"/>
    <w:rsid w:val="00D717CE"/>
    <w:rsid w:val="00D71C08"/>
    <w:rsid w:val="00D72523"/>
    <w:rsid w:val="00D7321E"/>
    <w:rsid w:val="00D76428"/>
    <w:rsid w:val="00D77A5E"/>
    <w:rsid w:val="00D82C40"/>
    <w:rsid w:val="00D82CA2"/>
    <w:rsid w:val="00D86156"/>
    <w:rsid w:val="00D86757"/>
    <w:rsid w:val="00D9071A"/>
    <w:rsid w:val="00D90775"/>
    <w:rsid w:val="00D9152E"/>
    <w:rsid w:val="00D9441B"/>
    <w:rsid w:val="00D957B5"/>
    <w:rsid w:val="00D95BC4"/>
    <w:rsid w:val="00D971DE"/>
    <w:rsid w:val="00DA27B9"/>
    <w:rsid w:val="00DA3CD8"/>
    <w:rsid w:val="00DA3D8C"/>
    <w:rsid w:val="00DB03E3"/>
    <w:rsid w:val="00DB16FB"/>
    <w:rsid w:val="00DB2DB0"/>
    <w:rsid w:val="00DB7F47"/>
    <w:rsid w:val="00DC1251"/>
    <w:rsid w:val="00DC1E4F"/>
    <w:rsid w:val="00DC42B6"/>
    <w:rsid w:val="00DC48CC"/>
    <w:rsid w:val="00DC6C5A"/>
    <w:rsid w:val="00DC79E0"/>
    <w:rsid w:val="00DD20F3"/>
    <w:rsid w:val="00DD3661"/>
    <w:rsid w:val="00DD539D"/>
    <w:rsid w:val="00DD5CC2"/>
    <w:rsid w:val="00DD744A"/>
    <w:rsid w:val="00DE013A"/>
    <w:rsid w:val="00DE238A"/>
    <w:rsid w:val="00DE533F"/>
    <w:rsid w:val="00DF247D"/>
    <w:rsid w:val="00DF3774"/>
    <w:rsid w:val="00DF386A"/>
    <w:rsid w:val="00DF3ED9"/>
    <w:rsid w:val="00DF3FCD"/>
    <w:rsid w:val="00DF6903"/>
    <w:rsid w:val="00E02186"/>
    <w:rsid w:val="00E05143"/>
    <w:rsid w:val="00E078D4"/>
    <w:rsid w:val="00E10CBB"/>
    <w:rsid w:val="00E1309A"/>
    <w:rsid w:val="00E1380C"/>
    <w:rsid w:val="00E162EA"/>
    <w:rsid w:val="00E167DE"/>
    <w:rsid w:val="00E2081D"/>
    <w:rsid w:val="00E229E4"/>
    <w:rsid w:val="00E27E6A"/>
    <w:rsid w:val="00E303B9"/>
    <w:rsid w:val="00E32972"/>
    <w:rsid w:val="00E32B9E"/>
    <w:rsid w:val="00E3307C"/>
    <w:rsid w:val="00E34CFD"/>
    <w:rsid w:val="00E35115"/>
    <w:rsid w:val="00E370B4"/>
    <w:rsid w:val="00E37397"/>
    <w:rsid w:val="00E37FCE"/>
    <w:rsid w:val="00E401FC"/>
    <w:rsid w:val="00E410E7"/>
    <w:rsid w:val="00E42D75"/>
    <w:rsid w:val="00E44C69"/>
    <w:rsid w:val="00E45C26"/>
    <w:rsid w:val="00E50AE1"/>
    <w:rsid w:val="00E524AF"/>
    <w:rsid w:val="00E56D57"/>
    <w:rsid w:val="00E5748F"/>
    <w:rsid w:val="00E57EC2"/>
    <w:rsid w:val="00E60607"/>
    <w:rsid w:val="00E62376"/>
    <w:rsid w:val="00E64369"/>
    <w:rsid w:val="00E66EBA"/>
    <w:rsid w:val="00E705CF"/>
    <w:rsid w:val="00E71DA9"/>
    <w:rsid w:val="00E72DA2"/>
    <w:rsid w:val="00E73DF4"/>
    <w:rsid w:val="00E76FD6"/>
    <w:rsid w:val="00E803B9"/>
    <w:rsid w:val="00E80D30"/>
    <w:rsid w:val="00E81571"/>
    <w:rsid w:val="00E84CF2"/>
    <w:rsid w:val="00E84ED3"/>
    <w:rsid w:val="00E854EC"/>
    <w:rsid w:val="00E85837"/>
    <w:rsid w:val="00E93BAE"/>
    <w:rsid w:val="00E94B41"/>
    <w:rsid w:val="00E94C3C"/>
    <w:rsid w:val="00EA0882"/>
    <w:rsid w:val="00EA2179"/>
    <w:rsid w:val="00EA4BF8"/>
    <w:rsid w:val="00EA5109"/>
    <w:rsid w:val="00EC07E2"/>
    <w:rsid w:val="00EC0E77"/>
    <w:rsid w:val="00EC0FD8"/>
    <w:rsid w:val="00EC1A35"/>
    <w:rsid w:val="00EC34C7"/>
    <w:rsid w:val="00EC4967"/>
    <w:rsid w:val="00EC50EC"/>
    <w:rsid w:val="00ED04FA"/>
    <w:rsid w:val="00ED3A9A"/>
    <w:rsid w:val="00ED625E"/>
    <w:rsid w:val="00EE00C5"/>
    <w:rsid w:val="00EE0CF5"/>
    <w:rsid w:val="00EE5A28"/>
    <w:rsid w:val="00EE5BAA"/>
    <w:rsid w:val="00EF0F16"/>
    <w:rsid w:val="00EF57D4"/>
    <w:rsid w:val="00EF6908"/>
    <w:rsid w:val="00EF7CEA"/>
    <w:rsid w:val="00EF7F00"/>
    <w:rsid w:val="00F05A2E"/>
    <w:rsid w:val="00F0728E"/>
    <w:rsid w:val="00F07EA8"/>
    <w:rsid w:val="00F110D1"/>
    <w:rsid w:val="00F120FB"/>
    <w:rsid w:val="00F125DA"/>
    <w:rsid w:val="00F147DF"/>
    <w:rsid w:val="00F162E5"/>
    <w:rsid w:val="00F165A9"/>
    <w:rsid w:val="00F23998"/>
    <w:rsid w:val="00F23DE4"/>
    <w:rsid w:val="00F25CB2"/>
    <w:rsid w:val="00F267D8"/>
    <w:rsid w:val="00F27300"/>
    <w:rsid w:val="00F279EC"/>
    <w:rsid w:val="00F362D9"/>
    <w:rsid w:val="00F3636D"/>
    <w:rsid w:val="00F40E1E"/>
    <w:rsid w:val="00F41990"/>
    <w:rsid w:val="00F426BA"/>
    <w:rsid w:val="00F426D7"/>
    <w:rsid w:val="00F4513C"/>
    <w:rsid w:val="00F45366"/>
    <w:rsid w:val="00F45DDD"/>
    <w:rsid w:val="00F468F6"/>
    <w:rsid w:val="00F46BC5"/>
    <w:rsid w:val="00F47E1A"/>
    <w:rsid w:val="00F51D58"/>
    <w:rsid w:val="00F52F07"/>
    <w:rsid w:val="00F539D3"/>
    <w:rsid w:val="00F54F3A"/>
    <w:rsid w:val="00F61A52"/>
    <w:rsid w:val="00F62CD0"/>
    <w:rsid w:val="00F71045"/>
    <w:rsid w:val="00F729CC"/>
    <w:rsid w:val="00F74C99"/>
    <w:rsid w:val="00F772ED"/>
    <w:rsid w:val="00F777FA"/>
    <w:rsid w:val="00F80055"/>
    <w:rsid w:val="00F80353"/>
    <w:rsid w:val="00F90B77"/>
    <w:rsid w:val="00F92970"/>
    <w:rsid w:val="00F938FA"/>
    <w:rsid w:val="00F95544"/>
    <w:rsid w:val="00F96D8C"/>
    <w:rsid w:val="00F97670"/>
    <w:rsid w:val="00FA2803"/>
    <w:rsid w:val="00FA3CE8"/>
    <w:rsid w:val="00FA605F"/>
    <w:rsid w:val="00FA6113"/>
    <w:rsid w:val="00FA7983"/>
    <w:rsid w:val="00FB46DA"/>
    <w:rsid w:val="00FB4EFB"/>
    <w:rsid w:val="00FB6D4C"/>
    <w:rsid w:val="00FC2FFE"/>
    <w:rsid w:val="00FC372A"/>
    <w:rsid w:val="00FC418F"/>
    <w:rsid w:val="00FC7103"/>
    <w:rsid w:val="00FC7C60"/>
    <w:rsid w:val="00FD101E"/>
    <w:rsid w:val="00FD297B"/>
    <w:rsid w:val="00FD322A"/>
    <w:rsid w:val="00FD325E"/>
    <w:rsid w:val="00FD3543"/>
    <w:rsid w:val="00FD721A"/>
    <w:rsid w:val="00FE027B"/>
    <w:rsid w:val="00FE108F"/>
    <w:rsid w:val="00FE68CF"/>
    <w:rsid w:val="00FE6BDE"/>
    <w:rsid w:val="00FF3F35"/>
    <w:rsid w:val="00FF59A3"/>
    <w:rsid w:val="00FF6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1305]"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0AB"/>
  </w:style>
  <w:style w:type="paragraph" w:styleId="1">
    <w:name w:val="heading 1"/>
    <w:basedOn w:val="a"/>
    <w:next w:val="a"/>
    <w:link w:val="10"/>
    <w:uiPriority w:val="9"/>
    <w:qFormat/>
    <w:rsid w:val="006B17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79AD"/>
    <w:pPr>
      <w:spacing w:before="100" w:beforeAutospacing="1" w:after="100" w:afterAutospacing="1" w:line="240" w:lineRule="auto"/>
      <w:outlineLvl w:val="2"/>
    </w:pPr>
    <w:rPr>
      <w:rFonts w:ascii="Times New Roman" w:eastAsia="Times New Roman" w:hAnsi="Times New Roman" w:cs="Times New Roman"/>
      <w:b/>
      <w:bCs/>
      <w:color w:val="750009"/>
      <w:sz w:val="31"/>
      <w:szCs w:val="31"/>
    </w:rPr>
  </w:style>
  <w:style w:type="paragraph" w:styleId="5">
    <w:name w:val="heading 5"/>
    <w:basedOn w:val="a"/>
    <w:link w:val="50"/>
    <w:uiPriority w:val="9"/>
    <w:qFormat/>
    <w:rsid w:val="00D4742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F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FE3"/>
    <w:rPr>
      <w:rFonts w:ascii="Tahoma" w:hAnsi="Tahoma" w:cs="Tahoma"/>
      <w:sz w:val="16"/>
      <w:szCs w:val="16"/>
    </w:rPr>
  </w:style>
  <w:style w:type="paragraph" w:customStyle="1" w:styleId="Default">
    <w:name w:val="Default"/>
    <w:rsid w:val="00517F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C379AD"/>
    <w:rPr>
      <w:rFonts w:ascii="Times New Roman" w:eastAsia="Times New Roman" w:hAnsi="Times New Roman" w:cs="Times New Roman"/>
      <w:b/>
      <w:bCs/>
      <w:color w:val="750009"/>
      <w:sz w:val="31"/>
      <w:szCs w:val="31"/>
    </w:rPr>
  </w:style>
  <w:style w:type="paragraph" w:styleId="a5">
    <w:name w:val="Normal (Web)"/>
    <w:basedOn w:val="a"/>
    <w:uiPriority w:val="99"/>
    <w:unhideWhenUsed/>
    <w:rsid w:val="00C379A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379AD"/>
    <w:rPr>
      <w:color w:val="0000FF" w:themeColor="hyperlink"/>
      <w:u w:val="single"/>
    </w:rPr>
  </w:style>
  <w:style w:type="character" w:customStyle="1" w:styleId="budgetcont">
    <w:name w:val="budget_cont"/>
    <w:basedOn w:val="a0"/>
    <w:rsid w:val="00C379AD"/>
  </w:style>
  <w:style w:type="character" w:styleId="a7">
    <w:name w:val="Strong"/>
    <w:basedOn w:val="a0"/>
    <w:uiPriority w:val="22"/>
    <w:qFormat/>
    <w:rsid w:val="00C379AD"/>
    <w:rPr>
      <w:b/>
      <w:bCs/>
    </w:rPr>
  </w:style>
  <w:style w:type="character" w:customStyle="1" w:styleId="a8">
    <w:name w:val="Основной текст_"/>
    <w:basedOn w:val="a0"/>
    <w:link w:val="11"/>
    <w:rsid w:val="00C953B2"/>
    <w:rPr>
      <w:rFonts w:ascii="Times New Roman" w:eastAsia="Times New Roman" w:hAnsi="Times New Roman" w:cs="Times New Roman"/>
      <w:shd w:val="clear" w:color="auto" w:fill="FFFFFF"/>
    </w:rPr>
  </w:style>
  <w:style w:type="paragraph" w:customStyle="1" w:styleId="11">
    <w:name w:val="Основной текст1"/>
    <w:basedOn w:val="a"/>
    <w:link w:val="a8"/>
    <w:rsid w:val="00C953B2"/>
    <w:pPr>
      <w:widowControl w:val="0"/>
      <w:shd w:val="clear" w:color="auto" w:fill="FFFFFF"/>
      <w:spacing w:before="720" w:after="480" w:line="317" w:lineRule="exact"/>
      <w:jc w:val="both"/>
    </w:pPr>
    <w:rPr>
      <w:rFonts w:ascii="Times New Roman" w:eastAsia="Times New Roman" w:hAnsi="Times New Roman" w:cs="Times New Roman"/>
    </w:rPr>
  </w:style>
  <w:style w:type="paragraph" w:styleId="a9">
    <w:name w:val="caption"/>
    <w:basedOn w:val="a"/>
    <w:next w:val="a"/>
    <w:uiPriority w:val="35"/>
    <w:semiHidden/>
    <w:unhideWhenUsed/>
    <w:qFormat/>
    <w:rsid w:val="00C2670A"/>
    <w:pPr>
      <w:spacing w:line="240" w:lineRule="auto"/>
    </w:pPr>
    <w:rPr>
      <w:b/>
      <w:bCs/>
      <w:color w:val="4F81BD" w:themeColor="accent1"/>
      <w:sz w:val="18"/>
      <w:szCs w:val="18"/>
    </w:rPr>
  </w:style>
  <w:style w:type="table" w:styleId="aa">
    <w:name w:val="Table Grid"/>
    <w:basedOn w:val="a1"/>
    <w:uiPriority w:val="59"/>
    <w:rsid w:val="00412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41240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Dark List Accent 2"/>
    <w:basedOn w:val="a1"/>
    <w:uiPriority w:val="70"/>
    <w:rsid w:val="0041240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0">
    <w:name w:val="Colorful Grid Accent 3"/>
    <w:basedOn w:val="a1"/>
    <w:uiPriority w:val="73"/>
    <w:rsid w:val="004124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Grid Accent 5"/>
    <w:basedOn w:val="a1"/>
    <w:uiPriority w:val="62"/>
    <w:rsid w:val="00B24C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B24CF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1">
    <w:name w:val="Light Grid Accent 3"/>
    <w:basedOn w:val="a1"/>
    <w:uiPriority w:val="62"/>
    <w:rsid w:val="00B24C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b">
    <w:name w:val="FollowedHyperlink"/>
    <w:basedOn w:val="a0"/>
    <w:uiPriority w:val="99"/>
    <w:semiHidden/>
    <w:unhideWhenUsed/>
    <w:rsid w:val="00D04B69"/>
    <w:rPr>
      <w:color w:val="800080" w:themeColor="followedHyperlink"/>
      <w:u w:val="single"/>
    </w:rPr>
  </w:style>
  <w:style w:type="table" w:styleId="-6">
    <w:name w:val="Light Shading Accent 6"/>
    <w:basedOn w:val="a1"/>
    <w:uiPriority w:val="60"/>
    <w:rsid w:val="00F23DE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List Accent 6"/>
    <w:basedOn w:val="a1"/>
    <w:uiPriority w:val="61"/>
    <w:rsid w:val="00F23DE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3">
    <w:name w:val="Medium Shading 1 Accent 3"/>
    <w:basedOn w:val="a1"/>
    <w:uiPriority w:val="63"/>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F23D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1"/>
    <w:uiPriority w:val="65"/>
    <w:rsid w:val="00F23DE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30">
    <w:name w:val="Medium List 2 Accent 3"/>
    <w:basedOn w:val="a1"/>
    <w:uiPriority w:val="66"/>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31">
    <w:name w:val="Medium Grid 1 Accent 3"/>
    <w:basedOn w:val="a1"/>
    <w:uiPriority w:val="67"/>
    <w:rsid w:val="00F23D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1">
    <w:name w:val="Medium Grid 2 Accent 3"/>
    <w:basedOn w:val="a1"/>
    <w:uiPriority w:val="68"/>
    <w:rsid w:val="00F23D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2">
    <w:name w:val="Light List Accent 3"/>
    <w:basedOn w:val="a1"/>
    <w:uiPriority w:val="61"/>
    <w:rsid w:val="00C40FE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3">
    <w:name w:val="Medium Grid 3 Accent 3"/>
    <w:basedOn w:val="a1"/>
    <w:uiPriority w:val="69"/>
    <w:rsid w:val="008E66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40">
    <w:name w:val="Colorful List Accent 4"/>
    <w:basedOn w:val="a1"/>
    <w:uiPriority w:val="72"/>
    <w:rsid w:val="00CB5C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61">
    <w:name w:val="Light Grid Accent 6"/>
    <w:basedOn w:val="a1"/>
    <w:uiPriority w:val="62"/>
    <w:rsid w:val="006C7A4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Accent 4"/>
    <w:basedOn w:val="a1"/>
    <w:uiPriority w:val="63"/>
    <w:rsid w:val="006C7A4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1"/>
    <w:uiPriority w:val="63"/>
    <w:rsid w:val="006C7A4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c">
    <w:name w:val="header"/>
    <w:basedOn w:val="a"/>
    <w:link w:val="ad"/>
    <w:uiPriority w:val="99"/>
    <w:unhideWhenUsed/>
    <w:rsid w:val="00D21E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1EE4"/>
  </w:style>
  <w:style w:type="paragraph" w:styleId="ae">
    <w:name w:val="footer"/>
    <w:basedOn w:val="a"/>
    <w:link w:val="af"/>
    <w:uiPriority w:val="99"/>
    <w:unhideWhenUsed/>
    <w:rsid w:val="00D21E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1EE4"/>
  </w:style>
  <w:style w:type="paragraph" w:styleId="af0">
    <w:name w:val="List Paragraph"/>
    <w:basedOn w:val="a"/>
    <w:link w:val="af1"/>
    <w:uiPriority w:val="34"/>
    <w:qFormat/>
    <w:rsid w:val="00641141"/>
    <w:pPr>
      <w:ind w:left="720"/>
      <w:contextualSpacing/>
    </w:pPr>
  </w:style>
  <w:style w:type="character" w:customStyle="1" w:styleId="apple-converted-space">
    <w:name w:val="apple-converted-space"/>
    <w:basedOn w:val="a0"/>
    <w:rsid w:val="00442D87"/>
  </w:style>
  <w:style w:type="table" w:styleId="-50">
    <w:name w:val="Colorful Grid Accent 5"/>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1"/>
    <w:uiPriority w:val="73"/>
    <w:rsid w:val="00460A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f1">
    <w:name w:val="Абзац списка Знак"/>
    <w:link w:val="af0"/>
    <w:uiPriority w:val="34"/>
    <w:locked/>
    <w:rsid w:val="001D1204"/>
  </w:style>
  <w:style w:type="character" w:customStyle="1" w:styleId="50">
    <w:name w:val="Заголовок 5 Знак"/>
    <w:basedOn w:val="a0"/>
    <w:link w:val="5"/>
    <w:uiPriority w:val="9"/>
    <w:rsid w:val="00D47429"/>
    <w:rPr>
      <w:rFonts w:ascii="Times New Roman" w:eastAsia="Times New Roman" w:hAnsi="Times New Roman" w:cs="Times New Roman"/>
      <w:b/>
      <w:bCs/>
      <w:sz w:val="20"/>
      <w:szCs w:val="20"/>
    </w:rPr>
  </w:style>
  <w:style w:type="character" w:customStyle="1" w:styleId="10">
    <w:name w:val="Заголовок 1 Знак"/>
    <w:basedOn w:val="a0"/>
    <w:link w:val="1"/>
    <w:uiPriority w:val="9"/>
    <w:rsid w:val="006B17F7"/>
    <w:rPr>
      <w:rFonts w:asciiTheme="majorHAnsi" w:eastAsiaTheme="majorEastAsia" w:hAnsiTheme="majorHAnsi" w:cstheme="majorBidi"/>
      <w:b/>
      <w:bCs/>
      <w:color w:val="365F91" w:themeColor="accent1" w:themeShade="BF"/>
      <w:sz w:val="28"/>
      <w:szCs w:val="28"/>
    </w:rPr>
  </w:style>
  <w:style w:type="character" w:styleId="af2">
    <w:name w:val="line number"/>
    <w:basedOn w:val="a0"/>
    <w:uiPriority w:val="99"/>
    <w:semiHidden/>
    <w:unhideWhenUsed/>
    <w:rsid w:val="0047301A"/>
  </w:style>
  <w:style w:type="paragraph" w:styleId="af3">
    <w:name w:val="No Spacing"/>
    <w:link w:val="af4"/>
    <w:uiPriority w:val="1"/>
    <w:qFormat/>
    <w:rsid w:val="0047301A"/>
    <w:pPr>
      <w:spacing w:after="0" w:line="240" w:lineRule="auto"/>
    </w:pPr>
    <w:rPr>
      <w:lang w:eastAsia="en-US"/>
    </w:rPr>
  </w:style>
  <w:style w:type="character" w:customStyle="1" w:styleId="af4">
    <w:name w:val="Без интервала Знак"/>
    <w:basedOn w:val="a0"/>
    <w:link w:val="af3"/>
    <w:uiPriority w:val="1"/>
    <w:rsid w:val="0047301A"/>
    <w:rPr>
      <w:lang w:eastAsia="en-US"/>
    </w:rPr>
  </w:style>
</w:styles>
</file>

<file path=word/webSettings.xml><?xml version="1.0" encoding="utf-8"?>
<w:webSettings xmlns:r="http://schemas.openxmlformats.org/officeDocument/2006/relationships" xmlns:w="http://schemas.openxmlformats.org/wordprocessingml/2006/main">
  <w:divs>
    <w:div w:id="3410866">
      <w:bodyDiv w:val="1"/>
      <w:marLeft w:val="0"/>
      <w:marRight w:val="0"/>
      <w:marTop w:val="0"/>
      <w:marBottom w:val="0"/>
      <w:divBdr>
        <w:top w:val="none" w:sz="0" w:space="0" w:color="auto"/>
        <w:left w:val="none" w:sz="0" w:space="0" w:color="auto"/>
        <w:bottom w:val="none" w:sz="0" w:space="0" w:color="auto"/>
        <w:right w:val="none" w:sz="0" w:space="0" w:color="auto"/>
      </w:divBdr>
    </w:div>
    <w:div w:id="12920391">
      <w:bodyDiv w:val="1"/>
      <w:marLeft w:val="0"/>
      <w:marRight w:val="0"/>
      <w:marTop w:val="0"/>
      <w:marBottom w:val="0"/>
      <w:divBdr>
        <w:top w:val="none" w:sz="0" w:space="0" w:color="auto"/>
        <w:left w:val="none" w:sz="0" w:space="0" w:color="auto"/>
        <w:bottom w:val="none" w:sz="0" w:space="0" w:color="auto"/>
        <w:right w:val="none" w:sz="0" w:space="0" w:color="auto"/>
      </w:divBdr>
    </w:div>
    <w:div w:id="27687163">
      <w:bodyDiv w:val="1"/>
      <w:marLeft w:val="0"/>
      <w:marRight w:val="0"/>
      <w:marTop w:val="0"/>
      <w:marBottom w:val="0"/>
      <w:divBdr>
        <w:top w:val="none" w:sz="0" w:space="0" w:color="auto"/>
        <w:left w:val="none" w:sz="0" w:space="0" w:color="auto"/>
        <w:bottom w:val="none" w:sz="0" w:space="0" w:color="auto"/>
        <w:right w:val="none" w:sz="0" w:space="0" w:color="auto"/>
      </w:divBdr>
    </w:div>
    <w:div w:id="34473795">
      <w:bodyDiv w:val="1"/>
      <w:marLeft w:val="0"/>
      <w:marRight w:val="0"/>
      <w:marTop w:val="0"/>
      <w:marBottom w:val="0"/>
      <w:divBdr>
        <w:top w:val="none" w:sz="0" w:space="0" w:color="auto"/>
        <w:left w:val="none" w:sz="0" w:space="0" w:color="auto"/>
        <w:bottom w:val="none" w:sz="0" w:space="0" w:color="auto"/>
        <w:right w:val="none" w:sz="0" w:space="0" w:color="auto"/>
      </w:divBdr>
    </w:div>
    <w:div w:id="66391331">
      <w:bodyDiv w:val="1"/>
      <w:marLeft w:val="0"/>
      <w:marRight w:val="0"/>
      <w:marTop w:val="0"/>
      <w:marBottom w:val="0"/>
      <w:divBdr>
        <w:top w:val="none" w:sz="0" w:space="0" w:color="auto"/>
        <w:left w:val="none" w:sz="0" w:space="0" w:color="auto"/>
        <w:bottom w:val="none" w:sz="0" w:space="0" w:color="auto"/>
        <w:right w:val="none" w:sz="0" w:space="0" w:color="auto"/>
      </w:divBdr>
    </w:div>
    <w:div w:id="72826903">
      <w:bodyDiv w:val="1"/>
      <w:marLeft w:val="0"/>
      <w:marRight w:val="0"/>
      <w:marTop w:val="0"/>
      <w:marBottom w:val="0"/>
      <w:divBdr>
        <w:top w:val="none" w:sz="0" w:space="0" w:color="auto"/>
        <w:left w:val="none" w:sz="0" w:space="0" w:color="auto"/>
        <w:bottom w:val="none" w:sz="0" w:space="0" w:color="auto"/>
        <w:right w:val="none" w:sz="0" w:space="0" w:color="auto"/>
      </w:divBdr>
    </w:div>
    <w:div w:id="82994199">
      <w:bodyDiv w:val="1"/>
      <w:marLeft w:val="0"/>
      <w:marRight w:val="0"/>
      <w:marTop w:val="0"/>
      <w:marBottom w:val="0"/>
      <w:divBdr>
        <w:top w:val="none" w:sz="0" w:space="0" w:color="auto"/>
        <w:left w:val="none" w:sz="0" w:space="0" w:color="auto"/>
        <w:bottom w:val="none" w:sz="0" w:space="0" w:color="auto"/>
        <w:right w:val="none" w:sz="0" w:space="0" w:color="auto"/>
      </w:divBdr>
    </w:div>
    <w:div w:id="94520053">
      <w:bodyDiv w:val="1"/>
      <w:marLeft w:val="0"/>
      <w:marRight w:val="0"/>
      <w:marTop w:val="0"/>
      <w:marBottom w:val="0"/>
      <w:divBdr>
        <w:top w:val="none" w:sz="0" w:space="0" w:color="auto"/>
        <w:left w:val="none" w:sz="0" w:space="0" w:color="auto"/>
        <w:bottom w:val="none" w:sz="0" w:space="0" w:color="auto"/>
        <w:right w:val="none" w:sz="0" w:space="0" w:color="auto"/>
      </w:divBdr>
    </w:div>
    <w:div w:id="95030197">
      <w:bodyDiv w:val="1"/>
      <w:marLeft w:val="0"/>
      <w:marRight w:val="0"/>
      <w:marTop w:val="0"/>
      <w:marBottom w:val="0"/>
      <w:divBdr>
        <w:top w:val="none" w:sz="0" w:space="0" w:color="auto"/>
        <w:left w:val="none" w:sz="0" w:space="0" w:color="auto"/>
        <w:bottom w:val="none" w:sz="0" w:space="0" w:color="auto"/>
        <w:right w:val="none" w:sz="0" w:space="0" w:color="auto"/>
      </w:divBdr>
    </w:div>
    <w:div w:id="95753501">
      <w:bodyDiv w:val="1"/>
      <w:marLeft w:val="0"/>
      <w:marRight w:val="0"/>
      <w:marTop w:val="0"/>
      <w:marBottom w:val="0"/>
      <w:divBdr>
        <w:top w:val="none" w:sz="0" w:space="0" w:color="auto"/>
        <w:left w:val="none" w:sz="0" w:space="0" w:color="auto"/>
        <w:bottom w:val="none" w:sz="0" w:space="0" w:color="auto"/>
        <w:right w:val="none" w:sz="0" w:space="0" w:color="auto"/>
      </w:divBdr>
    </w:div>
    <w:div w:id="97915474">
      <w:bodyDiv w:val="1"/>
      <w:marLeft w:val="0"/>
      <w:marRight w:val="0"/>
      <w:marTop w:val="0"/>
      <w:marBottom w:val="0"/>
      <w:divBdr>
        <w:top w:val="none" w:sz="0" w:space="0" w:color="auto"/>
        <w:left w:val="none" w:sz="0" w:space="0" w:color="auto"/>
        <w:bottom w:val="none" w:sz="0" w:space="0" w:color="auto"/>
        <w:right w:val="none" w:sz="0" w:space="0" w:color="auto"/>
      </w:divBdr>
    </w:div>
    <w:div w:id="103355226">
      <w:bodyDiv w:val="1"/>
      <w:marLeft w:val="0"/>
      <w:marRight w:val="0"/>
      <w:marTop w:val="0"/>
      <w:marBottom w:val="0"/>
      <w:divBdr>
        <w:top w:val="none" w:sz="0" w:space="0" w:color="auto"/>
        <w:left w:val="none" w:sz="0" w:space="0" w:color="auto"/>
        <w:bottom w:val="none" w:sz="0" w:space="0" w:color="auto"/>
        <w:right w:val="none" w:sz="0" w:space="0" w:color="auto"/>
      </w:divBdr>
    </w:div>
    <w:div w:id="104858196">
      <w:bodyDiv w:val="1"/>
      <w:marLeft w:val="0"/>
      <w:marRight w:val="0"/>
      <w:marTop w:val="0"/>
      <w:marBottom w:val="0"/>
      <w:divBdr>
        <w:top w:val="none" w:sz="0" w:space="0" w:color="auto"/>
        <w:left w:val="none" w:sz="0" w:space="0" w:color="auto"/>
        <w:bottom w:val="none" w:sz="0" w:space="0" w:color="auto"/>
        <w:right w:val="none" w:sz="0" w:space="0" w:color="auto"/>
      </w:divBdr>
    </w:div>
    <w:div w:id="113640949">
      <w:bodyDiv w:val="1"/>
      <w:marLeft w:val="0"/>
      <w:marRight w:val="0"/>
      <w:marTop w:val="0"/>
      <w:marBottom w:val="0"/>
      <w:divBdr>
        <w:top w:val="none" w:sz="0" w:space="0" w:color="auto"/>
        <w:left w:val="none" w:sz="0" w:space="0" w:color="auto"/>
        <w:bottom w:val="none" w:sz="0" w:space="0" w:color="auto"/>
        <w:right w:val="none" w:sz="0" w:space="0" w:color="auto"/>
      </w:divBdr>
    </w:div>
    <w:div w:id="116686466">
      <w:bodyDiv w:val="1"/>
      <w:marLeft w:val="0"/>
      <w:marRight w:val="0"/>
      <w:marTop w:val="0"/>
      <w:marBottom w:val="0"/>
      <w:divBdr>
        <w:top w:val="none" w:sz="0" w:space="0" w:color="auto"/>
        <w:left w:val="none" w:sz="0" w:space="0" w:color="auto"/>
        <w:bottom w:val="none" w:sz="0" w:space="0" w:color="auto"/>
        <w:right w:val="none" w:sz="0" w:space="0" w:color="auto"/>
      </w:divBdr>
    </w:div>
    <w:div w:id="119881032">
      <w:bodyDiv w:val="1"/>
      <w:marLeft w:val="0"/>
      <w:marRight w:val="0"/>
      <w:marTop w:val="0"/>
      <w:marBottom w:val="0"/>
      <w:divBdr>
        <w:top w:val="none" w:sz="0" w:space="0" w:color="auto"/>
        <w:left w:val="none" w:sz="0" w:space="0" w:color="auto"/>
        <w:bottom w:val="none" w:sz="0" w:space="0" w:color="auto"/>
        <w:right w:val="none" w:sz="0" w:space="0" w:color="auto"/>
      </w:divBdr>
    </w:div>
    <w:div w:id="120419323">
      <w:bodyDiv w:val="1"/>
      <w:marLeft w:val="0"/>
      <w:marRight w:val="0"/>
      <w:marTop w:val="0"/>
      <w:marBottom w:val="0"/>
      <w:divBdr>
        <w:top w:val="none" w:sz="0" w:space="0" w:color="auto"/>
        <w:left w:val="none" w:sz="0" w:space="0" w:color="auto"/>
        <w:bottom w:val="none" w:sz="0" w:space="0" w:color="auto"/>
        <w:right w:val="none" w:sz="0" w:space="0" w:color="auto"/>
      </w:divBdr>
    </w:div>
    <w:div w:id="121852868">
      <w:bodyDiv w:val="1"/>
      <w:marLeft w:val="0"/>
      <w:marRight w:val="0"/>
      <w:marTop w:val="0"/>
      <w:marBottom w:val="0"/>
      <w:divBdr>
        <w:top w:val="none" w:sz="0" w:space="0" w:color="auto"/>
        <w:left w:val="none" w:sz="0" w:space="0" w:color="auto"/>
        <w:bottom w:val="none" w:sz="0" w:space="0" w:color="auto"/>
        <w:right w:val="none" w:sz="0" w:space="0" w:color="auto"/>
      </w:divBdr>
    </w:div>
    <w:div w:id="123037348">
      <w:bodyDiv w:val="1"/>
      <w:marLeft w:val="0"/>
      <w:marRight w:val="0"/>
      <w:marTop w:val="0"/>
      <w:marBottom w:val="0"/>
      <w:divBdr>
        <w:top w:val="none" w:sz="0" w:space="0" w:color="auto"/>
        <w:left w:val="none" w:sz="0" w:space="0" w:color="auto"/>
        <w:bottom w:val="none" w:sz="0" w:space="0" w:color="auto"/>
        <w:right w:val="none" w:sz="0" w:space="0" w:color="auto"/>
      </w:divBdr>
    </w:div>
    <w:div w:id="125439005">
      <w:bodyDiv w:val="1"/>
      <w:marLeft w:val="0"/>
      <w:marRight w:val="0"/>
      <w:marTop w:val="0"/>
      <w:marBottom w:val="0"/>
      <w:divBdr>
        <w:top w:val="none" w:sz="0" w:space="0" w:color="auto"/>
        <w:left w:val="none" w:sz="0" w:space="0" w:color="auto"/>
        <w:bottom w:val="none" w:sz="0" w:space="0" w:color="auto"/>
        <w:right w:val="none" w:sz="0" w:space="0" w:color="auto"/>
      </w:divBdr>
    </w:div>
    <w:div w:id="127944263">
      <w:bodyDiv w:val="1"/>
      <w:marLeft w:val="0"/>
      <w:marRight w:val="0"/>
      <w:marTop w:val="0"/>
      <w:marBottom w:val="0"/>
      <w:divBdr>
        <w:top w:val="none" w:sz="0" w:space="0" w:color="auto"/>
        <w:left w:val="none" w:sz="0" w:space="0" w:color="auto"/>
        <w:bottom w:val="none" w:sz="0" w:space="0" w:color="auto"/>
        <w:right w:val="none" w:sz="0" w:space="0" w:color="auto"/>
      </w:divBdr>
    </w:div>
    <w:div w:id="136774609">
      <w:bodyDiv w:val="1"/>
      <w:marLeft w:val="0"/>
      <w:marRight w:val="0"/>
      <w:marTop w:val="0"/>
      <w:marBottom w:val="0"/>
      <w:divBdr>
        <w:top w:val="none" w:sz="0" w:space="0" w:color="auto"/>
        <w:left w:val="none" w:sz="0" w:space="0" w:color="auto"/>
        <w:bottom w:val="none" w:sz="0" w:space="0" w:color="auto"/>
        <w:right w:val="none" w:sz="0" w:space="0" w:color="auto"/>
      </w:divBdr>
    </w:div>
    <w:div w:id="144052256">
      <w:bodyDiv w:val="1"/>
      <w:marLeft w:val="0"/>
      <w:marRight w:val="0"/>
      <w:marTop w:val="0"/>
      <w:marBottom w:val="0"/>
      <w:divBdr>
        <w:top w:val="none" w:sz="0" w:space="0" w:color="auto"/>
        <w:left w:val="none" w:sz="0" w:space="0" w:color="auto"/>
        <w:bottom w:val="none" w:sz="0" w:space="0" w:color="auto"/>
        <w:right w:val="none" w:sz="0" w:space="0" w:color="auto"/>
      </w:divBdr>
    </w:div>
    <w:div w:id="144903213">
      <w:bodyDiv w:val="1"/>
      <w:marLeft w:val="0"/>
      <w:marRight w:val="0"/>
      <w:marTop w:val="0"/>
      <w:marBottom w:val="0"/>
      <w:divBdr>
        <w:top w:val="none" w:sz="0" w:space="0" w:color="auto"/>
        <w:left w:val="none" w:sz="0" w:space="0" w:color="auto"/>
        <w:bottom w:val="none" w:sz="0" w:space="0" w:color="auto"/>
        <w:right w:val="none" w:sz="0" w:space="0" w:color="auto"/>
      </w:divBdr>
    </w:div>
    <w:div w:id="175267137">
      <w:bodyDiv w:val="1"/>
      <w:marLeft w:val="0"/>
      <w:marRight w:val="0"/>
      <w:marTop w:val="0"/>
      <w:marBottom w:val="0"/>
      <w:divBdr>
        <w:top w:val="none" w:sz="0" w:space="0" w:color="auto"/>
        <w:left w:val="none" w:sz="0" w:space="0" w:color="auto"/>
        <w:bottom w:val="none" w:sz="0" w:space="0" w:color="auto"/>
        <w:right w:val="none" w:sz="0" w:space="0" w:color="auto"/>
      </w:divBdr>
    </w:div>
    <w:div w:id="177282672">
      <w:bodyDiv w:val="1"/>
      <w:marLeft w:val="0"/>
      <w:marRight w:val="0"/>
      <w:marTop w:val="0"/>
      <w:marBottom w:val="0"/>
      <w:divBdr>
        <w:top w:val="none" w:sz="0" w:space="0" w:color="auto"/>
        <w:left w:val="none" w:sz="0" w:space="0" w:color="auto"/>
        <w:bottom w:val="none" w:sz="0" w:space="0" w:color="auto"/>
        <w:right w:val="none" w:sz="0" w:space="0" w:color="auto"/>
      </w:divBdr>
    </w:div>
    <w:div w:id="195123221">
      <w:bodyDiv w:val="1"/>
      <w:marLeft w:val="0"/>
      <w:marRight w:val="0"/>
      <w:marTop w:val="0"/>
      <w:marBottom w:val="0"/>
      <w:divBdr>
        <w:top w:val="none" w:sz="0" w:space="0" w:color="auto"/>
        <w:left w:val="none" w:sz="0" w:space="0" w:color="auto"/>
        <w:bottom w:val="none" w:sz="0" w:space="0" w:color="auto"/>
        <w:right w:val="none" w:sz="0" w:space="0" w:color="auto"/>
      </w:divBdr>
    </w:div>
    <w:div w:id="203106948">
      <w:bodyDiv w:val="1"/>
      <w:marLeft w:val="0"/>
      <w:marRight w:val="0"/>
      <w:marTop w:val="0"/>
      <w:marBottom w:val="0"/>
      <w:divBdr>
        <w:top w:val="none" w:sz="0" w:space="0" w:color="auto"/>
        <w:left w:val="none" w:sz="0" w:space="0" w:color="auto"/>
        <w:bottom w:val="none" w:sz="0" w:space="0" w:color="auto"/>
        <w:right w:val="none" w:sz="0" w:space="0" w:color="auto"/>
      </w:divBdr>
    </w:div>
    <w:div w:id="216476044">
      <w:bodyDiv w:val="1"/>
      <w:marLeft w:val="0"/>
      <w:marRight w:val="0"/>
      <w:marTop w:val="0"/>
      <w:marBottom w:val="0"/>
      <w:divBdr>
        <w:top w:val="none" w:sz="0" w:space="0" w:color="auto"/>
        <w:left w:val="none" w:sz="0" w:space="0" w:color="auto"/>
        <w:bottom w:val="none" w:sz="0" w:space="0" w:color="auto"/>
        <w:right w:val="none" w:sz="0" w:space="0" w:color="auto"/>
      </w:divBdr>
    </w:div>
    <w:div w:id="235164367">
      <w:bodyDiv w:val="1"/>
      <w:marLeft w:val="0"/>
      <w:marRight w:val="0"/>
      <w:marTop w:val="0"/>
      <w:marBottom w:val="0"/>
      <w:divBdr>
        <w:top w:val="none" w:sz="0" w:space="0" w:color="auto"/>
        <w:left w:val="none" w:sz="0" w:space="0" w:color="auto"/>
        <w:bottom w:val="none" w:sz="0" w:space="0" w:color="auto"/>
        <w:right w:val="none" w:sz="0" w:space="0" w:color="auto"/>
      </w:divBdr>
    </w:div>
    <w:div w:id="236212592">
      <w:bodyDiv w:val="1"/>
      <w:marLeft w:val="0"/>
      <w:marRight w:val="0"/>
      <w:marTop w:val="0"/>
      <w:marBottom w:val="0"/>
      <w:divBdr>
        <w:top w:val="none" w:sz="0" w:space="0" w:color="auto"/>
        <w:left w:val="none" w:sz="0" w:space="0" w:color="auto"/>
        <w:bottom w:val="none" w:sz="0" w:space="0" w:color="auto"/>
        <w:right w:val="none" w:sz="0" w:space="0" w:color="auto"/>
      </w:divBdr>
    </w:div>
    <w:div w:id="240795911">
      <w:bodyDiv w:val="1"/>
      <w:marLeft w:val="0"/>
      <w:marRight w:val="0"/>
      <w:marTop w:val="0"/>
      <w:marBottom w:val="0"/>
      <w:divBdr>
        <w:top w:val="none" w:sz="0" w:space="0" w:color="auto"/>
        <w:left w:val="none" w:sz="0" w:space="0" w:color="auto"/>
        <w:bottom w:val="none" w:sz="0" w:space="0" w:color="auto"/>
        <w:right w:val="none" w:sz="0" w:space="0" w:color="auto"/>
      </w:divBdr>
    </w:div>
    <w:div w:id="288442659">
      <w:bodyDiv w:val="1"/>
      <w:marLeft w:val="0"/>
      <w:marRight w:val="0"/>
      <w:marTop w:val="0"/>
      <w:marBottom w:val="0"/>
      <w:divBdr>
        <w:top w:val="none" w:sz="0" w:space="0" w:color="auto"/>
        <w:left w:val="none" w:sz="0" w:space="0" w:color="auto"/>
        <w:bottom w:val="none" w:sz="0" w:space="0" w:color="auto"/>
        <w:right w:val="none" w:sz="0" w:space="0" w:color="auto"/>
      </w:divBdr>
    </w:div>
    <w:div w:id="294453350">
      <w:bodyDiv w:val="1"/>
      <w:marLeft w:val="0"/>
      <w:marRight w:val="0"/>
      <w:marTop w:val="0"/>
      <w:marBottom w:val="0"/>
      <w:divBdr>
        <w:top w:val="none" w:sz="0" w:space="0" w:color="auto"/>
        <w:left w:val="none" w:sz="0" w:space="0" w:color="auto"/>
        <w:bottom w:val="none" w:sz="0" w:space="0" w:color="auto"/>
        <w:right w:val="none" w:sz="0" w:space="0" w:color="auto"/>
      </w:divBdr>
    </w:div>
    <w:div w:id="334110932">
      <w:bodyDiv w:val="1"/>
      <w:marLeft w:val="0"/>
      <w:marRight w:val="0"/>
      <w:marTop w:val="0"/>
      <w:marBottom w:val="0"/>
      <w:divBdr>
        <w:top w:val="none" w:sz="0" w:space="0" w:color="auto"/>
        <w:left w:val="none" w:sz="0" w:space="0" w:color="auto"/>
        <w:bottom w:val="none" w:sz="0" w:space="0" w:color="auto"/>
        <w:right w:val="none" w:sz="0" w:space="0" w:color="auto"/>
      </w:divBdr>
    </w:div>
    <w:div w:id="347753584">
      <w:bodyDiv w:val="1"/>
      <w:marLeft w:val="0"/>
      <w:marRight w:val="0"/>
      <w:marTop w:val="0"/>
      <w:marBottom w:val="0"/>
      <w:divBdr>
        <w:top w:val="none" w:sz="0" w:space="0" w:color="auto"/>
        <w:left w:val="none" w:sz="0" w:space="0" w:color="auto"/>
        <w:bottom w:val="none" w:sz="0" w:space="0" w:color="auto"/>
        <w:right w:val="none" w:sz="0" w:space="0" w:color="auto"/>
      </w:divBdr>
    </w:div>
    <w:div w:id="348221348">
      <w:bodyDiv w:val="1"/>
      <w:marLeft w:val="0"/>
      <w:marRight w:val="0"/>
      <w:marTop w:val="0"/>
      <w:marBottom w:val="0"/>
      <w:divBdr>
        <w:top w:val="none" w:sz="0" w:space="0" w:color="auto"/>
        <w:left w:val="none" w:sz="0" w:space="0" w:color="auto"/>
        <w:bottom w:val="none" w:sz="0" w:space="0" w:color="auto"/>
        <w:right w:val="none" w:sz="0" w:space="0" w:color="auto"/>
      </w:divBdr>
    </w:div>
    <w:div w:id="358698104">
      <w:bodyDiv w:val="1"/>
      <w:marLeft w:val="0"/>
      <w:marRight w:val="0"/>
      <w:marTop w:val="0"/>
      <w:marBottom w:val="0"/>
      <w:divBdr>
        <w:top w:val="none" w:sz="0" w:space="0" w:color="auto"/>
        <w:left w:val="none" w:sz="0" w:space="0" w:color="auto"/>
        <w:bottom w:val="none" w:sz="0" w:space="0" w:color="auto"/>
        <w:right w:val="none" w:sz="0" w:space="0" w:color="auto"/>
      </w:divBdr>
    </w:div>
    <w:div w:id="363797269">
      <w:bodyDiv w:val="1"/>
      <w:marLeft w:val="0"/>
      <w:marRight w:val="0"/>
      <w:marTop w:val="0"/>
      <w:marBottom w:val="0"/>
      <w:divBdr>
        <w:top w:val="none" w:sz="0" w:space="0" w:color="auto"/>
        <w:left w:val="none" w:sz="0" w:space="0" w:color="auto"/>
        <w:bottom w:val="none" w:sz="0" w:space="0" w:color="auto"/>
        <w:right w:val="none" w:sz="0" w:space="0" w:color="auto"/>
      </w:divBdr>
    </w:div>
    <w:div w:id="367681840">
      <w:bodyDiv w:val="1"/>
      <w:marLeft w:val="0"/>
      <w:marRight w:val="0"/>
      <w:marTop w:val="0"/>
      <w:marBottom w:val="0"/>
      <w:divBdr>
        <w:top w:val="none" w:sz="0" w:space="0" w:color="auto"/>
        <w:left w:val="none" w:sz="0" w:space="0" w:color="auto"/>
        <w:bottom w:val="none" w:sz="0" w:space="0" w:color="auto"/>
        <w:right w:val="none" w:sz="0" w:space="0" w:color="auto"/>
      </w:divBdr>
    </w:div>
    <w:div w:id="369914993">
      <w:bodyDiv w:val="1"/>
      <w:marLeft w:val="0"/>
      <w:marRight w:val="0"/>
      <w:marTop w:val="0"/>
      <w:marBottom w:val="0"/>
      <w:divBdr>
        <w:top w:val="none" w:sz="0" w:space="0" w:color="auto"/>
        <w:left w:val="none" w:sz="0" w:space="0" w:color="auto"/>
        <w:bottom w:val="none" w:sz="0" w:space="0" w:color="auto"/>
        <w:right w:val="none" w:sz="0" w:space="0" w:color="auto"/>
      </w:divBdr>
    </w:div>
    <w:div w:id="372968178">
      <w:bodyDiv w:val="1"/>
      <w:marLeft w:val="0"/>
      <w:marRight w:val="0"/>
      <w:marTop w:val="0"/>
      <w:marBottom w:val="0"/>
      <w:divBdr>
        <w:top w:val="none" w:sz="0" w:space="0" w:color="auto"/>
        <w:left w:val="none" w:sz="0" w:space="0" w:color="auto"/>
        <w:bottom w:val="none" w:sz="0" w:space="0" w:color="auto"/>
        <w:right w:val="none" w:sz="0" w:space="0" w:color="auto"/>
      </w:divBdr>
    </w:div>
    <w:div w:id="373969613">
      <w:bodyDiv w:val="1"/>
      <w:marLeft w:val="0"/>
      <w:marRight w:val="0"/>
      <w:marTop w:val="0"/>
      <w:marBottom w:val="0"/>
      <w:divBdr>
        <w:top w:val="none" w:sz="0" w:space="0" w:color="auto"/>
        <w:left w:val="none" w:sz="0" w:space="0" w:color="auto"/>
        <w:bottom w:val="none" w:sz="0" w:space="0" w:color="auto"/>
        <w:right w:val="none" w:sz="0" w:space="0" w:color="auto"/>
      </w:divBdr>
    </w:div>
    <w:div w:id="376242221">
      <w:bodyDiv w:val="1"/>
      <w:marLeft w:val="0"/>
      <w:marRight w:val="0"/>
      <w:marTop w:val="0"/>
      <w:marBottom w:val="0"/>
      <w:divBdr>
        <w:top w:val="none" w:sz="0" w:space="0" w:color="auto"/>
        <w:left w:val="none" w:sz="0" w:space="0" w:color="auto"/>
        <w:bottom w:val="none" w:sz="0" w:space="0" w:color="auto"/>
        <w:right w:val="none" w:sz="0" w:space="0" w:color="auto"/>
      </w:divBdr>
    </w:div>
    <w:div w:id="391271820">
      <w:bodyDiv w:val="1"/>
      <w:marLeft w:val="0"/>
      <w:marRight w:val="0"/>
      <w:marTop w:val="0"/>
      <w:marBottom w:val="0"/>
      <w:divBdr>
        <w:top w:val="none" w:sz="0" w:space="0" w:color="auto"/>
        <w:left w:val="none" w:sz="0" w:space="0" w:color="auto"/>
        <w:bottom w:val="none" w:sz="0" w:space="0" w:color="auto"/>
        <w:right w:val="none" w:sz="0" w:space="0" w:color="auto"/>
      </w:divBdr>
    </w:div>
    <w:div w:id="391662378">
      <w:bodyDiv w:val="1"/>
      <w:marLeft w:val="0"/>
      <w:marRight w:val="0"/>
      <w:marTop w:val="0"/>
      <w:marBottom w:val="0"/>
      <w:divBdr>
        <w:top w:val="none" w:sz="0" w:space="0" w:color="auto"/>
        <w:left w:val="none" w:sz="0" w:space="0" w:color="auto"/>
        <w:bottom w:val="none" w:sz="0" w:space="0" w:color="auto"/>
        <w:right w:val="none" w:sz="0" w:space="0" w:color="auto"/>
      </w:divBdr>
    </w:div>
    <w:div w:id="402917030">
      <w:bodyDiv w:val="1"/>
      <w:marLeft w:val="0"/>
      <w:marRight w:val="0"/>
      <w:marTop w:val="0"/>
      <w:marBottom w:val="0"/>
      <w:divBdr>
        <w:top w:val="none" w:sz="0" w:space="0" w:color="auto"/>
        <w:left w:val="none" w:sz="0" w:space="0" w:color="auto"/>
        <w:bottom w:val="none" w:sz="0" w:space="0" w:color="auto"/>
        <w:right w:val="none" w:sz="0" w:space="0" w:color="auto"/>
      </w:divBdr>
    </w:div>
    <w:div w:id="407579395">
      <w:bodyDiv w:val="1"/>
      <w:marLeft w:val="0"/>
      <w:marRight w:val="0"/>
      <w:marTop w:val="0"/>
      <w:marBottom w:val="0"/>
      <w:divBdr>
        <w:top w:val="none" w:sz="0" w:space="0" w:color="auto"/>
        <w:left w:val="none" w:sz="0" w:space="0" w:color="auto"/>
        <w:bottom w:val="none" w:sz="0" w:space="0" w:color="auto"/>
        <w:right w:val="none" w:sz="0" w:space="0" w:color="auto"/>
      </w:divBdr>
    </w:div>
    <w:div w:id="435947420">
      <w:bodyDiv w:val="1"/>
      <w:marLeft w:val="0"/>
      <w:marRight w:val="0"/>
      <w:marTop w:val="0"/>
      <w:marBottom w:val="0"/>
      <w:divBdr>
        <w:top w:val="none" w:sz="0" w:space="0" w:color="auto"/>
        <w:left w:val="none" w:sz="0" w:space="0" w:color="auto"/>
        <w:bottom w:val="none" w:sz="0" w:space="0" w:color="auto"/>
        <w:right w:val="none" w:sz="0" w:space="0" w:color="auto"/>
      </w:divBdr>
    </w:div>
    <w:div w:id="453065993">
      <w:bodyDiv w:val="1"/>
      <w:marLeft w:val="0"/>
      <w:marRight w:val="0"/>
      <w:marTop w:val="0"/>
      <w:marBottom w:val="0"/>
      <w:divBdr>
        <w:top w:val="none" w:sz="0" w:space="0" w:color="auto"/>
        <w:left w:val="none" w:sz="0" w:space="0" w:color="auto"/>
        <w:bottom w:val="none" w:sz="0" w:space="0" w:color="auto"/>
        <w:right w:val="none" w:sz="0" w:space="0" w:color="auto"/>
      </w:divBdr>
    </w:div>
    <w:div w:id="490103774">
      <w:bodyDiv w:val="1"/>
      <w:marLeft w:val="0"/>
      <w:marRight w:val="0"/>
      <w:marTop w:val="0"/>
      <w:marBottom w:val="0"/>
      <w:divBdr>
        <w:top w:val="none" w:sz="0" w:space="0" w:color="auto"/>
        <w:left w:val="none" w:sz="0" w:space="0" w:color="auto"/>
        <w:bottom w:val="none" w:sz="0" w:space="0" w:color="auto"/>
        <w:right w:val="none" w:sz="0" w:space="0" w:color="auto"/>
      </w:divBdr>
    </w:div>
    <w:div w:id="492261211">
      <w:bodyDiv w:val="1"/>
      <w:marLeft w:val="0"/>
      <w:marRight w:val="0"/>
      <w:marTop w:val="0"/>
      <w:marBottom w:val="0"/>
      <w:divBdr>
        <w:top w:val="none" w:sz="0" w:space="0" w:color="auto"/>
        <w:left w:val="none" w:sz="0" w:space="0" w:color="auto"/>
        <w:bottom w:val="none" w:sz="0" w:space="0" w:color="auto"/>
        <w:right w:val="none" w:sz="0" w:space="0" w:color="auto"/>
      </w:divBdr>
    </w:div>
    <w:div w:id="517237443">
      <w:bodyDiv w:val="1"/>
      <w:marLeft w:val="0"/>
      <w:marRight w:val="0"/>
      <w:marTop w:val="0"/>
      <w:marBottom w:val="0"/>
      <w:divBdr>
        <w:top w:val="none" w:sz="0" w:space="0" w:color="auto"/>
        <w:left w:val="none" w:sz="0" w:space="0" w:color="auto"/>
        <w:bottom w:val="none" w:sz="0" w:space="0" w:color="auto"/>
        <w:right w:val="none" w:sz="0" w:space="0" w:color="auto"/>
      </w:divBdr>
    </w:div>
    <w:div w:id="519203557">
      <w:bodyDiv w:val="1"/>
      <w:marLeft w:val="0"/>
      <w:marRight w:val="0"/>
      <w:marTop w:val="0"/>
      <w:marBottom w:val="0"/>
      <w:divBdr>
        <w:top w:val="none" w:sz="0" w:space="0" w:color="auto"/>
        <w:left w:val="none" w:sz="0" w:space="0" w:color="auto"/>
        <w:bottom w:val="none" w:sz="0" w:space="0" w:color="auto"/>
        <w:right w:val="none" w:sz="0" w:space="0" w:color="auto"/>
      </w:divBdr>
    </w:div>
    <w:div w:id="535700244">
      <w:bodyDiv w:val="1"/>
      <w:marLeft w:val="0"/>
      <w:marRight w:val="0"/>
      <w:marTop w:val="0"/>
      <w:marBottom w:val="0"/>
      <w:divBdr>
        <w:top w:val="none" w:sz="0" w:space="0" w:color="auto"/>
        <w:left w:val="none" w:sz="0" w:space="0" w:color="auto"/>
        <w:bottom w:val="none" w:sz="0" w:space="0" w:color="auto"/>
        <w:right w:val="none" w:sz="0" w:space="0" w:color="auto"/>
      </w:divBdr>
    </w:div>
    <w:div w:id="550653656">
      <w:bodyDiv w:val="1"/>
      <w:marLeft w:val="0"/>
      <w:marRight w:val="0"/>
      <w:marTop w:val="0"/>
      <w:marBottom w:val="0"/>
      <w:divBdr>
        <w:top w:val="none" w:sz="0" w:space="0" w:color="auto"/>
        <w:left w:val="none" w:sz="0" w:space="0" w:color="auto"/>
        <w:bottom w:val="none" w:sz="0" w:space="0" w:color="auto"/>
        <w:right w:val="none" w:sz="0" w:space="0" w:color="auto"/>
      </w:divBdr>
    </w:div>
    <w:div w:id="553665895">
      <w:bodyDiv w:val="1"/>
      <w:marLeft w:val="0"/>
      <w:marRight w:val="0"/>
      <w:marTop w:val="0"/>
      <w:marBottom w:val="0"/>
      <w:divBdr>
        <w:top w:val="none" w:sz="0" w:space="0" w:color="auto"/>
        <w:left w:val="none" w:sz="0" w:space="0" w:color="auto"/>
        <w:bottom w:val="none" w:sz="0" w:space="0" w:color="auto"/>
        <w:right w:val="none" w:sz="0" w:space="0" w:color="auto"/>
      </w:divBdr>
    </w:div>
    <w:div w:id="555506421">
      <w:bodyDiv w:val="1"/>
      <w:marLeft w:val="0"/>
      <w:marRight w:val="0"/>
      <w:marTop w:val="0"/>
      <w:marBottom w:val="0"/>
      <w:divBdr>
        <w:top w:val="none" w:sz="0" w:space="0" w:color="auto"/>
        <w:left w:val="none" w:sz="0" w:space="0" w:color="auto"/>
        <w:bottom w:val="none" w:sz="0" w:space="0" w:color="auto"/>
        <w:right w:val="none" w:sz="0" w:space="0" w:color="auto"/>
      </w:divBdr>
    </w:div>
    <w:div w:id="556625616">
      <w:bodyDiv w:val="1"/>
      <w:marLeft w:val="0"/>
      <w:marRight w:val="0"/>
      <w:marTop w:val="0"/>
      <w:marBottom w:val="0"/>
      <w:divBdr>
        <w:top w:val="none" w:sz="0" w:space="0" w:color="auto"/>
        <w:left w:val="none" w:sz="0" w:space="0" w:color="auto"/>
        <w:bottom w:val="none" w:sz="0" w:space="0" w:color="auto"/>
        <w:right w:val="none" w:sz="0" w:space="0" w:color="auto"/>
      </w:divBdr>
    </w:div>
    <w:div w:id="564295718">
      <w:bodyDiv w:val="1"/>
      <w:marLeft w:val="0"/>
      <w:marRight w:val="0"/>
      <w:marTop w:val="0"/>
      <w:marBottom w:val="0"/>
      <w:divBdr>
        <w:top w:val="none" w:sz="0" w:space="0" w:color="auto"/>
        <w:left w:val="none" w:sz="0" w:space="0" w:color="auto"/>
        <w:bottom w:val="none" w:sz="0" w:space="0" w:color="auto"/>
        <w:right w:val="none" w:sz="0" w:space="0" w:color="auto"/>
      </w:divBdr>
    </w:div>
    <w:div w:id="566767253">
      <w:bodyDiv w:val="1"/>
      <w:marLeft w:val="0"/>
      <w:marRight w:val="0"/>
      <w:marTop w:val="0"/>
      <w:marBottom w:val="0"/>
      <w:divBdr>
        <w:top w:val="none" w:sz="0" w:space="0" w:color="auto"/>
        <w:left w:val="none" w:sz="0" w:space="0" w:color="auto"/>
        <w:bottom w:val="none" w:sz="0" w:space="0" w:color="auto"/>
        <w:right w:val="none" w:sz="0" w:space="0" w:color="auto"/>
      </w:divBdr>
    </w:div>
    <w:div w:id="569998110">
      <w:bodyDiv w:val="1"/>
      <w:marLeft w:val="0"/>
      <w:marRight w:val="0"/>
      <w:marTop w:val="0"/>
      <w:marBottom w:val="0"/>
      <w:divBdr>
        <w:top w:val="none" w:sz="0" w:space="0" w:color="auto"/>
        <w:left w:val="none" w:sz="0" w:space="0" w:color="auto"/>
        <w:bottom w:val="none" w:sz="0" w:space="0" w:color="auto"/>
        <w:right w:val="none" w:sz="0" w:space="0" w:color="auto"/>
      </w:divBdr>
    </w:div>
    <w:div w:id="575552719">
      <w:bodyDiv w:val="1"/>
      <w:marLeft w:val="0"/>
      <w:marRight w:val="0"/>
      <w:marTop w:val="0"/>
      <w:marBottom w:val="0"/>
      <w:divBdr>
        <w:top w:val="none" w:sz="0" w:space="0" w:color="auto"/>
        <w:left w:val="none" w:sz="0" w:space="0" w:color="auto"/>
        <w:bottom w:val="none" w:sz="0" w:space="0" w:color="auto"/>
        <w:right w:val="none" w:sz="0" w:space="0" w:color="auto"/>
      </w:divBdr>
      <w:divsChild>
        <w:div w:id="438108301">
          <w:marLeft w:val="547"/>
          <w:marRight w:val="0"/>
          <w:marTop w:val="0"/>
          <w:marBottom w:val="0"/>
          <w:divBdr>
            <w:top w:val="none" w:sz="0" w:space="0" w:color="auto"/>
            <w:left w:val="none" w:sz="0" w:space="0" w:color="auto"/>
            <w:bottom w:val="none" w:sz="0" w:space="0" w:color="auto"/>
            <w:right w:val="none" w:sz="0" w:space="0" w:color="auto"/>
          </w:divBdr>
        </w:div>
      </w:divsChild>
    </w:div>
    <w:div w:id="581841250">
      <w:bodyDiv w:val="1"/>
      <w:marLeft w:val="0"/>
      <w:marRight w:val="0"/>
      <w:marTop w:val="0"/>
      <w:marBottom w:val="0"/>
      <w:divBdr>
        <w:top w:val="none" w:sz="0" w:space="0" w:color="auto"/>
        <w:left w:val="none" w:sz="0" w:space="0" w:color="auto"/>
        <w:bottom w:val="none" w:sz="0" w:space="0" w:color="auto"/>
        <w:right w:val="none" w:sz="0" w:space="0" w:color="auto"/>
      </w:divBdr>
    </w:div>
    <w:div w:id="597952270">
      <w:bodyDiv w:val="1"/>
      <w:marLeft w:val="0"/>
      <w:marRight w:val="0"/>
      <w:marTop w:val="0"/>
      <w:marBottom w:val="0"/>
      <w:divBdr>
        <w:top w:val="none" w:sz="0" w:space="0" w:color="auto"/>
        <w:left w:val="none" w:sz="0" w:space="0" w:color="auto"/>
        <w:bottom w:val="none" w:sz="0" w:space="0" w:color="auto"/>
        <w:right w:val="none" w:sz="0" w:space="0" w:color="auto"/>
      </w:divBdr>
    </w:div>
    <w:div w:id="652611911">
      <w:bodyDiv w:val="1"/>
      <w:marLeft w:val="0"/>
      <w:marRight w:val="0"/>
      <w:marTop w:val="0"/>
      <w:marBottom w:val="0"/>
      <w:divBdr>
        <w:top w:val="none" w:sz="0" w:space="0" w:color="auto"/>
        <w:left w:val="none" w:sz="0" w:space="0" w:color="auto"/>
        <w:bottom w:val="none" w:sz="0" w:space="0" w:color="auto"/>
        <w:right w:val="none" w:sz="0" w:space="0" w:color="auto"/>
      </w:divBdr>
    </w:div>
    <w:div w:id="682585002">
      <w:bodyDiv w:val="1"/>
      <w:marLeft w:val="0"/>
      <w:marRight w:val="0"/>
      <w:marTop w:val="0"/>
      <w:marBottom w:val="0"/>
      <w:divBdr>
        <w:top w:val="none" w:sz="0" w:space="0" w:color="auto"/>
        <w:left w:val="none" w:sz="0" w:space="0" w:color="auto"/>
        <w:bottom w:val="none" w:sz="0" w:space="0" w:color="auto"/>
        <w:right w:val="none" w:sz="0" w:space="0" w:color="auto"/>
      </w:divBdr>
    </w:div>
    <w:div w:id="686325459">
      <w:bodyDiv w:val="1"/>
      <w:marLeft w:val="0"/>
      <w:marRight w:val="0"/>
      <w:marTop w:val="0"/>
      <w:marBottom w:val="0"/>
      <w:divBdr>
        <w:top w:val="none" w:sz="0" w:space="0" w:color="auto"/>
        <w:left w:val="none" w:sz="0" w:space="0" w:color="auto"/>
        <w:bottom w:val="none" w:sz="0" w:space="0" w:color="auto"/>
        <w:right w:val="none" w:sz="0" w:space="0" w:color="auto"/>
      </w:divBdr>
    </w:div>
    <w:div w:id="693387621">
      <w:bodyDiv w:val="1"/>
      <w:marLeft w:val="0"/>
      <w:marRight w:val="0"/>
      <w:marTop w:val="0"/>
      <w:marBottom w:val="0"/>
      <w:divBdr>
        <w:top w:val="none" w:sz="0" w:space="0" w:color="auto"/>
        <w:left w:val="none" w:sz="0" w:space="0" w:color="auto"/>
        <w:bottom w:val="none" w:sz="0" w:space="0" w:color="auto"/>
        <w:right w:val="none" w:sz="0" w:space="0" w:color="auto"/>
      </w:divBdr>
    </w:div>
    <w:div w:id="702899110">
      <w:bodyDiv w:val="1"/>
      <w:marLeft w:val="0"/>
      <w:marRight w:val="0"/>
      <w:marTop w:val="0"/>
      <w:marBottom w:val="0"/>
      <w:divBdr>
        <w:top w:val="none" w:sz="0" w:space="0" w:color="auto"/>
        <w:left w:val="none" w:sz="0" w:space="0" w:color="auto"/>
        <w:bottom w:val="none" w:sz="0" w:space="0" w:color="auto"/>
        <w:right w:val="none" w:sz="0" w:space="0" w:color="auto"/>
      </w:divBdr>
    </w:div>
    <w:div w:id="703095203">
      <w:bodyDiv w:val="1"/>
      <w:marLeft w:val="0"/>
      <w:marRight w:val="0"/>
      <w:marTop w:val="0"/>
      <w:marBottom w:val="0"/>
      <w:divBdr>
        <w:top w:val="none" w:sz="0" w:space="0" w:color="auto"/>
        <w:left w:val="none" w:sz="0" w:space="0" w:color="auto"/>
        <w:bottom w:val="none" w:sz="0" w:space="0" w:color="auto"/>
        <w:right w:val="none" w:sz="0" w:space="0" w:color="auto"/>
      </w:divBdr>
    </w:div>
    <w:div w:id="724991185">
      <w:bodyDiv w:val="1"/>
      <w:marLeft w:val="0"/>
      <w:marRight w:val="0"/>
      <w:marTop w:val="0"/>
      <w:marBottom w:val="0"/>
      <w:divBdr>
        <w:top w:val="none" w:sz="0" w:space="0" w:color="auto"/>
        <w:left w:val="none" w:sz="0" w:space="0" w:color="auto"/>
        <w:bottom w:val="none" w:sz="0" w:space="0" w:color="auto"/>
        <w:right w:val="none" w:sz="0" w:space="0" w:color="auto"/>
      </w:divBdr>
    </w:div>
    <w:div w:id="738553282">
      <w:bodyDiv w:val="1"/>
      <w:marLeft w:val="0"/>
      <w:marRight w:val="0"/>
      <w:marTop w:val="0"/>
      <w:marBottom w:val="0"/>
      <w:divBdr>
        <w:top w:val="none" w:sz="0" w:space="0" w:color="auto"/>
        <w:left w:val="none" w:sz="0" w:space="0" w:color="auto"/>
        <w:bottom w:val="none" w:sz="0" w:space="0" w:color="auto"/>
        <w:right w:val="none" w:sz="0" w:space="0" w:color="auto"/>
      </w:divBdr>
    </w:div>
    <w:div w:id="738795698">
      <w:bodyDiv w:val="1"/>
      <w:marLeft w:val="0"/>
      <w:marRight w:val="0"/>
      <w:marTop w:val="0"/>
      <w:marBottom w:val="0"/>
      <w:divBdr>
        <w:top w:val="none" w:sz="0" w:space="0" w:color="auto"/>
        <w:left w:val="none" w:sz="0" w:space="0" w:color="auto"/>
        <w:bottom w:val="none" w:sz="0" w:space="0" w:color="auto"/>
        <w:right w:val="none" w:sz="0" w:space="0" w:color="auto"/>
      </w:divBdr>
      <w:divsChild>
        <w:div w:id="1646622019">
          <w:marLeft w:val="0"/>
          <w:marRight w:val="0"/>
          <w:marTop w:val="0"/>
          <w:marBottom w:val="0"/>
          <w:divBdr>
            <w:top w:val="none" w:sz="0" w:space="0" w:color="auto"/>
            <w:left w:val="none" w:sz="0" w:space="0" w:color="auto"/>
            <w:bottom w:val="none" w:sz="0" w:space="0" w:color="auto"/>
            <w:right w:val="none" w:sz="0" w:space="0" w:color="auto"/>
          </w:divBdr>
        </w:div>
        <w:div w:id="1008483410">
          <w:marLeft w:val="0"/>
          <w:marRight w:val="0"/>
          <w:marTop w:val="0"/>
          <w:marBottom w:val="0"/>
          <w:divBdr>
            <w:top w:val="none" w:sz="0" w:space="0" w:color="auto"/>
            <w:left w:val="none" w:sz="0" w:space="0" w:color="auto"/>
            <w:bottom w:val="none" w:sz="0" w:space="0" w:color="auto"/>
            <w:right w:val="none" w:sz="0" w:space="0" w:color="auto"/>
          </w:divBdr>
        </w:div>
      </w:divsChild>
    </w:div>
    <w:div w:id="744844347">
      <w:bodyDiv w:val="1"/>
      <w:marLeft w:val="0"/>
      <w:marRight w:val="0"/>
      <w:marTop w:val="0"/>
      <w:marBottom w:val="0"/>
      <w:divBdr>
        <w:top w:val="none" w:sz="0" w:space="0" w:color="auto"/>
        <w:left w:val="none" w:sz="0" w:space="0" w:color="auto"/>
        <w:bottom w:val="none" w:sz="0" w:space="0" w:color="auto"/>
        <w:right w:val="none" w:sz="0" w:space="0" w:color="auto"/>
      </w:divBdr>
    </w:div>
    <w:div w:id="778255176">
      <w:bodyDiv w:val="1"/>
      <w:marLeft w:val="0"/>
      <w:marRight w:val="0"/>
      <w:marTop w:val="0"/>
      <w:marBottom w:val="0"/>
      <w:divBdr>
        <w:top w:val="none" w:sz="0" w:space="0" w:color="auto"/>
        <w:left w:val="none" w:sz="0" w:space="0" w:color="auto"/>
        <w:bottom w:val="none" w:sz="0" w:space="0" w:color="auto"/>
        <w:right w:val="none" w:sz="0" w:space="0" w:color="auto"/>
      </w:divBdr>
    </w:div>
    <w:div w:id="797526066">
      <w:bodyDiv w:val="1"/>
      <w:marLeft w:val="0"/>
      <w:marRight w:val="0"/>
      <w:marTop w:val="0"/>
      <w:marBottom w:val="0"/>
      <w:divBdr>
        <w:top w:val="none" w:sz="0" w:space="0" w:color="auto"/>
        <w:left w:val="none" w:sz="0" w:space="0" w:color="auto"/>
        <w:bottom w:val="none" w:sz="0" w:space="0" w:color="auto"/>
        <w:right w:val="none" w:sz="0" w:space="0" w:color="auto"/>
      </w:divBdr>
    </w:div>
    <w:div w:id="798646800">
      <w:bodyDiv w:val="1"/>
      <w:marLeft w:val="0"/>
      <w:marRight w:val="0"/>
      <w:marTop w:val="0"/>
      <w:marBottom w:val="0"/>
      <w:divBdr>
        <w:top w:val="none" w:sz="0" w:space="0" w:color="auto"/>
        <w:left w:val="none" w:sz="0" w:space="0" w:color="auto"/>
        <w:bottom w:val="none" w:sz="0" w:space="0" w:color="auto"/>
        <w:right w:val="none" w:sz="0" w:space="0" w:color="auto"/>
      </w:divBdr>
    </w:div>
    <w:div w:id="800921452">
      <w:bodyDiv w:val="1"/>
      <w:marLeft w:val="0"/>
      <w:marRight w:val="0"/>
      <w:marTop w:val="0"/>
      <w:marBottom w:val="0"/>
      <w:divBdr>
        <w:top w:val="none" w:sz="0" w:space="0" w:color="auto"/>
        <w:left w:val="none" w:sz="0" w:space="0" w:color="auto"/>
        <w:bottom w:val="none" w:sz="0" w:space="0" w:color="auto"/>
        <w:right w:val="none" w:sz="0" w:space="0" w:color="auto"/>
      </w:divBdr>
    </w:div>
    <w:div w:id="809589872">
      <w:bodyDiv w:val="1"/>
      <w:marLeft w:val="0"/>
      <w:marRight w:val="0"/>
      <w:marTop w:val="0"/>
      <w:marBottom w:val="0"/>
      <w:divBdr>
        <w:top w:val="none" w:sz="0" w:space="0" w:color="auto"/>
        <w:left w:val="none" w:sz="0" w:space="0" w:color="auto"/>
        <w:bottom w:val="none" w:sz="0" w:space="0" w:color="auto"/>
        <w:right w:val="none" w:sz="0" w:space="0" w:color="auto"/>
      </w:divBdr>
    </w:div>
    <w:div w:id="811600206">
      <w:bodyDiv w:val="1"/>
      <w:marLeft w:val="0"/>
      <w:marRight w:val="0"/>
      <w:marTop w:val="0"/>
      <w:marBottom w:val="0"/>
      <w:divBdr>
        <w:top w:val="none" w:sz="0" w:space="0" w:color="auto"/>
        <w:left w:val="none" w:sz="0" w:space="0" w:color="auto"/>
        <w:bottom w:val="none" w:sz="0" w:space="0" w:color="auto"/>
        <w:right w:val="none" w:sz="0" w:space="0" w:color="auto"/>
      </w:divBdr>
    </w:div>
    <w:div w:id="835651097">
      <w:bodyDiv w:val="1"/>
      <w:marLeft w:val="0"/>
      <w:marRight w:val="0"/>
      <w:marTop w:val="0"/>
      <w:marBottom w:val="0"/>
      <w:divBdr>
        <w:top w:val="none" w:sz="0" w:space="0" w:color="auto"/>
        <w:left w:val="none" w:sz="0" w:space="0" w:color="auto"/>
        <w:bottom w:val="none" w:sz="0" w:space="0" w:color="auto"/>
        <w:right w:val="none" w:sz="0" w:space="0" w:color="auto"/>
      </w:divBdr>
    </w:div>
    <w:div w:id="836841525">
      <w:bodyDiv w:val="1"/>
      <w:marLeft w:val="0"/>
      <w:marRight w:val="0"/>
      <w:marTop w:val="0"/>
      <w:marBottom w:val="0"/>
      <w:divBdr>
        <w:top w:val="none" w:sz="0" w:space="0" w:color="auto"/>
        <w:left w:val="none" w:sz="0" w:space="0" w:color="auto"/>
        <w:bottom w:val="none" w:sz="0" w:space="0" w:color="auto"/>
        <w:right w:val="none" w:sz="0" w:space="0" w:color="auto"/>
      </w:divBdr>
    </w:div>
    <w:div w:id="844900674">
      <w:bodyDiv w:val="1"/>
      <w:marLeft w:val="0"/>
      <w:marRight w:val="0"/>
      <w:marTop w:val="0"/>
      <w:marBottom w:val="0"/>
      <w:divBdr>
        <w:top w:val="none" w:sz="0" w:space="0" w:color="auto"/>
        <w:left w:val="none" w:sz="0" w:space="0" w:color="auto"/>
        <w:bottom w:val="none" w:sz="0" w:space="0" w:color="auto"/>
        <w:right w:val="none" w:sz="0" w:space="0" w:color="auto"/>
      </w:divBdr>
    </w:div>
    <w:div w:id="849562720">
      <w:bodyDiv w:val="1"/>
      <w:marLeft w:val="0"/>
      <w:marRight w:val="0"/>
      <w:marTop w:val="0"/>
      <w:marBottom w:val="0"/>
      <w:divBdr>
        <w:top w:val="none" w:sz="0" w:space="0" w:color="auto"/>
        <w:left w:val="none" w:sz="0" w:space="0" w:color="auto"/>
        <w:bottom w:val="none" w:sz="0" w:space="0" w:color="auto"/>
        <w:right w:val="none" w:sz="0" w:space="0" w:color="auto"/>
      </w:divBdr>
    </w:div>
    <w:div w:id="857086965">
      <w:bodyDiv w:val="1"/>
      <w:marLeft w:val="0"/>
      <w:marRight w:val="0"/>
      <w:marTop w:val="0"/>
      <w:marBottom w:val="0"/>
      <w:divBdr>
        <w:top w:val="none" w:sz="0" w:space="0" w:color="auto"/>
        <w:left w:val="none" w:sz="0" w:space="0" w:color="auto"/>
        <w:bottom w:val="none" w:sz="0" w:space="0" w:color="auto"/>
        <w:right w:val="none" w:sz="0" w:space="0" w:color="auto"/>
      </w:divBdr>
    </w:div>
    <w:div w:id="858619791">
      <w:bodyDiv w:val="1"/>
      <w:marLeft w:val="0"/>
      <w:marRight w:val="0"/>
      <w:marTop w:val="0"/>
      <w:marBottom w:val="0"/>
      <w:divBdr>
        <w:top w:val="none" w:sz="0" w:space="0" w:color="auto"/>
        <w:left w:val="none" w:sz="0" w:space="0" w:color="auto"/>
        <w:bottom w:val="none" w:sz="0" w:space="0" w:color="auto"/>
        <w:right w:val="none" w:sz="0" w:space="0" w:color="auto"/>
      </w:divBdr>
    </w:div>
    <w:div w:id="862208342">
      <w:bodyDiv w:val="1"/>
      <w:marLeft w:val="0"/>
      <w:marRight w:val="0"/>
      <w:marTop w:val="0"/>
      <w:marBottom w:val="0"/>
      <w:divBdr>
        <w:top w:val="none" w:sz="0" w:space="0" w:color="auto"/>
        <w:left w:val="none" w:sz="0" w:space="0" w:color="auto"/>
        <w:bottom w:val="none" w:sz="0" w:space="0" w:color="auto"/>
        <w:right w:val="none" w:sz="0" w:space="0" w:color="auto"/>
      </w:divBdr>
    </w:div>
    <w:div w:id="874585011">
      <w:bodyDiv w:val="1"/>
      <w:marLeft w:val="0"/>
      <w:marRight w:val="0"/>
      <w:marTop w:val="0"/>
      <w:marBottom w:val="0"/>
      <w:divBdr>
        <w:top w:val="none" w:sz="0" w:space="0" w:color="auto"/>
        <w:left w:val="none" w:sz="0" w:space="0" w:color="auto"/>
        <w:bottom w:val="none" w:sz="0" w:space="0" w:color="auto"/>
        <w:right w:val="none" w:sz="0" w:space="0" w:color="auto"/>
      </w:divBdr>
    </w:div>
    <w:div w:id="877081865">
      <w:bodyDiv w:val="1"/>
      <w:marLeft w:val="0"/>
      <w:marRight w:val="0"/>
      <w:marTop w:val="0"/>
      <w:marBottom w:val="0"/>
      <w:divBdr>
        <w:top w:val="none" w:sz="0" w:space="0" w:color="auto"/>
        <w:left w:val="none" w:sz="0" w:space="0" w:color="auto"/>
        <w:bottom w:val="none" w:sz="0" w:space="0" w:color="auto"/>
        <w:right w:val="none" w:sz="0" w:space="0" w:color="auto"/>
      </w:divBdr>
    </w:div>
    <w:div w:id="890076656">
      <w:bodyDiv w:val="1"/>
      <w:marLeft w:val="0"/>
      <w:marRight w:val="0"/>
      <w:marTop w:val="0"/>
      <w:marBottom w:val="0"/>
      <w:divBdr>
        <w:top w:val="none" w:sz="0" w:space="0" w:color="auto"/>
        <w:left w:val="none" w:sz="0" w:space="0" w:color="auto"/>
        <w:bottom w:val="none" w:sz="0" w:space="0" w:color="auto"/>
        <w:right w:val="none" w:sz="0" w:space="0" w:color="auto"/>
      </w:divBdr>
    </w:div>
    <w:div w:id="893127749">
      <w:bodyDiv w:val="1"/>
      <w:marLeft w:val="0"/>
      <w:marRight w:val="0"/>
      <w:marTop w:val="0"/>
      <w:marBottom w:val="0"/>
      <w:divBdr>
        <w:top w:val="none" w:sz="0" w:space="0" w:color="auto"/>
        <w:left w:val="none" w:sz="0" w:space="0" w:color="auto"/>
        <w:bottom w:val="none" w:sz="0" w:space="0" w:color="auto"/>
        <w:right w:val="none" w:sz="0" w:space="0" w:color="auto"/>
      </w:divBdr>
    </w:div>
    <w:div w:id="904101814">
      <w:bodyDiv w:val="1"/>
      <w:marLeft w:val="0"/>
      <w:marRight w:val="0"/>
      <w:marTop w:val="0"/>
      <w:marBottom w:val="0"/>
      <w:divBdr>
        <w:top w:val="none" w:sz="0" w:space="0" w:color="auto"/>
        <w:left w:val="none" w:sz="0" w:space="0" w:color="auto"/>
        <w:bottom w:val="none" w:sz="0" w:space="0" w:color="auto"/>
        <w:right w:val="none" w:sz="0" w:space="0" w:color="auto"/>
      </w:divBdr>
    </w:div>
    <w:div w:id="904949126">
      <w:bodyDiv w:val="1"/>
      <w:marLeft w:val="0"/>
      <w:marRight w:val="0"/>
      <w:marTop w:val="0"/>
      <w:marBottom w:val="0"/>
      <w:divBdr>
        <w:top w:val="none" w:sz="0" w:space="0" w:color="auto"/>
        <w:left w:val="none" w:sz="0" w:space="0" w:color="auto"/>
        <w:bottom w:val="none" w:sz="0" w:space="0" w:color="auto"/>
        <w:right w:val="none" w:sz="0" w:space="0" w:color="auto"/>
      </w:divBdr>
    </w:div>
    <w:div w:id="922107573">
      <w:bodyDiv w:val="1"/>
      <w:marLeft w:val="0"/>
      <w:marRight w:val="0"/>
      <w:marTop w:val="0"/>
      <w:marBottom w:val="0"/>
      <w:divBdr>
        <w:top w:val="none" w:sz="0" w:space="0" w:color="auto"/>
        <w:left w:val="none" w:sz="0" w:space="0" w:color="auto"/>
        <w:bottom w:val="none" w:sz="0" w:space="0" w:color="auto"/>
        <w:right w:val="none" w:sz="0" w:space="0" w:color="auto"/>
      </w:divBdr>
    </w:div>
    <w:div w:id="932980678">
      <w:bodyDiv w:val="1"/>
      <w:marLeft w:val="0"/>
      <w:marRight w:val="0"/>
      <w:marTop w:val="0"/>
      <w:marBottom w:val="0"/>
      <w:divBdr>
        <w:top w:val="none" w:sz="0" w:space="0" w:color="auto"/>
        <w:left w:val="none" w:sz="0" w:space="0" w:color="auto"/>
        <w:bottom w:val="none" w:sz="0" w:space="0" w:color="auto"/>
        <w:right w:val="none" w:sz="0" w:space="0" w:color="auto"/>
      </w:divBdr>
    </w:div>
    <w:div w:id="935794344">
      <w:bodyDiv w:val="1"/>
      <w:marLeft w:val="0"/>
      <w:marRight w:val="0"/>
      <w:marTop w:val="0"/>
      <w:marBottom w:val="0"/>
      <w:divBdr>
        <w:top w:val="none" w:sz="0" w:space="0" w:color="auto"/>
        <w:left w:val="none" w:sz="0" w:space="0" w:color="auto"/>
        <w:bottom w:val="none" w:sz="0" w:space="0" w:color="auto"/>
        <w:right w:val="none" w:sz="0" w:space="0" w:color="auto"/>
      </w:divBdr>
    </w:div>
    <w:div w:id="940332970">
      <w:bodyDiv w:val="1"/>
      <w:marLeft w:val="0"/>
      <w:marRight w:val="0"/>
      <w:marTop w:val="0"/>
      <w:marBottom w:val="0"/>
      <w:divBdr>
        <w:top w:val="none" w:sz="0" w:space="0" w:color="auto"/>
        <w:left w:val="none" w:sz="0" w:space="0" w:color="auto"/>
        <w:bottom w:val="none" w:sz="0" w:space="0" w:color="auto"/>
        <w:right w:val="none" w:sz="0" w:space="0" w:color="auto"/>
      </w:divBdr>
    </w:div>
    <w:div w:id="945382327">
      <w:bodyDiv w:val="1"/>
      <w:marLeft w:val="0"/>
      <w:marRight w:val="0"/>
      <w:marTop w:val="0"/>
      <w:marBottom w:val="0"/>
      <w:divBdr>
        <w:top w:val="none" w:sz="0" w:space="0" w:color="auto"/>
        <w:left w:val="none" w:sz="0" w:space="0" w:color="auto"/>
        <w:bottom w:val="none" w:sz="0" w:space="0" w:color="auto"/>
        <w:right w:val="none" w:sz="0" w:space="0" w:color="auto"/>
      </w:divBdr>
    </w:div>
    <w:div w:id="964233594">
      <w:bodyDiv w:val="1"/>
      <w:marLeft w:val="0"/>
      <w:marRight w:val="0"/>
      <w:marTop w:val="0"/>
      <w:marBottom w:val="0"/>
      <w:divBdr>
        <w:top w:val="none" w:sz="0" w:space="0" w:color="auto"/>
        <w:left w:val="none" w:sz="0" w:space="0" w:color="auto"/>
        <w:bottom w:val="none" w:sz="0" w:space="0" w:color="auto"/>
        <w:right w:val="none" w:sz="0" w:space="0" w:color="auto"/>
      </w:divBdr>
    </w:div>
    <w:div w:id="964656023">
      <w:bodyDiv w:val="1"/>
      <w:marLeft w:val="0"/>
      <w:marRight w:val="0"/>
      <w:marTop w:val="0"/>
      <w:marBottom w:val="0"/>
      <w:divBdr>
        <w:top w:val="none" w:sz="0" w:space="0" w:color="auto"/>
        <w:left w:val="none" w:sz="0" w:space="0" w:color="auto"/>
        <w:bottom w:val="none" w:sz="0" w:space="0" w:color="auto"/>
        <w:right w:val="none" w:sz="0" w:space="0" w:color="auto"/>
      </w:divBdr>
    </w:div>
    <w:div w:id="968899888">
      <w:bodyDiv w:val="1"/>
      <w:marLeft w:val="0"/>
      <w:marRight w:val="0"/>
      <w:marTop w:val="0"/>
      <w:marBottom w:val="0"/>
      <w:divBdr>
        <w:top w:val="none" w:sz="0" w:space="0" w:color="auto"/>
        <w:left w:val="none" w:sz="0" w:space="0" w:color="auto"/>
        <w:bottom w:val="none" w:sz="0" w:space="0" w:color="auto"/>
        <w:right w:val="none" w:sz="0" w:space="0" w:color="auto"/>
      </w:divBdr>
    </w:div>
    <w:div w:id="972096712">
      <w:bodyDiv w:val="1"/>
      <w:marLeft w:val="0"/>
      <w:marRight w:val="0"/>
      <w:marTop w:val="0"/>
      <w:marBottom w:val="0"/>
      <w:divBdr>
        <w:top w:val="none" w:sz="0" w:space="0" w:color="auto"/>
        <w:left w:val="none" w:sz="0" w:space="0" w:color="auto"/>
        <w:bottom w:val="none" w:sz="0" w:space="0" w:color="auto"/>
        <w:right w:val="none" w:sz="0" w:space="0" w:color="auto"/>
      </w:divBdr>
    </w:div>
    <w:div w:id="991953747">
      <w:bodyDiv w:val="1"/>
      <w:marLeft w:val="0"/>
      <w:marRight w:val="0"/>
      <w:marTop w:val="0"/>
      <w:marBottom w:val="0"/>
      <w:divBdr>
        <w:top w:val="none" w:sz="0" w:space="0" w:color="auto"/>
        <w:left w:val="none" w:sz="0" w:space="0" w:color="auto"/>
        <w:bottom w:val="none" w:sz="0" w:space="0" w:color="auto"/>
        <w:right w:val="none" w:sz="0" w:space="0" w:color="auto"/>
      </w:divBdr>
    </w:div>
    <w:div w:id="999508102">
      <w:bodyDiv w:val="1"/>
      <w:marLeft w:val="0"/>
      <w:marRight w:val="0"/>
      <w:marTop w:val="0"/>
      <w:marBottom w:val="0"/>
      <w:divBdr>
        <w:top w:val="none" w:sz="0" w:space="0" w:color="auto"/>
        <w:left w:val="none" w:sz="0" w:space="0" w:color="auto"/>
        <w:bottom w:val="none" w:sz="0" w:space="0" w:color="auto"/>
        <w:right w:val="none" w:sz="0" w:space="0" w:color="auto"/>
      </w:divBdr>
    </w:div>
    <w:div w:id="1007901695">
      <w:bodyDiv w:val="1"/>
      <w:marLeft w:val="0"/>
      <w:marRight w:val="0"/>
      <w:marTop w:val="0"/>
      <w:marBottom w:val="0"/>
      <w:divBdr>
        <w:top w:val="none" w:sz="0" w:space="0" w:color="auto"/>
        <w:left w:val="none" w:sz="0" w:space="0" w:color="auto"/>
        <w:bottom w:val="none" w:sz="0" w:space="0" w:color="auto"/>
        <w:right w:val="none" w:sz="0" w:space="0" w:color="auto"/>
      </w:divBdr>
    </w:div>
    <w:div w:id="1014108651">
      <w:bodyDiv w:val="1"/>
      <w:marLeft w:val="0"/>
      <w:marRight w:val="0"/>
      <w:marTop w:val="0"/>
      <w:marBottom w:val="0"/>
      <w:divBdr>
        <w:top w:val="none" w:sz="0" w:space="0" w:color="auto"/>
        <w:left w:val="none" w:sz="0" w:space="0" w:color="auto"/>
        <w:bottom w:val="none" w:sz="0" w:space="0" w:color="auto"/>
        <w:right w:val="none" w:sz="0" w:space="0" w:color="auto"/>
      </w:divBdr>
    </w:div>
    <w:div w:id="1022704359">
      <w:bodyDiv w:val="1"/>
      <w:marLeft w:val="0"/>
      <w:marRight w:val="0"/>
      <w:marTop w:val="0"/>
      <w:marBottom w:val="0"/>
      <w:divBdr>
        <w:top w:val="none" w:sz="0" w:space="0" w:color="auto"/>
        <w:left w:val="none" w:sz="0" w:space="0" w:color="auto"/>
        <w:bottom w:val="none" w:sz="0" w:space="0" w:color="auto"/>
        <w:right w:val="none" w:sz="0" w:space="0" w:color="auto"/>
      </w:divBdr>
    </w:div>
    <w:div w:id="1030882282">
      <w:bodyDiv w:val="1"/>
      <w:marLeft w:val="0"/>
      <w:marRight w:val="0"/>
      <w:marTop w:val="0"/>
      <w:marBottom w:val="0"/>
      <w:divBdr>
        <w:top w:val="none" w:sz="0" w:space="0" w:color="auto"/>
        <w:left w:val="none" w:sz="0" w:space="0" w:color="auto"/>
        <w:bottom w:val="none" w:sz="0" w:space="0" w:color="auto"/>
        <w:right w:val="none" w:sz="0" w:space="0" w:color="auto"/>
      </w:divBdr>
    </w:div>
    <w:div w:id="1044712296">
      <w:bodyDiv w:val="1"/>
      <w:marLeft w:val="0"/>
      <w:marRight w:val="0"/>
      <w:marTop w:val="0"/>
      <w:marBottom w:val="0"/>
      <w:divBdr>
        <w:top w:val="none" w:sz="0" w:space="0" w:color="auto"/>
        <w:left w:val="none" w:sz="0" w:space="0" w:color="auto"/>
        <w:bottom w:val="none" w:sz="0" w:space="0" w:color="auto"/>
        <w:right w:val="none" w:sz="0" w:space="0" w:color="auto"/>
      </w:divBdr>
    </w:div>
    <w:div w:id="1052658015">
      <w:bodyDiv w:val="1"/>
      <w:marLeft w:val="0"/>
      <w:marRight w:val="0"/>
      <w:marTop w:val="0"/>
      <w:marBottom w:val="0"/>
      <w:divBdr>
        <w:top w:val="none" w:sz="0" w:space="0" w:color="auto"/>
        <w:left w:val="none" w:sz="0" w:space="0" w:color="auto"/>
        <w:bottom w:val="none" w:sz="0" w:space="0" w:color="auto"/>
        <w:right w:val="none" w:sz="0" w:space="0" w:color="auto"/>
      </w:divBdr>
    </w:div>
    <w:div w:id="1062093924">
      <w:bodyDiv w:val="1"/>
      <w:marLeft w:val="0"/>
      <w:marRight w:val="0"/>
      <w:marTop w:val="0"/>
      <w:marBottom w:val="0"/>
      <w:divBdr>
        <w:top w:val="none" w:sz="0" w:space="0" w:color="auto"/>
        <w:left w:val="none" w:sz="0" w:space="0" w:color="auto"/>
        <w:bottom w:val="none" w:sz="0" w:space="0" w:color="auto"/>
        <w:right w:val="none" w:sz="0" w:space="0" w:color="auto"/>
      </w:divBdr>
    </w:div>
    <w:div w:id="1064376131">
      <w:bodyDiv w:val="1"/>
      <w:marLeft w:val="0"/>
      <w:marRight w:val="0"/>
      <w:marTop w:val="0"/>
      <w:marBottom w:val="0"/>
      <w:divBdr>
        <w:top w:val="none" w:sz="0" w:space="0" w:color="auto"/>
        <w:left w:val="none" w:sz="0" w:space="0" w:color="auto"/>
        <w:bottom w:val="none" w:sz="0" w:space="0" w:color="auto"/>
        <w:right w:val="none" w:sz="0" w:space="0" w:color="auto"/>
      </w:divBdr>
    </w:div>
    <w:div w:id="1072236140">
      <w:bodyDiv w:val="1"/>
      <w:marLeft w:val="0"/>
      <w:marRight w:val="0"/>
      <w:marTop w:val="0"/>
      <w:marBottom w:val="0"/>
      <w:divBdr>
        <w:top w:val="none" w:sz="0" w:space="0" w:color="auto"/>
        <w:left w:val="none" w:sz="0" w:space="0" w:color="auto"/>
        <w:bottom w:val="none" w:sz="0" w:space="0" w:color="auto"/>
        <w:right w:val="none" w:sz="0" w:space="0" w:color="auto"/>
      </w:divBdr>
    </w:div>
    <w:div w:id="1092386792">
      <w:bodyDiv w:val="1"/>
      <w:marLeft w:val="0"/>
      <w:marRight w:val="0"/>
      <w:marTop w:val="0"/>
      <w:marBottom w:val="0"/>
      <w:divBdr>
        <w:top w:val="none" w:sz="0" w:space="0" w:color="auto"/>
        <w:left w:val="none" w:sz="0" w:space="0" w:color="auto"/>
        <w:bottom w:val="none" w:sz="0" w:space="0" w:color="auto"/>
        <w:right w:val="none" w:sz="0" w:space="0" w:color="auto"/>
      </w:divBdr>
    </w:div>
    <w:div w:id="1120343306">
      <w:bodyDiv w:val="1"/>
      <w:marLeft w:val="0"/>
      <w:marRight w:val="0"/>
      <w:marTop w:val="0"/>
      <w:marBottom w:val="0"/>
      <w:divBdr>
        <w:top w:val="none" w:sz="0" w:space="0" w:color="auto"/>
        <w:left w:val="none" w:sz="0" w:space="0" w:color="auto"/>
        <w:bottom w:val="none" w:sz="0" w:space="0" w:color="auto"/>
        <w:right w:val="none" w:sz="0" w:space="0" w:color="auto"/>
      </w:divBdr>
    </w:div>
    <w:div w:id="1120563246">
      <w:bodyDiv w:val="1"/>
      <w:marLeft w:val="0"/>
      <w:marRight w:val="0"/>
      <w:marTop w:val="0"/>
      <w:marBottom w:val="0"/>
      <w:divBdr>
        <w:top w:val="none" w:sz="0" w:space="0" w:color="auto"/>
        <w:left w:val="none" w:sz="0" w:space="0" w:color="auto"/>
        <w:bottom w:val="none" w:sz="0" w:space="0" w:color="auto"/>
        <w:right w:val="none" w:sz="0" w:space="0" w:color="auto"/>
      </w:divBdr>
    </w:div>
    <w:div w:id="1148135160">
      <w:bodyDiv w:val="1"/>
      <w:marLeft w:val="0"/>
      <w:marRight w:val="0"/>
      <w:marTop w:val="0"/>
      <w:marBottom w:val="0"/>
      <w:divBdr>
        <w:top w:val="none" w:sz="0" w:space="0" w:color="auto"/>
        <w:left w:val="none" w:sz="0" w:space="0" w:color="auto"/>
        <w:bottom w:val="none" w:sz="0" w:space="0" w:color="auto"/>
        <w:right w:val="none" w:sz="0" w:space="0" w:color="auto"/>
      </w:divBdr>
    </w:div>
    <w:div w:id="1152257178">
      <w:bodyDiv w:val="1"/>
      <w:marLeft w:val="0"/>
      <w:marRight w:val="0"/>
      <w:marTop w:val="0"/>
      <w:marBottom w:val="0"/>
      <w:divBdr>
        <w:top w:val="none" w:sz="0" w:space="0" w:color="auto"/>
        <w:left w:val="none" w:sz="0" w:space="0" w:color="auto"/>
        <w:bottom w:val="none" w:sz="0" w:space="0" w:color="auto"/>
        <w:right w:val="none" w:sz="0" w:space="0" w:color="auto"/>
      </w:divBdr>
    </w:div>
    <w:div w:id="1166821321">
      <w:bodyDiv w:val="1"/>
      <w:marLeft w:val="0"/>
      <w:marRight w:val="0"/>
      <w:marTop w:val="0"/>
      <w:marBottom w:val="0"/>
      <w:divBdr>
        <w:top w:val="none" w:sz="0" w:space="0" w:color="auto"/>
        <w:left w:val="none" w:sz="0" w:space="0" w:color="auto"/>
        <w:bottom w:val="none" w:sz="0" w:space="0" w:color="auto"/>
        <w:right w:val="none" w:sz="0" w:space="0" w:color="auto"/>
      </w:divBdr>
    </w:div>
    <w:div w:id="1173371677">
      <w:bodyDiv w:val="1"/>
      <w:marLeft w:val="0"/>
      <w:marRight w:val="0"/>
      <w:marTop w:val="0"/>
      <w:marBottom w:val="0"/>
      <w:divBdr>
        <w:top w:val="none" w:sz="0" w:space="0" w:color="auto"/>
        <w:left w:val="none" w:sz="0" w:space="0" w:color="auto"/>
        <w:bottom w:val="none" w:sz="0" w:space="0" w:color="auto"/>
        <w:right w:val="none" w:sz="0" w:space="0" w:color="auto"/>
      </w:divBdr>
    </w:div>
    <w:div w:id="1177698951">
      <w:bodyDiv w:val="1"/>
      <w:marLeft w:val="0"/>
      <w:marRight w:val="0"/>
      <w:marTop w:val="0"/>
      <w:marBottom w:val="0"/>
      <w:divBdr>
        <w:top w:val="none" w:sz="0" w:space="0" w:color="auto"/>
        <w:left w:val="none" w:sz="0" w:space="0" w:color="auto"/>
        <w:bottom w:val="none" w:sz="0" w:space="0" w:color="auto"/>
        <w:right w:val="none" w:sz="0" w:space="0" w:color="auto"/>
      </w:divBdr>
    </w:div>
    <w:div w:id="1190215392">
      <w:bodyDiv w:val="1"/>
      <w:marLeft w:val="0"/>
      <w:marRight w:val="0"/>
      <w:marTop w:val="0"/>
      <w:marBottom w:val="0"/>
      <w:divBdr>
        <w:top w:val="none" w:sz="0" w:space="0" w:color="auto"/>
        <w:left w:val="none" w:sz="0" w:space="0" w:color="auto"/>
        <w:bottom w:val="none" w:sz="0" w:space="0" w:color="auto"/>
        <w:right w:val="none" w:sz="0" w:space="0" w:color="auto"/>
      </w:divBdr>
    </w:div>
    <w:div w:id="1190950959">
      <w:bodyDiv w:val="1"/>
      <w:marLeft w:val="0"/>
      <w:marRight w:val="0"/>
      <w:marTop w:val="0"/>
      <w:marBottom w:val="0"/>
      <w:divBdr>
        <w:top w:val="none" w:sz="0" w:space="0" w:color="auto"/>
        <w:left w:val="none" w:sz="0" w:space="0" w:color="auto"/>
        <w:bottom w:val="none" w:sz="0" w:space="0" w:color="auto"/>
        <w:right w:val="none" w:sz="0" w:space="0" w:color="auto"/>
      </w:divBdr>
    </w:div>
    <w:div w:id="1205143125">
      <w:bodyDiv w:val="1"/>
      <w:marLeft w:val="0"/>
      <w:marRight w:val="0"/>
      <w:marTop w:val="0"/>
      <w:marBottom w:val="0"/>
      <w:divBdr>
        <w:top w:val="none" w:sz="0" w:space="0" w:color="auto"/>
        <w:left w:val="none" w:sz="0" w:space="0" w:color="auto"/>
        <w:bottom w:val="none" w:sz="0" w:space="0" w:color="auto"/>
        <w:right w:val="none" w:sz="0" w:space="0" w:color="auto"/>
      </w:divBdr>
    </w:div>
    <w:div w:id="1217200838">
      <w:bodyDiv w:val="1"/>
      <w:marLeft w:val="0"/>
      <w:marRight w:val="0"/>
      <w:marTop w:val="0"/>
      <w:marBottom w:val="0"/>
      <w:divBdr>
        <w:top w:val="none" w:sz="0" w:space="0" w:color="auto"/>
        <w:left w:val="none" w:sz="0" w:space="0" w:color="auto"/>
        <w:bottom w:val="none" w:sz="0" w:space="0" w:color="auto"/>
        <w:right w:val="none" w:sz="0" w:space="0" w:color="auto"/>
      </w:divBdr>
    </w:div>
    <w:div w:id="1222059221">
      <w:bodyDiv w:val="1"/>
      <w:marLeft w:val="0"/>
      <w:marRight w:val="0"/>
      <w:marTop w:val="0"/>
      <w:marBottom w:val="0"/>
      <w:divBdr>
        <w:top w:val="none" w:sz="0" w:space="0" w:color="auto"/>
        <w:left w:val="none" w:sz="0" w:space="0" w:color="auto"/>
        <w:bottom w:val="none" w:sz="0" w:space="0" w:color="auto"/>
        <w:right w:val="none" w:sz="0" w:space="0" w:color="auto"/>
      </w:divBdr>
    </w:div>
    <w:div w:id="1235434374">
      <w:bodyDiv w:val="1"/>
      <w:marLeft w:val="0"/>
      <w:marRight w:val="0"/>
      <w:marTop w:val="0"/>
      <w:marBottom w:val="0"/>
      <w:divBdr>
        <w:top w:val="none" w:sz="0" w:space="0" w:color="auto"/>
        <w:left w:val="none" w:sz="0" w:space="0" w:color="auto"/>
        <w:bottom w:val="none" w:sz="0" w:space="0" w:color="auto"/>
        <w:right w:val="none" w:sz="0" w:space="0" w:color="auto"/>
      </w:divBdr>
    </w:div>
    <w:div w:id="1257519740">
      <w:bodyDiv w:val="1"/>
      <w:marLeft w:val="0"/>
      <w:marRight w:val="0"/>
      <w:marTop w:val="0"/>
      <w:marBottom w:val="0"/>
      <w:divBdr>
        <w:top w:val="none" w:sz="0" w:space="0" w:color="auto"/>
        <w:left w:val="none" w:sz="0" w:space="0" w:color="auto"/>
        <w:bottom w:val="none" w:sz="0" w:space="0" w:color="auto"/>
        <w:right w:val="none" w:sz="0" w:space="0" w:color="auto"/>
      </w:divBdr>
    </w:div>
    <w:div w:id="1291283147">
      <w:bodyDiv w:val="1"/>
      <w:marLeft w:val="0"/>
      <w:marRight w:val="0"/>
      <w:marTop w:val="0"/>
      <w:marBottom w:val="0"/>
      <w:divBdr>
        <w:top w:val="none" w:sz="0" w:space="0" w:color="auto"/>
        <w:left w:val="none" w:sz="0" w:space="0" w:color="auto"/>
        <w:bottom w:val="none" w:sz="0" w:space="0" w:color="auto"/>
        <w:right w:val="none" w:sz="0" w:space="0" w:color="auto"/>
      </w:divBdr>
    </w:div>
    <w:div w:id="1292127292">
      <w:bodyDiv w:val="1"/>
      <w:marLeft w:val="0"/>
      <w:marRight w:val="0"/>
      <w:marTop w:val="0"/>
      <w:marBottom w:val="0"/>
      <w:divBdr>
        <w:top w:val="none" w:sz="0" w:space="0" w:color="auto"/>
        <w:left w:val="none" w:sz="0" w:space="0" w:color="auto"/>
        <w:bottom w:val="none" w:sz="0" w:space="0" w:color="auto"/>
        <w:right w:val="none" w:sz="0" w:space="0" w:color="auto"/>
      </w:divBdr>
    </w:div>
    <w:div w:id="1295866297">
      <w:bodyDiv w:val="1"/>
      <w:marLeft w:val="0"/>
      <w:marRight w:val="0"/>
      <w:marTop w:val="0"/>
      <w:marBottom w:val="0"/>
      <w:divBdr>
        <w:top w:val="none" w:sz="0" w:space="0" w:color="auto"/>
        <w:left w:val="none" w:sz="0" w:space="0" w:color="auto"/>
        <w:bottom w:val="none" w:sz="0" w:space="0" w:color="auto"/>
        <w:right w:val="none" w:sz="0" w:space="0" w:color="auto"/>
      </w:divBdr>
    </w:div>
    <w:div w:id="1308632674">
      <w:bodyDiv w:val="1"/>
      <w:marLeft w:val="0"/>
      <w:marRight w:val="0"/>
      <w:marTop w:val="0"/>
      <w:marBottom w:val="0"/>
      <w:divBdr>
        <w:top w:val="none" w:sz="0" w:space="0" w:color="auto"/>
        <w:left w:val="none" w:sz="0" w:space="0" w:color="auto"/>
        <w:bottom w:val="none" w:sz="0" w:space="0" w:color="auto"/>
        <w:right w:val="none" w:sz="0" w:space="0" w:color="auto"/>
      </w:divBdr>
    </w:div>
    <w:div w:id="1325473242">
      <w:bodyDiv w:val="1"/>
      <w:marLeft w:val="0"/>
      <w:marRight w:val="0"/>
      <w:marTop w:val="0"/>
      <w:marBottom w:val="0"/>
      <w:divBdr>
        <w:top w:val="none" w:sz="0" w:space="0" w:color="auto"/>
        <w:left w:val="none" w:sz="0" w:space="0" w:color="auto"/>
        <w:bottom w:val="none" w:sz="0" w:space="0" w:color="auto"/>
        <w:right w:val="none" w:sz="0" w:space="0" w:color="auto"/>
      </w:divBdr>
    </w:div>
    <w:div w:id="1350109107">
      <w:bodyDiv w:val="1"/>
      <w:marLeft w:val="0"/>
      <w:marRight w:val="0"/>
      <w:marTop w:val="0"/>
      <w:marBottom w:val="0"/>
      <w:divBdr>
        <w:top w:val="none" w:sz="0" w:space="0" w:color="auto"/>
        <w:left w:val="none" w:sz="0" w:space="0" w:color="auto"/>
        <w:bottom w:val="none" w:sz="0" w:space="0" w:color="auto"/>
        <w:right w:val="none" w:sz="0" w:space="0" w:color="auto"/>
      </w:divBdr>
    </w:div>
    <w:div w:id="1361979445">
      <w:bodyDiv w:val="1"/>
      <w:marLeft w:val="0"/>
      <w:marRight w:val="0"/>
      <w:marTop w:val="0"/>
      <w:marBottom w:val="0"/>
      <w:divBdr>
        <w:top w:val="none" w:sz="0" w:space="0" w:color="auto"/>
        <w:left w:val="none" w:sz="0" w:space="0" w:color="auto"/>
        <w:bottom w:val="none" w:sz="0" w:space="0" w:color="auto"/>
        <w:right w:val="none" w:sz="0" w:space="0" w:color="auto"/>
      </w:divBdr>
    </w:div>
    <w:div w:id="1369913801">
      <w:bodyDiv w:val="1"/>
      <w:marLeft w:val="0"/>
      <w:marRight w:val="0"/>
      <w:marTop w:val="0"/>
      <w:marBottom w:val="0"/>
      <w:divBdr>
        <w:top w:val="none" w:sz="0" w:space="0" w:color="auto"/>
        <w:left w:val="none" w:sz="0" w:space="0" w:color="auto"/>
        <w:bottom w:val="none" w:sz="0" w:space="0" w:color="auto"/>
        <w:right w:val="none" w:sz="0" w:space="0" w:color="auto"/>
      </w:divBdr>
    </w:div>
    <w:div w:id="1371763710">
      <w:bodyDiv w:val="1"/>
      <w:marLeft w:val="0"/>
      <w:marRight w:val="0"/>
      <w:marTop w:val="0"/>
      <w:marBottom w:val="0"/>
      <w:divBdr>
        <w:top w:val="none" w:sz="0" w:space="0" w:color="auto"/>
        <w:left w:val="none" w:sz="0" w:space="0" w:color="auto"/>
        <w:bottom w:val="none" w:sz="0" w:space="0" w:color="auto"/>
        <w:right w:val="none" w:sz="0" w:space="0" w:color="auto"/>
      </w:divBdr>
    </w:div>
    <w:div w:id="1378385806">
      <w:bodyDiv w:val="1"/>
      <w:marLeft w:val="0"/>
      <w:marRight w:val="0"/>
      <w:marTop w:val="0"/>
      <w:marBottom w:val="0"/>
      <w:divBdr>
        <w:top w:val="none" w:sz="0" w:space="0" w:color="auto"/>
        <w:left w:val="none" w:sz="0" w:space="0" w:color="auto"/>
        <w:bottom w:val="none" w:sz="0" w:space="0" w:color="auto"/>
        <w:right w:val="none" w:sz="0" w:space="0" w:color="auto"/>
      </w:divBdr>
    </w:div>
    <w:div w:id="1378505309">
      <w:bodyDiv w:val="1"/>
      <w:marLeft w:val="0"/>
      <w:marRight w:val="0"/>
      <w:marTop w:val="0"/>
      <w:marBottom w:val="0"/>
      <w:divBdr>
        <w:top w:val="none" w:sz="0" w:space="0" w:color="auto"/>
        <w:left w:val="none" w:sz="0" w:space="0" w:color="auto"/>
        <w:bottom w:val="none" w:sz="0" w:space="0" w:color="auto"/>
        <w:right w:val="none" w:sz="0" w:space="0" w:color="auto"/>
      </w:divBdr>
    </w:div>
    <w:div w:id="1380664081">
      <w:bodyDiv w:val="1"/>
      <w:marLeft w:val="0"/>
      <w:marRight w:val="0"/>
      <w:marTop w:val="0"/>
      <w:marBottom w:val="0"/>
      <w:divBdr>
        <w:top w:val="none" w:sz="0" w:space="0" w:color="auto"/>
        <w:left w:val="none" w:sz="0" w:space="0" w:color="auto"/>
        <w:bottom w:val="none" w:sz="0" w:space="0" w:color="auto"/>
        <w:right w:val="none" w:sz="0" w:space="0" w:color="auto"/>
      </w:divBdr>
    </w:div>
    <w:div w:id="1389259164">
      <w:bodyDiv w:val="1"/>
      <w:marLeft w:val="0"/>
      <w:marRight w:val="0"/>
      <w:marTop w:val="0"/>
      <w:marBottom w:val="0"/>
      <w:divBdr>
        <w:top w:val="none" w:sz="0" w:space="0" w:color="auto"/>
        <w:left w:val="none" w:sz="0" w:space="0" w:color="auto"/>
        <w:bottom w:val="none" w:sz="0" w:space="0" w:color="auto"/>
        <w:right w:val="none" w:sz="0" w:space="0" w:color="auto"/>
      </w:divBdr>
    </w:div>
    <w:div w:id="1391272834">
      <w:bodyDiv w:val="1"/>
      <w:marLeft w:val="0"/>
      <w:marRight w:val="0"/>
      <w:marTop w:val="0"/>
      <w:marBottom w:val="0"/>
      <w:divBdr>
        <w:top w:val="none" w:sz="0" w:space="0" w:color="auto"/>
        <w:left w:val="none" w:sz="0" w:space="0" w:color="auto"/>
        <w:bottom w:val="none" w:sz="0" w:space="0" w:color="auto"/>
        <w:right w:val="none" w:sz="0" w:space="0" w:color="auto"/>
      </w:divBdr>
    </w:div>
    <w:div w:id="1404255249">
      <w:bodyDiv w:val="1"/>
      <w:marLeft w:val="0"/>
      <w:marRight w:val="0"/>
      <w:marTop w:val="0"/>
      <w:marBottom w:val="0"/>
      <w:divBdr>
        <w:top w:val="none" w:sz="0" w:space="0" w:color="auto"/>
        <w:left w:val="none" w:sz="0" w:space="0" w:color="auto"/>
        <w:bottom w:val="none" w:sz="0" w:space="0" w:color="auto"/>
        <w:right w:val="none" w:sz="0" w:space="0" w:color="auto"/>
      </w:divBdr>
    </w:div>
    <w:div w:id="1414934075">
      <w:bodyDiv w:val="1"/>
      <w:marLeft w:val="0"/>
      <w:marRight w:val="0"/>
      <w:marTop w:val="0"/>
      <w:marBottom w:val="0"/>
      <w:divBdr>
        <w:top w:val="none" w:sz="0" w:space="0" w:color="auto"/>
        <w:left w:val="none" w:sz="0" w:space="0" w:color="auto"/>
        <w:bottom w:val="none" w:sz="0" w:space="0" w:color="auto"/>
        <w:right w:val="none" w:sz="0" w:space="0" w:color="auto"/>
      </w:divBdr>
      <w:divsChild>
        <w:div w:id="785928366">
          <w:marLeft w:val="547"/>
          <w:marRight w:val="0"/>
          <w:marTop w:val="0"/>
          <w:marBottom w:val="0"/>
          <w:divBdr>
            <w:top w:val="none" w:sz="0" w:space="0" w:color="auto"/>
            <w:left w:val="none" w:sz="0" w:space="0" w:color="auto"/>
            <w:bottom w:val="none" w:sz="0" w:space="0" w:color="auto"/>
            <w:right w:val="none" w:sz="0" w:space="0" w:color="auto"/>
          </w:divBdr>
        </w:div>
      </w:divsChild>
    </w:div>
    <w:div w:id="1418673960">
      <w:bodyDiv w:val="1"/>
      <w:marLeft w:val="0"/>
      <w:marRight w:val="0"/>
      <w:marTop w:val="0"/>
      <w:marBottom w:val="0"/>
      <w:divBdr>
        <w:top w:val="none" w:sz="0" w:space="0" w:color="auto"/>
        <w:left w:val="none" w:sz="0" w:space="0" w:color="auto"/>
        <w:bottom w:val="none" w:sz="0" w:space="0" w:color="auto"/>
        <w:right w:val="none" w:sz="0" w:space="0" w:color="auto"/>
      </w:divBdr>
    </w:div>
    <w:div w:id="1420171561">
      <w:bodyDiv w:val="1"/>
      <w:marLeft w:val="0"/>
      <w:marRight w:val="0"/>
      <w:marTop w:val="0"/>
      <w:marBottom w:val="0"/>
      <w:divBdr>
        <w:top w:val="none" w:sz="0" w:space="0" w:color="auto"/>
        <w:left w:val="none" w:sz="0" w:space="0" w:color="auto"/>
        <w:bottom w:val="none" w:sz="0" w:space="0" w:color="auto"/>
        <w:right w:val="none" w:sz="0" w:space="0" w:color="auto"/>
      </w:divBdr>
    </w:div>
    <w:div w:id="1458989037">
      <w:bodyDiv w:val="1"/>
      <w:marLeft w:val="0"/>
      <w:marRight w:val="0"/>
      <w:marTop w:val="0"/>
      <w:marBottom w:val="0"/>
      <w:divBdr>
        <w:top w:val="none" w:sz="0" w:space="0" w:color="auto"/>
        <w:left w:val="none" w:sz="0" w:space="0" w:color="auto"/>
        <w:bottom w:val="none" w:sz="0" w:space="0" w:color="auto"/>
        <w:right w:val="none" w:sz="0" w:space="0" w:color="auto"/>
      </w:divBdr>
    </w:div>
    <w:div w:id="1466852999">
      <w:bodyDiv w:val="1"/>
      <w:marLeft w:val="0"/>
      <w:marRight w:val="0"/>
      <w:marTop w:val="0"/>
      <w:marBottom w:val="0"/>
      <w:divBdr>
        <w:top w:val="none" w:sz="0" w:space="0" w:color="auto"/>
        <w:left w:val="none" w:sz="0" w:space="0" w:color="auto"/>
        <w:bottom w:val="none" w:sz="0" w:space="0" w:color="auto"/>
        <w:right w:val="none" w:sz="0" w:space="0" w:color="auto"/>
      </w:divBdr>
    </w:div>
    <w:div w:id="1474562901">
      <w:bodyDiv w:val="1"/>
      <w:marLeft w:val="0"/>
      <w:marRight w:val="0"/>
      <w:marTop w:val="0"/>
      <w:marBottom w:val="0"/>
      <w:divBdr>
        <w:top w:val="none" w:sz="0" w:space="0" w:color="auto"/>
        <w:left w:val="none" w:sz="0" w:space="0" w:color="auto"/>
        <w:bottom w:val="none" w:sz="0" w:space="0" w:color="auto"/>
        <w:right w:val="none" w:sz="0" w:space="0" w:color="auto"/>
      </w:divBdr>
    </w:div>
    <w:div w:id="1509246582">
      <w:bodyDiv w:val="1"/>
      <w:marLeft w:val="0"/>
      <w:marRight w:val="0"/>
      <w:marTop w:val="0"/>
      <w:marBottom w:val="0"/>
      <w:divBdr>
        <w:top w:val="none" w:sz="0" w:space="0" w:color="auto"/>
        <w:left w:val="none" w:sz="0" w:space="0" w:color="auto"/>
        <w:bottom w:val="none" w:sz="0" w:space="0" w:color="auto"/>
        <w:right w:val="none" w:sz="0" w:space="0" w:color="auto"/>
      </w:divBdr>
    </w:div>
    <w:div w:id="1513496753">
      <w:bodyDiv w:val="1"/>
      <w:marLeft w:val="0"/>
      <w:marRight w:val="0"/>
      <w:marTop w:val="0"/>
      <w:marBottom w:val="0"/>
      <w:divBdr>
        <w:top w:val="none" w:sz="0" w:space="0" w:color="auto"/>
        <w:left w:val="none" w:sz="0" w:space="0" w:color="auto"/>
        <w:bottom w:val="none" w:sz="0" w:space="0" w:color="auto"/>
        <w:right w:val="none" w:sz="0" w:space="0" w:color="auto"/>
      </w:divBdr>
    </w:div>
    <w:div w:id="1517958407">
      <w:bodyDiv w:val="1"/>
      <w:marLeft w:val="0"/>
      <w:marRight w:val="0"/>
      <w:marTop w:val="0"/>
      <w:marBottom w:val="0"/>
      <w:divBdr>
        <w:top w:val="none" w:sz="0" w:space="0" w:color="auto"/>
        <w:left w:val="none" w:sz="0" w:space="0" w:color="auto"/>
        <w:bottom w:val="none" w:sz="0" w:space="0" w:color="auto"/>
        <w:right w:val="none" w:sz="0" w:space="0" w:color="auto"/>
      </w:divBdr>
    </w:div>
    <w:div w:id="1525288287">
      <w:bodyDiv w:val="1"/>
      <w:marLeft w:val="0"/>
      <w:marRight w:val="0"/>
      <w:marTop w:val="0"/>
      <w:marBottom w:val="0"/>
      <w:divBdr>
        <w:top w:val="none" w:sz="0" w:space="0" w:color="auto"/>
        <w:left w:val="none" w:sz="0" w:space="0" w:color="auto"/>
        <w:bottom w:val="none" w:sz="0" w:space="0" w:color="auto"/>
        <w:right w:val="none" w:sz="0" w:space="0" w:color="auto"/>
      </w:divBdr>
    </w:div>
    <w:div w:id="1535342998">
      <w:bodyDiv w:val="1"/>
      <w:marLeft w:val="0"/>
      <w:marRight w:val="0"/>
      <w:marTop w:val="0"/>
      <w:marBottom w:val="0"/>
      <w:divBdr>
        <w:top w:val="none" w:sz="0" w:space="0" w:color="auto"/>
        <w:left w:val="none" w:sz="0" w:space="0" w:color="auto"/>
        <w:bottom w:val="none" w:sz="0" w:space="0" w:color="auto"/>
        <w:right w:val="none" w:sz="0" w:space="0" w:color="auto"/>
      </w:divBdr>
    </w:div>
    <w:div w:id="1576940576">
      <w:bodyDiv w:val="1"/>
      <w:marLeft w:val="0"/>
      <w:marRight w:val="0"/>
      <w:marTop w:val="0"/>
      <w:marBottom w:val="0"/>
      <w:divBdr>
        <w:top w:val="none" w:sz="0" w:space="0" w:color="auto"/>
        <w:left w:val="none" w:sz="0" w:space="0" w:color="auto"/>
        <w:bottom w:val="none" w:sz="0" w:space="0" w:color="auto"/>
        <w:right w:val="none" w:sz="0" w:space="0" w:color="auto"/>
      </w:divBdr>
    </w:div>
    <w:div w:id="1621569150">
      <w:bodyDiv w:val="1"/>
      <w:marLeft w:val="0"/>
      <w:marRight w:val="0"/>
      <w:marTop w:val="0"/>
      <w:marBottom w:val="0"/>
      <w:divBdr>
        <w:top w:val="none" w:sz="0" w:space="0" w:color="auto"/>
        <w:left w:val="none" w:sz="0" w:space="0" w:color="auto"/>
        <w:bottom w:val="none" w:sz="0" w:space="0" w:color="auto"/>
        <w:right w:val="none" w:sz="0" w:space="0" w:color="auto"/>
      </w:divBdr>
    </w:div>
    <w:div w:id="1650595949">
      <w:bodyDiv w:val="1"/>
      <w:marLeft w:val="0"/>
      <w:marRight w:val="0"/>
      <w:marTop w:val="0"/>
      <w:marBottom w:val="0"/>
      <w:divBdr>
        <w:top w:val="none" w:sz="0" w:space="0" w:color="auto"/>
        <w:left w:val="none" w:sz="0" w:space="0" w:color="auto"/>
        <w:bottom w:val="none" w:sz="0" w:space="0" w:color="auto"/>
        <w:right w:val="none" w:sz="0" w:space="0" w:color="auto"/>
      </w:divBdr>
    </w:div>
    <w:div w:id="1664311717">
      <w:bodyDiv w:val="1"/>
      <w:marLeft w:val="0"/>
      <w:marRight w:val="0"/>
      <w:marTop w:val="0"/>
      <w:marBottom w:val="0"/>
      <w:divBdr>
        <w:top w:val="none" w:sz="0" w:space="0" w:color="auto"/>
        <w:left w:val="none" w:sz="0" w:space="0" w:color="auto"/>
        <w:bottom w:val="none" w:sz="0" w:space="0" w:color="auto"/>
        <w:right w:val="none" w:sz="0" w:space="0" w:color="auto"/>
      </w:divBdr>
    </w:div>
    <w:div w:id="1681615015">
      <w:bodyDiv w:val="1"/>
      <w:marLeft w:val="0"/>
      <w:marRight w:val="0"/>
      <w:marTop w:val="0"/>
      <w:marBottom w:val="0"/>
      <w:divBdr>
        <w:top w:val="none" w:sz="0" w:space="0" w:color="auto"/>
        <w:left w:val="none" w:sz="0" w:space="0" w:color="auto"/>
        <w:bottom w:val="none" w:sz="0" w:space="0" w:color="auto"/>
        <w:right w:val="none" w:sz="0" w:space="0" w:color="auto"/>
      </w:divBdr>
    </w:div>
    <w:div w:id="1682127976">
      <w:bodyDiv w:val="1"/>
      <w:marLeft w:val="0"/>
      <w:marRight w:val="0"/>
      <w:marTop w:val="0"/>
      <w:marBottom w:val="0"/>
      <w:divBdr>
        <w:top w:val="none" w:sz="0" w:space="0" w:color="auto"/>
        <w:left w:val="none" w:sz="0" w:space="0" w:color="auto"/>
        <w:bottom w:val="none" w:sz="0" w:space="0" w:color="auto"/>
        <w:right w:val="none" w:sz="0" w:space="0" w:color="auto"/>
      </w:divBdr>
    </w:div>
    <w:div w:id="1726953524">
      <w:bodyDiv w:val="1"/>
      <w:marLeft w:val="0"/>
      <w:marRight w:val="0"/>
      <w:marTop w:val="0"/>
      <w:marBottom w:val="0"/>
      <w:divBdr>
        <w:top w:val="none" w:sz="0" w:space="0" w:color="auto"/>
        <w:left w:val="none" w:sz="0" w:space="0" w:color="auto"/>
        <w:bottom w:val="none" w:sz="0" w:space="0" w:color="auto"/>
        <w:right w:val="none" w:sz="0" w:space="0" w:color="auto"/>
      </w:divBdr>
    </w:div>
    <w:div w:id="1744982365">
      <w:bodyDiv w:val="1"/>
      <w:marLeft w:val="0"/>
      <w:marRight w:val="0"/>
      <w:marTop w:val="0"/>
      <w:marBottom w:val="0"/>
      <w:divBdr>
        <w:top w:val="none" w:sz="0" w:space="0" w:color="auto"/>
        <w:left w:val="none" w:sz="0" w:space="0" w:color="auto"/>
        <w:bottom w:val="none" w:sz="0" w:space="0" w:color="auto"/>
        <w:right w:val="none" w:sz="0" w:space="0" w:color="auto"/>
      </w:divBdr>
    </w:div>
    <w:div w:id="1748647981">
      <w:bodyDiv w:val="1"/>
      <w:marLeft w:val="0"/>
      <w:marRight w:val="0"/>
      <w:marTop w:val="0"/>
      <w:marBottom w:val="0"/>
      <w:divBdr>
        <w:top w:val="none" w:sz="0" w:space="0" w:color="auto"/>
        <w:left w:val="none" w:sz="0" w:space="0" w:color="auto"/>
        <w:bottom w:val="none" w:sz="0" w:space="0" w:color="auto"/>
        <w:right w:val="none" w:sz="0" w:space="0" w:color="auto"/>
      </w:divBdr>
    </w:div>
    <w:div w:id="1765564583">
      <w:bodyDiv w:val="1"/>
      <w:marLeft w:val="0"/>
      <w:marRight w:val="0"/>
      <w:marTop w:val="0"/>
      <w:marBottom w:val="0"/>
      <w:divBdr>
        <w:top w:val="none" w:sz="0" w:space="0" w:color="auto"/>
        <w:left w:val="none" w:sz="0" w:space="0" w:color="auto"/>
        <w:bottom w:val="none" w:sz="0" w:space="0" w:color="auto"/>
        <w:right w:val="none" w:sz="0" w:space="0" w:color="auto"/>
      </w:divBdr>
    </w:div>
    <w:div w:id="1771848971">
      <w:bodyDiv w:val="1"/>
      <w:marLeft w:val="0"/>
      <w:marRight w:val="0"/>
      <w:marTop w:val="0"/>
      <w:marBottom w:val="0"/>
      <w:divBdr>
        <w:top w:val="none" w:sz="0" w:space="0" w:color="auto"/>
        <w:left w:val="none" w:sz="0" w:space="0" w:color="auto"/>
        <w:bottom w:val="none" w:sz="0" w:space="0" w:color="auto"/>
        <w:right w:val="none" w:sz="0" w:space="0" w:color="auto"/>
      </w:divBdr>
    </w:div>
    <w:div w:id="1786267567">
      <w:bodyDiv w:val="1"/>
      <w:marLeft w:val="0"/>
      <w:marRight w:val="0"/>
      <w:marTop w:val="0"/>
      <w:marBottom w:val="0"/>
      <w:divBdr>
        <w:top w:val="none" w:sz="0" w:space="0" w:color="auto"/>
        <w:left w:val="none" w:sz="0" w:space="0" w:color="auto"/>
        <w:bottom w:val="none" w:sz="0" w:space="0" w:color="auto"/>
        <w:right w:val="none" w:sz="0" w:space="0" w:color="auto"/>
      </w:divBdr>
    </w:div>
    <w:div w:id="1817646648">
      <w:bodyDiv w:val="1"/>
      <w:marLeft w:val="0"/>
      <w:marRight w:val="0"/>
      <w:marTop w:val="0"/>
      <w:marBottom w:val="0"/>
      <w:divBdr>
        <w:top w:val="none" w:sz="0" w:space="0" w:color="auto"/>
        <w:left w:val="none" w:sz="0" w:space="0" w:color="auto"/>
        <w:bottom w:val="none" w:sz="0" w:space="0" w:color="auto"/>
        <w:right w:val="none" w:sz="0" w:space="0" w:color="auto"/>
      </w:divBdr>
    </w:div>
    <w:div w:id="1832794671">
      <w:bodyDiv w:val="1"/>
      <w:marLeft w:val="0"/>
      <w:marRight w:val="0"/>
      <w:marTop w:val="0"/>
      <w:marBottom w:val="0"/>
      <w:divBdr>
        <w:top w:val="none" w:sz="0" w:space="0" w:color="auto"/>
        <w:left w:val="none" w:sz="0" w:space="0" w:color="auto"/>
        <w:bottom w:val="none" w:sz="0" w:space="0" w:color="auto"/>
        <w:right w:val="none" w:sz="0" w:space="0" w:color="auto"/>
      </w:divBdr>
    </w:div>
    <w:div w:id="1834684092">
      <w:bodyDiv w:val="1"/>
      <w:marLeft w:val="0"/>
      <w:marRight w:val="0"/>
      <w:marTop w:val="0"/>
      <w:marBottom w:val="0"/>
      <w:divBdr>
        <w:top w:val="none" w:sz="0" w:space="0" w:color="auto"/>
        <w:left w:val="none" w:sz="0" w:space="0" w:color="auto"/>
        <w:bottom w:val="none" w:sz="0" w:space="0" w:color="auto"/>
        <w:right w:val="none" w:sz="0" w:space="0" w:color="auto"/>
      </w:divBdr>
    </w:div>
    <w:div w:id="1836991350">
      <w:bodyDiv w:val="1"/>
      <w:marLeft w:val="0"/>
      <w:marRight w:val="0"/>
      <w:marTop w:val="0"/>
      <w:marBottom w:val="0"/>
      <w:divBdr>
        <w:top w:val="none" w:sz="0" w:space="0" w:color="auto"/>
        <w:left w:val="none" w:sz="0" w:space="0" w:color="auto"/>
        <w:bottom w:val="none" w:sz="0" w:space="0" w:color="auto"/>
        <w:right w:val="none" w:sz="0" w:space="0" w:color="auto"/>
      </w:divBdr>
    </w:div>
    <w:div w:id="1838185964">
      <w:bodyDiv w:val="1"/>
      <w:marLeft w:val="0"/>
      <w:marRight w:val="0"/>
      <w:marTop w:val="0"/>
      <w:marBottom w:val="0"/>
      <w:divBdr>
        <w:top w:val="none" w:sz="0" w:space="0" w:color="auto"/>
        <w:left w:val="none" w:sz="0" w:space="0" w:color="auto"/>
        <w:bottom w:val="none" w:sz="0" w:space="0" w:color="auto"/>
        <w:right w:val="none" w:sz="0" w:space="0" w:color="auto"/>
      </w:divBdr>
    </w:div>
    <w:div w:id="1841658078">
      <w:bodyDiv w:val="1"/>
      <w:marLeft w:val="0"/>
      <w:marRight w:val="0"/>
      <w:marTop w:val="0"/>
      <w:marBottom w:val="0"/>
      <w:divBdr>
        <w:top w:val="none" w:sz="0" w:space="0" w:color="auto"/>
        <w:left w:val="none" w:sz="0" w:space="0" w:color="auto"/>
        <w:bottom w:val="none" w:sz="0" w:space="0" w:color="auto"/>
        <w:right w:val="none" w:sz="0" w:space="0" w:color="auto"/>
      </w:divBdr>
    </w:div>
    <w:div w:id="1856112732">
      <w:bodyDiv w:val="1"/>
      <w:marLeft w:val="0"/>
      <w:marRight w:val="0"/>
      <w:marTop w:val="0"/>
      <w:marBottom w:val="0"/>
      <w:divBdr>
        <w:top w:val="none" w:sz="0" w:space="0" w:color="auto"/>
        <w:left w:val="none" w:sz="0" w:space="0" w:color="auto"/>
        <w:bottom w:val="none" w:sz="0" w:space="0" w:color="auto"/>
        <w:right w:val="none" w:sz="0" w:space="0" w:color="auto"/>
      </w:divBdr>
    </w:div>
    <w:div w:id="1869483702">
      <w:bodyDiv w:val="1"/>
      <w:marLeft w:val="0"/>
      <w:marRight w:val="0"/>
      <w:marTop w:val="0"/>
      <w:marBottom w:val="0"/>
      <w:divBdr>
        <w:top w:val="none" w:sz="0" w:space="0" w:color="auto"/>
        <w:left w:val="none" w:sz="0" w:space="0" w:color="auto"/>
        <w:bottom w:val="none" w:sz="0" w:space="0" w:color="auto"/>
        <w:right w:val="none" w:sz="0" w:space="0" w:color="auto"/>
      </w:divBdr>
    </w:div>
    <w:div w:id="1879123372">
      <w:bodyDiv w:val="1"/>
      <w:marLeft w:val="0"/>
      <w:marRight w:val="0"/>
      <w:marTop w:val="0"/>
      <w:marBottom w:val="0"/>
      <w:divBdr>
        <w:top w:val="none" w:sz="0" w:space="0" w:color="auto"/>
        <w:left w:val="none" w:sz="0" w:space="0" w:color="auto"/>
        <w:bottom w:val="none" w:sz="0" w:space="0" w:color="auto"/>
        <w:right w:val="none" w:sz="0" w:space="0" w:color="auto"/>
      </w:divBdr>
    </w:div>
    <w:div w:id="1884245884">
      <w:bodyDiv w:val="1"/>
      <w:marLeft w:val="0"/>
      <w:marRight w:val="0"/>
      <w:marTop w:val="0"/>
      <w:marBottom w:val="0"/>
      <w:divBdr>
        <w:top w:val="none" w:sz="0" w:space="0" w:color="auto"/>
        <w:left w:val="none" w:sz="0" w:space="0" w:color="auto"/>
        <w:bottom w:val="none" w:sz="0" w:space="0" w:color="auto"/>
        <w:right w:val="none" w:sz="0" w:space="0" w:color="auto"/>
      </w:divBdr>
    </w:div>
    <w:div w:id="1889949765">
      <w:bodyDiv w:val="1"/>
      <w:marLeft w:val="0"/>
      <w:marRight w:val="0"/>
      <w:marTop w:val="0"/>
      <w:marBottom w:val="0"/>
      <w:divBdr>
        <w:top w:val="none" w:sz="0" w:space="0" w:color="auto"/>
        <w:left w:val="none" w:sz="0" w:space="0" w:color="auto"/>
        <w:bottom w:val="none" w:sz="0" w:space="0" w:color="auto"/>
        <w:right w:val="none" w:sz="0" w:space="0" w:color="auto"/>
      </w:divBdr>
    </w:div>
    <w:div w:id="1918592274">
      <w:bodyDiv w:val="1"/>
      <w:marLeft w:val="0"/>
      <w:marRight w:val="0"/>
      <w:marTop w:val="0"/>
      <w:marBottom w:val="0"/>
      <w:divBdr>
        <w:top w:val="none" w:sz="0" w:space="0" w:color="auto"/>
        <w:left w:val="none" w:sz="0" w:space="0" w:color="auto"/>
        <w:bottom w:val="none" w:sz="0" w:space="0" w:color="auto"/>
        <w:right w:val="none" w:sz="0" w:space="0" w:color="auto"/>
      </w:divBdr>
    </w:div>
    <w:div w:id="1956061031">
      <w:bodyDiv w:val="1"/>
      <w:marLeft w:val="0"/>
      <w:marRight w:val="0"/>
      <w:marTop w:val="0"/>
      <w:marBottom w:val="0"/>
      <w:divBdr>
        <w:top w:val="none" w:sz="0" w:space="0" w:color="auto"/>
        <w:left w:val="none" w:sz="0" w:space="0" w:color="auto"/>
        <w:bottom w:val="none" w:sz="0" w:space="0" w:color="auto"/>
        <w:right w:val="none" w:sz="0" w:space="0" w:color="auto"/>
      </w:divBdr>
    </w:div>
    <w:div w:id="1979608695">
      <w:bodyDiv w:val="1"/>
      <w:marLeft w:val="0"/>
      <w:marRight w:val="0"/>
      <w:marTop w:val="0"/>
      <w:marBottom w:val="0"/>
      <w:divBdr>
        <w:top w:val="none" w:sz="0" w:space="0" w:color="auto"/>
        <w:left w:val="none" w:sz="0" w:space="0" w:color="auto"/>
        <w:bottom w:val="none" w:sz="0" w:space="0" w:color="auto"/>
        <w:right w:val="none" w:sz="0" w:space="0" w:color="auto"/>
      </w:divBdr>
      <w:divsChild>
        <w:div w:id="770471357">
          <w:marLeft w:val="547"/>
          <w:marRight w:val="0"/>
          <w:marTop w:val="0"/>
          <w:marBottom w:val="0"/>
          <w:divBdr>
            <w:top w:val="none" w:sz="0" w:space="0" w:color="auto"/>
            <w:left w:val="none" w:sz="0" w:space="0" w:color="auto"/>
            <w:bottom w:val="none" w:sz="0" w:space="0" w:color="auto"/>
            <w:right w:val="none" w:sz="0" w:space="0" w:color="auto"/>
          </w:divBdr>
        </w:div>
      </w:divsChild>
    </w:div>
    <w:div w:id="1998338907">
      <w:bodyDiv w:val="1"/>
      <w:marLeft w:val="0"/>
      <w:marRight w:val="0"/>
      <w:marTop w:val="0"/>
      <w:marBottom w:val="0"/>
      <w:divBdr>
        <w:top w:val="none" w:sz="0" w:space="0" w:color="auto"/>
        <w:left w:val="none" w:sz="0" w:space="0" w:color="auto"/>
        <w:bottom w:val="none" w:sz="0" w:space="0" w:color="auto"/>
        <w:right w:val="none" w:sz="0" w:space="0" w:color="auto"/>
      </w:divBdr>
    </w:div>
    <w:div w:id="2003389968">
      <w:bodyDiv w:val="1"/>
      <w:marLeft w:val="0"/>
      <w:marRight w:val="0"/>
      <w:marTop w:val="0"/>
      <w:marBottom w:val="0"/>
      <w:divBdr>
        <w:top w:val="none" w:sz="0" w:space="0" w:color="auto"/>
        <w:left w:val="none" w:sz="0" w:space="0" w:color="auto"/>
        <w:bottom w:val="none" w:sz="0" w:space="0" w:color="auto"/>
        <w:right w:val="none" w:sz="0" w:space="0" w:color="auto"/>
      </w:divBdr>
    </w:div>
    <w:div w:id="2008751213">
      <w:bodyDiv w:val="1"/>
      <w:marLeft w:val="0"/>
      <w:marRight w:val="0"/>
      <w:marTop w:val="0"/>
      <w:marBottom w:val="0"/>
      <w:divBdr>
        <w:top w:val="none" w:sz="0" w:space="0" w:color="auto"/>
        <w:left w:val="none" w:sz="0" w:space="0" w:color="auto"/>
        <w:bottom w:val="none" w:sz="0" w:space="0" w:color="auto"/>
        <w:right w:val="none" w:sz="0" w:space="0" w:color="auto"/>
      </w:divBdr>
    </w:div>
    <w:div w:id="2015380615">
      <w:bodyDiv w:val="1"/>
      <w:marLeft w:val="0"/>
      <w:marRight w:val="0"/>
      <w:marTop w:val="0"/>
      <w:marBottom w:val="0"/>
      <w:divBdr>
        <w:top w:val="none" w:sz="0" w:space="0" w:color="auto"/>
        <w:left w:val="none" w:sz="0" w:space="0" w:color="auto"/>
        <w:bottom w:val="none" w:sz="0" w:space="0" w:color="auto"/>
        <w:right w:val="none" w:sz="0" w:space="0" w:color="auto"/>
      </w:divBdr>
    </w:div>
    <w:div w:id="2019262324">
      <w:bodyDiv w:val="1"/>
      <w:marLeft w:val="0"/>
      <w:marRight w:val="0"/>
      <w:marTop w:val="0"/>
      <w:marBottom w:val="0"/>
      <w:divBdr>
        <w:top w:val="none" w:sz="0" w:space="0" w:color="auto"/>
        <w:left w:val="none" w:sz="0" w:space="0" w:color="auto"/>
        <w:bottom w:val="none" w:sz="0" w:space="0" w:color="auto"/>
        <w:right w:val="none" w:sz="0" w:space="0" w:color="auto"/>
      </w:divBdr>
    </w:div>
    <w:div w:id="2036228351">
      <w:bodyDiv w:val="1"/>
      <w:marLeft w:val="0"/>
      <w:marRight w:val="0"/>
      <w:marTop w:val="0"/>
      <w:marBottom w:val="0"/>
      <w:divBdr>
        <w:top w:val="none" w:sz="0" w:space="0" w:color="auto"/>
        <w:left w:val="none" w:sz="0" w:space="0" w:color="auto"/>
        <w:bottom w:val="none" w:sz="0" w:space="0" w:color="auto"/>
        <w:right w:val="none" w:sz="0" w:space="0" w:color="auto"/>
      </w:divBdr>
    </w:div>
    <w:div w:id="2039311404">
      <w:bodyDiv w:val="1"/>
      <w:marLeft w:val="0"/>
      <w:marRight w:val="0"/>
      <w:marTop w:val="0"/>
      <w:marBottom w:val="0"/>
      <w:divBdr>
        <w:top w:val="none" w:sz="0" w:space="0" w:color="auto"/>
        <w:left w:val="none" w:sz="0" w:space="0" w:color="auto"/>
        <w:bottom w:val="none" w:sz="0" w:space="0" w:color="auto"/>
        <w:right w:val="none" w:sz="0" w:space="0" w:color="auto"/>
      </w:divBdr>
    </w:div>
    <w:div w:id="2041279517">
      <w:bodyDiv w:val="1"/>
      <w:marLeft w:val="0"/>
      <w:marRight w:val="0"/>
      <w:marTop w:val="0"/>
      <w:marBottom w:val="0"/>
      <w:divBdr>
        <w:top w:val="none" w:sz="0" w:space="0" w:color="auto"/>
        <w:left w:val="none" w:sz="0" w:space="0" w:color="auto"/>
        <w:bottom w:val="none" w:sz="0" w:space="0" w:color="auto"/>
        <w:right w:val="none" w:sz="0" w:space="0" w:color="auto"/>
      </w:divBdr>
    </w:div>
    <w:div w:id="2074506362">
      <w:bodyDiv w:val="1"/>
      <w:marLeft w:val="0"/>
      <w:marRight w:val="0"/>
      <w:marTop w:val="0"/>
      <w:marBottom w:val="0"/>
      <w:divBdr>
        <w:top w:val="none" w:sz="0" w:space="0" w:color="auto"/>
        <w:left w:val="none" w:sz="0" w:space="0" w:color="auto"/>
        <w:bottom w:val="none" w:sz="0" w:space="0" w:color="auto"/>
        <w:right w:val="none" w:sz="0" w:space="0" w:color="auto"/>
      </w:divBdr>
    </w:div>
    <w:div w:id="2079009728">
      <w:bodyDiv w:val="1"/>
      <w:marLeft w:val="0"/>
      <w:marRight w:val="0"/>
      <w:marTop w:val="0"/>
      <w:marBottom w:val="0"/>
      <w:divBdr>
        <w:top w:val="none" w:sz="0" w:space="0" w:color="auto"/>
        <w:left w:val="none" w:sz="0" w:space="0" w:color="auto"/>
        <w:bottom w:val="none" w:sz="0" w:space="0" w:color="auto"/>
        <w:right w:val="none" w:sz="0" w:space="0" w:color="auto"/>
      </w:divBdr>
    </w:div>
    <w:div w:id="2104110348">
      <w:bodyDiv w:val="1"/>
      <w:marLeft w:val="0"/>
      <w:marRight w:val="0"/>
      <w:marTop w:val="0"/>
      <w:marBottom w:val="0"/>
      <w:divBdr>
        <w:top w:val="none" w:sz="0" w:space="0" w:color="auto"/>
        <w:left w:val="none" w:sz="0" w:space="0" w:color="auto"/>
        <w:bottom w:val="none" w:sz="0" w:space="0" w:color="auto"/>
        <w:right w:val="none" w:sz="0" w:space="0" w:color="auto"/>
      </w:divBdr>
    </w:div>
    <w:div w:id="2128886190">
      <w:bodyDiv w:val="1"/>
      <w:marLeft w:val="0"/>
      <w:marRight w:val="0"/>
      <w:marTop w:val="0"/>
      <w:marBottom w:val="0"/>
      <w:divBdr>
        <w:top w:val="none" w:sz="0" w:space="0" w:color="auto"/>
        <w:left w:val="none" w:sz="0" w:space="0" w:color="auto"/>
        <w:bottom w:val="none" w:sz="0" w:space="0" w:color="auto"/>
        <w:right w:val="none" w:sz="0" w:space="0" w:color="auto"/>
      </w:divBdr>
    </w:div>
    <w:div w:id="21289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40.jpeg"/><Relationship Id="rId21" Type="http://schemas.openxmlformats.org/officeDocument/2006/relationships/image" Target="media/image5.jpeg"/><Relationship Id="rId42" Type="http://schemas.openxmlformats.org/officeDocument/2006/relationships/diagramQuickStyle" Target="diagrams/quickStyle5.xml"/><Relationship Id="rId47" Type="http://schemas.openxmlformats.org/officeDocument/2006/relationships/diagramColors" Target="diagrams/colors6.xml"/><Relationship Id="rId63" Type="http://schemas.openxmlformats.org/officeDocument/2006/relationships/diagramColors" Target="diagrams/colors10.xml"/><Relationship Id="rId68" Type="http://schemas.openxmlformats.org/officeDocument/2006/relationships/diagramData" Target="diagrams/data12.xml"/><Relationship Id="rId84" Type="http://schemas.openxmlformats.org/officeDocument/2006/relationships/image" Target="media/image12.jpeg"/><Relationship Id="rId89" Type="http://schemas.openxmlformats.org/officeDocument/2006/relationships/image" Target="media/image14.jpeg"/><Relationship Id="rId112" Type="http://schemas.openxmlformats.org/officeDocument/2006/relationships/image" Target="media/image35.jpeg"/><Relationship Id="rId133" Type="http://schemas.openxmlformats.org/officeDocument/2006/relationships/image" Target="media/image56.jpeg"/><Relationship Id="rId138" Type="http://schemas.openxmlformats.org/officeDocument/2006/relationships/theme" Target="theme/theme1.xml"/><Relationship Id="rId16"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 Id="rId107" Type="http://schemas.openxmlformats.org/officeDocument/2006/relationships/image" Target="media/image30.jpeg"/><Relationship Id="rId11" Type="http://schemas.openxmlformats.org/officeDocument/2006/relationships/hyperlink" Target="http://budget.mos.ru/glossary" TargetMode="External"/><Relationship Id="rId32" Type="http://schemas.openxmlformats.org/officeDocument/2006/relationships/diagramData" Target="diagrams/data3.xml"/><Relationship Id="rId37" Type="http://schemas.openxmlformats.org/officeDocument/2006/relationships/diagramLayout" Target="diagrams/layout4.xml"/><Relationship Id="rId53" Type="http://schemas.openxmlformats.org/officeDocument/2006/relationships/diagramLayout" Target="diagrams/layout8.xml"/><Relationship Id="rId58" Type="http://schemas.openxmlformats.org/officeDocument/2006/relationships/diagramQuickStyle" Target="diagrams/quickStyle9.xml"/><Relationship Id="rId74" Type="http://schemas.openxmlformats.org/officeDocument/2006/relationships/diagramQuickStyle" Target="diagrams/quickStyle13.xml"/><Relationship Id="rId79" Type="http://schemas.openxmlformats.org/officeDocument/2006/relationships/diagramColors" Target="diagrams/colors14.xml"/><Relationship Id="rId102" Type="http://schemas.openxmlformats.org/officeDocument/2006/relationships/image" Target="media/image25.png"/><Relationship Id="rId123" Type="http://schemas.openxmlformats.org/officeDocument/2006/relationships/image" Target="media/image46.jpeg"/><Relationship Id="rId128"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chart" Target="charts/chart2.xml"/><Relationship Id="rId14" Type="http://schemas.openxmlformats.org/officeDocument/2006/relationships/hyperlink" Target="http://ru.wikipedia.org/wiki/%D0%9B%D0%B0%D1%82%D0%B8%D0%BD%D1%81%D0%BA%D0%B8%D0%B9_%D1%8F%D0%B7%D1%8B%D0%BA" TargetMode="External"/><Relationship Id="rId22" Type="http://schemas.openxmlformats.org/officeDocument/2006/relationships/image" Target="media/image6.jpeg"/><Relationship Id="rId27" Type="http://schemas.openxmlformats.org/officeDocument/2006/relationships/diagramColors" Target="diagrams/colors1.xml"/><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Colors" Target="diagrams/colors5.xml"/><Relationship Id="rId48" Type="http://schemas.openxmlformats.org/officeDocument/2006/relationships/diagramData" Target="diagrams/data7.xml"/><Relationship Id="rId56" Type="http://schemas.openxmlformats.org/officeDocument/2006/relationships/diagramData" Target="diagrams/data9.xml"/><Relationship Id="rId64" Type="http://schemas.openxmlformats.org/officeDocument/2006/relationships/diagramData" Target="diagrams/data11.xml"/><Relationship Id="rId69" Type="http://schemas.openxmlformats.org/officeDocument/2006/relationships/diagramLayout" Target="diagrams/layout12.xml"/><Relationship Id="rId77" Type="http://schemas.openxmlformats.org/officeDocument/2006/relationships/diagramLayout" Target="diagrams/layout14.xml"/><Relationship Id="rId100" Type="http://schemas.openxmlformats.org/officeDocument/2006/relationships/image" Target="media/image23.jpeg"/><Relationship Id="rId105" Type="http://schemas.openxmlformats.org/officeDocument/2006/relationships/image" Target="media/image28.jpeg"/><Relationship Id="rId113" Type="http://schemas.openxmlformats.org/officeDocument/2006/relationships/image" Target="media/image36.jpeg"/><Relationship Id="rId118" Type="http://schemas.openxmlformats.org/officeDocument/2006/relationships/image" Target="media/image41.jpeg"/><Relationship Id="rId126" Type="http://schemas.openxmlformats.org/officeDocument/2006/relationships/image" Target="media/image49.jpeg"/><Relationship Id="rId134" Type="http://schemas.openxmlformats.org/officeDocument/2006/relationships/hyperlink" Target="mailto:duma@votkinsk.ru" TargetMode="External"/><Relationship Id="rId8" Type="http://schemas.openxmlformats.org/officeDocument/2006/relationships/image" Target="media/image1.jpeg"/><Relationship Id="rId51" Type="http://schemas.openxmlformats.org/officeDocument/2006/relationships/diagramColors" Target="diagrams/colors7.xml"/><Relationship Id="rId72" Type="http://schemas.openxmlformats.org/officeDocument/2006/relationships/diagramData" Target="diagrams/data13.xml"/><Relationship Id="rId80" Type="http://schemas.openxmlformats.org/officeDocument/2006/relationships/image" Target="media/image8.jpeg"/><Relationship Id="rId85" Type="http://schemas.openxmlformats.org/officeDocument/2006/relationships/hyperlink" Target="consultantplus://offline/ref=C8F9DCE9337ACB3AF670F5CD6BE61A9AC4B8B829DA8B32D9A1AED89633l0jFG" TargetMode="External"/><Relationship Id="rId93" Type="http://schemas.openxmlformats.org/officeDocument/2006/relationships/image" Target="media/image18.jpeg"/><Relationship Id="rId98" Type="http://schemas.openxmlformats.org/officeDocument/2006/relationships/image" Target="media/image21.jpeg"/><Relationship Id="rId12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ru.wikipedia.org/wiki/%D0%9B%D0%B0%D1%82%D0%B8%D0%BD%D1%81%D0%BA%D0%B8%D0%B9_%D1%8F%D0%B7%D1%8B%D0%BA" TargetMode="External"/><Relationship Id="rId17" Type="http://schemas.openxmlformats.org/officeDocument/2006/relationships/hyperlink" Target="http://ru.wikipedia.org/wiki/%D0%9B%D0%B0%D1%82%D1%8B%D0%BD%D1%8C" TargetMode="External"/><Relationship Id="rId25" Type="http://schemas.openxmlformats.org/officeDocument/2006/relationships/diagramLayout" Target="diagrams/layout1.xml"/><Relationship Id="rId33" Type="http://schemas.openxmlformats.org/officeDocument/2006/relationships/diagramLayout" Target="diagrams/layout3.xml"/><Relationship Id="rId38" Type="http://schemas.openxmlformats.org/officeDocument/2006/relationships/diagramQuickStyle" Target="diagrams/quickStyle4.xml"/><Relationship Id="rId46" Type="http://schemas.openxmlformats.org/officeDocument/2006/relationships/diagramQuickStyle" Target="diagrams/quickStyle6.xml"/><Relationship Id="rId59" Type="http://schemas.openxmlformats.org/officeDocument/2006/relationships/diagramColors" Target="diagrams/colors9.xml"/><Relationship Id="rId67" Type="http://schemas.openxmlformats.org/officeDocument/2006/relationships/diagramColors" Target="diagrams/colors11.xm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image" Target="media/image39.jpeg"/><Relationship Id="rId124" Type="http://schemas.openxmlformats.org/officeDocument/2006/relationships/image" Target="media/image47.jpeg"/><Relationship Id="rId129" Type="http://schemas.openxmlformats.org/officeDocument/2006/relationships/image" Target="media/image52.jpeg"/><Relationship Id="rId13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diagramLayout" Target="diagrams/layout5.xml"/><Relationship Id="rId54" Type="http://schemas.openxmlformats.org/officeDocument/2006/relationships/diagramQuickStyle" Target="diagrams/quickStyle8.xml"/><Relationship Id="rId62" Type="http://schemas.openxmlformats.org/officeDocument/2006/relationships/diagramQuickStyle" Target="diagrams/quickStyle10.xml"/><Relationship Id="rId70" Type="http://schemas.openxmlformats.org/officeDocument/2006/relationships/diagramQuickStyle" Target="diagrams/quickStyle12.xml"/><Relationship Id="rId75" Type="http://schemas.openxmlformats.org/officeDocument/2006/relationships/diagramColors" Target="diagrams/colors13.xml"/><Relationship Id="rId83" Type="http://schemas.openxmlformats.org/officeDocument/2006/relationships/image" Target="media/image11.jpeg"/><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image" Target="media/image19.jpeg"/><Relationship Id="rId111" Type="http://schemas.openxmlformats.org/officeDocument/2006/relationships/image" Target="media/image34.jpeg"/><Relationship Id="rId13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2%D1%80%D0%B0%D0%BD%D1%81%D1%84%D0%B5%D1%80%D1%82" TargetMode="External"/><Relationship Id="rId23" Type="http://schemas.openxmlformats.org/officeDocument/2006/relationships/image" Target="media/image7.jpeg"/><Relationship Id="rId28" Type="http://schemas.openxmlformats.org/officeDocument/2006/relationships/diagramData" Target="diagrams/data2.xml"/><Relationship Id="rId36" Type="http://schemas.openxmlformats.org/officeDocument/2006/relationships/diagramData" Target="diagrams/data4.xml"/><Relationship Id="rId49" Type="http://schemas.openxmlformats.org/officeDocument/2006/relationships/diagramLayout" Target="diagrams/layout7.xml"/><Relationship Id="rId57" Type="http://schemas.openxmlformats.org/officeDocument/2006/relationships/diagramLayout" Target="diagrams/layout9.xml"/><Relationship Id="rId106" Type="http://schemas.openxmlformats.org/officeDocument/2006/relationships/image" Target="media/image29.jpeg"/><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diagramColors" Target="diagrams/colors2.xml"/><Relationship Id="rId44" Type="http://schemas.openxmlformats.org/officeDocument/2006/relationships/diagramData" Target="diagrams/data6.xml"/><Relationship Id="rId52" Type="http://schemas.openxmlformats.org/officeDocument/2006/relationships/diagramData" Target="diagrams/data8.xml"/><Relationship Id="rId60" Type="http://schemas.openxmlformats.org/officeDocument/2006/relationships/diagramData" Target="diagrams/data10.xml"/><Relationship Id="rId65" Type="http://schemas.openxmlformats.org/officeDocument/2006/relationships/diagramLayout" Target="diagrams/layout11.xml"/><Relationship Id="rId73" Type="http://schemas.openxmlformats.org/officeDocument/2006/relationships/diagramLayout" Target="diagrams/layout13.xml"/><Relationship Id="rId78" Type="http://schemas.openxmlformats.org/officeDocument/2006/relationships/diagramQuickStyle" Target="diagrams/quickStyle14.xml"/><Relationship Id="rId81" Type="http://schemas.openxmlformats.org/officeDocument/2006/relationships/image" Target="media/image9.jpeg"/><Relationship Id="rId86" Type="http://schemas.openxmlformats.org/officeDocument/2006/relationships/hyperlink" Target="consultantplus://offline/ref=C8F9DCE9337ACB3AF670F5CD6BE61A9AC4B7BB25D18532D9A1AED89633l0jFG" TargetMode="External"/><Relationship Id="rId94" Type="http://schemas.openxmlformats.org/officeDocument/2006/relationships/chart" Target="charts/chart1.xml"/><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image" Target="media/image45.jpeg"/><Relationship Id="rId130" Type="http://schemas.openxmlformats.org/officeDocument/2006/relationships/image" Target="media/image53.jpeg"/><Relationship Id="rId135" Type="http://schemas.openxmlformats.org/officeDocument/2006/relationships/hyperlink" Target="mailto:votadmin@udm.ne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ru.wikipedia.org/wiki/%D0%A2%D1%80%D0%B0%D0%BD%D1%81%D1%84%D0%B5%D1%80%D1%82" TargetMode="External"/><Relationship Id="rId18" Type="http://schemas.openxmlformats.org/officeDocument/2006/relationships/hyperlink" Target="http://ru.wikipedia.org/wiki/%D0%A2%D1%80%D0%B0%D0%BD%D1%81%D1%84%D0%B5%D1%80%D1%82" TargetMode="External"/><Relationship Id="rId39" Type="http://schemas.openxmlformats.org/officeDocument/2006/relationships/diagramColors" Target="diagrams/colors4.xml"/><Relationship Id="rId109" Type="http://schemas.openxmlformats.org/officeDocument/2006/relationships/image" Target="media/image32.jpeg"/><Relationship Id="rId34" Type="http://schemas.openxmlformats.org/officeDocument/2006/relationships/diagramQuickStyle" Target="diagrams/quickStyle3.xml"/><Relationship Id="rId50" Type="http://schemas.openxmlformats.org/officeDocument/2006/relationships/diagramQuickStyle" Target="diagrams/quickStyle7.xml"/><Relationship Id="rId55" Type="http://schemas.openxmlformats.org/officeDocument/2006/relationships/diagramColors" Target="diagrams/colors8.xml"/><Relationship Id="rId76" Type="http://schemas.openxmlformats.org/officeDocument/2006/relationships/diagramData" Target="diagrams/data14.xm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image" Target="media/image43.jpeg"/><Relationship Id="rId12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diagramColors" Target="diagrams/colors12.xml"/><Relationship Id="rId92"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Data" Target="diagrams/data1.xml"/><Relationship Id="rId40" Type="http://schemas.openxmlformats.org/officeDocument/2006/relationships/diagramData" Target="diagrams/data5.xml"/><Relationship Id="rId45" Type="http://schemas.openxmlformats.org/officeDocument/2006/relationships/diagramLayout" Target="diagrams/layout6.xml"/><Relationship Id="rId66" Type="http://schemas.openxmlformats.org/officeDocument/2006/relationships/diagramQuickStyle" Target="diagrams/quickStyle11.xml"/><Relationship Id="rId87" Type="http://schemas.openxmlformats.org/officeDocument/2006/relationships/hyperlink" Target="consultantplus://offline/ref=C8F9DCE9337ACB3AF670F5CD6BE61A9AC4B8B829DA8532D9A1AED89633l0jFG" TargetMode="External"/><Relationship Id="rId110" Type="http://schemas.openxmlformats.org/officeDocument/2006/relationships/image" Target="media/image33.jpeg"/><Relationship Id="rId115" Type="http://schemas.openxmlformats.org/officeDocument/2006/relationships/image" Target="media/image38.jpeg"/><Relationship Id="rId131" Type="http://schemas.openxmlformats.org/officeDocument/2006/relationships/image" Target="media/image54.jpeg"/><Relationship Id="rId136" Type="http://schemas.openxmlformats.org/officeDocument/2006/relationships/hyperlink" Target="mailto:minfin28votkinsk@yandex.ru" TargetMode="External"/><Relationship Id="rId61" Type="http://schemas.openxmlformats.org/officeDocument/2006/relationships/diagramLayout" Target="diagrams/layout10.xml"/><Relationship Id="rId82" Type="http://schemas.openxmlformats.org/officeDocument/2006/relationships/image" Target="media/image10.jpeg"/><Relationship Id="rId19"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
          <c:y val="0.14726153167144376"/>
          <c:w val="1"/>
          <c:h val="0.74767752655962572"/>
        </c:manualLayout>
      </c:layout>
      <c:pie3DChart>
        <c:varyColors val="1"/>
        <c:ser>
          <c:idx val="0"/>
          <c:order val="0"/>
          <c:tx>
            <c:strRef>
              <c:f>Sheet1!$A$2</c:f>
              <c:strCache>
                <c:ptCount val="1"/>
                <c:pt idx="0">
                  <c:v>налоговые доходы</c:v>
                </c:pt>
              </c:strCache>
            </c:strRef>
          </c:tx>
          <c:spPr>
            <a:solidFill>
              <a:schemeClr val="accent1"/>
            </a:solidFill>
            <a:ln w="12447">
              <a:solidFill>
                <a:schemeClr val="tx1"/>
              </a:solidFill>
              <a:prstDash val="solid"/>
            </a:ln>
          </c:spPr>
          <c:explosion val="38"/>
          <c:dPt>
            <c:idx val="0"/>
            <c:spPr>
              <a:solidFill>
                <a:schemeClr val="accent3">
                  <a:lumMod val="75000"/>
                </a:schemeClr>
              </a:solidFill>
              <a:ln w="24892">
                <a:noFill/>
              </a:ln>
            </c:spPr>
          </c:dPt>
          <c:dPt>
            <c:idx val="1"/>
            <c:spPr>
              <a:solidFill>
                <a:schemeClr val="tx2">
                  <a:lumMod val="60000"/>
                  <a:lumOff val="40000"/>
                </a:schemeClr>
              </a:solidFill>
              <a:ln w="24892">
                <a:noFill/>
              </a:ln>
            </c:spPr>
          </c:dPt>
          <c:dPt>
            <c:idx val="2"/>
            <c:spPr>
              <a:solidFill>
                <a:schemeClr val="accent6">
                  <a:lumMod val="60000"/>
                  <a:lumOff val="40000"/>
                </a:schemeClr>
              </a:solidFill>
              <a:ln w="24892">
                <a:noFill/>
              </a:ln>
            </c:spPr>
          </c:dPt>
          <c:dPt>
            <c:idx val="3"/>
            <c:spPr>
              <a:solidFill>
                <a:schemeClr val="accent2">
                  <a:lumMod val="75000"/>
                </a:schemeClr>
              </a:solidFill>
              <a:ln w="24892">
                <a:noFill/>
              </a:ln>
            </c:spPr>
          </c:dPt>
          <c:dPt>
            <c:idx val="4"/>
            <c:spPr>
              <a:solidFill>
                <a:schemeClr val="bg1">
                  <a:lumMod val="65000"/>
                </a:schemeClr>
              </a:solidFill>
              <a:ln w="24892">
                <a:noFill/>
              </a:ln>
            </c:spPr>
          </c:dPt>
          <c:dPt>
            <c:idx val="5"/>
            <c:spPr>
              <a:solidFill>
                <a:schemeClr val="accent6">
                  <a:lumMod val="75000"/>
                </a:schemeClr>
              </a:solidFill>
              <a:ln w="24892">
                <a:noFill/>
              </a:ln>
            </c:spPr>
          </c:dPt>
          <c:dLbls>
            <c:dLbl>
              <c:idx val="0"/>
              <c:layout>
                <c:manualLayout>
                  <c:x val="-0.19660272290524905"/>
                  <c:y val="-0.17436130951106996"/>
                </c:manualLayout>
              </c:layout>
              <c:tx>
                <c:rich>
                  <a:bodyPr/>
                  <a:lstStyle/>
                  <a:p>
                    <a:r>
                      <a:rPr lang="ru-RU" sz="2000" dirty="0">
                        <a:solidFill>
                          <a:schemeClr val="tx1"/>
                        </a:solidFill>
                      </a:rPr>
                      <a:t> </a:t>
                    </a:r>
                    <a:r>
                      <a:rPr lang="ru-RU" sz="2000" dirty="0" smtClean="0">
                        <a:solidFill>
                          <a:schemeClr val="tx1"/>
                        </a:solidFill>
                      </a:rPr>
                      <a:t>68,8</a:t>
                    </a:r>
                    <a:endParaRPr lang="ru-RU" sz="2000" dirty="0"/>
                  </a:p>
                </c:rich>
              </c:tx>
              <c:dLblPos val="bestFit"/>
            </c:dLbl>
            <c:dLbl>
              <c:idx val="1"/>
              <c:layout>
                <c:manualLayout>
                  <c:x val="7.0597886546312133E-2"/>
                  <c:y val="-5.9371088229355974E-2"/>
                </c:manualLayout>
              </c:layout>
              <c:tx>
                <c:rich>
                  <a:bodyPr/>
                  <a:lstStyle/>
                  <a:p>
                    <a:r>
                      <a:rPr lang="ru-RU" sz="2000" dirty="0" smtClean="0">
                        <a:solidFill>
                          <a:schemeClr val="tx1"/>
                        </a:solidFill>
                      </a:rPr>
                      <a:t>1,9</a:t>
                    </a:r>
                    <a:endParaRPr lang="ru-RU" sz="2000" dirty="0"/>
                  </a:p>
                </c:rich>
              </c:tx>
              <c:dLblPos val="bestFit"/>
            </c:dLbl>
            <c:dLbl>
              <c:idx val="2"/>
              <c:layout>
                <c:manualLayout>
                  <c:x val="7.5441089153377119E-2"/>
                  <c:y val="-3.9050984900011452E-3"/>
                </c:manualLayout>
              </c:layout>
              <c:tx>
                <c:rich>
                  <a:bodyPr/>
                  <a:lstStyle/>
                  <a:p>
                    <a:r>
                      <a:rPr lang="ru-RU" sz="2000" dirty="0" smtClean="0">
                        <a:solidFill>
                          <a:schemeClr val="tx1"/>
                        </a:solidFill>
                      </a:rPr>
                      <a:t>8,3</a:t>
                    </a:r>
                    <a:endParaRPr lang="ru-RU" sz="2000" dirty="0"/>
                  </a:p>
                </c:rich>
              </c:tx>
              <c:dLblPos val="bestFit"/>
            </c:dLbl>
            <c:dLbl>
              <c:idx val="3"/>
              <c:layout>
                <c:manualLayout>
                  <c:x val="0.11974119658957287"/>
                  <c:y val="3.0719970883652248E-2"/>
                </c:manualLayout>
              </c:layout>
              <c:tx>
                <c:rich>
                  <a:bodyPr/>
                  <a:lstStyle/>
                  <a:p>
                    <a:r>
                      <a:rPr lang="ru-RU" sz="2000" dirty="0" smtClean="0">
                        <a:solidFill>
                          <a:schemeClr val="tx1"/>
                        </a:solidFill>
                      </a:rPr>
                      <a:t>12,1</a:t>
                    </a:r>
                    <a:endParaRPr lang="ru-RU" sz="2000" dirty="0"/>
                  </a:p>
                </c:rich>
              </c:tx>
              <c:dLblPos val="bestFit"/>
            </c:dLbl>
            <c:dLbl>
              <c:idx val="4"/>
              <c:layout>
                <c:manualLayout>
                  <c:x val="0.16448191855097044"/>
                  <c:y val="4.4448954989880114E-2"/>
                </c:manualLayout>
              </c:layout>
              <c:tx>
                <c:rich>
                  <a:bodyPr/>
                  <a:lstStyle/>
                  <a:p>
                    <a:r>
                      <a:rPr lang="ru-RU" sz="2000" dirty="0" smtClean="0">
                        <a:solidFill>
                          <a:schemeClr val="tx1"/>
                        </a:solidFill>
                      </a:rPr>
                      <a:t>4,8</a:t>
                    </a:r>
                    <a:endParaRPr lang="ru-RU" sz="2000" dirty="0"/>
                  </a:p>
                </c:rich>
              </c:tx>
              <c:dLblPos val="bestFit"/>
            </c:dLbl>
            <c:dLbl>
              <c:idx val="5"/>
              <c:layout>
                <c:manualLayout>
                  <c:x val="-7.4497086230685031E-2"/>
                  <c:y val="4.1926912982031134E-2"/>
                </c:manualLayout>
              </c:layout>
              <c:tx>
                <c:rich>
                  <a:bodyPr/>
                  <a:lstStyle/>
                  <a:p>
                    <a:r>
                      <a:rPr lang="ru-RU" sz="2000" dirty="0" smtClean="0">
                        <a:solidFill>
                          <a:schemeClr val="tx1"/>
                        </a:solidFill>
                      </a:rPr>
                      <a:t>2,7</a:t>
                    </a:r>
                    <a:endParaRPr lang="ru-RU" sz="2000" dirty="0">
                      <a:solidFill>
                        <a:schemeClr val="tx1"/>
                      </a:solidFill>
                    </a:endParaRPr>
                  </a:p>
                </c:rich>
              </c:tx>
              <c:dLblPos val="bestFit"/>
            </c:dLbl>
            <c:dLbl>
              <c:idx val="6"/>
              <c:layout>
                <c:manualLayout>
                  <c:x val="4.6081748553360675E-2"/>
                  <c:y val="6.0368046783779793E-2"/>
                </c:manualLayout>
              </c:layout>
              <c:tx>
                <c:rich>
                  <a:bodyPr/>
                  <a:lstStyle/>
                  <a:p>
                    <a:r>
                      <a:rPr lang="en-US" dirty="0" smtClean="0">
                        <a:solidFill>
                          <a:schemeClr val="tx1"/>
                        </a:solidFill>
                      </a:rPr>
                      <a:t>5</a:t>
                    </a:r>
                    <a:r>
                      <a:rPr lang="en-US" dirty="0">
                        <a:solidFill>
                          <a:schemeClr val="tx1"/>
                        </a:solidFill>
                      </a:rPr>
                      <a:t>%</a:t>
                    </a:r>
                    <a:endParaRPr lang="en-US" dirty="0"/>
                  </a:p>
                </c:rich>
              </c:tx>
              <c:showVal val="1"/>
              <c:showPercent val="1"/>
            </c:dLbl>
            <c:txPr>
              <a:bodyPr/>
              <a:lstStyle/>
              <a:p>
                <a:pPr>
                  <a:defRPr sz="2000" b="1" i="0" u="none" strike="noStrike" baseline="0">
                    <a:solidFill>
                      <a:schemeClr val="tx1"/>
                    </a:solidFill>
                    <a:latin typeface="Arial"/>
                    <a:ea typeface="Arial"/>
                    <a:cs typeface="Arial"/>
                  </a:defRPr>
                </a:pPr>
                <a:endParaRPr lang="ru-RU"/>
              </a:p>
            </c:txPr>
            <c:showVal val="1"/>
            <c:showPercent val="1"/>
          </c:dLbls>
          <c:cat>
            <c:strRef>
              <c:f>Sheet1!$B$1:$G$1</c:f>
              <c:strCache>
                <c:ptCount val="6"/>
                <c:pt idx="0">
                  <c:v>ндфл</c:v>
                </c:pt>
                <c:pt idx="1">
                  <c:v>акциз</c:v>
                </c:pt>
                <c:pt idx="2">
                  <c:v>Налоги на совокупный доход</c:v>
                </c:pt>
                <c:pt idx="3">
                  <c:v>земнал</c:v>
                </c:pt>
                <c:pt idx="4">
                  <c:v>госпош</c:v>
                </c:pt>
                <c:pt idx="5">
                  <c:v>имущфл</c:v>
                </c:pt>
              </c:strCache>
            </c:strRef>
          </c:cat>
          <c:val>
            <c:numRef>
              <c:f>Sheet1!$B$2:$G$2</c:f>
              <c:numCache>
                <c:formatCode>General</c:formatCode>
                <c:ptCount val="6"/>
                <c:pt idx="0">
                  <c:v>332.2</c:v>
                </c:pt>
                <c:pt idx="1">
                  <c:v>9.1</c:v>
                </c:pt>
                <c:pt idx="2">
                  <c:v>46.9</c:v>
                </c:pt>
                <c:pt idx="3">
                  <c:v>58.2</c:v>
                </c:pt>
                <c:pt idx="4">
                  <c:v>13</c:v>
                </c:pt>
                <c:pt idx="5">
                  <c:v>23</c:v>
                </c:pt>
              </c:numCache>
            </c:numRef>
          </c:val>
        </c:ser>
        <c:ser>
          <c:idx val="1"/>
          <c:order val="1"/>
          <c:tx>
            <c:strRef>
              <c:f>Sheet1!$A$3</c:f>
              <c:strCache>
                <c:ptCount val="1"/>
              </c:strCache>
            </c:strRef>
          </c:tx>
          <c:spPr>
            <a:solidFill>
              <a:schemeClr val="accent2"/>
            </a:solidFill>
            <a:ln w="12447">
              <a:solidFill>
                <a:schemeClr val="tx1"/>
              </a:solidFill>
              <a:prstDash val="solid"/>
            </a:ln>
          </c:spPr>
          <c:explosion val="25"/>
          <c:dPt>
            <c:idx val="0"/>
            <c:spPr>
              <a:solidFill>
                <a:schemeClr val="accent1"/>
              </a:solidFill>
              <a:ln w="12447">
                <a:solidFill>
                  <a:schemeClr val="tx1"/>
                </a:solidFill>
                <a:prstDash val="solid"/>
              </a:ln>
            </c:spPr>
          </c:dPt>
          <c:dPt>
            <c:idx val="2"/>
            <c:spPr>
              <a:solidFill>
                <a:schemeClr val="hlink"/>
              </a:solidFill>
              <a:ln w="12447">
                <a:solidFill>
                  <a:schemeClr val="tx1"/>
                </a:solidFill>
                <a:prstDash val="solid"/>
              </a:ln>
            </c:spPr>
          </c:dPt>
          <c:dPt>
            <c:idx val="3"/>
            <c:spPr>
              <a:solidFill>
                <a:schemeClr val="folHlink"/>
              </a:solidFill>
              <a:ln w="12447">
                <a:solidFill>
                  <a:schemeClr val="tx1"/>
                </a:solidFill>
                <a:prstDash val="solid"/>
              </a:ln>
            </c:spPr>
          </c:dPt>
          <c:dPt>
            <c:idx val="4"/>
            <c:spPr>
              <a:solidFill>
                <a:schemeClr val="bg2"/>
              </a:solidFill>
              <a:ln w="12447">
                <a:solidFill>
                  <a:schemeClr val="tx1"/>
                </a:solidFill>
                <a:prstDash val="solid"/>
              </a:ln>
            </c:spPr>
          </c:dPt>
          <c:dPt>
            <c:idx val="5"/>
            <c:spPr>
              <a:solidFill>
                <a:schemeClr val="tx2"/>
              </a:solidFill>
              <a:ln w="12447">
                <a:solidFill>
                  <a:schemeClr val="tx1"/>
                </a:solidFill>
                <a:prstDash val="solid"/>
              </a:ln>
            </c:spPr>
          </c:dPt>
          <c:cat>
            <c:strRef>
              <c:f>Sheet1!$B$1:$G$1</c:f>
              <c:strCache>
                <c:ptCount val="6"/>
                <c:pt idx="0">
                  <c:v>ндфл</c:v>
                </c:pt>
                <c:pt idx="1">
                  <c:v>акциз</c:v>
                </c:pt>
                <c:pt idx="2">
                  <c:v>Налоги на совокупный доход</c:v>
                </c:pt>
                <c:pt idx="3">
                  <c:v>земнал</c:v>
                </c:pt>
                <c:pt idx="4">
                  <c:v>госпош</c:v>
                </c:pt>
                <c:pt idx="5">
                  <c:v>имущфл</c:v>
                </c:pt>
              </c:strCache>
            </c:strRef>
          </c:cat>
          <c:val>
            <c:numRef>
              <c:f>Sheet1!$B$3:$G$3</c:f>
              <c:numCache>
                <c:formatCode>General</c:formatCode>
                <c:ptCount val="6"/>
              </c:numCache>
            </c:numRef>
          </c:val>
        </c:ser>
        <c:ser>
          <c:idx val="2"/>
          <c:order val="2"/>
          <c:tx>
            <c:strRef>
              <c:f>Sheet1!$A$4</c:f>
              <c:strCache>
                <c:ptCount val="1"/>
              </c:strCache>
            </c:strRef>
          </c:tx>
          <c:spPr>
            <a:solidFill>
              <a:schemeClr val="hlink"/>
            </a:solidFill>
            <a:ln w="12447">
              <a:solidFill>
                <a:schemeClr val="tx1"/>
              </a:solidFill>
              <a:prstDash val="solid"/>
            </a:ln>
          </c:spPr>
          <c:explosion val="25"/>
          <c:dPt>
            <c:idx val="0"/>
            <c:spPr>
              <a:solidFill>
                <a:schemeClr val="accent1"/>
              </a:solidFill>
              <a:ln w="12447">
                <a:solidFill>
                  <a:schemeClr val="tx1"/>
                </a:solidFill>
                <a:prstDash val="solid"/>
              </a:ln>
            </c:spPr>
          </c:dPt>
          <c:dPt>
            <c:idx val="1"/>
            <c:spPr>
              <a:solidFill>
                <a:schemeClr val="accent2"/>
              </a:solidFill>
              <a:ln w="12447">
                <a:solidFill>
                  <a:schemeClr val="tx1"/>
                </a:solidFill>
                <a:prstDash val="solid"/>
              </a:ln>
            </c:spPr>
          </c:dPt>
          <c:dPt>
            <c:idx val="3"/>
            <c:spPr>
              <a:solidFill>
                <a:schemeClr val="folHlink"/>
              </a:solidFill>
              <a:ln w="12447">
                <a:solidFill>
                  <a:schemeClr val="tx1"/>
                </a:solidFill>
                <a:prstDash val="solid"/>
              </a:ln>
            </c:spPr>
          </c:dPt>
          <c:dPt>
            <c:idx val="4"/>
            <c:spPr>
              <a:solidFill>
                <a:schemeClr val="bg2"/>
              </a:solidFill>
              <a:ln w="12447">
                <a:solidFill>
                  <a:schemeClr val="tx1"/>
                </a:solidFill>
                <a:prstDash val="solid"/>
              </a:ln>
            </c:spPr>
          </c:dPt>
          <c:dPt>
            <c:idx val="5"/>
            <c:spPr>
              <a:solidFill>
                <a:schemeClr val="tx2"/>
              </a:solidFill>
              <a:ln w="12447">
                <a:solidFill>
                  <a:schemeClr val="tx1"/>
                </a:solidFill>
                <a:prstDash val="solid"/>
              </a:ln>
            </c:spPr>
          </c:dPt>
          <c:cat>
            <c:strRef>
              <c:f>Sheet1!$B$1:$G$1</c:f>
              <c:strCache>
                <c:ptCount val="6"/>
                <c:pt idx="0">
                  <c:v>ндфл</c:v>
                </c:pt>
                <c:pt idx="1">
                  <c:v>акциз</c:v>
                </c:pt>
                <c:pt idx="2">
                  <c:v>Налоги на совокупный доход</c:v>
                </c:pt>
                <c:pt idx="3">
                  <c:v>земнал</c:v>
                </c:pt>
                <c:pt idx="4">
                  <c:v>госпош</c:v>
                </c:pt>
                <c:pt idx="5">
                  <c:v>имущфл</c:v>
                </c:pt>
              </c:strCache>
            </c:strRef>
          </c:cat>
          <c:val>
            <c:numRef>
              <c:f>Sheet1!$B$4:$G$4</c:f>
              <c:numCache>
                <c:formatCode>General</c:formatCode>
                <c:ptCount val="6"/>
              </c:numCache>
            </c:numRef>
          </c:val>
        </c:ser>
        <c:ser>
          <c:idx val="3"/>
          <c:order val="3"/>
          <c:tx>
            <c:strRef>
              <c:f>Sheet1!$A$5</c:f>
              <c:strCache>
                <c:ptCount val="1"/>
              </c:strCache>
            </c:strRef>
          </c:tx>
          <c:spPr>
            <a:solidFill>
              <a:schemeClr val="folHlink"/>
            </a:solidFill>
            <a:ln w="12447">
              <a:solidFill>
                <a:schemeClr val="tx1"/>
              </a:solidFill>
              <a:prstDash val="solid"/>
            </a:ln>
          </c:spPr>
          <c:explosion val="25"/>
          <c:dPt>
            <c:idx val="0"/>
            <c:spPr>
              <a:solidFill>
                <a:schemeClr val="accent1"/>
              </a:solidFill>
              <a:ln w="12447">
                <a:solidFill>
                  <a:schemeClr val="tx1"/>
                </a:solidFill>
                <a:prstDash val="solid"/>
              </a:ln>
            </c:spPr>
          </c:dPt>
          <c:dPt>
            <c:idx val="1"/>
            <c:spPr>
              <a:solidFill>
                <a:schemeClr val="accent2"/>
              </a:solidFill>
              <a:ln w="12447">
                <a:solidFill>
                  <a:schemeClr val="tx1"/>
                </a:solidFill>
                <a:prstDash val="solid"/>
              </a:ln>
            </c:spPr>
          </c:dPt>
          <c:dPt>
            <c:idx val="2"/>
            <c:spPr>
              <a:solidFill>
                <a:schemeClr val="hlink"/>
              </a:solidFill>
              <a:ln w="12447">
                <a:solidFill>
                  <a:schemeClr val="tx1"/>
                </a:solidFill>
                <a:prstDash val="solid"/>
              </a:ln>
            </c:spPr>
          </c:dPt>
          <c:dPt>
            <c:idx val="4"/>
            <c:spPr>
              <a:solidFill>
                <a:schemeClr val="bg2"/>
              </a:solidFill>
              <a:ln w="12447">
                <a:solidFill>
                  <a:schemeClr val="tx1"/>
                </a:solidFill>
                <a:prstDash val="solid"/>
              </a:ln>
            </c:spPr>
          </c:dPt>
          <c:dPt>
            <c:idx val="5"/>
            <c:spPr>
              <a:solidFill>
                <a:schemeClr val="tx2"/>
              </a:solidFill>
              <a:ln w="12447">
                <a:solidFill>
                  <a:schemeClr val="tx1"/>
                </a:solidFill>
                <a:prstDash val="solid"/>
              </a:ln>
            </c:spPr>
          </c:dPt>
          <c:cat>
            <c:strRef>
              <c:f>Sheet1!$B$1:$G$1</c:f>
              <c:strCache>
                <c:ptCount val="6"/>
                <c:pt idx="0">
                  <c:v>ндфл</c:v>
                </c:pt>
                <c:pt idx="1">
                  <c:v>акциз</c:v>
                </c:pt>
                <c:pt idx="2">
                  <c:v>Налоги на совокупный доход</c:v>
                </c:pt>
                <c:pt idx="3">
                  <c:v>земнал</c:v>
                </c:pt>
                <c:pt idx="4">
                  <c:v>госпош</c:v>
                </c:pt>
                <c:pt idx="5">
                  <c:v>имущфл</c:v>
                </c:pt>
              </c:strCache>
            </c:strRef>
          </c:cat>
          <c:val>
            <c:numRef>
              <c:f>Sheet1!$B$5:$G$5</c:f>
              <c:numCache>
                <c:formatCode>General</c:formatCode>
                <c:ptCount val="6"/>
              </c:numCache>
            </c:numRef>
          </c:val>
        </c:ser>
      </c:pie3DChart>
      <c:spPr>
        <a:noFill/>
        <a:ln w="24915">
          <a:noFill/>
        </a:ln>
      </c:spPr>
    </c:plotArea>
    <c:plotVisOnly val="1"/>
    <c:dispBlanksAs val="zero"/>
  </c:chart>
  <c:spPr>
    <a:noFill/>
    <a:ln>
      <a:noFill/>
    </a:ln>
  </c:spPr>
  <c:txPr>
    <a:bodyPr/>
    <a:lstStyle/>
    <a:p>
      <a:pPr>
        <a:defRPr sz="1766" b="1"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2093023255816346E-2"/>
          <c:y val="0.19654427645788344"/>
          <c:w val="0.84883720930232553"/>
          <c:h val="0.62419006479481665"/>
        </c:manualLayout>
      </c:layout>
      <c:pie3DChart>
        <c:varyColors val="1"/>
        <c:ser>
          <c:idx val="0"/>
          <c:order val="0"/>
          <c:tx>
            <c:strRef>
              <c:f>Sheet1!$A$2</c:f>
              <c:strCache>
                <c:ptCount val="1"/>
                <c:pt idx="0">
                  <c:v>Восток</c:v>
                </c:pt>
              </c:strCache>
            </c:strRef>
          </c:tx>
          <c:spPr>
            <a:solidFill>
              <a:schemeClr val="accent1"/>
            </a:solidFill>
            <a:ln w="12662">
              <a:solidFill>
                <a:schemeClr val="tx1"/>
              </a:solidFill>
              <a:prstDash val="solid"/>
            </a:ln>
          </c:spPr>
          <c:explosion val="25"/>
          <c:dPt>
            <c:idx val="0"/>
            <c:spPr>
              <a:solidFill>
                <a:schemeClr val="accent6">
                  <a:lumMod val="60000"/>
                  <a:lumOff val="40000"/>
                </a:schemeClr>
              </a:solidFill>
              <a:ln w="25324">
                <a:noFill/>
              </a:ln>
            </c:spPr>
          </c:dPt>
          <c:dPt>
            <c:idx val="1"/>
            <c:spPr>
              <a:solidFill>
                <a:schemeClr val="accent3">
                  <a:lumMod val="75000"/>
                </a:schemeClr>
              </a:solidFill>
              <a:ln w="25324">
                <a:noFill/>
              </a:ln>
            </c:spPr>
          </c:dPt>
          <c:dPt>
            <c:idx val="2"/>
            <c:spPr>
              <a:solidFill>
                <a:schemeClr val="accent2">
                  <a:lumMod val="75000"/>
                </a:schemeClr>
              </a:solidFill>
              <a:ln w="25324">
                <a:noFill/>
              </a:ln>
            </c:spPr>
          </c:dPt>
          <c:dPt>
            <c:idx val="3"/>
            <c:spPr>
              <a:solidFill>
                <a:schemeClr val="accent1">
                  <a:lumMod val="75000"/>
                </a:schemeClr>
              </a:solidFill>
              <a:ln w="25324">
                <a:noFill/>
              </a:ln>
            </c:spPr>
          </c:dPt>
          <c:dLbls>
            <c:dLbl>
              <c:idx val="0"/>
              <c:layout>
                <c:manualLayout>
                  <c:x val="-0.20313024737322191"/>
                  <c:y val="-0.19992000580645991"/>
                </c:manualLayout>
              </c:layout>
              <c:tx>
                <c:rich>
                  <a:bodyPr/>
                  <a:lstStyle/>
                  <a:p>
                    <a:r>
                      <a:rPr lang="ru-RU" sz="2000" dirty="0">
                        <a:solidFill>
                          <a:schemeClr val="tx1"/>
                        </a:solidFill>
                      </a:rPr>
                      <a:t> </a:t>
                    </a:r>
                    <a:r>
                      <a:rPr lang="ru-RU" sz="2000" dirty="0" smtClean="0">
                        <a:solidFill>
                          <a:schemeClr val="tx1"/>
                        </a:solidFill>
                      </a:rPr>
                      <a:t>53,4</a:t>
                    </a:r>
                    <a:endParaRPr lang="ru-RU" sz="2000" dirty="0">
                      <a:solidFill>
                        <a:schemeClr val="tx1"/>
                      </a:solidFill>
                    </a:endParaRPr>
                  </a:p>
                </c:rich>
              </c:tx>
              <c:dLblPos val="bestFit"/>
            </c:dLbl>
            <c:dLbl>
              <c:idx val="1"/>
              <c:layout>
                <c:manualLayout>
                  <c:x val="0.12803842742419091"/>
                  <c:y val="-0.1525285512017219"/>
                </c:manualLayout>
              </c:layout>
              <c:tx>
                <c:rich>
                  <a:bodyPr/>
                  <a:lstStyle/>
                  <a:p>
                    <a:r>
                      <a:rPr lang="ru-RU" sz="2000" dirty="0">
                        <a:solidFill>
                          <a:schemeClr val="tx1"/>
                        </a:solidFill>
                      </a:rPr>
                      <a:t> </a:t>
                    </a:r>
                    <a:r>
                      <a:rPr lang="ru-RU" sz="2000" dirty="0" smtClean="0">
                        <a:solidFill>
                          <a:schemeClr val="tx1"/>
                        </a:solidFill>
                      </a:rPr>
                      <a:t>34,5</a:t>
                    </a:r>
                    <a:endParaRPr lang="ru-RU" sz="2000" dirty="0">
                      <a:solidFill>
                        <a:schemeClr val="tx1"/>
                      </a:solidFill>
                    </a:endParaRPr>
                  </a:p>
                </c:rich>
              </c:tx>
              <c:dLblPos val="bestFit"/>
            </c:dLbl>
            <c:dLbl>
              <c:idx val="2"/>
              <c:layout>
                <c:manualLayout>
                  <c:x val="4.7698673996292532E-2"/>
                  <c:y val="-5.1285067654356697E-2"/>
                </c:manualLayout>
              </c:layout>
              <c:tx>
                <c:rich>
                  <a:bodyPr/>
                  <a:lstStyle/>
                  <a:p>
                    <a:pPr>
                      <a:defRPr sz="2000" b="1" i="0" u="none" strike="noStrike" baseline="0">
                        <a:solidFill>
                          <a:srgbClr val="FFFF00"/>
                        </a:solidFill>
                        <a:latin typeface="Arial"/>
                        <a:ea typeface="Arial"/>
                        <a:cs typeface="Arial"/>
                      </a:defRPr>
                    </a:pPr>
                    <a:r>
                      <a:rPr lang="ru-RU" sz="2000" dirty="0" smtClean="0">
                        <a:solidFill>
                          <a:schemeClr val="tx1"/>
                        </a:solidFill>
                      </a:rPr>
                      <a:t>1,2</a:t>
                    </a:r>
                    <a:endParaRPr lang="ru-RU" sz="2000" dirty="0">
                      <a:solidFill>
                        <a:schemeClr val="tx1"/>
                      </a:solidFill>
                    </a:endParaRPr>
                  </a:p>
                </c:rich>
              </c:tx>
              <c:spPr/>
              <c:dLblPos val="bestFit"/>
            </c:dLbl>
            <c:dLbl>
              <c:idx val="3"/>
              <c:layout/>
              <c:tx>
                <c:rich>
                  <a:bodyPr/>
                  <a:lstStyle/>
                  <a:p>
                    <a:pPr>
                      <a:defRPr sz="2000" b="1" i="0" u="none" strike="noStrike" baseline="0">
                        <a:solidFill>
                          <a:srgbClr val="FFFF00"/>
                        </a:solidFill>
                        <a:latin typeface="Arial"/>
                        <a:ea typeface="Arial"/>
                        <a:cs typeface="Arial"/>
                      </a:defRPr>
                    </a:pPr>
                    <a:r>
                      <a:rPr lang="ru-RU" sz="2000" dirty="0" smtClean="0">
                        <a:solidFill>
                          <a:schemeClr val="tx1">
                            <a:lumMod val="95000"/>
                            <a:lumOff val="5000"/>
                          </a:schemeClr>
                        </a:solidFill>
                      </a:rPr>
                      <a:t>10</a:t>
                    </a:r>
                    <a:endParaRPr lang="ru-RU" sz="2000" dirty="0">
                      <a:solidFill>
                        <a:schemeClr val="tx1">
                          <a:lumMod val="95000"/>
                          <a:lumOff val="5000"/>
                        </a:schemeClr>
                      </a:solidFill>
                    </a:endParaRPr>
                  </a:p>
                </c:rich>
              </c:tx>
              <c:spPr/>
              <c:dLblPos val="bestFit"/>
            </c:dLbl>
            <c:dLbl>
              <c:idx val="4"/>
              <c:layout>
                <c:manualLayout>
                  <c:x val="1.9973069313813655E-2"/>
                  <c:y val="6.5575498865120971E-2"/>
                </c:manualLayout>
              </c:layout>
              <c:tx>
                <c:rich>
                  <a:bodyPr/>
                  <a:lstStyle/>
                  <a:p>
                    <a:r>
                      <a:rPr lang="ru-RU" sz="2000" dirty="0">
                        <a:solidFill>
                          <a:schemeClr val="tx2">
                            <a:lumMod val="75000"/>
                          </a:schemeClr>
                        </a:solidFill>
                      </a:rPr>
                      <a:t> 1%</a:t>
                    </a:r>
                  </a:p>
                </c:rich>
              </c:tx>
              <c:dLblPos val="bestFit"/>
            </c:dLbl>
            <c:txPr>
              <a:bodyPr/>
              <a:lstStyle/>
              <a:p>
                <a:pPr>
                  <a:defRPr sz="2000" b="1" i="0" u="none" strike="noStrike" baseline="0">
                    <a:solidFill>
                      <a:schemeClr val="tx2">
                        <a:lumMod val="75000"/>
                      </a:schemeClr>
                    </a:solidFill>
                    <a:latin typeface="Arial"/>
                    <a:ea typeface="Arial"/>
                    <a:cs typeface="Arial"/>
                  </a:defRPr>
                </a:pPr>
                <a:endParaRPr lang="ru-RU"/>
              </a:p>
            </c:txPr>
            <c:showVal val="1"/>
            <c:showPercent val="1"/>
            <c:showLeaderLines val="1"/>
          </c:dLbls>
          <c:cat>
            <c:strRef>
              <c:f>Sheet1!$B$1:$E$1</c:f>
              <c:strCache>
                <c:ptCount val="4"/>
                <c:pt idx="0">
                  <c:v>от исп.мун.имущ.</c:v>
                </c:pt>
                <c:pt idx="1">
                  <c:v>от прод.мун.имущ.</c:v>
                </c:pt>
                <c:pt idx="2">
                  <c:v>польз.природ.рес.</c:v>
                </c:pt>
                <c:pt idx="3">
                  <c:v>штрафы</c:v>
                </c:pt>
              </c:strCache>
            </c:strRef>
          </c:cat>
          <c:val>
            <c:numRef>
              <c:f>Sheet1!$B$2:$E$2</c:f>
              <c:numCache>
                <c:formatCode>General</c:formatCode>
                <c:ptCount val="4"/>
                <c:pt idx="0">
                  <c:v>65</c:v>
                </c:pt>
                <c:pt idx="1">
                  <c:v>20</c:v>
                </c:pt>
                <c:pt idx="2">
                  <c:v>3</c:v>
                </c:pt>
                <c:pt idx="3">
                  <c:v>12</c:v>
                </c:pt>
              </c:numCache>
            </c:numRef>
          </c:val>
        </c:ser>
      </c:pie3DChart>
      <c:spPr>
        <a:noFill/>
        <a:ln w="25400">
          <a:noFill/>
        </a:ln>
      </c:spPr>
    </c:plotArea>
    <c:plotVisOnly val="1"/>
    <c:dispBlanksAs val="zero"/>
  </c:chart>
  <c:spPr>
    <a:noFill/>
    <a:ln>
      <a:noFill/>
    </a:ln>
  </c:spPr>
  <c:txPr>
    <a:bodyPr/>
    <a:lstStyle/>
    <a:p>
      <a:pPr>
        <a:defRPr sz="1795" b="1" i="0" u="none" strike="noStrike" baseline="0">
          <a:solidFill>
            <a:srgbClr val="000000"/>
          </a:solidFill>
          <a:latin typeface="Arial"/>
          <a:ea typeface="Arial"/>
          <a:cs typeface="Arial"/>
        </a:defRPr>
      </a:pPr>
      <a:endParaRPr lang="ru-RU"/>
    </a:p>
  </c:txPr>
  <c:externalData r:id="rId1"/>
</c:chartSpace>
</file>

<file path=word/diagrams/_rels/data9.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lnSpc>
              <a:spcPct val="100000"/>
            </a:lnSpc>
            <a:spcAft>
              <a:spcPts val="0"/>
            </a:spcAft>
          </a:pPr>
          <a:r>
            <a:rPr lang="ru-RU" sz="1200" b="1" dirty="0">
              <a:solidFill>
                <a:sysClr val="windowText" lastClr="000000"/>
              </a:solidFill>
              <a:latin typeface="Tahoma" pitchFamily="34" charset="0"/>
              <a:cs typeface="Tahoma" pitchFamily="34" charset="0"/>
            </a:rPr>
            <a:t>     </a:t>
          </a:r>
          <a:r>
            <a:rPr lang="ru-RU" sz="1400" b="0" dirty="0">
              <a:solidFill>
                <a:sysClr val="windowText" lastClr="000000"/>
              </a:solidFill>
              <a:latin typeface="Tahoma" pitchFamily="34" charset="0"/>
              <a:cs typeface="Tahoma" pitchFamily="34" charset="0"/>
            </a:rPr>
            <a:t>Обеспечение сбалансированности и повышение </a:t>
          </a:r>
        </a:p>
        <a:p>
          <a:pPr algn="ctr">
            <a:lnSpc>
              <a:spcPct val="100000"/>
            </a:lnSpc>
            <a:spcAft>
              <a:spcPts val="0"/>
            </a:spcAft>
          </a:pPr>
          <a:r>
            <a:rPr lang="ru-RU" sz="1400" b="0" dirty="0">
              <a:solidFill>
                <a:sysClr val="windowText" lastClr="000000"/>
              </a:solidFill>
              <a:latin typeface="Tahoma" pitchFamily="34" charset="0"/>
              <a:cs typeface="Tahoma" pitchFamily="34" charset="0"/>
            </a:rPr>
            <a:t>устойчивости бюджета муниципального образования </a:t>
          </a:r>
        </a:p>
        <a:p>
          <a:pPr algn="ctr">
            <a:lnSpc>
              <a:spcPct val="100000"/>
            </a:lnSpc>
            <a:spcAft>
              <a:spcPts val="0"/>
            </a:spcAft>
          </a:pPr>
          <a:r>
            <a:rPr lang="ru-RU" sz="1400" b="0" dirty="0">
              <a:solidFill>
                <a:sysClr val="windowText" lastClr="000000"/>
              </a:solidFill>
              <a:latin typeface="Tahoma" pitchFamily="34" charset="0"/>
              <a:cs typeface="Tahoma" pitchFamily="34" charset="0"/>
            </a:rPr>
            <a:t>"Город Воткинск"</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482A98BC-3829-405C-BF3E-D02938AAA0C1}" type="pres">
      <dgm:prSet presAssocID="{0D4BED30-3DA7-471C-B587-A8CD91D2014B}" presName="Name0" presStyleCnt="0">
        <dgm:presLayoutVars>
          <dgm:chMax val="7"/>
          <dgm:dir/>
          <dgm:animLvl val="lvl"/>
          <dgm:resizeHandles val="exact"/>
        </dgm:presLayoutVars>
      </dgm:prSet>
      <dgm:spPr/>
    </dgm:pt>
    <dgm:pt modelId="{AA0D310C-6432-432F-A10C-9753685B120C}" type="pres">
      <dgm:prSet presAssocID="{0FB296CB-3C22-45A8-8C2B-4601E2A92BE3}" presName="circle1" presStyleLbl="node1" presStyleIdx="0" presStyleCnt="1"/>
      <dgm:spPr/>
    </dgm:pt>
    <dgm:pt modelId="{30C6C4AA-1B78-497E-BA80-28CFF198DC16}" type="pres">
      <dgm:prSet presAssocID="{0FB296CB-3C22-45A8-8C2B-4601E2A92BE3}" presName="space" presStyleCnt="0"/>
      <dgm:spPr/>
    </dgm:pt>
    <dgm:pt modelId="{06848020-EAAC-4368-A25B-5B0BF77BBF58}" type="pres">
      <dgm:prSet presAssocID="{0FB296CB-3C22-45A8-8C2B-4601E2A92BE3}" presName="rect1" presStyleLbl="alignAcc1" presStyleIdx="0" presStyleCnt="1" custLinFactNeighborX="-46" custLinFactNeighborY="-17728"/>
      <dgm:spPr/>
      <dgm:t>
        <a:bodyPr/>
        <a:lstStyle/>
        <a:p>
          <a:endParaRPr lang="ru-RU"/>
        </a:p>
      </dgm:t>
    </dgm:pt>
    <dgm:pt modelId="{A9596624-38AC-4448-ADED-E1E7CA9045E9}"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C01DDFD5-66A2-4CAE-BC54-E141A214E254}" type="presOf" srcId="{0FB296CB-3C22-45A8-8C2B-4601E2A92BE3}" destId="{A9596624-38AC-4448-ADED-E1E7CA9045E9}" srcOrd="1" destOrd="0" presId="urn:microsoft.com/office/officeart/2005/8/layout/target3"/>
    <dgm:cxn modelId="{34DCA481-64C8-4F19-95E3-A1B9580742E0}" type="presOf" srcId="{0FB296CB-3C22-45A8-8C2B-4601E2A92BE3}" destId="{06848020-EAAC-4368-A25B-5B0BF77BBF58}"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5325B7A4-00D9-4281-955E-BE3BF264CFE7}" type="presOf" srcId="{0D4BED30-3DA7-471C-B587-A8CD91D2014B}" destId="{482A98BC-3829-405C-BF3E-D02938AAA0C1}" srcOrd="0" destOrd="0" presId="urn:microsoft.com/office/officeart/2005/8/layout/target3"/>
    <dgm:cxn modelId="{89EA1674-39BA-4C84-9463-BB3E5155763A}" type="presParOf" srcId="{482A98BC-3829-405C-BF3E-D02938AAA0C1}" destId="{AA0D310C-6432-432F-A10C-9753685B120C}" srcOrd="0" destOrd="0" presId="urn:microsoft.com/office/officeart/2005/8/layout/target3"/>
    <dgm:cxn modelId="{6DA1124F-C2FA-4AFF-93D3-5416E2167ACE}" type="presParOf" srcId="{482A98BC-3829-405C-BF3E-D02938AAA0C1}" destId="{30C6C4AA-1B78-497E-BA80-28CFF198DC16}" srcOrd="1" destOrd="0" presId="urn:microsoft.com/office/officeart/2005/8/layout/target3"/>
    <dgm:cxn modelId="{2408FCE0-EC51-4321-8FAB-6F4304AD51C4}" type="presParOf" srcId="{482A98BC-3829-405C-BF3E-D02938AAA0C1}" destId="{06848020-EAAC-4368-A25B-5B0BF77BBF58}" srcOrd="2" destOrd="0" presId="urn:microsoft.com/office/officeart/2005/8/layout/target3"/>
    <dgm:cxn modelId="{9871CFF4-CAC0-4DA2-9AFA-05116E55AFC7}" type="presParOf" srcId="{482A98BC-3829-405C-BF3E-D02938AAA0C1}" destId="{A9596624-38AC-4448-ADED-E1E7CA9045E9}" srcOrd="3" destOrd="0" presId="urn:microsoft.com/office/officeart/2005/8/layout/target3"/>
  </dgm:cxnLst>
  <dgm:bg/>
  <dgm:whole/>
</dgm:dataModel>
</file>

<file path=word/diagrams/data10.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Повышение качества администрирования доходов бюджета муниципального образования "Город Воткинск" на основе межведомственного взаймодействия Администрации г.Воткинска и Межрайонной ИФНС России №3 по УР</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114692"/>
      <dgm:spPr/>
      <dgm:t>
        <a:bodyPr/>
        <a:lstStyle/>
        <a:p>
          <a:endParaRPr lang="ru-RU"/>
        </a:p>
      </dgm:t>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Y="100000" custLinFactY="-100000" custLinFactNeighborY="-136842"/>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99337C67-B815-4310-9706-03238769289D}" type="presOf" srcId="{0FB296CB-3C22-45A8-8C2B-4601E2A92BE3}" destId="{B9B2F1D1-4A4D-41ED-92EC-CD7EF66C90BC}" srcOrd="1" destOrd="0" presId="urn:microsoft.com/office/officeart/2005/8/layout/target3"/>
    <dgm:cxn modelId="{82C552F8-5A36-4133-A09D-675AE48F4584}"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4624FC89-C5C3-489C-8067-A130445ED7D0}" type="presOf" srcId="{0FB296CB-3C22-45A8-8C2B-4601E2A92BE3}" destId="{CF495870-DE65-4A90-B6CC-6369C4E283BA}" srcOrd="0" destOrd="0" presId="urn:microsoft.com/office/officeart/2005/8/layout/target3"/>
    <dgm:cxn modelId="{40D916CE-55E5-44AD-A2E8-DA0A8260F41C}" type="presParOf" srcId="{022308D4-0052-482F-B111-6E3EE79779EF}" destId="{3E7F7A92-5EBF-495D-966A-218D4BBF247A}" srcOrd="0" destOrd="0" presId="urn:microsoft.com/office/officeart/2005/8/layout/target3"/>
    <dgm:cxn modelId="{AD5E95D7-5616-4DE6-A993-4DCE78AE069E}" type="presParOf" srcId="{022308D4-0052-482F-B111-6E3EE79779EF}" destId="{4CC5F979-2EA0-4EC6-BB4A-31596E3E8EE1}" srcOrd="1" destOrd="0" presId="urn:microsoft.com/office/officeart/2005/8/layout/target3"/>
    <dgm:cxn modelId="{FA9B600C-29F4-4EC0-864A-B77BF041C561}" type="presParOf" srcId="{022308D4-0052-482F-B111-6E3EE79779EF}" destId="{CF495870-DE65-4A90-B6CC-6369C4E283BA}" srcOrd="2" destOrd="0" presId="urn:microsoft.com/office/officeart/2005/8/layout/target3"/>
    <dgm:cxn modelId="{8EAEBB34-7D7B-4F2D-B261-AE78D59AEAEF}" type="presParOf" srcId="{022308D4-0052-482F-B111-6E3EE79779EF}" destId="{B9B2F1D1-4A4D-41ED-92EC-CD7EF66C90BC}" srcOrd="3" destOrd="0" presId="urn:microsoft.com/office/officeart/2005/8/layout/target3"/>
  </dgm:cxnLst>
  <dgm:bg/>
  <dgm:whole/>
</dgm:dataModel>
</file>

<file path=word/diagrams/data11.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Расширение налоговой базы на основе повышения инвестиционной привлекательности муниципального образования "Город Воткинск", обеспечение роста объемов налоговых доходов бюджета муниципального образования "Город Воткинск"</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dgm:spPr/>
      <dgm:t>
        <a:bodyPr/>
        <a:lstStyle/>
        <a:p>
          <a:endParaRPr lang="ru-RU"/>
        </a:p>
      </dgm:t>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LinFactNeighborX="-191" custLinFactNeighborY="-21185"/>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85DE7E0E-C8C9-4A26-845D-F8D4EFFB6865}" type="presOf" srcId="{0FB296CB-3C22-45A8-8C2B-4601E2A92BE3}" destId="{CF495870-DE65-4A90-B6CC-6369C4E283BA}" srcOrd="0" destOrd="0" presId="urn:microsoft.com/office/officeart/2005/8/layout/target3"/>
    <dgm:cxn modelId="{1FA3412B-55E2-41C9-B80A-0E2B6178C4D4}" type="presOf" srcId="{0FB296CB-3C22-45A8-8C2B-4601E2A92BE3}" destId="{B9B2F1D1-4A4D-41ED-92EC-CD7EF66C90BC}" srcOrd="1" destOrd="0" presId="urn:microsoft.com/office/officeart/2005/8/layout/target3"/>
    <dgm:cxn modelId="{A934A68E-B5C8-46E8-8FB7-4803F0E0D57B}"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F0C86094-559D-444E-84C4-8B39431640C4}" type="presParOf" srcId="{022308D4-0052-482F-B111-6E3EE79779EF}" destId="{3E7F7A92-5EBF-495D-966A-218D4BBF247A}" srcOrd="0" destOrd="0" presId="urn:microsoft.com/office/officeart/2005/8/layout/target3"/>
    <dgm:cxn modelId="{9CBE27CD-B45C-4B18-A626-9A7A3C45DC74}" type="presParOf" srcId="{022308D4-0052-482F-B111-6E3EE79779EF}" destId="{4CC5F979-2EA0-4EC6-BB4A-31596E3E8EE1}" srcOrd="1" destOrd="0" presId="urn:microsoft.com/office/officeart/2005/8/layout/target3"/>
    <dgm:cxn modelId="{6FBCAA2A-C32F-489E-90CB-9C708CE4F7A1}" type="presParOf" srcId="{022308D4-0052-482F-B111-6E3EE79779EF}" destId="{CF495870-DE65-4A90-B6CC-6369C4E283BA}" srcOrd="2" destOrd="0" presId="urn:microsoft.com/office/officeart/2005/8/layout/target3"/>
    <dgm:cxn modelId="{EC00503A-EA75-490F-9B06-3BA3D93CE890}" type="presParOf" srcId="{022308D4-0052-482F-B111-6E3EE79779EF}" destId="{B9B2F1D1-4A4D-41ED-92EC-CD7EF66C90BC}" srcOrd="3" destOrd="0" presId="urn:microsoft.com/office/officeart/2005/8/layout/target3"/>
  </dgm:cxnLst>
  <dgm:bg/>
  <dgm:whole/>
</dgm:dataModel>
</file>

<file path=word/diagrams/data12.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Повышение прозрачности системы формирования доходов бюджета муниципального образования "Город Воткинск"</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134958"/>
      <dgm:spPr/>
      <dgm:t>
        <a:bodyPr/>
        <a:lstStyle/>
        <a:p>
          <a:endParaRPr lang="ru-RU"/>
        </a:p>
      </dgm:t>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0000" custScaleY="100000" custLinFactNeighborX="-191" custLinFactNeighborY="-21185"/>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19841B65-33AA-4991-AA04-936D8B685024}" type="presOf" srcId="{0FB296CB-3C22-45A8-8C2B-4601E2A92BE3}" destId="{CF495870-DE65-4A90-B6CC-6369C4E283BA}" srcOrd="0" destOrd="0" presId="urn:microsoft.com/office/officeart/2005/8/layout/target3"/>
    <dgm:cxn modelId="{C8F60B42-46DC-44B0-BA63-A0E9689B8EB6}"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9832EBA5-D085-4C58-8768-7889CD67B18B}" type="presOf" srcId="{0D4BED30-3DA7-471C-B587-A8CD91D2014B}" destId="{022308D4-0052-482F-B111-6E3EE79779EF}" srcOrd="0" destOrd="0" presId="urn:microsoft.com/office/officeart/2005/8/layout/target3"/>
    <dgm:cxn modelId="{4B23A116-D508-47F1-BDB7-DE6581B18AC1}" type="presParOf" srcId="{022308D4-0052-482F-B111-6E3EE79779EF}" destId="{3E7F7A92-5EBF-495D-966A-218D4BBF247A}" srcOrd="0" destOrd="0" presId="urn:microsoft.com/office/officeart/2005/8/layout/target3"/>
    <dgm:cxn modelId="{1F0AEA40-70DC-4FCF-A85A-174D51125599}" type="presParOf" srcId="{022308D4-0052-482F-B111-6E3EE79779EF}" destId="{4CC5F979-2EA0-4EC6-BB4A-31596E3E8EE1}" srcOrd="1" destOrd="0" presId="urn:microsoft.com/office/officeart/2005/8/layout/target3"/>
    <dgm:cxn modelId="{85DADA04-BBEA-4281-9899-9B29A66EA8FE}" type="presParOf" srcId="{022308D4-0052-482F-B111-6E3EE79779EF}" destId="{CF495870-DE65-4A90-B6CC-6369C4E283BA}" srcOrd="2" destOrd="0" presId="urn:microsoft.com/office/officeart/2005/8/layout/target3"/>
    <dgm:cxn modelId="{166F0648-40A3-4E18-96C0-B2303CCEE076}" type="presParOf" srcId="{022308D4-0052-482F-B111-6E3EE79779EF}" destId="{B9B2F1D1-4A4D-41ED-92EC-CD7EF66C90BC}" srcOrd="3" destOrd="0" presId="urn:microsoft.com/office/officeart/2005/8/layout/target3"/>
  </dgm:cxnLst>
  <dgm:bg/>
  <dgm:whole/>
</dgm:dataModel>
</file>

<file path=word/diagrams/data13.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Регламентация процедур контроля, учета и оценки налоговых льгот на основе концепции "налоговых расходов", развитие механизма и методики оценки их эффективности </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113838"/>
      <dgm:spPr/>
      <dgm:t>
        <a:bodyPr/>
        <a:lstStyle/>
        <a:p>
          <a:endParaRPr lang="ru-RU"/>
        </a:p>
      </dgm:t>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0000" custScaleY="100000" custLinFactNeighborX="-191" custLinFactNeighborY="-21185"/>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1FE20972-35E4-407A-9600-65BFBAC4959E}" type="presOf" srcId="{0FB296CB-3C22-45A8-8C2B-4601E2A92BE3}" destId="{CF495870-DE65-4A90-B6CC-6369C4E283BA}" srcOrd="0" destOrd="0" presId="urn:microsoft.com/office/officeart/2005/8/layout/target3"/>
    <dgm:cxn modelId="{9B2271F6-038D-408E-A898-C52EA97747E0}" type="presOf" srcId="{0D4BED30-3DA7-471C-B587-A8CD91D2014B}" destId="{022308D4-0052-482F-B111-6E3EE79779EF}" srcOrd="0" destOrd="0" presId="urn:microsoft.com/office/officeart/2005/8/layout/target3"/>
    <dgm:cxn modelId="{78FFE169-6523-47B5-BB4F-57745436887C}"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F4CE47D2-10D3-460B-B5AC-5DD83BDFBF15}" type="presParOf" srcId="{022308D4-0052-482F-B111-6E3EE79779EF}" destId="{3E7F7A92-5EBF-495D-966A-218D4BBF247A}" srcOrd="0" destOrd="0" presId="urn:microsoft.com/office/officeart/2005/8/layout/target3"/>
    <dgm:cxn modelId="{D22DF957-BDFB-4AF4-ACDE-6921671330C9}" type="presParOf" srcId="{022308D4-0052-482F-B111-6E3EE79779EF}" destId="{4CC5F979-2EA0-4EC6-BB4A-31596E3E8EE1}" srcOrd="1" destOrd="0" presId="urn:microsoft.com/office/officeart/2005/8/layout/target3"/>
    <dgm:cxn modelId="{5F2AE988-CE50-4C28-B1AC-F26052E93611}" type="presParOf" srcId="{022308D4-0052-482F-B111-6E3EE79779EF}" destId="{CF495870-DE65-4A90-B6CC-6369C4E283BA}" srcOrd="2" destOrd="0" presId="urn:microsoft.com/office/officeart/2005/8/layout/target3"/>
    <dgm:cxn modelId="{DD144F58-5F1C-4EF2-8046-282762E26E3E}" type="presParOf" srcId="{022308D4-0052-482F-B111-6E3EE79779EF}" destId="{B9B2F1D1-4A4D-41ED-92EC-CD7EF66C90BC}" srcOrd="3" destOrd="0" presId="urn:microsoft.com/office/officeart/2005/8/layout/target3"/>
  </dgm:cxnLst>
  <dgm:bg/>
  <dgm:whole/>
</dgm:dataModel>
</file>

<file path=word/diagrams/data14.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Вовлечение в экономику самозанятых граждан</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154555" custLinFactNeighborX="2346" custLinFactNeighborY="54"/>
      <dgm:spPr/>
      <dgm:t>
        <a:bodyPr/>
        <a:lstStyle/>
        <a:p>
          <a:endParaRPr lang="ru-RU"/>
        </a:p>
      </dgm:t>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0000" custScaleY="100000" custLinFactNeighborX="-191" custLinFactNeighborY="-21185"/>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BBCFCB32-F0A1-45EF-A2E2-3935251B431D}"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6272D113-86F4-4365-B74F-552E0A32DC56}" type="presOf" srcId="{0FB296CB-3C22-45A8-8C2B-4601E2A92BE3}" destId="{CF495870-DE65-4A90-B6CC-6369C4E283BA}" srcOrd="0" destOrd="0" presId="urn:microsoft.com/office/officeart/2005/8/layout/target3"/>
    <dgm:cxn modelId="{F2C23796-58C3-4750-AE83-7F423A805BEA}" type="presOf" srcId="{0FB296CB-3C22-45A8-8C2B-4601E2A92BE3}" destId="{B9B2F1D1-4A4D-41ED-92EC-CD7EF66C90BC}" srcOrd="1" destOrd="0" presId="urn:microsoft.com/office/officeart/2005/8/layout/target3"/>
    <dgm:cxn modelId="{49E48FC2-3290-4DFC-98F5-0BAFBE360B3A}" type="presParOf" srcId="{022308D4-0052-482F-B111-6E3EE79779EF}" destId="{3E7F7A92-5EBF-495D-966A-218D4BBF247A}" srcOrd="0" destOrd="0" presId="urn:microsoft.com/office/officeart/2005/8/layout/target3"/>
    <dgm:cxn modelId="{EE70F34F-4052-4E48-9C54-95ABE1F1544E}" type="presParOf" srcId="{022308D4-0052-482F-B111-6E3EE79779EF}" destId="{4CC5F979-2EA0-4EC6-BB4A-31596E3E8EE1}" srcOrd="1" destOrd="0" presId="urn:microsoft.com/office/officeart/2005/8/layout/target3"/>
    <dgm:cxn modelId="{1E27BD9A-D814-47D2-B7B6-88A8D34DA19F}" type="presParOf" srcId="{022308D4-0052-482F-B111-6E3EE79779EF}" destId="{CF495870-DE65-4A90-B6CC-6369C4E283BA}" srcOrd="2" destOrd="0" presId="urn:microsoft.com/office/officeart/2005/8/layout/target3"/>
    <dgm:cxn modelId="{5DC95E7B-B8DB-4B53-ACA3-7E6373D5336D}" type="presParOf" srcId="{022308D4-0052-482F-B111-6E3EE79779EF}" destId="{B9B2F1D1-4A4D-41ED-92EC-CD7EF66C90BC}" srcOrd="3" destOrd="0" presId="urn:microsoft.com/office/officeart/2005/8/layout/target3"/>
  </dgm:cxnLst>
  <dgm:bg/>
  <dgm:whole/>
</dgm:dataModel>
</file>

<file path=word/diagrams/data2.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Гарантированное исполнение социальных</a:t>
          </a:r>
        </a:p>
        <a:p>
          <a:pPr>
            <a:lnSpc>
              <a:spcPct val="100000"/>
            </a:lnSpc>
            <a:spcAft>
              <a:spcPts val="0"/>
            </a:spcAft>
          </a:pPr>
          <a:r>
            <a:rPr lang="ru-RU" sz="1400" b="0" dirty="0">
              <a:solidFill>
                <a:sysClr val="windowText" lastClr="000000"/>
              </a:solidFill>
              <a:latin typeface="Tahoma" pitchFamily="34" charset="0"/>
              <a:cs typeface="Tahoma" pitchFamily="34" charset="0"/>
            </a:rPr>
            <a:t> обязательств бюджета муниципального образования </a:t>
          </a:r>
        </a:p>
        <a:p>
          <a:pPr>
            <a:lnSpc>
              <a:spcPct val="100000"/>
            </a:lnSpc>
            <a:spcAft>
              <a:spcPts val="0"/>
            </a:spcAft>
          </a:pPr>
          <a:r>
            <a:rPr lang="ru-RU" sz="1400" b="0" dirty="0">
              <a:solidFill>
                <a:sysClr val="windowText" lastClr="000000"/>
              </a:solidFill>
              <a:latin typeface="Tahoma" pitchFamily="34" charset="0"/>
              <a:cs typeface="Tahoma" pitchFamily="34" charset="0"/>
            </a:rPr>
            <a:t>"Город Воткинск</a:t>
          </a:r>
          <a:r>
            <a:rPr lang="ru-RU" sz="1400" b="0" dirty="0">
              <a:solidFill>
                <a:sysClr val="windowText" lastClr="000000"/>
              </a:solidFill>
              <a:latin typeface="Arial" pitchFamily="34" charset="0"/>
              <a:cs typeface="Arial" pitchFamily="34" charset="0"/>
            </a:rPr>
            <a:t>"</a:t>
          </a: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E667C6B5-5E04-4610-B9A9-006D3D792663}" type="presOf" srcId="{8AD3F7FE-D789-481E-841A-863645FD4103}" destId="{837145E5-C9CF-49C7-8E17-B7044EE3D7FD}" srcOrd="0" destOrd="0" presId="urn:microsoft.com/office/officeart/2005/8/layout/target3"/>
    <dgm:cxn modelId="{2C6D50F0-C604-411B-97C3-1D82C4014339}" type="presOf" srcId="{8AD3F7FE-D789-481E-841A-863645FD4103}" destId="{09766CE9-2482-48F7-BAD3-546F4D1EF223}" srcOrd="1" destOrd="0" presId="urn:microsoft.com/office/officeart/2005/8/layout/target3"/>
    <dgm:cxn modelId="{70263174-626F-4750-A261-062205A420EA}" type="presOf" srcId="{90F61E23-C2C9-4CED-ABD1-42800F61E2D0}" destId="{E08FE4FC-3A98-404F-B397-C000939F7DB0}" srcOrd="0"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AC6E542E-4A11-4897-BB92-918F6C86B0E8}" type="presParOf" srcId="{E08FE4FC-3A98-404F-B397-C000939F7DB0}" destId="{2EFBB12B-1CD5-47F3-9EB9-09646EC6BE94}" srcOrd="0" destOrd="0" presId="urn:microsoft.com/office/officeart/2005/8/layout/target3"/>
    <dgm:cxn modelId="{3E19927A-837B-4549-A1C5-9461EA0F9AB5}" type="presParOf" srcId="{E08FE4FC-3A98-404F-B397-C000939F7DB0}" destId="{E816A2CC-AB67-448D-A6F9-B9293F57BAAB}" srcOrd="1" destOrd="0" presId="urn:microsoft.com/office/officeart/2005/8/layout/target3"/>
    <dgm:cxn modelId="{CD3E8CD4-9341-4320-8849-FE90B2B9B1D6}" type="presParOf" srcId="{E08FE4FC-3A98-404F-B397-C000939F7DB0}" destId="{837145E5-C9CF-49C7-8E17-B7044EE3D7FD}" srcOrd="2" destOrd="0" presId="urn:microsoft.com/office/officeart/2005/8/layout/target3"/>
    <dgm:cxn modelId="{3A39FB60-C618-4895-8087-F4E13D4F3E59}" type="presParOf" srcId="{E08FE4FC-3A98-404F-B397-C000939F7DB0}" destId="{09766CE9-2482-48F7-BAD3-546F4D1EF223}" srcOrd="3" destOrd="0" presId="urn:microsoft.com/office/officeart/2005/8/layout/target3"/>
  </dgm:cxnLst>
  <dgm:bg/>
  <dgm:whole/>
</dgm:dataModel>
</file>

<file path=word/diagrams/data3.xml><?xml version="1.0" encoding="utf-8"?>
<dgm:dataModel xmlns:dgm="http://schemas.openxmlformats.org/drawingml/2006/diagram" xmlns:a="http://schemas.openxmlformats.org/drawingml/2006/main">
  <dgm:ptLst>
    <dgm:pt modelId="{90F61E23-C2C9-4CED-ABD1-42800F61E2D0}" type="doc">
      <dgm:prSet loTypeId="urn:microsoft.com/office/officeart/2005/8/layout/target3" loCatId="list" qsTypeId="urn:microsoft.com/office/officeart/2005/8/quickstyle/simple5" qsCatId="simple" csTypeId="urn:microsoft.com/office/officeart/2005/8/colors/accent3_2" csCatId="accent3" phldr="1"/>
      <dgm:spPr/>
      <dgm:t>
        <a:bodyPr/>
        <a:lstStyle/>
        <a:p>
          <a:endParaRPr lang="ru-RU"/>
        </a:p>
      </dgm:t>
    </dgm:pt>
    <dgm:pt modelId="{8AD3F7FE-D789-481E-841A-863645FD4103}">
      <dgm:prSet phldrT="[Текст]" custT="1"/>
      <dgm:spPr>
        <a:solidFill>
          <a:schemeClr val="accent3">
            <a:lumMod val="40000"/>
            <a:lumOff val="60000"/>
          </a:schemeClr>
        </a:solidFill>
      </dgm:spPr>
      <dgm:t>
        <a:bodyPr/>
        <a:lstStyle/>
        <a:p>
          <a:pPr>
            <a:lnSpc>
              <a:spcPct val="100000"/>
            </a:lnSpc>
            <a:spcAft>
              <a:spcPts val="0"/>
            </a:spcAft>
          </a:pPr>
          <a:r>
            <a:rPr lang="ru-RU" sz="1400" b="0" dirty="0">
              <a:solidFill>
                <a:sysClr val="windowText" lastClr="000000"/>
              </a:solidFill>
              <a:latin typeface="Tahoma" pitchFamily="34" charset="0"/>
              <a:cs typeface="Tahoma" pitchFamily="34" charset="0"/>
            </a:rPr>
            <a:t>Создание условий для поступательного социально-экономического</a:t>
          </a:r>
        </a:p>
        <a:p>
          <a:pPr>
            <a:lnSpc>
              <a:spcPct val="100000"/>
            </a:lnSpc>
            <a:spcAft>
              <a:spcPts val="0"/>
            </a:spcAft>
          </a:pPr>
          <a:r>
            <a:rPr lang="ru-RU" sz="1400" b="0" dirty="0">
              <a:solidFill>
                <a:sysClr val="windowText" lastClr="000000"/>
              </a:solidFill>
              <a:latin typeface="Tahoma" pitchFamily="34" charset="0"/>
              <a:cs typeface="Tahoma" pitchFamily="34" charset="0"/>
            </a:rPr>
            <a:t> развития города Воткинска</a:t>
          </a:r>
        </a:p>
      </dgm:t>
    </dgm:pt>
    <dgm:pt modelId="{BFFFE802-E5B5-4187-8CC2-58988627EFF1}" type="parTrans" cxnId="{9B35F542-0B26-45CD-B0CD-6ABC66F3F92A}">
      <dgm:prSet/>
      <dgm:spPr/>
      <dgm:t>
        <a:bodyPr/>
        <a:lstStyle/>
        <a:p>
          <a:endParaRPr lang="ru-RU">
            <a:solidFill>
              <a:sysClr val="windowText" lastClr="000000"/>
            </a:solidFill>
          </a:endParaRPr>
        </a:p>
      </dgm:t>
    </dgm:pt>
    <dgm:pt modelId="{F89C0929-1620-4F23-AB42-05DC6F78ED28}" type="sibTrans" cxnId="{9B35F542-0B26-45CD-B0CD-6ABC66F3F92A}">
      <dgm:prSet/>
      <dgm:spPr/>
      <dgm:t>
        <a:bodyPr/>
        <a:lstStyle/>
        <a:p>
          <a:endParaRPr lang="ru-RU">
            <a:solidFill>
              <a:sysClr val="windowText" lastClr="000000"/>
            </a:solidFill>
          </a:endParaRPr>
        </a:p>
      </dgm:t>
    </dgm:pt>
    <dgm:pt modelId="{E08FE4FC-3A98-404F-B397-C000939F7DB0}" type="pres">
      <dgm:prSet presAssocID="{90F61E23-C2C9-4CED-ABD1-42800F61E2D0}" presName="Name0" presStyleCnt="0">
        <dgm:presLayoutVars>
          <dgm:chMax val="7"/>
          <dgm:dir/>
          <dgm:animLvl val="lvl"/>
          <dgm:resizeHandles val="exact"/>
        </dgm:presLayoutVars>
      </dgm:prSet>
      <dgm:spPr/>
      <dgm:t>
        <a:bodyPr/>
        <a:lstStyle/>
        <a:p>
          <a:endParaRPr lang="ru-RU"/>
        </a:p>
      </dgm:t>
    </dgm:pt>
    <dgm:pt modelId="{2EFBB12B-1CD5-47F3-9EB9-09646EC6BE94}" type="pres">
      <dgm:prSet presAssocID="{8AD3F7FE-D789-481E-841A-863645FD4103}" presName="circle1" presStyleLbl="node1" presStyleIdx="0" presStyleCnt="1"/>
      <dgm:spPr/>
    </dgm:pt>
    <dgm:pt modelId="{E816A2CC-AB67-448D-A6F9-B9293F57BAAB}" type="pres">
      <dgm:prSet presAssocID="{8AD3F7FE-D789-481E-841A-863645FD4103}" presName="space" presStyleCnt="0"/>
      <dgm:spPr/>
    </dgm:pt>
    <dgm:pt modelId="{837145E5-C9CF-49C7-8E17-B7044EE3D7FD}" type="pres">
      <dgm:prSet presAssocID="{8AD3F7FE-D789-481E-841A-863645FD4103}" presName="rect1" presStyleLbl="alignAcc1" presStyleIdx="0" presStyleCnt="1" custScaleY="100000" custLinFactNeighborX="3699"/>
      <dgm:spPr/>
      <dgm:t>
        <a:bodyPr/>
        <a:lstStyle/>
        <a:p>
          <a:endParaRPr lang="ru-RU"/>
        </a:p>
      </dgm:t>
    </dgm:pt>
    <dgm:pt modelId="{09766CE9-2482-48F7-BAD3-546F4D1EF223}" type="pres">
      <dgm:prSet presAssocID="{8AD3F7FE-D789-481E-841A-863645FD4103}" presName="rect1ParTxNoCh" presStyleLbl="alignAcc1" presStyleIdx="0" presStyleCnt="1">
        <dgm:presLayoutVars>
          <dgm:chMax val="1"/>
          <dgm:bulletEnabled val="1"/>
        </dgm:presLayoutVars>
      </dgm:prSet>
      <dgm:spPr/>
      <dgm:t>
        <a:bodyPr/>
        <a:lstStyle/>
        <a:p>
          <a:endParaRPr lang="ru-RU"/>
        </a:p>
      </dgm:t>
    </dgm:pt>
  </dgm:ptLst>
  <dgm:cxnLst>
    <dgm:cxn modelId="{9E7B1741-8235-44AA-A611-AEA66407CD87}" type="presOf" srcId="{90F61E23-C2C9-4CED-ABD1-42800F61E2D0}" destId="{E08FE4FC-3A98-404F-B397-C000939F7DB0}" srcOrd="0" destOrd="0" presId="urn:microsoft.com/office/officeart/2005/8/layout/target3"/>
    <dgm:cxn modelId="{187C8FAE-02C2-48CD-A22D-7EDB9007B24A}" type="presOf" srcId="{8AD3F7FE-D789-481E-841A-863645FD4103}" destId="{09766CE9-2482-48F7-BAD3-546F4D1EF223}" srcOrd="1" destOrd="0" presId="urn:microsoft.com/office/officeart/2005/8/layout/target3"/>
    <dgm:cxn modelId="{9B35F542-0B26-45CD-B0CD-6ABC66F3F92A}" srcId="{90F61E23-C2C9-4CED-ABD1-42800F61E2D0}" destId="{8AD3F7FE-D789-481E-841A-863645FD4103}" srcOrd="0" destOrd="0" parTransId="{BFFFE802-E5B5-4187-8CC2-58988627EFF1}" sibTransId="{F89C0929-1620-4F23-AB42-05DC6F78ED28}"/>
    <dgm:cxn modelId="{0157B25C-832B-4CB8-AE57-DA16DD2ED9D5}" type="presOf" srcId="{8AD3F7FE-D789-481E-841A-863645FD4103}" destId="{837145E5-C9CF-49C7-8E17-B7044EE3D7FD}" srcOrd="0" destOrd="0" presId="urn:microsoft.com/office/officeart/2005/8/layout/target3"/>
    <dgm:cxn modelId="{15820B82-41E5-48BD-94B0-A8CC6F23F607}" type="presParOf" srcId="{E08FE4FC-3A98-404F-B397-C000939F7DB0}" destId="{2EFBB12B-1CD5-47F3-9EB9-09646EC6BE94}" srcOrd="0" destOrd="0" presId="urn:microsoft.com/office/officeart/2005/8/layout/target3"/>
    <dgm:cxn modelId="{BB251B26-4D26-411B-B0B0-EC5AF867EF5B}" type="presParOf" srcId="{E08FE4FC-3A98-404F-B397-C000939F7DB0}" destId="{E816A2CC-AB67-448D-A6F9-B9293F57BAAB}" srcOrd="1" destOrd="0" presId="urn:microsoft.com/office/officeart/2005/8/layout/target3"/>
    <dgm:cxn modelId="{D1E2F84D-7731-4B64-B1F2-C6AC88430B51}" type="presParOf" srcId="{E08FE4FC-3A98-404F-B397-C000939F7DB0}" destId="{837145E5-C9CF-49C7-8E17-B7044EE3D7FD}" srcOrd="2" destOrd="0" presId="urn:microsoft.com/office/officeart/2005/8/layout/target3"/>
    <dgm:cxn modelId="{294061DA-28DA-47E1-937B-C5DC89C1E625}" type="presParOf" srcId="{E08FE4FC-3A98-404F-B397-C000939F7DB0}" destId="{09766CE9-2482-48F7-BAD3-546F4D1EF223}" srcOrd="3" destOrd="0" presId="urn:microsoft.com/office/officeart/2005/8/layout/target3"/>
  </dgm:cxnLst>
  <dgm:bg/>
  <dgm:whole/>
</dgm:dataModel>
</file>

<file path=word/diagrams/data4.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r>
            <a:rPr lang="ru-RU" sz="1400" b="0" dirty="0">
              <a:solidFill>
                <a:sysClr val="windowText" lastClr="000000"/>
              </a:solidFill>
              <a:latin typeface="Tahoma" pitchFamily="34" charset="0"/>
              <a:cs typeface="Tahoma" pitchFamily="34" charset="0"/>
            </a:rPr>
            <a:t>Формирование реалистичных планов по доходам и расходам бюджета муниципального образования "Город Воткинск, основанных на объективной оценке ожидаемого исполнения бюджета в 2018 году, и объективного прогноза показателей социально-экономического развития муниципального образования "Город  Воткинск" на 2019 год и на плановый период 2020-2021 годов с учетом:</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C544E3C0-9513-40ED-B811-5157986ABC0B}" type="pres">
      <dgm:prSet presAssocID="{0D4BED30-3DA7-471C-B587-A8CD91D2014B}" presName="Name0" presStyleCnt="0">
        <dgm:presLayoutVars>
          <dgm:chMax val="7"/>
          <dgm:dir/>
          <dgm:animLvl val="lvl"/>
          <dgm:resizeHandles val="exact"/>
        </dgm:presLayoutVars>
      </dgm:prSet>
      <dgm:spPr/>
    </dgm:pt>
    <dgm:pt modelId="{5CAAA1A2-0E37-48F1-8DB5-FFEFB6F2C3A4}" type="pres">
      <dgm:prSet presAssocID="{0FB296CB-3C22-45A8-8C2B-4601E2A92BE3}" presName="circle1" presStyleLbl="node1" presStyleIdx="0" presStyleCnt="1" custScaleX="52907" custScaleY="100267" custLinFactNeighborX="204" custLinFactNeighborY="11393"/>
      <dgm:spPr/>
    </dgm:pt>
    <dgm:pt modelId="{6155D805-9FEB-44D0-B756-94FE91EF3DCB}" type="pres">
      <dgm:prSet presAssocID="{0FB296CB-3C22-45A8-8C2B-4601E2A92BE3}" presName="space" presStyleCnt="0"/>
      <dgm:spPr/>
    </dgm:pt>
    <dgm:pt modelId="{1FCCD69D-84AD-406F-830E-50744074B6D5}" type="pres">
      <dgm:prSet presAssocID="{0FB296CB-3C22-45A8-8C2B-4601E2A92BE3}" presName="rect1" presStyleLbl="alignAcc1" presStyleIdx="0" presStyleCnt="1" custScaleX="106374" custScaleY="100000" custLinFactNeighborX="-2090" custLinFactNeighborY="-11840"/>
      <dgm:spPr/>
      <dgm:t>
        <a:bodyPr/>
        <a:lstStyle/>
        <a:p>
          <a:endParaRPr lang="ru-RU"/>
        </a:p>
      </dgm:t>
    </dgm:pt>
    <dgm:pt modelId="{3DB4BFEB-27F1-4EAE-8C1A-F2745D8B2CA3}"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3787FE57-120E-404A-8AF5-C587AAF923BC}" type="presOf" srcId="{0FB296CB-3C22-45A8-8C2B-4601E2A92BE3}" destId="{3DB4BFEB-27F1-4EAE-8C1A-F2745D8B2CA3}" srcOrd="1" destOrd="0" presId="urn:microsoft.com/office/officeart/2005/8/layout/target3"/>
    <dgm:cxn modelId="{B01163C2-CE8F-4890-8214-A398E3275445}" type="presOf" srcId="{0D4BED30-3DA7-471C-B587-A8CD91D2014B}" destId="{C544E3C0-9513-40ED-B811-5157986ABC0B}"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B148ED88-C1EF-4588-84CD-F8AC249E5EE6}" type="presOf" srcId="{0FB296CB-3C22-45A8-8C2B-4601E2A92BE3}" destId="{1FCCD69D-84AD-406F-830E-50744074B6D5}" srcOrd="0" destOrd="0" presId="urn:microsoft.com/office/officeart/2005/8/layout/target3"/>
    <dgm:cxn modelId="{BC1B77F6-DC75-4515-8E48-8EFFCC82449D}" type="presParOf" srcId="{C544E3C0-9513-40ED-B811-5157986ABC0B}" destId="{5CAAA1A2-0E37-48F1-8DB5-FFEFB6F2C3A4}" srcOrd="0" destOrd="0" presId="urn:microsoft.com/office/officeart/2005/8/layout/target3"/>
    <dgm:cxn modelId="{F9DE6C73-E6DE-4CE7-8232-2A0A1A27AA83}" type="presParOf" srcId="{C544E3C0-9513-40ED-B811-5157986ABC0B}" destId="{6155D805-9FEB-44D0-B756-94FE91EF3DCB}" srcOrd="1" destOrd="0" presId="urn:microsoft.com/office/officeart/2005/8/layout/target3"/>
    <dgm:cxn modelId="{7CF04AE1-0659-48AB-BF0F-6D0CC45621E6}" type="presParOf" srcId="{C544E3C0-9513-40ED-B811-5157986ABC0B}" destId="{1FCCD69D-84AD-406F-830E-50744074B6D5}" srcOrd="2" destOrd="0" presId="urn:microsoft.com/office/officeart/2005/8/layout/target3"/>
    <dgm:cxn modelId="{5DA10016-8A79-4C4A-8755-DD8BE66FCD42}" type="presParOf" srcId="{C544E3C0-9513-40ED-B811-5157986ABC0B}" destId="{3DB4BFEB-27F1-4EAE-8C1A-F2745D8B2CA3}" srcOrd="3" destOrd="0" presId="urn:microsoft.com/office/officeart/2005/8/layout/target3"/>
  </dgm:cxnLst>
  <dgm:bg/>
  <dgm:whole/>
</dgm:dataModel>
</file>

<file path=word/diagrams/data5.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schemeClr>
        </a:solidFill>
      </dgm:spPr>
      <dgm:t>
        <a:bodyPr/>
        <a:lstStyle/>
        <a:p>
          <a:pPr algn="ctr">
            <a:lnSpc>
              <a:spcPct val="100000"/>
            </a:lnSpc>
            <a:spcAft>
              <a:spcPts val="0"/>
            </a:spcAft>
          </a:pPr>
          <a:r>
            <a:rPr lang="ru-RU" sz="1400" b="0" dirty="0">
              <a:solidFill>
                <a:sysClr val="windowText" lastClr="000000"/>
              </a:solidFill>
              <a:latin typeface="Tahoma" pitchFamily="34" charset="0"/>
              <a:cs typeface="Tahoma" pitchFamily="34" charset="0"/>
            </a:rPr>
            <a:t>Повышение операционной эффективности управления  бюджетными ресурсами</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BFA4CF62-2FFC-41EC-9A05-A61654DEE62C}" type="pres">
      <dgm:prSet presAssocID="{0D4BED30-3DA7-471C-B587-A8CD91D2014B}" presName="Name0" presStyleCnt="0">
        <dgm:presLayoutVars>
          <dgm:chMax val="7"/>
          <dgm:dir/>
          <dgm:animLvl val="lvl"/>
          <dgm:resizeHandles val="exact"/>
        </dgm:presLayoutVars>
      </dgm:prSet>
      <dgm:spPr/>
    </dgm:pt>
    <dgm:pt modelId="{187C2CA9-F55E-4972-94DA-C0B7063D6170}" type="pres">
      <dgm:prSet presAssocID="{0FB296CB-3C22-45A8-8C2B-4601E2A92BE3}" presName="circle1" presStyleLbl="node1" presStyleIdx="0" presStyleCnt="1"/>
      <dgm:spPr/>
    </dgm:pt>
    <dgm:pt modelId="{426A114A-7867-487B-B591-3A12F85B92CB}" type="pres">
      <dgm:prSet presAssocID="{0FB296CB-3C22-45A8-8C2B-4601E2A92BE3}" presName="space" presStyleCnt="0"/>
      <dgm:spPr/>
    </dgm:pt>
    <dgm:pt modelId="{233B9B34-799E-4D9E-8B29-EB9725052618}" type="pres">
      <dgm:prSet presAssocID="{0FB296CB-3C22-45A8-8C2B-4601E2A92BE3}" presName="rect1" presStyleLbl="alignAcc1" presStyleIdx="0" presStyleCnt="1"/>
      <dgm:spPr/>
      <dgm:t>
        <a:bodyPr/>
        <a:lstStyle/>
        <a:p>
          <a:endParaRPr lang="ru-RU"/>
        </a:p>
      </dgm:t>
    </dgm:pt>
    <dgm:pt modelId="{791670EB-CCA1-46AB-AF2C-5B9B95E8A319}"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EFE24CA3-8EFC-4559-A07C-7963F59DD271}" type="presOf" srcId="{0FB296CB-3C22-45A8-8C2B-4601E2A92BE3}" destId="{791670EB-CCA1-46AB-AF2C-5B9B95E8A319}" srcOrd="1" destOrd="0" presId="urn:microsoft.com/office/officeart/2005/8/layout/target3"/>
    <dgm:cxn modelId="{300E93AA-6EC5-4D20-981C-10EF37ADC85E}" type="presOf" srcId="{0FB296CB-3C22-45A8-8C2B-4601E2A92BE3}" destId="{233B9B34-799E-4D9E-8B29-EB9725052618}" srcOrd="0" destOrd="0" presId="urn:microsoft.com/office/officeart/2005/8/layout/target3"/>
    <dgm:cxn modelId="{7A78789B-3048-4802-9CAD-A0902A29BACD}" type="presOf" srcId="{0D4BED30-3DA7-471C-B587-A8CD91D2014B}" destId="{BFA4CF62-2FFC-41EC-9A05-A61654DEE62C}"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FE70113E-D5DA-4EB5-B3CC-7344B6DEA1E4}" type="presParOf" srcId="{BFA4CF62-2FFC-41EC-9A05-A61654DEE62C}" destId="{187C2CA9-F55E-4972-94DA-C0B7063D6170}" srcOrd="0" destOrd="0" presId="urn:microsoft.com/office/officeart/2005/8/layout/target3"/>
    <dgm:cxn modelId="{79FEB86E-5DF2-4461-81AA-5EF86BAF358E}" type="presParOf" srcId="{BFA4CF62-2FFC-41EC-9A05-A61654DEE62C}" destId="{426A114A-7867-487B-B591-3A12F85B92CB}" srcOrd="1" destOrd="0" presId="urn:microsoft.com/office/officeart/2005/8/layout/target3"/>
    <dgm:cxn modelId="{A410193E-A1E3-4C66-ADE1-3719B9D9ADBF}" type="presParOf" srcId="{BFA4CF62-2FFC-41EC-9A05-A61654DEE62C}" destId="{233B9B34-799E-4D9E-8B29-EB9725052618}" srcOrd="2" destOrd="0" presId="urn:microsoft.com/office/officeart/2005/8/layout/target3"/>
    <dgm:cxn modelId="{75952BD3-97E4-4315-9ADD-C14792D484DD}" type="presParOf" srcId="{BFA4CF62-2FFC-41EC-9A05-A61654DEE62C}" destId="{791670EB-CCA1-46AB-AF2C-5B9B95E8A319}" srcOrd="3" destOrd="0" presId="urn:microsoft.com/office/officeart/2005/8/layout/target3"/>
  </dgm:cxnLst>
  <dgm:bg/>
  <dgm:whole/>
</dgm:dataModel>
</file>

<file path=word/diagrams/data6.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Реализация Плана мероприятий по росту доходов, оптимизации расходов бюджета и сокращению муниципального долга в целях оздоровления муниципальных финансов муниципального образования "Город Воткинск" </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98684"/>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0000" custLinFactNeighborX="39" custLinFactNeighborY="-12146"/>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6CD6D991-EB0C-4B67-99F8-6C98AA3B5821}" type="presOf" srcId="{0FB296CB-3C22-45A8-8C2B-4601E2A92BE3}" destId="{CF495870-DE65-4A90-B6CC-6369C4E283BA}" srcOrd="0" destOrd="0" presId="urn:microsoft.com/office/officeart/2005/8/layout/target3"/>
    <dgm:cxn modelId="{C953E7D2-A193-4460-AB52-83AFE3FF0F97}"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BE179332-3F2E-446C-99BD-48C2E7440288}" type="presOf" srcId="{0FB296CB-3C22-45A8-8C2B-4601E2A92BE3}" destId="{B9B2F1D1-4A4D-41ED-92EC-CD7EF66C90BC}" srcOrd="1" destOrd="0" presId="urn:microsoft.com/office/officeart/2005/8/layout/target3"/>
    <dgm:cxn modelId="{E9A17086-20BB-4FA1-BE21-CDE34B1A38B7}" type="presParOf" srcId="{022308D4-0052-482F-B111-6E3EE79779EF}" destId="{3E7F7A92-5EBF-495D-966A-218D4BBF247A}" srcOrd="0" destOrd="0" presId="urn:microsoft.com/office/officeart/2005/8/layout/target3"/>
    <dgm:cxn modelId="{4D23C23A-592D-42F5-B0F8-53FBABAFBB43}" type="presParOf" srcId="{022308D4-0052-482F-B111-6E3EE79779EF}" destId="{4CC5F979-2EA0-4EC6-BB4A-31596E3E8EE1}" srcOrd="1" destOrd="0" presId="urn:microsoft.com/office/officeart/2005/8/layout/target3"/>
    <dgm:cxn modelId="{2EAA9FD1-EA35-4374-9BA4-69D9342575D0}" type="presParOf" srcId="{022308D4-0052-482F-B111-6E3EE79779EF}" destId="{CF495870-DE65-4A90-B6CC-6369C4E283BA}" srcOrd="2" destOrd="0" presId="urn:microsoft.com/office/officeart/2005/8/layout/target3"/>
    <dgm:cxn modelId="{5EB37D93-D7BF-4226-BA47-51D16DFBE721}" type="presParOf" srcId="{022308D4-0052-482F-B111-6E3EE79779EF}" destId="{B9B2F1D1-4A4D-41ED-92EC-CD7EF66C90BC}" srcOrd="3" destOrd="0" presId="urn:microsoft.com/office/officeart/2005/8/layout/target3"/>
  </dgm:cxnLst>
  <dgm:bg/>
  <dgm:whole/>
</dgm:dataModel>
</file>

<file path=word/diagrams/data7.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Поэтапное снижение объема муниципального долга муниципального образования "Город Воткинск", проведение мероприятий, направленных на снижение расходов по обслуживанию муниципального долга муниципального образования "Город Воткинск"</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FlipHor="0" custScaleX="97364" custLinFactNeighborX="-34726" custLinFactNeighborY="626"/>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ScaleX="107451" custLinFactY="82" custLinFactNeighborX="-12143" custLinFactNeighborY="100000"/>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C901493B-82C3-4BC6-9225-11C32C8D1AA6}" type="presOf" srcId="{0FB296CB-3C22-45A8-8C2B-4601E2A92BE3}" destId="{CF495870-DE65-4A90-B6CC-6369C4E283BA}"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7FDBE980-347C-4CC8-AE8D-EF4E041EC88D}" type="presOf" srcId="{0FB296CB-3C22-45A8-8C2B-4601E2A92BE3}" destId="{B9B2F1D1-4A4D-41ED-92EC-CD7EF66C90BC}" srcOrd="1" destOrd="0" presId="urn:microsoft.com/office/officeart/2005/8/layout/target3"/>
    <dgm:cxn modelId="{25706690-AD7B-4FA4-BFFA-431CEAB4DABD}" type="presOf" srcId="{0D4BED30-3DA7-471C-B587-A8CD91D2014B}" destId="{022308D4-0052-482F-B111-6E3EE79779EF}" srcOrd="0" destOrd="0" presId="urn:microsoft.com/office/officeart/2005/8/layout/target3"/>
    <dgm:cxn modelId="{B374C660-2D80-427B-B3DE-E560E8F0D19A}" type="presParOf" srcId="{022308D4-0052-482F-B111-6E3EE79779EF}" destId="{3E7F7A92-5EBF-495D-966A-218D4BBF247A}" srcOrd="0" destOrd="0" presId="urn:microsoft.com/office/officeart/2005/8/layout/target3"/>
    <dgm:cxn modelId="{18A12F08-0296-4219-8AA2-83B936169FD7}" type="presParOf" srcId="{022308D4-0052-482F-B111-6E3EE79779EF}" destId="{4CC5F979-2EA0-4EC6-BB4A-31596E3E8EE1}" srcOrd="1" destOrd="0" presId="urn:microsoft.com/office/officeart/2005/8/layout/target3"/>
    <dgm:cxn modelId="{F9B578ED-E66F-4C5C-B617-A48622BDBC3D}" type="presParOf" srcId="{022308D4-0052-482F-B111-6E3EE79779EF}" destId="{CF495870-DE65-4A90-B6CC-6369C4E283BA}" srcOrd="2" destOrd="0" presId="urn:microsoft.com/office/officeart/2005/8/layout/target3"/>
    <dgm:cxn modelId="{07EBF010-95E1-4C0C-BB7A-B2E46DE75AF1}" type="presParOf" srcId="{022308D4-0052-482F-B111-6E3EE79779EF}" destId="{B9B2F1D1-4A4D-41ED-92EC-CD7EF66C90BC}" srcOrd="3" destOrd="0" presId="urn:microsoft.com/office/officeart/2005/8/layout/target3"/>
  </dgm:cxnLst>
  <dgm:bg/>
  <dgm:whole/>
</dgm:dataModel>
</file>

<file path=word/diagrams/data8.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Формирование и продвижение положительного инвестиционного имиджа муниципального образования "Город Воткинск", работа с инвесторами, содействие в организации финансирования инвестиционных и инфраструктурных проектов</a:t>
          </a:r>
        </a:p>
      </dgm:t>
    </dgm:pt>
    <dgm:pt modelId="{589E59CA-0146-45AD-8855-E78D9268662B}" type="sibTrans" cxnId="{82FAC7BD-67DC-433D-ADFF-7994797F5A88}">
      <dgm:prSet/>
      <dgm:spPr/>
      <dgm:t>
        <a:bodyPr/>
        <a:lstStyle/>
        <a:p>
          <a:pPr algn="l"/>
          <a:endParaRPr lang="ru-RU"/>
        </a:p>
      </dgm:t>
    </dgm:pt>
    <dgm:pt modelId="{FF1199B2-11F0-4013-99F6-9DB9B18EB130}" type="par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custScaleX="102402" custLinFactNeighborX="450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LinFactNeighborX="39" custLinFactNeighborY="-12146"/>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A61B0EFE-433B-4466-BB93-EAC8C1249A5C}" type="presOf" srcId="{0FB296CB-3C22-45A8-8C2B-4601E2A92BE3}" destId="{B9B2F1D1-4A4D-41ED-92EC-CD7EF66C90BC}" srcOrd="1" destOrd="0" presId="urn:microsoft.com/office/officeart/2005/8/layout/target3"/>
    <dgm:cxn modelId="{E1C35FF5-4809-4D03-A995-33DF3414150D}" type="presOf" srcId="{0D4BED30-3DA7-471C-B587-A8CD91D2014B}" destId="{022308D4-0052-482F-B111-6E3EE79779EF}" srcOrd="0"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84F483C2-B444-43A1-9602-F7F00ECA4CC3}" type="presOf" srcId="{0FB296CB-3C22-45A8-8C2B-4601E2A92BE3}" destId="{CF495870-DE65-4A90-B6CC-6369C4E283BA}" srcOrd="0" destOrd="0" presId="urn:microsoft.com/office/officeart/2005/8/layout/target3"/>
    <dgm:cxn modelId="{E70CACF6-7F0E-48B5-8ACA-3E663075E771}" type="presParOf" srcId="{022308D4-0052-482F-B111-6E3EE79779EF}" destId="{3E7F7A92-5EBF-495D-966A-218D4BBF247A}" srcOrd="0" destOrd="0" presId="urn:microsoft.com/office/officeart/2005/8/layout/target3"/>
    <dgm:cxn modelId="{ACE841B5-4718-450F-B44E-2E2E50C75055}" type="presParOf" srcId="{022308D4-0052-482F-B111-6E3EE79779EF}" destId="{4CC5F979-2EA0-4EC6-BB4A-31596E3E8EE1}" srcOrd="1" destOrd="0" presId="urn:microsoft.com/office/officeart/2005/8/layout/target3"/>
    <dgm:cxn modelId="{54B7CC3F-A712-4CDB-B3A1-4174908D7BFE}" type="presParOf" srcId="{022308D4-0052-482F-B111-6E3EE79779EF}" destId="{CF495870-DE65-4A90-B6CC-6369C4E283BA}" srcOrd="2" destOrd="0" presId="urn:microsoft.com/office/officeart/2005/8/layout/target3"/>
    <dgm:cxn modelId="{07B09FA7-F316-4454-A47C-C00FE3E4606D}" type="presParOf" srcId="{022308D4-0052-482F-B111-6E3EE79779EF}" destId="{B9B2F1D1-4A4D-41ED-92EC-CD7EF66C90BC}" srcOrd="3" destOrd="0" presId="urn:microsoft.com/office/officeart/2005/8/layout/target3"/>
  </dgm:cxnLst>
  <dgm:bg/>
  <dgm:whole/>
</dgm:dataModel>
</file>

<file path=word/diagrams/data9.xml><?xml version="1.0" encoding="utf-8"?>
<dgm:dataModel xmlns:dgm="http://schemas.openxmlformats.org/drawingml/2006/diagram" xmlns:a="http://schemas.openxmlformats.org/drawingml/2006/main">
  <dgm:ptLst>
    <dgm:pt modelId="{0D4BED30-3DA7-471C-B587-A8CD91D2014B}" type="doc">
      <dgm:prSet loTypeId="urn:microsoft.com/office/officeart/2005/8/layout/target3" loCatId="list" qsTypeId="urn:microsoft.com/office/officeart/2005/8/quickstyle/simple5" qsCatId="simple" csTypeId="urn:microsoft.com/office/officeart/2005/8/colors/accent3_2" csCatId="accent3" phldr="1"/>
      <dgm:spPr/>
    </dgm:pt>
    <dgm:pt modelId="{0FB296CB-3C22-45A8-8C2B-4601E2A92BE3}">
      <dgm:prSet phldrT="[Текст]" custT="1"/>
      <dgm:spPr>
        <a:solidFill>
          <a:schemeClr val="accent3">
            <a:lumMod val="40000"/>
            <a:lumOff val="60000"/>
            <a:alpha val="90000"/>
          </a:schemeClr>
        </a:solidFill>
      </dgm:spPr>
      <dgm:t>
        <a:bodyPr/>
        <a:lstStyle/>
        <a:p>
          <a:pPr algn="ctr">
            <a:lnSpc>
              <a:spcPct val="100000"/>
            </a:lnSpc>
            <a:spcAft>
              <a:spcPts val="0"/>
            </a:spcAft>
          </a:pPr>
          <a:r>
            <a:rPr lang="ru-RU" sz="1300" b="0" dirty="0">
              <a:solidFill>
                <a:sysClr val="windowText" lastClr="000000"/>
              </a:solidFill>
              <a:latin typeface="Tahoma" pitchFamily="34" charset="0"/>
              <a:cs typeface="Tahoma" pitchFamily="34" charset="0"/>
            </a:rPr>
            <a:t>Укрепление доходной базы бюджета муниципального образования "Город Воткинск", в том числе для обеспечения целей, обозначенных в Указе Президента РФ от 7 мая 2018 №204 "О национальных целях и стратегических задачах развития РФ на период до 2024 года"</a:t>
          </a:r>
        </a:p>
      </dgm:t>
    </dgm:pt>
    <dgm:pt modelId="{FF1199B2-11F0-4013-99F6-9DB9B18EB130}" type="parTrans" cxnId="{82FAC7BD-67DC-433D-ADFF-7994797F5A88}">
      <dgm:prSet/>
      <dgm:spPr/>
      <dgm:t>
        <a:bodyPr/>
        <a:lstStyle/>
        <a:p>
          <a:pPr algn="l"/>
          <a:endParaRPr lang="ru-RU"/>
        </a:p>
      </dgm:t>
    </dgm:pt>
    <dgm:pt modelId="{589E59CA-0146-45AD-8855-E78D9268662B}" type="sibTrans" cxnId="{82FAC7BD-67DC-433D-ADFF-7994797F5A88}">
      <dgm:prSet/>
      <dgm:spPr/>
      <dgm:t>
        <a:bodyPr/>
        <a:lstStyle/>
        <a:p>
          <a:pPr algn="l"/>
          <a:endParaRPr lang="ru-RU"/>
        </a:p>
      </dgm:t>
    </dgm:pt>
    <dgm:pt modelId="{022308D4-0052-482F-B111-6E3EE79779EF}" type="pres">
      <dgm:prSet presAssocID="{0D4BED30-3DA7-471C-B587-A8CD91D2014B}" presName="Name0" presStyleCnt="0">
        <dgm:presLayoutVars>
          <dgm:chMax val="7"/>
          <dgm:dir/>
          <dgm:animLvl val="lvl"/>
          <dgm:resizeHandles val="exact"/>
        </dgm:presLayoutVars>
      </dgm:prSet>
      <dgm:spPr/>
    </dgm:pt>
    <dgm:pt modelId="{3E7F7A92-5EBF-495D-966A-218D4BBF247A}" type="pres">
      <dgm:prSet presAssocID="{0FB296CB-3C22-45A8-8C2B-4601E2A92BE3}" presName="circle1" presStyleLbl="node1" presStyleIdx="0" presStyleCnt="1"/>
      <dgm:spPr/>
    </dgm:pt>
    <dgm:pt modelId="{4CC5F979-2EA0-4EC6-BB4A-31596E3E8EE1}" type="pres">
      <dgm:prSet presAssocID="{0FB296CB-3C22-45A8-8C2B-4601E2A92BE3}" presName="space" presStyleCnt="0"/>
      <dgm:spPr/>
    </dgm:pt>
    <dgm:pt modelId="{CF495870-DE65-4A90-B6CC-6369C4E283BA}" type="pres">
      <dgm:prSet presAssocID="{0FB296CB-3C22-45A8-8C2B-4601E2A92BE3}" presName="rect1" presStyleLbl="alignAcc1" presStyleIdx="0" presStyleCnt="1" custLinFactNeighborX="0"/>
      <dgm:spPr/>
      <dgm:t>
        <a:bodyPr/>
        <a:lstStyle/>
        <a:p>
          <a:endParaRPr lang="ru-RU"/>
        </a:p>
      </dgm:t>
    </dgm:pt>
    <dgm:pt modelId="{B9B2F1D1-4A4D-41ED-92EC-CD7EF66C90BC}" type="pres">
      <dgm:prSet presAssocID="{0FB296CB-3C22-45A8-8C2B-4601E2A92BE3}" presName="rect1ParTxNoCh" presStyleLbl="alignAcc1" presStyleIdx="0" presStyleCnt="1">
        <dgm:presLayoutVars>
          <dgm:chMax val="1"/>
          <dgm:bulletEnabled val="1"/>
        </dgm:presLayoutVars>
      </dgm:prSet>
      <dgm:spPr/>
      <dgm:t>
        <a:bodyPr/>
        <a:lstStyle/>
        <a:p>
          <a:endParaRPr lang="ru-RU"/>
        </a:p>
      </dgm:t>
    </dgm:pt>
  </dgm:ptLst>
  <dgm:cxnLst>
    <dgm:cxn modelId="{962E6C43-493D-4021-88A0-E13C230BB638}" type="presOf" srcId="{0FB296CB-3C22-45A8-8C2B-4601E2A92BE3}" destId="{CF495870-DE65-4A90-B6CC-6369C4E283BA}" srcOrd="0" destOrd="0" presId="urn:microsoft.com/office/officeart/2005/8/layout/target3"/>
    <dgm:cxn modelId="{58D4A467-A775-4D5C-9BEA-C4274DCB74BF}" type="presOf" srcId="{0FB296CB-3C22-45A8-8C2B-4601E2A92BE3}" destId="{B9B2F1D1-4A4D-41ED-92EC-CD7EF66C90BC}" srcOrd="1" destOrd="0" presId="urn:microsoft.com/office/officeart/2005/8/layout/target3"/>
    <dgm:cxn modelId="{82FAC7BD-67DC-433D-ADFF-7994797F5A88}" srcId="{0D4BED30-3DA7-471C-B587-A8CD91D2014B}" destId="{0FB296CB-3C22-45A8-8C2B-4601E2A92BE3}" srcOrd="0" destOrd="0" parTransId="{FF1199B2-11F0-4013-99F6-9DB9B18EB130}" sibTransId="{589E59CA-0146-45AD-8855-E78D9268662B}"/>
    <dgm:cxn modelId="{07BC2FE0-E4A5-4127-B8E3-0AB367AF37AD}" type="presOf" srcId="{0D4BED30-3DA7-471C-B587-A8CD91D2014B}" destId="{022308D4-0052-482F-B111-6E3EE79779EF}" srcOrd="0" destOrd="0" presId="urn:microsoft.com/office/officeart/2005/8/layout/target3"/>
    <dgm:cxn modelId="{42F0DF40-53C5-4C0E-8AAC-8255173BC925}" type="presParOf" srcId="{022308D4-0052-482F-B111-6E3EE79779EF}" destId="{3E7F7A92-5EBF-495D-966A-218D4BBF247A}" srcOrd="0" destOrd="0" presId="urn:microsoft.com/office/officeart/2005/8/layout/target3"/>
    <dgm:cxn modelId="{4B2FB251-75FA-4350-A6BD-929C4AE95226}" type="presParOf" srcId="{022308D4-0052-482F-B111-6E3EE79779EF}" destId="{4CC5F979-2EA0-4EC6-BB4A-31596E3E8EE1}" srcOrd="1" destOrd="0" presId="urn:microsoft.com/office/officeart/2005/8/layout/target3"/>
    <dgm:cxn modelId="{484CA446-D867-41DA-8895-D5828EDEFBAB}" type="presParOf" srcId="{022308D4-0052-482F-B111-6E3EE79779EF}" destId="{CF495870-DE65-4A90-B6CC-6369C4E283BA}" srcOrd="2" destOrd="0" presId="urn:microsoft.com/office/officeart/2005/8/layout/target3"/>
    <dgm:cxn modelId="{3BDA1EBA-D23A-4B77-AA21-8035A7201C91}" type="presParOf" srcId="{022308D4-0052-482F-B111-6E3EE79779EF}" destId="{B9B2F1D1-4A4D-41ED-92EC-CD7EF66C90BC}" srcOrd="3" destOrd="0" presId="urn:microsoft.com/office/officeart/2005/8/layout/target3"/>
  </dgm:cxnLst>
  <dgm:bg>
    <a:blipFill>
      <a:blip xmlns:r="http://schemas.openxmlformats.org/officeDocument/2006/relationships" r:embed="rId1"/>
      <a:stretch>
        <a:fillRect/>
      </a:stretch>
    </a:blipFill>
  </dgm:bg>
  <dgm:whole/>
</dgm:dataModel>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8473B-B26B-4342-BAAA-6C2B702F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102826</TotalTime>
  <Pages>76</Pages>
  <Words>18268</Words>
  <Characters>104131</Characters>
  <Application>Microsoft Office Word</Application>
  <DocSecurity>0</DocSecurity>
  <Lines>867</Lines>
  <Paragraphs>244</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Казенное учреждение — в целях обеспечения реализации предусмотренных законодател</vt:lpstr>
      <vt:lpstr>        Государственный или муниципальный долг —  обязательства, возникающие из государс</vt:lpstr>
      <vt:lpstr>        Доходы бюджета — поступающие от населения, организаций, учреждений в бюджет дене</vt:lpstr>
      <vt:lpstr>        /</vt:lpstr>
      <vt:lpstr>        Расходы бюджета — выплачиваемые из бюджета денежные средства.</vt:lpstr>
      <vt:lpstr>        </vt:lpstr>
      <vt:lpstr>        Дефицит бюджета — превышение расходов бюджета над его доходами.</vt:lpstr>
      <vt:lpstr>        </vt:lpstr>
      <vt:lpstr>        Профицит бюджета — превышение доходов бюджета над его расходами.</vt:lpstr>
      <vt:lpstr>        /Капитальные расходы — расходы на инновационную и инвестиционную деятельность. О</vt:lpstr>
      <vt:lpstr>        /Межбюджетные отношения —  взаимоотношения между публично-правовыми образованиям</vt:lpstr>
      <vt:lpstr>        Межбюджетные трансферты — средства, предоставляемые одним бюджетом бюджетной сис</vt:lpstr>
      <vt:lpstr>        </vt:lpstr>
      <vt:lpstr>        </vt:lpstr>
    </vt:vector>
  </TitlesOfParts>
  <Company/>
  <LinksUpToDate>false</LinksUpToDate>
  <CharactersWithSpaces>122155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850</cp:revision>
  <cp:lastPrinted>2019-03-13T05:05:00Z</cp:lastPrinted>
  <dcterms:created xsi:type="dcterms:W3CDTF">2018-01-18T09:50:00Z</dcterms:created>
  <dcterms:modified xsi:type="dcterms:W3CDTF">2019-03-13T07:20:00Z</dcterms:modified>
</cp:coreProperties>
</file>