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2E" w:rsidRDefault="00DE742E" w:rsidP="00DE742E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DE742E" w:rsidRDefault="00DE742E" w:rsidP="00DE742E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DE742E" w:rsidRPr="00371FE4" w:rsidRDefault="00DE742E" w:rsidP="00DE742E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2E" w:rsidRDefault="00DE742E" w:rsidP="00DE742E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E742E" w:rsidRDefault="00DE742E" w:rsidP="00DE742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14.11.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8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DE742E" w:rsidRDefault="00DE742E" w:rsidP="00DE742E">
      <w:pPr>
        <w:rPr>
          <w:rFonts w:ascii="Segoe UI" w:hAnsi="Segoe UI" w:cs="Segoe UI"/>
          <w:b/>
          <w:noProof/>
          <w:lang w:eastAsia="sk-SK"/>
        </w:rPr>
      </w:pPr>
    </w:p>
    <w:p w:rsidR="00DE742E" w:rsidRPr="00757834" w:rsidRDefault="00DE742E" w:rsidP="00DE74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Жителями Удмуртии направлено около 2,5 тыс. заявлений о кадастровом учете по экстерриториальному принципу</w:t>
      </w:r>
      <w:r>
        <w:rPr>
          <w:b/>
          <w:sz w:val="28"/>
          <w:szCs w:val="28"/>
        </w:rPr>
        <w:br/>
      </w:r>
    </w:p>
    <w:p w:rsidR="00DE742E" w:rsidRPr="00757834" w:rsidRDefault="00DE742E" w:rsidP="00DE742E">
      <w:pPr>
        <w:jc w:val="both"/>
        <w:rPr>
          <w:sz w:val="28"/>
          <w:szCs w:val="28"/>
        </w:rPr>
      </w:pPr>
      <w:r w:rsidRPr="00757834">
        <w:rPr>
          <w:sz w:val="28"/>
          <w:szCs w:val="28"/>
        </w:rPr>
        <w:t xml:space="preserve">На 1 ноября 2018 года жителями Удмуртии направлено около 2,5 тыс. заявлений на государственный кадастровый учет по экстерриториальному принципу. За это же время из других регионов поступило порядка 500 заявлений о проведении кадастрового учета объектов недвижимости. </w:t>
      </w:r>
    </w:p>
    <w:p w:rsidR="00DE742E" w:rsidRPr="00007EE8" w:rsidRDefault="00DE742E" w:rsidP="00DE742E">
      <w:pPr>
        <w:jc w:val="both"/>
        <w:rPr>
          <w:color w:val="000000"/>
          <w:sz w:val="28"/>
          <w:szCs w:val="28"/>
        </w:rPr>
      </w:pPr>
      <w:r w:rsidRPr="00757834">
        <w:rPr>
          <w:sz w:val="28"/>
          <w:szCs w:val="28"/>
        </w:rPr>
        <w:t>Напомним, т</w:t>
      </w:r>
      <w:r w:rsidRPr="00757834">
        <w:rPr>
          <w:color w:val="000000"/>
          <w:sz w:val="28"/>
          <w:szCs w:val="28"/>
        </w:rPr>
        <w:t xml:space="preserve">акая возможность </w:t>
      </w:r>
      <w:r>
        <w:rPr>
          <w:color w:val="000000"/>
          <w:sz w:val="28"/>
          <w:szCs w:val="28"/>
        </w:rPr>
        <w:t xml:space="preserve">реализована ведомством еще с января прошлого года в рамках </w:t>
      </w:r>
      <w:r w:rsidRPr="00007EE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007EE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007EE8">
        <w:rPr>
          <w:color w:val="000000"/>
          <w:sz w:val="28"/>
          <w:szCs w:val="28"/>
        </w:rPr>
        <w:t xml:space="preserve"> №218-ФЗ «О государственной регистрации недвижимости». </w:t>
      </w:r>
    </w:p>
    <w:p w:rsidR="00DE742E" w:rsidRDefault="00DE742E" w:rsidP="00DE742E">
      <w:pPr>
        <w:jc w:val="both"/>
        <w:rPr>
          <w:b/>
          <w:sz w:val="28"/>
          <w:szCs w:val="28"/>
        </w:rPr>
      </w:pPr>
    </w:p>
    <w:p w:rsidR="00DE742E" w:rsidRDefault="00DE742E" w:rsidP="00DE742E">
      <w:pPr>
        <w:jc w:val="both"/>
        <w:rPr>
          <w:sz w:val="28"/>
          <w:szCs w:val="28"/>
        </w:rPr>
      </w:pPr>
      <w:r w:rsidRPr="004A212B">
        <w:rPr>
          <w:sz w:val="28"/>
          <w:szCs w:val="28"/>
        </w:rPr>
        <w:t xml:space="preserve">Экстерриториальный принцип подачи документов на государственную регистрацию прав и постановку объектов на государственный кадастровый учет </w:t>
      </w:r>
      <w:r>
        <w:rPr>
          <w:sz w:val="28"/>
          <w:szCs w:val="28"/>
        </w:rPr>
        <w:t xml:space="preserve">осуществил </w:t>
      </w:r>
      <w:r w:rsidRPr="004A212B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для граждан </w:t>
      </w:r>
      <w:r w:rsidRPr="004A212B">
        <w:rPr>
          <w:sz w:val="28"/>
          <w:szCs w:val="28"/>
        </w:rPr>
        <w:t>зарегистрировать права на недвижимость</w:t>
      </w:r>
      <w:r>
        <w:rPr>
          <w:sz w:val="28"/>
          <w:szCs w:val="28"/>
        </w:rPr>
        <w:t xml:space="preserve"> независимо от места ее нахождения в любом регионе России. Сегодня э</w:t>
      </w:r>
      <w:r w:rsidRPr="004A212B">
        <w:rPr>
          <w:sz w:val="28"/>
          <w:szCs w:val="28"/>
        </w:rPr>
        <w:t>то можно сделать в родном городе.</w:t>
      </w:r>
    </w:p>
    <w:p w:rsidR="00DE742E" w:rsidRDefault="00DE742E" w:rsidP="00DE742E">
      <w:pPr>
        <w:jc w:val="both"/>
        <w:rPr>
          <w:sz w:val="28"/>
          <w:szCs w:val="28"/>
        </w:rPr>
      </w:pPr>
    </w:p>
    <w:p w:rsidR="00DE742E" w:rsidRDefault="00DE742E" w:rsidP="00DE742E">
      <w:pPr>
        <w:jc w:val="both"/>
        <w:rPr>
          <w:sz w:val="28"/>
          <w:szCs w:val="28"/>
        </w:rPr>
      </w:pPr>
      <w:r w:rsidRPr="004A212B">
        <w:rPr>
          <w:sz w:val="28"/>
          <w:szCs w:val="28"/>
        </w:rPr>
        <w:t xml:space="preserve">В Ижевске жители столицы и республики могут подать заявление </w:t>
      </w:r>
      <w:r>
        <w:rPr>
          <w:sz w:val="28"/>
          <w:szCs w:val="28"/>
        </w:rPr>
        <w:t>о государственном кадастровом учете и регистрации прав собственности</w:t>
      </w:r>
      <w:r w:rsidRPr="004A212B">
        <w:rPr>
          <w:sz w:val="28"/>
          <w:szCs w:val="28"/>
        </w:rPr>
        <w:t xml:space="preserve">, расположенную в другом регионе, в единственном офисе приема по адресу: ул. </w:t>
      </w:r>
      <w:proofErr w:type="spellStart"/>
      <w:r w:rsidRPr="004A212B">
        <w:rPr>
          <w:sz w:val="28"/>
          <w:szCs w:val="28"/>
        </w:rPr>
        <w:t>Салютовская</w:t>
      </w:r>
      <w:proofErr w:type="spellEnd"/>
      <w:r w:rsidRPr="004A212B">
        <w:rPr>
          <w:sz w:val="28"/>
          <w:szCs w:val="28"/>
        </w:rPr>
        <w:t>, 57.</w:t>
      </w:r>
      <w:r>
        <w:rPr>
          <w:sz w:val="28"/>
          <w:szCs w:val="28"/>
        </w:rPr>
        <w:t xml:space="preserve"> Получить готовые документы после проведенной государственной услуги можно в этом же пункте приема филиала кадастровой палаты либо почтовым отправлением.   </w:t>
      </w:r>
    </w:p>
    <w:p w:rsidR="00DE742E" w:rsidRDefault="00DE742E" w:rsidP="00DE742E">
      <w:pPr>
        <w:jc w:val="both"/>
        <w:rPr>
          <w:sz w:val="28"/>
          <w:szCs w:val="28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</w:p>
    <w:p w:rsidR="00DE742E" w:rsidRPr="00C04616" w:rsidRDefault="00DE742E" w:rsidP="00DE742E">
      <w:pPr>
        <w:shd w:val="clear" w:color="auto" w:fill="FFFFFF"/>
        <w:jc w:val="both"/>
        <w:rPr>
          <w:rFonts w:ascii="Calibri" w:hAnsi="Calibri"/>
          <w:b/>
          <w:noProof/>
          <w:sz w:val="16"/>
          <w:szCs w:val="16"/>
          <w:lang w:eastAsia="sk-SK"/>
        </w:rPr>
      </w:pPr>
      <w:r w:rsidRPr="00C04616">
        <w:rPr>
          <w:rFonts w:ascii="Calibri" w:hAnsi="Calibri"/>
          <w:b/>
          <w:noProof/>
          <w:sz w:val="16"/>
          <w:szCs w:val="16"/>
          <w:lang w:eastAsia="sk-SK"/>
        </w:rPr>
        <w:t>Контакты для СМИ</w:t>
      </w:r>
    </w:p>
    <w:p w:rsidR="00DE742E" w:rsidRPr="00C04616" w:rsidRDefault="00DE742E" w:rsidP="00DE742E">
      <w:pPr>
        <w:shd w:val="clear" w:color="auto" w:fill="FFFFFF"/>
        <w:jc w:val="both"/>
        <w:rPr>
          <w:rFonts w:ascii="Calibri" w:hAnsi="Calibri"/>
          <w:sz w:val="16"/>
          <w:szCs w:val="16"/>
        </w:rPr>
      </w:pPr>
      <w:r w:rsidRPr="00C04616">
        <w:rPr>
          <w:rFonts w:ascii="Calibri" w:hAnsi="Calibri"/>
          <w:sz w:val="16"/>
          <w:szCs w:val="16"/>
        </w:rPr>
        <w:t xml:space="preserve">Пресс-служба Управления </w:t>
      </w:r>
      <w:proofErr w:type="spellStart"/>
      <w:r w:rsidRPr="00C04616">
        <w:rPr>
          <w:rFonts w:ascii="Calibri" w:hAnsi="Calibri"/>
          <w:sz w:val="16"/>
          <w:szCs w:val="16"/>
        </w:rPr>
        <w:t>Росреестра</w:t>
      </w:r>
      <w:proofErr w:type="spellEnd"/>
      <w:r w:rsidRPr="00C04616">
        <w:rPr>
          <w:rFonts w:ascii="Calibri" w:hAnsi="Calibri"/>
          <w:sz w:val="16"/>
          <w:szCs w:val="16"/>
        </w:rPr>
        <w:t xml:space="preserve"> по Удмуртской Республике</w:t>
      </w:r>
    </w:p>
    <w:p w:rsidR="00DE742E" w:rsidRPr="00C04616" w:rsidRDefault="00DE742E" w:rsidP="00DE742E">
      <w:pPr>
        <w:pStyle w:val="a4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  <w:r w:rsidRPr="00C04616">
        <w:rPr>
          <w:rFonts w:ascii="Calibri" w:hAnsi="Calibri"/>
          <w:sz w:val="16"/>
          <w:szCs w:val="16"/>
          <w:lang w:eastAsia="en-US"/>
        </w:rPr>
        <w:t>8</w:t>
      </w:r>
      <w:r w:rsidRPr="00C04616">
        <w:rPr>
          <w:rFonts w:ascii="Calibri" w:hAnsi="Calibri"/>
          <w:bCs/>
          <w:sz w:val="16"/>
          <w:szCs w:val="16"/>
        </w:rPr>
        <w:t xml:space="preserve"> (3412)78-63-56</w:t>
      </w:r>
    </w:p>
    <w:p w:rsidR="00DE742E" w:rsidRPr="00C04616" w:rsidRDefault="00DE742E" w:rsidP="00DE742E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  <w:hyperlink r:id="rId5" w:history="1">
        <w:r w:rsidRPr="00C04616">
          <w:rPr>
            <w:rStyle w:val="a3"/>
            <w:rFonts w:ascii="Calibri" w:hAnsi="Calibri"/>
            <w:sz w:val="16"/>
            <w:szCs w:val="16"/>
          </w:rPr>
          <w:t>pressa@r18.rosreestr.ru</w:t>
        </w:r>
      </w:hyperlink>
    </w:p>
    <w:p w:rsidR="00DE742E" w:rsidRPr="00C04616" w:rsidRDefault="00DE742E" w:rsidP="00DE742E">
      <w:pPr>
        <w:rPr>
          <w:rFonts w:ascii="Calibri" w:hAnsi="Calibri"/>
          <w:bCs/>
          <w:sz w:val="16"/>
          <w:szCs w:val="16"/>
        </w:rPr>
      </w:pPr>
      <w:hyperlink r:id="rId6" w:history="1">
        <w:r w:rsidRPr="00C04616">
          <w:rPr>
            <w:rStyle w:val="a3"/>
            <w:rFonts w:ascii="Calibri" w:hAnsi="Calibri"/>
            <w:bCs/>
            <w:sz w:val="16"/>
            <w:szCs w:val="16"/>
          </w:rPr>
          <w:t>https://rosreestr.ru</w:t>
        </w:r>
      </w:hyperlink>
    </w:p>
    <w:p w:rsidR="00DE742E" w:rsidRPr="00C04616" w:rsidRDefault="00DE742E" w:rsidP="00DE742E">
      <w:pPr>
        <w:rPr>
          <w:rFonts w:ascii="Calibri" w:hAnsi="Calibri"/>
          <w:bCs/>
          <w:sz w:val="16"/>
          <w:szCs w:val="16"/>
        </w:rPr>
      </w:pPr>
      <w:hyperlink r:id="rId7" w:history="1">
        <w:r w:rsidRPr="00C04616">
          <w:rPr>
            <w:rStyle w:val="a3"/>
            <w:rFonts w:ascii="Calibri" w:hAnsi="Calibri"/>
            <w:bCs/>
            <w:sz w:val="16"/>
            <w:szCs w:val="16"/>
          </w:rPr>
          <w:t>https://vk.com/club161168461</w:t>
        </w:r>
      </w:hyperlink>
    </w:p>
    <w:p w:rsidR="00154E1B" w:rsidRPr="00DE742E" w:rsidRDefault="00DE742E">
      <w:pPr>
        <w:rPr>
          <w:sz w:val="28"/>
          <w:szCs w:val="28"/>
        </w:rPr>
      </w:pPr>
      <w:r w:rsidRPr="00C04616">
        <w:rPr>
          <w:rFonts w:ascii="Calibri" w:hAnsi="Calibri"/>
          <w:bCs/>
          <w:sz w:val="16"/>
          <w:szCs w:val="16"/>
        </w:rPr>
        <w:t>г</w:t>
      </w:r>
      <w:proofErr w:type="gramStart"/>
      <w:r w:rsidRPr="00C04616">
        <w:rPr>
          <w:rFonts w:ascii="Calibri" w:hAnsi="Calibri"/>
          <w:bCs/>
          <w:sz w:val="16"/>
          <w:szCs w:val="16"/>
        </w:rPr>
        <w:t>.И</w:t>
      </w:r>
      <w:proofErr w:type="gramEnd"/>
      <w:r w:rsidRPr="00C04616">
        <w:rPr>
          <w:rFonts w:ascii="Calibri" w:hAnsi="Calibri"/>
          <w:bCs/>
          <w:sz w:val="16"/>
          <w:szCs w:val="16"/>
        </w:rPr>
        <w:t>жевск, ул. М. Горького, 56.</w:t>
      </w:r>
    </w:p>
    <w:sectPr w:rsidR="00154E1B" w:rsidRPr="00DE742E" w:rsidSect="00F86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2E"/>
    <w:rsid w:val="00154E1B"/>
    <w:rsid w:val="007E0491"/>
    <w:rsid w:val="00D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742E"/>
    <w:rPr>
      <w:color w:val="0000FF"/>
      <w:u w:val="single"/>
    </w:rPr>
  </w:style>
  <w:style w:type="paragraph" w:customStyle="1" w:styleId="NoSpacing">
    <w:name w:val="No Spacing"/>
    <w:rsid w:val="00DE74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DE74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7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ФГУ "ЗКП" по УР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2018-11-15T05:50:00Z</dcterms:created>
  <dcterms:modified xsi:type="dcterms:W3CDTF">2018-11-15T05:50:00Z</dcterms:modified>
</cp:coreProperties>
</file>