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489" w:rsidRPr="002D762E" w:rsidRDefault="003A7D9F" w:rsidP="00487489">
      <w:pPr>
        <w:spacing w:after="0" w:line="240" w:lineRule="auto"/>
        <w:ind w:left="11199" w:right="-109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D17724">
        <w:rPr>
          <w:sz w:val="24"/>
          <w:szCs w:val="24"/>
        </w:rPr>
        <w:tab/>
      </w:r>
      <w:r w:rsidR="00487489" w:rsidRPr="002D762E">
        <w:rPr>
          <w:b/>
          <w:bCs/>
          <w:sz w:val="24"/>
          <w:szCs w:val="24"/>
        </w:rPr>
        <w:tab/>
      </w:r>
      <w:r w:rsidR="00487489" w:rsidRPr="002D76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</w:p>
    <w:p w:rsidR="00487489" w:rsidRPr="00D17724" w:rsidRDefault="00487489" w:rsidP="00487489">
      <w:pPr>
        <w:autoSpaceDE w:val="0"/>
        <w:autoSpaceDN w:val="0"/>
        <w:adjustRightInd w:val="0"/>
        <w:spacing w:after="0" w:line="240" w:lineRule="auto"/>
        <w:ind w:left="11199"/>
        <w:rPr>
          <w:rFonts w:ascii="Times New Roman" w:hAnsi="Times New Roman" w:cs="Times New Roman"/>
          <w:sz w:val="24"/>
          <w:szCs w:val="24"/>
          <w:lang w:eastAsia="ru-RU"/>
        </w:rPr>
      </w:pPr>
      <w:r w:rsidRPr="002D762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 Порядку разработки,    реализации и оценки эффективности муниципальных программ муниципального образования «Город Воткинск</w:t>
      </w:r>
      <w:r w:rsidRPr="00D17724">
        <w:rPr>
          <w:rFonts w:ascii="Times New Roman" w:hAnsi="Times New Roman" w:cs="Times New Roman"/>
          <w:sz w:val="24"/>
          <w:szCs w:val="24"/>
          <w:lang w:eastAsia="ru-RU"/>
        </w:rPr>
        <w:t xml:space="preserve">»  </w:t>
      </w:r>
    </w:p>
    <w:p w:rsidR="00487489" w:rsidRPr="00D17724" w:rsidRDefault="00487489" w:rsidP="0048748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87489" w:rsidRPr="00D17724" w:rsidRDefault="00487489" w:rsidP="004874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D1772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Формы отчетов о реализации муниципальной программы</w:t>
      </w:r>
    </w:p>
    <w:p w:rsidR="00487489" w:rsidRPr="00D17724" w:rsidRDefault="006C09AF" w:rsidP="006C09AF">
      <w:pPr>
        <w:tabs>
          <w:tab w:val="left" w:pos="1134"/>
          <w:tab w:val="left" w:pos="1276"/>
        </w:tabs>
        <w:spacing w:after="0"/>
        <w:ind w:left="9543" w:right="45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487489" w:rsidRPr="00D1772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7489" w:rsidRPr="00D17724" w:rsidRDefault="006C09AF" w:rsidP="006C09AF">
      <w:pPr>
        <w:tabs>
          <w:tab w:val="left" w:pos="1134"/>
          <w:tab w:val="left" w:pos="1276"/>
        </w:tabs>
        <w:spacing w:after="0"/>
        <w:ind w:left="9543" w:right="45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04B73">
        <w:rPr>
          <w:rFonts w:ascii="Times New Roman" w:hAnsi="Times New Roman" w:cs="Times New Roman"/>
          <w:sz w:val="24"/>
          <w:szCs w:val="24"/>
        </w:rPr>
        <w:t>Зам. Главы Администрации</w:t>
      </w:r>
    </w:p>
    <w:p w:rsidR="00487489" w:rsidRPr="00D17724" w:rsidRDefault="006C09AF" w:rsidP="006C09AF">
      <w:pPr>
        <w:tabs>
          <w:tab w:val="left" w:pos="1134"/>
          <w:tab w:val="left" w:pos="1276"/>
        </w:tabs>
        <w:spacing w:after="0"/>
        <w:ind w:left="9543" w:right="45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04B73">
        <w:rPr>
          <w:rFonts w:ascii="Times New Roman" w:hAnsi="Times New Roman" w:cs="Times New Roman"/>
          <w:sz w:val="24"/>
          <w:szCs w:val="24"/>
        </w:rPr>
        <w:t>по социальным вопросам</w:t>
      </w:r>
    </w:p>
    <w:p w:rsidR="00487489" w:rsidRPr="00D17724" w:rsidRDefault="006C09AF" w:rsidP="006C09AF">
      <w:pPr>
        <w:tabs>
          <w:tab w:val="left" w:pos="1134"/>
          <w:tab w:val="left" w:pos="1276"/>
        </w:tabs>
        <w:spacing w:after="0"/>
        <w:ind w:left="9543" w:right="45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 </w:t>
      </w:r>
      <w:r w:rsidR="00C04B73">
        <w:rPr>
          <w:rFonts w:ascii="Times New Roman" w:hAnsi="Times New Roman" w:cs="Times New Roman"/>
          <w:sz w:val="24"/>
          <w:szCs w:val="24"/>
        </w:rPr>
        <w:t>Ж.А. Александрова</w:t>
      </w:r>
    </w:p>
    <w:p w:rsidR="00487489" w:rsidRPr="00D17724" w:rsidRDefault="00487489" w:rsidP="00487489">
      <w:pPr>
        <w:tabs>
          <w:tab w:val="left" w:pos="1134"/>
          <w:tab w:val="left" w:pos="1276"/>
        </w:tabs>
        <w:ind w:left="9540" w:right="44"/>
        <w:jc w:val="center"/>
        <w:outlineLvl w:val="4"/>
        <w:rPr>
          <w:rFonts w:ascii="Times New Roman" w:hAnsi="Times New Roman" w:cs="Times New Roman"/>
          <w:sz w:val="24"/>
          <w:szCs w:val="24"/>
        </w:rPr>
      </w:pPr>
    </w:p>
    <w:p w:rsidR="00487489" w:rsidRDefault="00487489" w:rsidP="00487489">
      <w:pPr>
        <w:tabs>
          <w:tab w:val="left" w:pos="1134"/>
          <w:tab w:val="left" w:pos="1276"/>
        </w:tabs>
        <w:ind w:firstLine="72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6C09AF" w:rsidRDefault="006C09AF" w:rsidP="00487489">
      <w:pPr>
        <w:tabs>
          <w:tab w:val="left" w:pos="1134"/>
          <w:tab w:val="left" w:pos="1276"/>
        </w:tabs>
        <w:ind w:firstLine="72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6C09AF" w:rsidRPr="00D17724" w:rsidRDefault="006C09AF" w:rsidP="00487489">
      <w:pPr>
        <w:tabs>
          <w:tab w:val="left" w:pos="1134"/>
          <w:tab w:val="left" w:pos="1276"/>
        </w:tabs>
        <w:ind w:firstLine="72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</w:p>
    <w:p w:rsidR="00487489" w:rsidRPr="00D17724" w:rsidRDefault="00487489" w:rsidP="00487489">
      <w:pPr>
        <w:tabs>
          <w:tab w:val="left" w:pos="1134"/>
          <w:tab w:val="left" w:pos="1276"/>
        </w:tabs>
        <w:ind w:firstLine="720"/>
        <w:jc w:val="center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D17724">
        <w:rPr>
          <w:rFonts w:ascii="Times New Roman" w:hAnsi="Times New Roman" w:cs="Times New Roman"/>
          <w:b/>
          <w:bCs/>
          <w:sz w:val="24"/>
          <w:szCs w:val="24"/>
        </w:rPr>
        <w:t>Отчет о реализации муниципальной программы</w:t>
      </w:r>
    </w:p>
    <w:p w:rsidR="00487489" w:rsidRPr="00D17724" w:rsidRDefault="00487489" w:rsidP="00487489">
      <w:pPr>
        <w:tabs>
          <w:tab w:val="left" w:pos="1134"/>
          <w:tab w:val="left" w:pos="1276"/>
        </w:tabs>
        <w:ind w:firstLine="720"/>
        <w:outlineLvl w:val="4"/>
        <w:rPr>
          <w:rFonts w:ascii="Times New Roman" w:hAnsi="Times New Roman" w:cs="Times New Roman"/>
          <w:b/>
          <w:bCs/>
          <w:sz w:val="24"/>
          <w:szCs w:val="24"/>
        </w:rPr>
      </w:pP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sz w:val="24"/>
          <w:szCs w:val="24"/>
        </w:rPr>
        <w:tab/>
      </w:r>
      <w:r w:rsidRPr="00D17724">
        <w:rPr>
          <w:rFonts w:ascii="Times New Roman" w:hAnsi="Times New Roman" w:cs="Times New Roman"/>
          <w:b/>
          <w:bCs/>
          <w:sz w:val="24"/>
          <w:szCs w:val="24"/>
        </w:rPr>
        <w:t>«Развитие культуры на 2015-</w:t>
      </w:r>
      <w:smartTag w:uri="urn:schemas-microsoft-com:office:smarttags" w:element="metricconverter">
        <w:smartTagPr>
          <w:attr w:name="ProductID" w:val="2020 г"/>
        </w:smartTagPr>
        <w:r w:rsidRPr="00D17724">
          <w:rPr>
            <w:rFonts w:ascii="Times New Roman" w:hAnsi="Times New Roman" w:cs="Times New Roman"/>
            <w:b/>
            <w:bCs/>
            <w:sz w:val="24"/>
            <w:szCs w:val="24"/>
          </w:rPr>
          <w:t>2020 г</w:t>
        </w:r>
      </w:smartTag>
      <w:r w:rsidRPr="00D17724">
        <w:rPr>
          <w:rFonts w:ascii="Times New Roman" w:hAnsi="Times New Roman" w:cs="Times New Roman"/>
          <w:b/>
          <w:bCs/>
          <w:sz w:val="24"/>
          <w:szCs w:val="24"/>
        </w:rPr>
        <w:t>.г.»</w:t>
      </w:r>
    </w:p>
    <w:p w:rsidR="00487489" w:rsidRDefault="00734C72" w:rsidP="00487489">
      <w:pPr>
        <w:tabs>
          <w:tab w:val="left" w:pos="1276"/>
        </w:tabs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состоянию на  01.0</w:t>
      </w:r>
      <w:r w:rsidR="000A7E2E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87489" w:rsidRPr="001E7114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3D1F4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B358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67DB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87489" w:rsidRPr="001E7114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</w:p>
    <w:p w:rsidR="00487489" w:rsidRDefault="00487489" w:rsidP="00487489">
      <w:pPr>
        <w:rPr>
          <w:rFonts w:ascii="Times New Roman" w:hAnsi="Times New Roman" w:cs="Times New Roman"/>
          <w:sz w:val="24"/>
          <w:szCs w:val="24"/>
        </w:rPr>
      </w:pPr>
    </w:p>
    <w:p w:rsidR="006C09AF" w:rsidRDefault="006C09AF" w:rsidP="00487489">
      <w:pPr>
        <w:rPr>
          <w:rFonts w:ascii="Times New Roman" w:hAnsi="Times New Roman" w:cs="Times New Roman"/>
          <w:sz w:val="24"/>
          <w:szCs w:val="24"/>
        </w:rPr>
      </w:pPr>
    </w:p>
    <w:p w:rsidR="006C09AF" w:rsidRDefault="006C09AF" w:rsidP="00487489">
      <w:pPr>
        <w:rPr>
          <w:rFonts w:ascii="Times New Roman" w:hAnsi="Times New Roman" w:cs="Times New Roman"/>
          <w:sz w:val="24"/>
          <w:szCs w:val="24"/>
        </w:rPr>
      </w:pPr>
    </w:p>
    <w:p w:rsidR="006C09AF" w:rsidRDefault="006C09AF" w:rsidP="00487489">
      <w:pPr>
        <w:rPr>
          <w:rFonts w:ascii="Times New Roman" w:hAnsi="Times New Roman" w:cs="Times New Roman"/>
          <w:sz w:val="24"/>
          <w:szCs w:val="24"/>
        </w:rPr>
      </w:pPr>
    </w:p>
    <w:p w:rsidR="00BD068F" w:rsidRDefault="00BD068F" w:rsidP="00487489">
      <w:pPr>
        <w:rPr>
          <w:rFonts w:ascii="Times New Roman" w:hAnsi="Times New Roman" w:cs="Times New Roman"/>
          <w:sz w:val="24"/>
          <w:szCs w:val="24"/>
        </w:rPr>
      </w:pPr>
    </w:p>
    <w:p w:rsidR="00BD068F" w:rsidRDefault="00BD068F" w:rsidP="00487489">
      <w:pPr>
        <w:rPr>
          <w:rFonts w:ascii="Times New Roman" w:hAnsi="Times New Roman" w:cs="Times New Roman"/>
          <w:sz w:val="24"/>
          <w:szCs w:val="24"/>
        </w:rPr>
      </w:pPr>
    </w:p>
    <w:p w:rsidR="00BD068F" w:rsidRDefault="00BD068F" w:rsidP="004874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431"/>
        <w:gridCol w:w="391"/>
        <w:gridCol w:w="431"/>
        <w:gridCol w:w="334"/>
        <w:gridCol w:w="312"/>
        <w:gridCol w:w="2570"/>
        <w:gridCol w:w="1680"/>
        <w:gridCol w:w="532"/>
        <w:gridCol w:w="352"/>
        <w:gridCol w:w="379"/>
        <w:gridCol w:w="1003"/>
        <w:gridCol w:w="681"/>
        <w:gridCol w:w="1255"/>
        <w:gridCol w:w="1149"/>
        <w:gridCol w:w="1175"/>
        <w:gridCol w:w="989"/>
        <w:gridCol w:w="1122"/>
      </w:tblGrid>
      <w:tr w:rsidR="00BD068F" w:rsidRPr="00BD068F" w:rsidTr="00BD068F">
        <w:trPr>
          <w:trHeight w:val="375"/>
        </w:trPr>
        <w:tc>
          <w:tcPr>
            <w:tcW w:w="5860" w:type="dxa"/>
            <w:gridSpan w:val="6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!A1:Q33"/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Форма 1</w:t>
            </w:r>
            <w:bookmarkEnd w:id="0"/>
          </w:p>
        </w:tc>
        <w:tc>
          <w:tcPr>
            <w:tcW w:w="2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BD068F">
        <w:trPr>
          <w:trHeight w:val="472"/>
        </w:trPr>
        <w:tc>
          <w:tcPr>
            <w:tcW w:w="19893" w:type="dxa"/>
            <w:gridSpan w:val="17"/>
            <w:hideMark/>
          </w:tcPr>
          <w:p w:rsidR="00BD068F" w:rsidRPr="00BD068F" w:rsidRDefault="00BD068F" w:rsidP="00BD06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 об использовании бюджетных ассигнований бюджета муниципального образования на реализацию мун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ципальной программы</w:t>
            </w:r>
          </w:p>
        </w:tc>
      </w:tr>
      <w:tr w:rsidR="00BD068F" w:rsidRPr="00BD068F" w:rsidTr="00BD068F">
        <w:trPr>
          <w:trHeight w:val="408"/>
        </w:trPr>
        <w:tc>
          <w:tcPr>
            <w:tcW w:w="4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3" w:type="dxa"/>
            <w:gridSpan w:val="12"/>
            <w:noWrap/>
            <w:hideMark/>
          </w:tcPr>
          <w:p w:rsidR="00BD068F" w:rsidRPr="00BD068F" w:rsidRDefault="00BD068F" w:rsidP="00BD06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 6 мес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яцев</w:t>
            </w: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2018 год</w:t>
            </w:r>
          </w:p>
        </w:tc>
        <w:tc>
          <w:tcPr>
            <w:tcW w:w="158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BD068F">
        <w:trPr>
          <w:trHeight w:val="300"/>
        </w:trPr>
        <w:tc>
          <w:tcPr>
            <w:tcW w:w="48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D068F" w:rsidRPr="00BD068F" w:rsidTr="00BD068F">
        <w:trPr>
          <w:trHeight w:val="1515"/>
        </w:trPr>
        <w:tc>
          <w:tcPr>
            <w:tcW w:w="2100" w:type="dxa"/>
            <w:gridSpan w:val="5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3760" w:type="dxa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20" w:type="dxa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соисполнитель</w:t>
            </w:r>
          </w:p>
        </w:tc>
        <w:tc>
          <w:tcPr>
            <w:tcW w:w="3593" w:type="dxa"/>
            <w:gridSpan w:val="5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060" w:type="dxa"/>
            <w:gridSpan w:val="3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образования, тыс. рублей</w:t>
            </w:r>
          </w:p>
        </w:tc>
        <w:tc>
          <w:tcPr>
            <w:tcW w:w="2960" w:type="dxa"/>
            <w:gridSpan w:val="2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Кассовые расходы, %</w:t>
            </w:r>
          </w:p>
        </w:tc>
      </w:tr>
      <w:tr w:rsidR="00BD068F" w:rsidRPr="00BD068F" w:rsidTr="00BD068F">
        <w:trPr>
          <w:trHeight w:val="1785"/>
        </w:trPr>
        <w:tc>
          <w:tcPr>
            <w:tcW w:w="4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46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</w:tc>
        <w:tc>
          <w:tcPr>
            <w:tcW w:w="34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</w:tc>
        <w:tc>
          <w:tcPr>
            <w:tcW w:w="34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37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4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</w:p>
        </w:tc>
        <w:tc>
          <w:tcPr>
            <w:tcW w:w="4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</w:p>
        </w:tc>
        <w:tc>
          <w:tcPr>
            <w:tcW w:w="14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ЦС</w:t>
            </w:r>
          </w:p>
        </w:tc>
        <w:tc>
          <w:tcPr>
            <w:tcW w:w="8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7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16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 на отчетную дату</w:t>
            </w:r>
          </w:p>
        </w:tc>
        <w:tc>
          <w:tcPr>
            <w:tcW w:w="166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Кассовое исполнение на конец отчетного периода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К плану на 1 января отчетного года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К плану на отчетную дату</w:t>
            </w:r>
          </w:p>
        </w:tc>
      </w:tr>
      <w:tr w:rsidR="00BD068F" w:rsidRPr="00BD068F" w:rsidTr="00BD068F">
        <w:trPr>
          <w:trHeight w:val="315"/>
        </w:trPr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Развитие культуры </w:t>
            </w: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53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129 290,4</w:t>
            </w:r>
          </w:p>
        </w:tc>
        <w:tc>
          <w:tcPr>
            <w:tcW w:w="16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131 205,9</w:t>
            </w:r>
          </w:p>
        </w:tc>
        <w:tc>
          <w:tcPr>
            <w:tcW w:w="166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61 924,4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</w:tr>
      <w:tr w:rsidR="00BD068F" w:rsidRPr="00BD068F" w:rsidTr="00BD068F">
        <w:trPr>
          <w:trHeight w:val="1995"/>
        </w:trPr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культуры, спорта и молодежной 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олитики Администрации города Во</w:t>
            </w: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ткинска</w:t>
            </w:r>
          </w:p>
        </w:tc>
        <w:tc>
          <w:tcPr>
            <w:tcW w:w="553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938</w:t>
            </w:r>
          </w:p>
        </w:tc>
        <w:tc>
          <w:tcPr>
            <w:tcW w:w="4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129 290,4</w:t>
            </w:r>
          </w:p>
        </w:tc>
        <w:tc>
          <w:tcPr>
            <w:tcW w:w="16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131 205,9</w:t>
            </w:r>
          </w:p>
        </w:tc>
        <w:tc>
          <w:tcPr>
            <w:tcW w:w="166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61 924,4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47,9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47,2</w:t>
            </w:r>
          </w:p>
        </w:tc>
      </w:tr>
      <w:tr w:rsidR="00BD068F" w:rsidRPr="00BD068F" w:rsidTr="00BD068F">
        <w:trPr>
          <w:trHeight w:val="315"/>
        </w:trPr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60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Библиотечное </w:t>
            </w: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обслуживание населения</w:t>
            </w: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26 144,0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26 546,3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12 777,5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</w:tr>
      <w:tr w:rsidR="00BD068F" w:rsidRPr="00BD068F" w:rsidTr="00BD068F">
        <w:trPr>
          <w:trHeight w:val="1710"/>
        </w:trPr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7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26 144,0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26 546,3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12 777,5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</w:tr>
      <w:tr w:rsidR="00BD068F" w:rsidRPr="00BD068F" w:rsidTr="00BD068F">
        <w:trPr>
          <w:trHeight w:val="1020"/>
        </w:trPr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Оказание муниципальной услуги по библиотечно информационному обслуживанияю населения</w:t>
            </w:r>
          </w:p>
        </w:tc>
        <w:tc>
          <w:tcPr>
            <w:tcW w:w="24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 xml:space="preserve">0310161610      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26 120,0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26 509,1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12 769,4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</w:tr>
      <w:tr w:rsidR="00BD068F" w:rsidRPr="00BD068F" w:rsidTr="00BD068F">
        <w:trPr>
          <w:trHeight w:val="615"/>
        </w:trPr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Комплектование библиотечных фондов</w:t>
            </w:r>
          </w:p>
        </w:tc>
        <w:tc>
          <w:tcPr>
            <w:tcW w:w="2420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олитики Администрации города Во</w:t>
            </w: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ткинска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03101R5190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068F" w:rsidRPr="00BD068F" w:rsidTr="00BD068F">
        <w:trPr>
          <w:trHeight w:val="615"/>
        </w:trPr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03101R5190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068F" w:rsidRPr="00BD068F" w:rsidTr="00BD068F">
        <w:trPr>
          <w:trHeight w:val="1020"/>
        </w:trPr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Уплата налога на землю</w:t>
            </w: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олитики Администрации города Во</w:t>
            </w: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ткинска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0310460630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612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</w:tr>
      <w:tr w:rsidR="00BD068F" w:rsidRPr="00BD068F" w:rsidTr="00BD068F">
        <w:trPr>
          <w:trHeight w:val="825"/>
        </w:trPr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Организация досуга, предоставление услуг организаций культуры и </w:t>
            </w: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доступа к музейным фондам</w:t>
            </w: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85 137,3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85 037,3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40 422,7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</w:tr>
      <w:tr w:rsidR="00BD068F" w:rsidRPr="00BD068F" w:rsidTr="00BD068F">
        <w:trPr>
          <w:trHeight w:val="1935"/>
        </w:trPr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культуры, спорта и молодежной 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олитики Администрации города Во</w:t>
            </w: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ткинска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85 137,3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85 037,3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40 422,7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</w:tr>
      <w:tr w:rsidR="00BD068F" w:rsidRPr="00BD068F" w:rsidTr="00BD068F">
        <w:trPr>
          <w:trHeight w:val="990"/>
        </w:trPr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массовых городских и культурно-досуговых мероприятий</w:t>
            </w:r>
          </w:p>
        </w:tc>
        <w:tc>
          <w:tcPr>
            <w:tcW w:w="24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0320160110</w:t>
            </w:r>
          </w:p>
        </w:tc>
        <w:tc>
          <w:tcPr>
            <w:tcW w:w="8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</w:tr>
      <w:tr w:rsidR="00BD068F" w:rsidRPr="00BD068F" w:rsidTr="00BD068F">
        <w:trPr>
          <w:trHeight w:val="585"/>
        </w:trPr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Предоставление муниципальных услуг (выполнение работ) муниципальными культурно-досуговыми учреждениями</w:t>
            </w:r>
          </w:p>
        </w:tc>
        <w:tc>
          <w:tcPr>
            <w:tcW w:w="2420" w:type="dxa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 Администрации города Воткинска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 xml:space="preserve">0320261620 </w:t>
            </w:r>
          </w:p>
        </w:tc>
        <w:tc>
          <w:tcPr>
            <w:tcW w:w="8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76 855,5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76 955,5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37 337,3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</w:tr>
      <w:tr w:rsidR="00BD068F" w:rsidRPr="00BD068F" w:rsidTr="00BD068F">
        <w:trPr>
          <w:trHeight w:val="540"/>
        </w:trPr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0320261620</w:t>
            </w:r>
          </w:p>
        </w:tc>
        <w:tc>
          <w:tcPr>
            <w:tcW w:w="8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424,0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068F" w:rsidRPr="00BD068F" w:rsidTr="00BD068F">
        <w:trPr>
          <w:trHeight w:val="1185"/>
        </w:trPr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 xml:space="preserve"> 03 </w:t>
            </w:r>
          </w:p>
        </w:tc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Оказание муниципальной услуги по предоставлению доступа населения к музейным коллекциям (фондам)</w:t>
            </w: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олитики Администрации города Во</w:t>
            </w: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 xml:space="preserve">ткинска 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 xml:space="preserve">0320361600 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7 131,7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6 931,7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2 845,0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</w:tr>
      <w:tr w:rsidR="00BD068F" w:rsidRPr="00BD068F" w:rsidTr="00BD068F">
        <w:trPr>
          <w:trHeight w:val="930"/>
        </w:trPr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Уплата налога на землю</w:t>
            </w:r>
          </w:p>
        </w:tc>
        <w:tc>
          <w:tcPr>
            <w:tcW w:w="24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</w:t>
            </w:r>
            <w:r w:rsidRPr="00BD0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молодежной политики Администрации города Воткинска 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0320760630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626,1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626,1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207,4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</w:tr>
      <w:tr w:rsidR="00BD068F" w:rsidRPr="00BD068F" w:rsidTr="00BD068F">
        <w:trPr>
          <w:trHeight w:val="2235"/>
        </w:trPr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6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местного народного творчества</w:t>
            </w: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культуры, спорта и молодежной 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олитики Администрации города Во</w:t>
            </w: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ткинска 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</w:tr>
      <w:tr w:rsidR="00BD068F" w:rsidRPr="00BD068F" w:rsidTr="00BD068F">
        <w:trPr>
          <w:trHeight w:val="1065"/>
        </w:trPr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популяризации национальных культур</w:t>
            </w:r>
          </w:p>
        </w:tc>
        <w:tc>
          <w:tcPr>
            <w:tcW w:w="24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Администрации города Воткинска 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0340161640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BD068F" w:rsidRPr="00BD068F" w:rsidTr="00BD068F">
        <w:trPr>
          <w:trHeight w:val="780"/>
        </w:trPr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Создание условий для реализации программы "Развитие культуры на 2015-2020 годы"</w:t>
            </w: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16 659,1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18 272,3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7 925,6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</w:tr>
      <w:tr w:rsidR="00BD068F" w:rsidRPr="00BD068F" w:rsidTr="00BD068F">
        <w:trPr>
          <w:trHeight w:val="1635"/>
        </w:trPr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культуры, спорта и молодежной п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олитики Администрации города Во</w:t>
            </w: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ткинска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16 659,1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18 272,3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7 925,6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</w:tr>
      <w:tr w:rsidR="00BD068F" w:rsidRPr="00BD068F" w:rsidTr="00BD068F">
        <w:trPr>
          <w:trHeight w:val="2295"/>
        </w:trPr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Реализация установленных полномочий (функций) Управления культуры, спорта  и молодежной политики Администрации города Воткинска. Организация управления программой  "Развитие культуры на 2015-2020 годы"</w:t>
            </w: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города Во</w:t>
            </w: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ткинска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0350160030</w:t>
            </w:r>
          </w:p>
        </w:tc>
        <w:tc>
          <w:tcPr>
            <w:tcW w:w="8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121, 122, 129, 244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5 324,6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5 537,8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2 190,9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</w:tr>
      <w:tr w:rsidR="00BD068F" w:rsidRPr="00BD068F" w:rsidTr="00BD068F">
        <w:trPr>
          <w:trHeight w:val="2625"/>
        </w:trPr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финансовой работы , по средствам финансирования содержания муниципального казенного учреждения "Централизованная бухгалтерия учреждений культуры, спорта и молодежной политики" города Воткинска </w:t>
            </w:r>
          </w:p>
        </w:tc>
        <w:tc>
          <w:tcPr>
            <w:tcW w:w="24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 Администрации города Воткинска, МКУ "ЦБУКС и МП"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0350260120</w:t>
            </w:r>
          </w:p>
        </w:tc>
        <w:tc>
          <w:tcPr>
            <w:tcW w:w="8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111, 112,119, 244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11 294,5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12 704,3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5 734,7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</w:tr>
      <w:tr w:rsidR="00BD068F" w:rsidRPr="00BD068F" w:rsidTr="00BD068F">
        <w:trPr>
          <w:trHeight w:val="1155"/>
        </w:trPr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</w:t>
            </w:r>
          </w:p>
        </w:tc>
        <w:tc>
          <w:tcPr>
            <w:tcW w:w="242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 Администрации города Воткинска, МКУ "ЦБУКС и МП"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0350761660</w:t>
            </w:r>
          </w:p>
        </w:tc>
        <w:tc>
          <w:tcPr>
            <w:tcW w:w="8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D068F" w:rsidRPr="00BD068F" w:rsidTr="00BD068F">
        <w:trPr>
          <w:trHeight w:val="825"/>
        </w:trPr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Развитие туризма</w:t>
            </w: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1300,0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1300,0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793,6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61,0</w:t>
            </w:r>
          </w:p>
        </w:tc>
      </w:tr>
      <w:tr w:rsidR="00BD068F" w:rsidRPr="00BD068F" w:rsidTr="00BD068F">
        <w:trPr>
          <w:trHeight w:val="885"/>
        </w:trPr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793,6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</w:tr>
      <w:tr w:rsidR="00BD068F" w:rsidRPr="00BD068F" w:rsidTr="00BD068F">
        <w:trPr>
          <w:trHeight w:val="765"/>
        </w:trPr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8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40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60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масштабных городских праздников (день рождения П.И. Чайковского, Мелодии лета, Осенины, День города и др.)</w:t>
            </w:r>
          </w:p>
        </w:tc>
        <w:tc>
          <w:tcPr>
            <w:tcW w:w="2420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0360260110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126,6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</w:tr>
      <w:tr w:rsidR="00BD068F" w:rsidRPr="00BD068F" w:rsidTr="00BD068F">
        <w:trPr>
          <w:trHeight w:val="810"/>
        </w:trPr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4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40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0360260110</w:t>
            </w:r>
          </w:p>
        </w:tc>
        <w:tc>
          <w:tcPr>
            <w:tcW w:w="80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178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62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660" w:type="dxa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13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580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</w:tr>
      <w:tr w:rsidR="00BD068F" w:rsidRPr="00BD068F" w:rsidTr="00BD068F">
        <w:trPr>
          <w:trHeight w:val="300"/>
        </w:trPr>
        <w:tc>
          <w:tcPr>
            <w:tcW w:w="48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0" w:type="dxa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068F" w:rsidRDefault="00BD068F" w:rsidP="00487489">
      <w:pPr>
        <w:rPr>
          <w:rFonts w:ascii="Times New Roman" w:hAnsi="Times New Roman" w:cs="Times New Roman"/>
          <w:sz w:val="24"/>
          <w:szCs w:val="24"/>
        </w:rPr>
      </w:pPr>
    </w:p>
    <w:p w:rsidR="00BD068F" w:rsidRDefault="00BD068F" w:rsidP="004874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08"/>
        <w:gridCol w:w="764"/>
        <w:gridCol w:w="2134"/>
        <w:gridCol w:w="4416"/>
        <w:gridCol w:w="2178"/>
        <w:gridCol w:w="2163"/>
        <w:gridCol w:w="1559"/>
        <w:gridCol w:w="764"/>
      </w:tblGrid>
      <w:tr w:rsidR="00BD068F" w:rsidRPr="00BD068F" w:rsidTr="004D53D8">
        <w:trPr>
          <w:trHeight w:val="375"/>
        </w:trPr>
        <w:tc>
          <w:tcPr>
            <w:tcW w:w="3706" w:type="dxa"/>
            <w:gridSpan w:val="3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RANGE!A1:H71"/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Форма 2</w:t>
            </w:r>
            <w:bookmarkEnd w:id="1"/>
          </w:p>
        </w:tc>
        <w:tc>
          <w:tcPr>
            <w:tcW w:w="4416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825"/>
        </w:trPr>
        <w:tc>
          <w:tcPr>
            <w:tcW w:w="14022" w:type="dxa"/>
            <w:gridSpan w:val="7"/>
            <w:hideMark/>
          </w:tcPr>
          <w:p w:rsidR="00BD068F" w:rsidRPr="00BD068F" w:rsidRDefault="00BD068F" w:rsidP="00BD06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 о расходах на реализацию муниц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</w:t>
            </w: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пальной программы за счет всех источников финансирования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570"/>
        </w:trPr>
        <w:tc>
          <w:tcPr>
            <w:tcW w:w="808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214" w:type="dxa"/>
            <w:gridSpan w:val="6"/>
            <w:hideMark/>
          </w:tcPr>
          <w:p w:rsidR="00BD068F" w:rsidRPr="00BD068F" w:rsidRDefault="00BD068F" w:rsidP="00BD0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за   6 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яцев</w:t>
            </w: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 xml:space="preserve">  2018 год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00"/>
        </w:trPr>
        <w:tc>
          <w:tcPr>
            <w:tcW w:w="808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510"/>
        </w:trPr>
        <w:tc>
          <w:tcPr>
            <w:tcW w:w="1572" w:type="dxa"/>
            <w:gridSpan w:val="2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134" w:type="dxa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4416" w:type="dxa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341" w:type="dxa"/>
            <w:gridSpan w:val="2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Оценка расходов, тыс. руб.</w:t>
            </w:r>
          </w:p>
        </w:tc>
        <w:tc>
          <w:tcPr>
            <w:tcW w:w="1559" w:type="dxa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Отношение фактических расходов к оценке расходов, %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660"/>
        </w:trPr>
        <w:tc>
          <w:tcPr>
            <w:tcW w:w="1572" w:type="dxa"/>
            <w:gridSpan w:val="2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Оценка расходов согласно муниципальной программе</w:t>
            </w:r>
          </w:p>
        </w:tc>
        <w:tc>
          <w:tcPr>
            <w:tcW w:w="2163" w:type="dxa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Фактические расходы на отчетную дату</w:t>
            </w:r>
          </w:p>
        </w:tc>
        <w:tc>
          <w:tcPr>
            <w:tcW w:w="1559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765"/>
        </w:trPr>
        <w:tc>
          <w:tcPr>
            <w:tcW w:w="808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764" w:type="dxa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3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282"/>
        </w:trPr>
        <w:tc>
          <w:tcPr>
            <w:tcW w:w="808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64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34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Развитие культуры</w:t>
            </w: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142 792,6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66 604,3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46,6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бюджет МО "Город Воткинск"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131 205,9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61 924,4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282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56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бюджета МО "Город Воткинск"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131 192,7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61 924,4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263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58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99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прочие дотации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268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субсидии из бюджета Российской Федерации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46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приносящая доход деятельность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11 586,7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4 679,9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543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267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 xml:space="preserve">иные источники 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15"/>
        </w:trPr>
        <w:tc>
          <w:tcPr>
            <w:tcW w:w="808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64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34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Библиотечное обслуживание населения</w:t>
            </w: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27 617,7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12 993,4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бюджет МО "Город Воткинск"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26 546,3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12 777,5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583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бюджета МО "Город Воткинск"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26 533,1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12 777,5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29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82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416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субсидии из бюджета Российской Федерации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43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приносящая доход деятельность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1 071,4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215,9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543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60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15"/>
        </w:trPr>
        <w:tc>
          <w:tcPr>
            <w:tcW w:w="808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64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34" w:type="dxa"/>
            <w:vMerge w:val="restart"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95 552,6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44 886,7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бюджет МО "Город Воткинск"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85 037,3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40 422,7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401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бюджета МО "Город Воткинск"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85 037,3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40 422,7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450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прочие дотации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субсидии из бюджета Российской Федерации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приносящая доход деятельность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10 515,3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4 464,0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630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257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349"/>
        </w:trPr>
        <w:tc>
          <w:tcPr>
            <w:tcW w:w="808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64" w:type="dxa"/>
            <w:vMerge w:val="restart"/>
            <w:noWrap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34" w:type="dxa"/>
            <w:vMerge w:val="restart"/>
            <w:hideMark/>
          </w:tcPr>
          <w:p w:rsidR="00BD068F" w:rsidRPr="00BD068F" w:rsidRDefault="00BD068F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Развитие местного народного творчества</w:t>
            </w: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299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бюджет МО "Город Воткинск"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465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68F" w:rsidRPr="00BD068F" w:rsidTr="004D53D8">
        <w:trPr>
          <w:trHeight w:val="533"/>
        </w:trPr>
        <w:tc>
          <w:tcPr>
            <w:tcW w:w="808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бюджета МО "Город Воткинск"</w:t>
            </w:r>
          </w:p>
        </w:tc>
        <w:tc>
          <w:tcPr>
            <w:tcW w:w="2178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163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559" w:type="dxa"/>
            <w:noWrap/>
            <w:hideMark/>
          </w:tcPr>
          <w:p w:rsidR="00BD068F" w:rsidRPr="00BD068F" w:rsidRDefault="00BD068F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764" w:type="dxa"/>
            <w:noWrap/>
            <w:hideMark/>
          </w:tcPr>
          <w:p w:rsidR="00BD068F" w:rsidRPr="00BD068F" w:rsidRDefault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46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46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26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субсидии из бюджета Российской Федерации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27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приносящая доход деятельность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46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4D53D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46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 w:val="restart"/>
            <w:noWrap/>
            <w:hideMark/>
          </w:tcPr>
          <w:p w:rsidR="004D53D8" w:rsidRPr="00BD068F" w:rsidRDefault="004D53D8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64" w:type="dxa"/>
            <w:vMerge w:val="restart"/>
            <w:noWrap/>
            <w:hideMark/>
          </w:tcPr>
          <w:p w:rsidR="004D53D8" w:rsidRPr="00BD068F" w:rsidRDefault="004D53D8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34" w:type="dxa"/>
            <w:vMerge w:val="restart"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реализации муниципальной программы "Развитие культуры на 2015-2020 годы"</w:t>
            </w: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78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18 272,3</w:t>
            </w:r>
          </w:p>
        </w:tc>
        <w:tc>
          <w:tcPr>
            <w:tcW w:w="2163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7 925,6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43,4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бюджет МО "Город Воткинск"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18 272,3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7 925,6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630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бюджета МО "Город Воткинск"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18 272,3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7 925,6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480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прочие дотации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субсидии из бюджета Российской Федерации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приносящая доход деятельность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630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 w:val="restart"/>
            <w:noWrap/>
            <w:hideMark/>
          </w:tcPr>
          <w:p w:rsidR="004D53D8" w:rsidRPr="00BD068F" w:rsidRDefault="004D53D8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64" w:type="dxa"/>
            <w:vMerge w:val="restart"/>
            <w:noWrap/>
            <w:hideMark/>
          </w:tcPr>
          <w:p w:rsidR="004D53D8" w:rsidRPr="00BD068F" w:rsidRDefault="004D53D8" w:rsidP="00BD0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34" w:type="dxa"/>
            <w:vMerge w:val="restart"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Развитие туризма</w:t>
            </w: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2178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1 300,0</w:t>
            </w:r>
          </w:p>
        </w:tc>
        <w:tc>
          <w:tcPr>
            <w:tcW w:w="2163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793,6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бюджет МО "Город Воткинск"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1 300,0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793,6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630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собственные средства бюджета МО "Город Воткинск"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1 300,0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793,6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субсидии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субвенции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60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прочие дотации из бюджета Удмуртской Республики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субсидии из бюджета Российской Федерации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приносящая доход деятельность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630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средства бюджета Удмуртской Республики, планируемые к привлечению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53D8" w:rsidRPr="00BD068F" w:rsidTr="004D53D8">
        <w:trPr>
          <w:trHeight w:val="315"/>
        </w:trPr>
        <w:tc>
          <w:tcPr>
            <w:tcW w:w="808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4" w:type="dxa"/>
            <w:vMerge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6" w:type="dxa"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иные источники</w:t>
            </w:r>
          </w:p>
        </w:tc>
        <w:tc>
          <w:tcPr>
            <w:tcW w:w="2178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163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  <w:noWrap/>
            <w:hideMark/>
          </w:tcPr>
          <w:p w:rsidR="004D53D8" w:rsidRPr="00BD068F" w:rsidRDefault="004D53D8" w:rsidP="00BD068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D068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64" w:type="dxa"/>
            <w:noWrap/>
            <w:hideMark/>
          </w:tcPr>
          <w:p w:rsidR="004D53D8" w:rsidRPr="00BD068F" w:rsidRDefault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D068F" w:rsidRDefault="00BD068F" w:rsidP="00487489">
      <w:pPr>
        <w:rPr>
          <w:rFonts w:ascii="Times New Roman" w:hAnsi="Times New Roman" w:cs="Times New Roman"/>
          <w:sz w:val="24"/>
          <w:szCs w:val="24"/>
        </w:rPr>
      </w:pPr>
    </w:p>
    <w:p w:rsidR="00487489" w:rsidRPr="00D17724" w:rsidRDefault="00487489" w:rsidP="0048748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31680" w:type="dxa"/>
        <w:tblInd w:w="-601" w:type="dxa"/>
        <w:tblLayout w:type="fixed"/>
        <w:tblLook w:val="00A0"/>
      </w:tblPr>
      <w:tblGrid>
        <w:gridCol w:w="526"/>
        <w:gridCol w:w="547"/>
        <w:gridCol w:w="511"/>
        <w:gridCol w:w="441"/>
        <w:gridCol w:w="4847"/>
        <w:gridCol w:w="290"/>
        <w:gridCol w:w="1548"/>
        <w:gridCol w:w="841"/>
        <w:gridCol w:w="844"/>
        <w:gridCol w:w="93"/>
        <w:gridCol w:w="17"/>
        <w:gridCol w:w="1403"/>
        <w:gridCol w:w="282"/>
        <w:gridCol w:w="143"/>
        <w:gridCol w:w="1559"/>
        <w:gridCol w:w="93"/>
        <w:gridCol w:w="48"/>
        <w:gridCol w:w="143"/>
        <w:gridCol w:w="283"/>
        <w:gridCol w:w="1018"/>
        <w:gridCol w:w="4050"/>
        <w:gridCol w:w="4050"/>
        <w:gridCol w:w="4050"/>
        <w:gridCol w:w="4053"/>
      </w:tblGrid>
      <w:tr w:rsidR="00487489" w:rsidRPr="000028B9" w:rsidTr="006A66AA">
        <w:trPr>
          <w:gridAfter w:val="4"/>
          <w:wAfter w:w="16203" w:type="dxa"/>
          <w:trHeight w:val="282"/>
        </w:trPr>
        <w:tc>
          <w:tcPr>
            <w:tcW w:w="15477" w:type="dxa"/>
            <w:gridSpan w:val="20"/>
            <w:noWrap/>
            <w:vAlign w:val="bottom"/>
          </w:tcPr>
          <w:p w:rsidR="00DD07DF" w:rsidRPr="000028B9" w:rsidRDefault="00DD07DF" w:rsidP="00487489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487489" w:rsidRPr="000028B9" w:rsidRDefault="00077186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</w:t>
            </w:r>
            <w:r w:rsidR="00487489"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орма 3</w:t>
            </w:r>
          </w:p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Отчет о выполнении основных мероприятий муниципальной программы  </w:t>
            </w:r>
          </w:p>
        </w:tc>
      </w:tr>
      <w:tr w:rsidR="00487489" w:rsidRPr="000028B9" w:rsidTr="005114A1">
        <w:trPr>
          <w:gridAfter w:val="4"/>
          <w:wAfter w:w="16203" w:type="dxa"/>
          <w:trHeight w:val="779"/>
          <w:tblHeader/>
        </w:trPr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51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выполнения плановый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17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1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Достигнутый результат</w:t>
            </w:r>
          </w:p>
        </w:tc>
        <w:tc>
          <w:tcPr>
            <w:tcW w:w="14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Проблемы, возникшие в ходе реализации мероприятия</w:t>
            </w:r>
          </w:p>
        </w:tc>
      </w:tr>
      <w:tr w:rsidR="00487489" w:rsidRPr="000028B9" w:rsidTr="005114A1">
        <w:trPr>
          <w:gridAfter w:val="4"/>
          <w:wAfter w:w="16203" w:type="dxa"/>
          <w:trHeight w:val="41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Мп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Пп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ОМ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</w:t>
            </w:r>
          </w:p>
        </w:tc>
        <w:tc>
          <w:tcPr>
            <w:tcW w:w="51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0028B9" w:rsidRDefault="00487489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7489" w:rsidRPr="000028B9" w:rsidTr="005114A1">
        <w:trPr>
          <w:gridAfter w:val="4"/>
          <w:wAfter w:w="16203" w:type="dxa"/>
          <w:trHeight w:val="41"/>
          <w:tblHeader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5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87489" w:rsidRPr="000028B9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«Библиотечное обслуживание населения»</w:t>
            </w:r>
          </w:p>
        </w:tc>
      </w:tr>
      <w:tr w:rsidR="00970B53" w:rsidRPr="000028B9" w:rsidTr="009A5ABD">
        <w:trPr>
          <w:gridAfter w:val="4"/>
          <w:wAfter w:w="16203" w:type="dxa"/>
          <w:trHeight w:val="366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муниципальной услуги по библиотечному, библиографическому и информационному обслуживанию библиотеки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97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53" w:rsidRPr="000028B9" w:rsidRDefault="00970B53" w:rsidP="00667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1полу-годие 201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0028B9" w:rsidRDefault="00970B53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DF5" w:rsidRPr="000028B9" w:rsidTr="005114A1">
        <w:trPr>
          <w:gridAfter w:val="4"/>
          <w:wAfter w:w="16203" w:type="dxa"/>
          <w:trHeight w:val="36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2B2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 Библиотечное , библиографическое и информационное обслуживание пользователей библиотеки </w:t>
            </w:r>
          </w:p>
          <w:p w:rsidR="003F2DF5" w:rsidRPr="000028B9" w:rsidRDefault="003F2DF5" w:rsidP="002B2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-в стационарных условиях;</w:t>
            </w:r>
          </w:p>
          <w:p w:rsidR="003F2DF5" w:rsidRPr="000028B9" w:rsidRDefault="003F2DF5" w:rsidP="002B20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- вне стационара</w:t>
            </w:r>
          </w:p>
          <w:p w:rsidR="003F2DF5" w:rsidRPr="000028B9" w:rsidRDefault="003F2DF5" w:rsidP="002B2032">
            <w:pPr>
              <w:pStyle w:val="ListParagraph1"/>
              <w:shd w:val="clear" w:color="auto" w:fill="FFFFFF"/>
              <w:tabs>
                <w:tab w:val="left" w:pos="0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0028B9" w:rsidRDefault="00667DBA" w:rsidP="00975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3F2DF5"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5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F5" w:rsidRPr="000028B9" w:rsidRDefault="0097534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5349" w:rsidRPr="000028B9" w:rsidRDefault="00EB3587" w:rsidP="009753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5349" w:rsidRPr="000028B9">
              <w:rPr>
                <w:rFonts w:ascii="Times New Roman" w:hAnsi="Times New Roman" w:cs="Times New Roman"/>
                <w:sz w:val="20"/>
                <w:szCs w:val="20"/>
              </w:rPr>
              <w:t>В стац. Ежегодно количество посещений не менее  231,0 тыс.</w:t>
            </w:r>
          </w:p>
          <w:p w:rsidR="00942E9C" w:rsidRPr="000028B9" w:rsidRDefault="00975349" w:rsidP="0025464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 xml:space="preserve">Вне стац. Ежегодно </w:t>
            </w:r>
            <w:r w:rsidR="00254649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 не менее  27</w:t>
            </w:r>
            <w:r w:rsidRPr="000028B9">
              <w:rPr>
                <w:rFonts w:ascii="Times New Roman" w:hAnsi="Times New Roman" w:cs="Times New Roman"/>
                <w:sz w:val="20"/>
                <w:szCs w:val="20"/>
              </w:rPr>
              <w:t>,0 тыс.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49" w:rsidRPr="000028B9" w:rsidRDefault="00975349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стационаре </w:t>
            </w:r>
          </w:p>
          <w:p w:rsidR="00975349" w:rsidRDefault="00975349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1</w:t>
            </w:r>
            <w:r w:rsidR="00254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15300</w:t>
            </w:r>
            <w:r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чел. </w:t>
            </w:r>
          </w:p>
          <w:p w:rsidR="00254649" w:rsidRPr="000028B9" w:rsidRDefault="00254649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5349" w:rsidRPr="000028B9" w:rsidRDefault="00975349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Вне стационара </w:t>
            </w:r>
          </w:p>
          <w:p w:rsidR="00975349" w:rsidRPr="000028B9" w:rsidRDefault="00975349" w:rsidP="00975349">
            <w:pPr>
              <w:spacing w:after="0"/>
              <w:ind w:right="-45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2546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13400</w:t>
            </w:r>
            <w:r w:rsidRPr="000028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чел.</w:t>
            </w:r>
          </w:p>
          <w:p w:rsidR="003F2DF5" w:rsidRPr="000028B9" w:rsidRDefault="003F2DF5" w:rsidP="00254649">
            <w:pPr>
              <w:spacing w:after="0"/>
              <w:ind w:right="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DF5" w:rsidRPr="000028B9" w:rsidRDefault="003F2DF5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F2DF5" w:rsidRPr="008E3CDC" w:rsidTr="004B4D17">
        <w:trPr>
          <w:gridAfter w:val="4"/>
          <w:wAfter w:w="16203" w:type="dxa"/>
          <w:trHeight w:val="366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3F2DF5" w:rsidP="002B2032">
            <w:pPr>
              <w:pStyle w:val="11"/>
              <w:shd w:val="clear" w:color="auto" w:fill="FFFFFF"/>
              <w:tabs>
                <w:tab w:val="left" w:pos="124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E3CDC">
              <w:rPr>
                <w:sz w:val="20"/>
                <w:szCs w:val="20"/>
              </w:rPr>
              <w:t>Формирование, учет, изучение, обеспечение физического сохранения и безопасности фондов библиотеки.</w:t>
            </w:r>
          </w:p>
          <w:p w:rsidR="003F2DF5" w:rsidRPr="008E3CDC" w:rsidRDefault="003F2DF5" w:rsidP="00487489">
            <w:pPr>
              <w:pStyle w:val="ListParagraph1"/>
              <w:shd w:val="clear" w:color="auto" w:fill="FFFFFF"/>
              <w:tabs>
                <w:tab w:val="left" w:pos="124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</w:p>
          <w:p w:rsidR="003F2DF5" w:rsidRPr="008E3CDC" w:rsidRDefault="003F2DF5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3F2DF5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F2DF5" w:rsidRPr="008E3CDC" w:rsidRDefault="00667DBA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3F2DF5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3F2DF5" w:rsidRPr="008E3CDC" w:rsidRDefault="003F2DF5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5349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975349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4D17" w:rsidRDefault="00B845B2" w:rsidP="004B4D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Количество поступлений документов  подлежащих учету и формированию фонда</w:t>
            </w:r>
            <w:r w:rsidR="004B4D17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</w:t>
            </w:r>
          </w:p>
          <w:p w:rsidR="003F2DF5" w:rsidRPr="008E3CDC" w:rsidRDefault="004B4D17" w:rsidP="004B4D1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 тыс. в год.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E9C" w:rsidRPr="008E3CDC" w:rsidRDefault="00942E9C" w:rsidP="00942E9C">
            <w:pPr>
              <w:spacing w:after="0"/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Поступления </w:t>
            </w:r>
          </w:p>
          <w:p w:rsidR="004B4D17" w:rsidRDefault="004B4D17" w:rsidP="00942E9C">
            <w:pPr>
              <w:spacing w:after="0"/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книг и переодичес-</w:t>
            </w:r>
          </w:p>
          <w:p w:rsidR="004B4D17" w:rsidRDefault="004B4D17" w:rsidP="00942E9C">
            <w:pPr>
              <w:spacing w:after="0"/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ких изданий – </w:t>
            </w:r>
            <w:r w:rsidR="00254649"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54649" w:rsidRPr="008E3CDC" w:rsidRDefault="004B4D17" w:rsidP="00942E9C">
            <w:pPr>
              <w:spacing w:after="0"/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  <w:p w:rsidR="003F2DF5" w:rsidRPr="008E3CDC" w:rsidRDefault="003F2DF5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3F2DF5" w:rsidRPr="008E3CDC" w:rsidRDefault="003F2DF5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854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67DBA" w:rsidP="005114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511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Количество обработанных документов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942E9C">
            <w:pPr>
              <w:spacing w:after="0"/>
              <w:ind w:right="119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softHyphen/>
              <w:t>Обработано и созданы записи в электронный каталог – 750 документов</w:t>
            </w:r>
          </w:p>
          <w:p w:rsidR="00B75A6F" w:rsidRPr="008E3CDC" w:rsidRDefault="00B75A6F" w:rsidP="00077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1005D5">
        <w:trPr>
          <w:gridAfter w:val="4"/>
          <w:wAfter w:w="16203" w:type="dxa"/>
          <w:trHeight w:val="68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Укрепление материально-технической базы библиотек.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67DBA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модернизации библиотечной деятельности.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43BB" w:rsidRPr="008E3CDC" w:rsidRDefault="001005D5" w:rsidP="00B843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Укрепление МТО ведется за счет внебюджетных средств</w:t>
            </w:r>
          </w:p>
        </w:tc>
        <w:tc>
          <w:tcPr>
            <w:tcW w:w="1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B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Отсутствие финансирования из бюджета МО «Город Воткинск» </w:t>
            </w:r>
          </w:p>
        </w:tc>
      </w:tr>
      <w:tr w:rsidR="00B75A6F" w:rsidRPr="008E3CDC" w:rsidTr="005114A1">
        <w:trPr>
          <w:gridAfter w:val="4"/>
          <w:wAfter w:w="16203" w:type="dxa"/>
          <w:trHeight w:val="684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667DBA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667DBA" w:rsidRDefault="00B75A6F" w:rsidP="00487489">
            <w:pPr>
              <w:pStyle w:val="ListParagraph1"/>
              <w:shd w:val="clear" w:color="auto" w:fill="FFFFFF"/>
              <w:tabs>
                <w:tab w:val="left" w:pos="124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  <w:r w:rsidRPr="00667DBA">
              <w:rPr>
                <w:sz w:val="20"/>
                <w:szCs w:val="20"/>
                <w:lang w:eastAsia="ru-RU"/>
              </w:rPr>
              <w:t xml:space="preserve">Проведение аттестации рабочих мест по условиям труда.       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667DBA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DBA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67DBA" w:rsidP="00B75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75A6F" w:rsidRPr="008E3CDC" w:rsidRDefault="00B843BB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Аттестация проведена в 2016 году.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532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pStyle w:val="ListParagraph1"/>
              <w:shd w:val="clear" w:color="auto" w:fill="FFFFFF"/>
              <w:tabs>
                <w:tab w:val="left" w:pos="124"/>
              </w:tabs>
              <w:spacing w:before="0"/>
              <w:ind w:left="0"/>
              <w:jc w:val="both"/>
              <w:rPr>
                <w:sz w:val="20"/>
                <w:szCs w:val="20"/>
              </w:rPr>
            </w:pPr>
            <w:r w:rsidRPr="008E3CDC">
              <w:rPr>
                <w:bCs/>
                <w:sz w:val="20"/>
                <w:szCs w:val="20"/>
                <w:shd w:val="clear" w:color="auto" w:fill="FFFFFF"/>
                <w:lang w:eastAsia="ru-RU"/>
              </w:rPr>
              <w:t>Уплата налога на имущество организаций МБУ «ЦБС» г.Воткинска.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МБУ «ЦБС»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67DBA" w:rsidP="00B75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68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B75A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Уплата налога  на имущество организаций МБУ «ЦБС» г. Воткинска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7A61CE">
            <w:pPr>
              <w:ind w:right="-456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Оплата </w:t>
            </w:r>
            <w:r w:rsidR="007A61CE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производится </w:t>
            </w:r>
            <w:r w:rsidR="007A61CE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вовремя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273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«Организация досуга и предоставление услуг организаций культуры доступа к музейным фондам»</w:t>
            </w:r>
          </w:p>
        </w:tc>
      </w:tr>
      <w:tr w:rsidR="00970B53" w:rsidRPr="008E3CDC" w:rsidTr="009A5ABD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0771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Организация и проведение массовых городских и культурно-досуговых мероприятий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667DBA" w:rsidP="00B75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970B53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B53" w:rsidRPr="008E3CDC" w:rsidRDefault="00970B53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70B53" w:rsidRPr="008E3CDC" w:rsidRDefault="00970B53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4D53D8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 массовых городских мероприятий, проводимых управлением культуры, спорта и молодежной политики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67DBA" w:rsidP="006A6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6A66AA" w:rsidP="006A6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массовых городских мероприятий. финансируемых через управление культуры</w:t>
            </w:r>
            <w:r w:rsidR="00885B32">
              <w:rPr>
                <w:rFonts w:ascii="Times New Roman" w:hAnsi="Times New Roman" w:cs="Times New Roman"/>
                <w:sz w:val="20"/>
                <w:szCs w:val="20"/>
              </w:rPr>
              <w:t xml:space="preserve"> (5 мероприятий в год)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A6F" w:rsidRDefault="008411DD" w:rsidP="008B21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Проведено </w:t>
            </w:r>
            <w:r w:rsidR="00885B3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массовых городских мероприяти</w:t>
            </w:r>
            <w:r w:rsidR="004D53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8C5518">
              <w:rPr>
                <w:rFonts w:ascii="Times New Roman" w:hAnsi="Times New Roman" w:cs="Times New Roman"/>
                <w:sz w:val="20"/>
                <w:szCs w:val="20"/>
              </w:rPr>
              <w:t xml:space="preserve"> в рамках событийного календаря</w:t>
            </w:r>
            <w:r w:rsidR="008B212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B2120" w:rsidRDefault="008B2120" w:rsidP="008B212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8C5518">
              <w:rPr>
                <w:rFonts w:ascii="Times New Roman" w:hAnsi="Times New Roman" w:cs="Times New Roman"/>
                <w:sz w:val="20"/>
                <w:szCs w:val="20"/>
              </w:rPr>
              <w:t xml:space="preserve">Широкая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Масленница;</w:t>
            </w:r>
          </w:p>
          <w:p w:rsidR="008B2120" w:rsidRPr="008E3CDC" w:rsidRDefault="008B2120" w:rsidP="008C551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День с Чайковским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муниципальных  услуг (выполнение работ) муниципальными культурно - досуговыми учреждениями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67DBA" w:rsidP="006A6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6A66AA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«Организация мероприятий»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67DBA" w:rsidP="006A6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6A6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A66AA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6A66AA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народных гуляний, праздников, торжественных мероприятий, памятных дат, фестивалей, смотров, конкурсов, выставок путем выполнения муниципального задания культурно-досуговых учреждений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4D53D8" w:rsidP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задания выполнены в полном объеме. </w:t>
            </w:r>
            <w:r w:rsidR="00BD2EB7" w:rsidRPr="008E3CDC">
              <w:rPr>
                <w:rFonts w:ascii="Times New Roman" w:hAnsi="Times New Roman" w:cs="Times New Roman"/>
                <w:sz w:val="20"/>
                <w:szCs w:val="20"/>
              </w:rPr>
              <w:t>Проведено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 мероприятий.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Управление культуры, спорта и молодежной политики,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67DBA" w:rsidP="006A6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6A66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66AA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6A66AA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168BF" w:rsidP="006168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клубных формирований. 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Сохранность контингента участников (%).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6168BF" w:rsidP="004D53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6</w:t>
            </w:r>
            <w:r w:rsidR="004D53D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>лубных формирований-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17</w:t>
            </w:r>
            <w:r w:rsidR="002102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D53D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человек;        </w:t>
            </w:r>
            <w:r w:rsidR="004D53D8">
              <w:rPr>
                <w:rFonts w:ascii="Times New Roman" w:hAnsi="Times New Roman" w:cs="Times New Roman"/>
                <w:sz w:val="20"/>
                <w:szCs w:val="20"/>
              </w:rPr>
              <w:t>сохранность -99</w:t>
            </w:r>
            <w:r w:rsidR="00BD2EB7" w:rsidRPr="008E3CD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="00481688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5A6F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Участие досуговых учреждений в массовых городских мероприятий, проводимых управлением культуры, спорта и молодежной политики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DF0A32" w:rsidP="00BD2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учреждения досугового типа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67DBA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B75A6F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B75A6F" w:rsidRPr="008E3CDC" w:rsidRDefault="00B75A6F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A6F" w:rsidRPr="008E3CDC" w:rsidRDefault="006A66AA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5A6F" w:rsidRPr="008E3CDC" w:rsidRDefault="006C20F9" w:rsidP="006C20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Участие в о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>рганизаци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и проведени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народных гуляний, праздников, торжественных мероприятий, пам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ятных дат, фестивалей.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C5518" w:rsidRPr="008E3CDC" w:rsidRDefault="006C20F9" w:rsidP="00885B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8C5518">
              <w:rPr>
                <w:rFonts w:ascii="Times New Roman" w:hAnsi="Times New Roman" w:cs="Times New Roman"/>
                <w:sz w:val="20"/>
                <w:szCs w:val="20"/>
              </w:rPr>
              <w:t xml:space="preserve">культурно-досуговых учреждения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приняли участие</w:t>
            </w:r>
            <w:r w:rsidR="008C551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являлись соорганизаторами </w:t>
            </w:r>
            <w:r w:rsidR="00885B3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C55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городских мероприятий</w:t>
            </w:r>
            <w:r w:rsidR="008C5518">
              <w:rPr>
                <w:rFonts w:ascii="Times New Roman" w:hAnsi="Times New Roman" w:cs="Times New Roman"/>
                <w:sz w:val="20"/>
                <w:szCs w:val="20"/>
              </w:rPr>
              <w:t>, согласно п</w:t>
            </w:r>
            <w:r w:rsidR="00885B32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C5518">
              <w:rPr>
                <w:rFonts w:ascii="Times New Roman" w:hAnsi="Times New Roman" w:cs="Times New Roman"/>
                <w:sz w:val="20"/>
                <w:szCs w:val="20"/>
              </w:rPr>
              <w:t>ану основных мероприятий на 2018 год.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B75A6F" w:rsidRPr="008E3CDC" w:rsidRDefault="00B75A6F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077186">
        <w:trPr>
          <w:gridAfter w:val="4"/>
          <w:wAfter w:w="16203" w:type="dxa"/>
          <w:trHeight w:val="1419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737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sz w:val="20"/>
                <w:szCs w:val="20"/>
              </w:rPr>
              <w:t>Предоставление муниципальных  услуг (выполнение работ) муниципальными  музеями</w:t>
            </w:r>
          </w:p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 МАУ «Музей истории и культуры»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667DBA" w:rsidP="0094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CA0107" w:rsidRPr="008E3CDC" w:rsidRDefault="00CA0107" w:rsidP="009462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8E3CDC" w:rsidRDefault="00CA0107" w:rsidP="009462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1полу-годие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8E3CDC" w:rsidRDefault="00CA0107" w:rsidP="00487489">
            <w:pPr>
              <w:ind w:right="13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077186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D3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муниципальной услуги «Публичный показ музейных предметов, музейных коллекций»</w:t>
            </w:r>
          </w:p>
          <w:p w:rsidR="00CA0107" w:rsidRPr="008E3CDC" w:rsidRDefault="00CA0107" w:rsidP="00D3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- в стационарных условиях;</w:t>
            </w:r>
          </w:p>
          <w:p w:rsidR="00CA0107" w:rsidRPr="008E3CDC" w:rsidRDefault="00CA0107" w:rsidP="00D3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- вне стационарных условиях; </w:t>
            </w:r>
          </w:p>
          <w:p w:rsidR="00CA0107" w:rsidRPr="008E3CDC" w:rsidRDefault="00CA0107" w:rsidP="00D3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- через сеть Интернет.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 МАУ «Музей истории и культуры»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667DBA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107" w:rsidRPr="008E3CDC" w:rsidRDefault="00CA0107" w:rsidP="00F77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07" w:rsidRPr="008E3CDC" w:rsidRDefault="00CA0107" w:rsidP="00F778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1-е полугодие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CA0107" w:rsidRPr="008E3CDC" w:rsidRDefault="00CA0107" w:rsidP="00F778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9E77A7" w:rsidP="00F559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осуществление </w:t>
            </w:r>
            <w:r w:rsidR="00AE3D5E" w:rsidRPr="008E3CDC">
              <w:rPr>
                <w:rFonts w:ascii="Times New Roman" w:hAnsi="Times New Roman" w:cs="Times New Roman"/>
                <w:sz w:val="20"/>
                <w:szCs w:val="20"/>
              </w:rPr>
              <w:t>публичного показа музейных предметов и коллекций не менее 2500 единиц в год.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D5E" w:rsidRPr="008E3CDC" w:rsidRDefault="00AE3D5E" w:rsidP="00AE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- в стационарных условиях – </w:t>
            </w:r>
            <w:r w:rsidR="00300483">
              <w:rPr>
                <w:rFonts w:ascii="Times New Roman" w:hAnsi="Times New Roman" w:cs="Times New Roman"/>
                <w:sz w:val="20"/>
                <w:szCs w:val="20"/>
              </w:rPr>
              <w:t>1716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ед;</w:t>
            </w:r>
          </w:p>
          <w:p w:rsidR="00AE3D5E" w:rsidRPr="008E3CDC" w:rsidRDefault="00300483" w:rsidP="00AE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вне стационара – 207</w:t>
            </w:r>
            <w:r w:rsidR="00AE3D5E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ед; </w:t>
            </w:r>
          </w:p>
          <w:p w:rsidR="00CA0107" w:rsidRPr="008E3CDC" w:rsidRDefault="00AE3D5E" w:rsidP="003004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300483">
              <w:rPr>
                <w:rFonts w:ascii="Times New Roman" w:hAnsi="Times New Roman" w:cs="Times New Roman"/>
                <w:sz w:val="20"/>
                <w:szCs w:val="20"/>
              </w:rPr>
              <w:t>1923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71342F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D3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«Создание экспозиций (выставок) музеев, организация выездных выставок» :</w:t>
            </w:r>
          </w:p>
          <w:p w:rsidR="00CA0107" w:rsidRPr="008E3CDC" w:rsidRDefault="00CA0107" w:rsidP="00D318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- в стационарных условиях;   </w:t>
            </w:r>
          </w:p>
          <w:p w:rsidR="00CA0107" w:rsidRDefault="00CA0107" w:rsidP="007F3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- вне стационарных условиях;  </w:t>
            </w:r>
          </w:p>
          <w:p w:rsidR="007754A3" w:rsidRPr="008E3CDC" w:rsidRDefault="007754A3" w:rsidP="007F37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удаленно, через сеть «Интернет».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 МАУ «Музей истории и культуры»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667DBA" w:rsidP="0023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  <w:p w:rsidR="00CA0107" w:rsidRPr="008E3CDC" w:rsidRDefault="00CA0107" w:rsidP="0023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107" w:rsidRPr="008E3CDC" w:rsidRDefault="00CA0107" w:rsidP="0023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07" w:rsidRPr="008E3CDC" w:rsidRDefault="00CA0107" w:rsidP="001617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CA0107" w:rsidRPr="008E3CDC" w:rsidRDefault="00CA0107" w:rsidP="00DF0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E3D5E" w:rsidRPr="008E3CDC" w:rsidRDefault="00F55912" w:rsidP="00775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и осуществление экскурсионного обслуживания потребителей услуги на стационарных экспозициях и временных выставках.</w:t>
            </w:r>
            <w:r w:rsidR="00AE3D5E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</w:t>
            </w:r>
            <w:r w:rsidR="007754A3">
              <w:rPr>
                <w:rFonts w:ascii="Times New Roman" w:hAnsi="Times New Roman" w:cs="Times New Roman"/>
                <w:sz w:val="20"/>
                <w:szCs w:val="20"/>
              </w:rPr>
              <w:t xml:space="preserve">72 </w:t>
            </w:r>
            <w:r w:rsidR="00AE3D5E" w:rsidRPr="008E3CDC">
              <w:rPr>
                <w:rFonts w:ascii="Times New Roman" w:hAnsi="Times New Roman" w:cs="Times New Roman"/>
                <w:sz w:val="20"/>
                <w:szCs w:val="20"/>
              </w:rPr>
              <w:t>единиц в год.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AE3D5E" w:rsidRPr="008E3CDC" w:rsidRDefault="00300483" w:rsidP="00AE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в стационарных условиях – </w:t>
            </w:r>
            <w:r w:rsidR="007754A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AE3D5E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ед;</w:t>
            </w:r>
          </w:p>
          <w:p w:rsidR="00CA0107" w:rsidRDefault="00AE3D5E" w:rsidP="00AE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- вне стационарных условиях – </w:t>
            </w:r>
            <w:r w:rsidR="007754A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ед;  </w:t>
            </w:r>
          </w:p>
          <w:p w:rsidR="007754A3" w:rsidRPr="008E3CDC" w:rsidRDefault="007754A3" w:rsidP="00AE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удаленно, через сеть «Интернет» (виртуальные выставки) - 2 ед.</w:t>
            </w:r>
          </w:p>
          <w:p w:rsidR="00AE3D5E" w:rsidRPr="008E3CDC" w:rsidRDefault="00300483" w:rsidP="00AE3D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  <w:r w:rsidR="007754A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AE3D5E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ед.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71342F">
        <w:trPr>
          <w:gridAfter w:val="4"/>
          <w:wAfter w:w="16203" w:type="dxa"/>
          <w:trHeight w:val="338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«Формирование,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 МАУ «Музей истории и культуры»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667DBA" w:rsidP="0035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07" w:rsidRPr="008E3CDC" w:rsidRDefault="00CA0107" w:rsidP="0035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1-е полугодие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  <w:r w:rsidR="001C2051" w:rsidRPr="008E3CDC">
              <w:rPr>
                <w:rFonts w:ascii="Times New Roman" w:hAnsi="Times New Roman" w:cs="Times New Roman"/>
                <w:sz w:val="20"/>
                <w:szCs w:val="20"/>
              </w:rPr>
              <w:t>. Не менее 300 единиц хранения в год.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107" w:rsidRPr="008E3CDC" w:rsidRDefault="007A7BE4" w:rsidP="00775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Изучены и созданы учетные записи в Г</w:t>
            </w:r>
            <w:r w:rsidRPr="007A7BE4">
              <w:rPr>
                <w:rFonts w:ascii="Times New Roman" w:hAnsi="Times New Roman" w:cs="Times New Roman"/>
                <w:sz w:val="20"/>
                <w:szCs w:val="20"/>
              </w:rPr>
              <w:t>осударственный каталог музейного фонда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7A7B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754A3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  <w:r w:rsidR="001C2051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ед.хр.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71342F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города о планируемых и проведенных зрелищных мероприятиях, конкурсах и фестивалях, выставках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1C2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политики, учреждения 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667DBA" w:rsidP="002335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8E3CDC" w:rsidRDefault="00CA0107" w:rsidP="009F7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1C2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Подготовка и размещение информационного ма</w:t>
            </w:r>
            <w:r w:rsidR="001C2051" w:rsidRPr="008E3CDC">
              <w:rPr>
                <w:rFonts w:ascii="Times New Roman" w:hAnsi="Times New Roman" w:cs="Times New Roman"/>
                <w:sz w:val="20"/>
                <w:szCs w:val="20"/>
              </w:rPr>
              <w:t>териала о проведении мероприятий.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CA0107" w:rsidRPr="008E3CDC" w:rsidRDefault="001C2051" w:rsidP="001C2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Объявления, афиши,  публикации регулярно размещаются в СМИ, сетях Интернет, официальном сайте Администрации и официальных сайтах учреждений.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5114A1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Внедрение в учреждения системы регулярного мониторинга удовлетворенности потребителей качеством предоставляемых услуг.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1C20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            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Высокая оценка удовлетворенности потребителей качеством и доступностью предоставляемых услуг.</w:t>
            </w:r>
          </w:p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8E3CDC" w:rsidRDefault="007754A3" w:rsidP="00F25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проводится в течение года, результаты формируются и освещаются в годовом отчете.</w:t>
            </w:r>
          </w:p>
        </w:tc>
        <w:tc>
          <w:tcPr>
            <w:tcW w:w="1492" w:type="dxa"/>
            <w:gridSpan w:val="4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A0107" w:rsidRPr="008E3CDC" w:rsidTr="00354926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Капитальный, текущий</w:t>
            </w:r>
            <w:r w:rsidRPr="008E3CD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ремонт и реконструкция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учреждений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культуры, спорта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молодежной политики.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667DBA" w:rsidP="0035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  <w:tc>
          <w:tcPr>
            <w:tcW w:w="9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0107" w:rsidRPr="008E3CDC" w:rsidRDefault="00CA0107" w:rsidP="0035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1-е полугод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937653" w:rsidP="00937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Улучшение технического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состояния и архитектурной выразительности здания.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A0107" w:rsidRPr="008E3CDC" w:rsidRDefault="00E40CDA" w:rsidP="00E40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отчетном периоде не</w:t>
            </w:r>
            <w:r w:rsidR="00BE64AE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E64AE"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проводился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0107" w:rsidRPr="008E3CDC" w:rsidRDefault="000028B9" w:rsidP="00E037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 финансирован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ия из бюджета МО «Город Воткинск»</w:t>
            </w:r>
          </w:p>
        </w:tc>
      </w:tr>
      <w:tr w:rsidR="00CA0107" w:rsidRPr="008E3CDC" w:rsidTr="00F04E9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политики.</w:t>
            </w:r>
          </w:p>
        </w:tc>
        <w:tc>
          <w:tcPr>
            <w:tcW w:w="841" w:type="dxa"/>
            <w:tcBorders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667DBA" w:rsidP="0035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  <w:tc>
          <w:tcPr>
            <w:tcW w:w="937" w:type="dxa"/>
            <w:gridSpan w:val="2"/>
            <w:tcBorders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0107" w:rsidRPr="008E3CDC" w:rsidRDefault="00CA0107" w:rsidP="003503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FB4E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</w:t>
            </w:r>
          </w:p>
        </w:tc>
        <w:tc>
          <w:tcPr>
            <w:tcW w:w="1795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0107" w:rsidRPr="008E3CDC" w:rsidRDefault="0043375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Оплата        производится     вовремя</w:t>
            </w:r>
          </w:p>
        </w:tc>
        <w:tc>
          <w:tcPr>
            <w:tcW w:w="1492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107" w:rsidRPr="008E3CDC" w:rsidTr="009C352E">
        <w:trPr>
          <w:trHeight w:val="525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9C3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9C3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9C3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9C352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2" w:type="dxa"/>
            <w:gridSpan w:val="1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9C35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«Сохранение, использование и популяризация объектов культурного наследия»</w:t>
            </w:r>
          </w:p>
        </w:tc>
        <w:tc>
          <w:tcPr>
            <w:tcW w:w="4050" w:type="dxa"/>
          </w:tcPr>
          <w:p w:rsidR="00CA0107" w:rsidRPr="008E3CDC" w:rsidRDefault="00CA01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CA0107" w:rsidRPr="008E3CDC" w:rsidRDefault="00CA01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0" w:type="dxa"/>
          </w:tcPr>
          <w:p w:rsidR="00CA0107" w:rsidRPr="008E3CDC" w:rsidRDefault="00CA01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3" w:type="dxa"/>
            <w:vAlign w:val="center"/>
          </w:tcPr>
          <w:p w:rsidR="00CA0107" w:rsidRPr="008E3CDC" w:rsidRDefault="00CA0107" w:rsidP="00FB4E4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«Сохранение, использование и популяризация объектов культурного наследия»</w:t>
            </w:r>
          </w:p>
        </w:tc>
      </w:tr>
      <w:tr w:rsidR="00CA0107" w:rsidRPr="008E3CDC" w:rsidTr="009C352E">
        <w:trPr>
          <w:gridAfter w:val="4"/>
          <w:wAfter w:w="16203" w:type="dxa"/>
          <w:trHeight w:val="1877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pStyle w:val="a4"/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Осуществление полномочий МО «Город Воткинск» в области сохранения, использования, популяризации объектов культурного наследия, находящихся в собственности МО «Город Воткинск», и государственной охране объектов культурного наследия местного значения.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937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107" w:rsidRPr="008E3CDC" w:rsidRDefault="00667DBA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CA0107"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107" w:rsidRPr="008E3CDC" w:rsidRDefault="00CA0107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5082" w:type="dxa"/>
            <w:gridSpan w:val="11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A0107" w:rsidRPr="008E3CDC" w:rsidRDefault="00CA0107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20" w:rsidRPr="008E3CDC" w:rsidTr="008C5518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Местный  контроль в области сохранения, использования, популяризации и  охраны объектов культурного наследия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937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 </w:t>
            </w:r>
          </w:p>
        </w:tc>
        <w:tc>
          <w:tcPr>
            <w:tcW w:w="841" w:type="dxa"/>
            <w:tcBorders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7A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  <w:tc>
          <w:tcPr>
            <w:tcW w:w="844" w:type="dxa"/>
            <w:tcBorders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B2120" w:rsidRPr="008E3CDC" w:rsidRDefault="008B2120" w:rsidP="007A7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13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Улучшение условий для охраны объектов культурного наследия (памятники истории и культуры), находящихся в муниципальной собственности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B2120" w:rsidRPr="008E3CDC" w:rsidRDefault="008B2120" w:rsidP="00C16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Благоустройство и ремонт памятников, посвященных В.О.В.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осуществляется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индивидуальными предпринимателями и организациями</w:t>
            </w:r>
          </w:p>
        </w:tc>
        <w:tc>
          <w:tcPr>
            <w:tcW w:w="1585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B2120" w:rsidRPr="008E3CDC" w:rsidRDefault="008B2120" w:rsidP="00C16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Возникает проблема создания муниципального реестра  памятников, в который будут включены шефы и балансодержатели</w:t>
            </w:r>
          </w:p>
        </w:tc>
      </w:tr>
      <w:tr w:rsidR="008B2120" w:rsidRPr="008E3CDC" w:rsidTr="008C5518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Учет объектов культурного наследия, направление сведений об объектах культурного наследия в единый государственный реестр объектов культурного наследия.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9376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политики,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муниципального имущества и земельных ресурсов, Управление архитектуры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6E6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20" w:rsidRPr="008E3CDC" w:rsidRDefault="008B2120" w:rsidP="00C5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9376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Проверка состояния объектов культурного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наследия, охранных обязательств на ОКН.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20" w:rsidRPr="00280AC1" w:rsidRDefault="008B2120" w:rsidP="00C16C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Подготовлен запрос в Агентство </w:t>
            </w:r>
            <w:r w:rsidRPr="00280AC1">
              <w:rPr>
                <w:rFonts w:ascii="Times New Roman" w:hAnsi="Times New Roman" w:cs="Times New Roman"/>
                <w:sz w:val="20"/>
                <w:szCs w:val="20"/>
              </w:rPr>
              <w:t xml:space="preserve">по государственной охране  объектов </w:t>
            </w:r>
            <w:r w:rsidRPr="00280A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культурного наследия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 запрос об оформлении</w:t>
            </w:r>
            <w:r w:rsidRPr="00280AC1">
              <w:rPr>
                <w:rFonts w:ascii="Times New Roman" w:hAnsi="Times New Roman" w:cs="Times New Roman"/>
                <w:sz w:val="20"/>
                <w:szCs w:val="20"/>
              </w:rPr>
              <w:t xml:space="preserve"> охранн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280AC1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обязательств на ОКН – «Памятник землякам, погибшим в годы Великой Отечественной войны 1941-1945 г.г.», «Обелиск героям, павшим в борьбе за Советскую власть», «Памятник воинам, умершим от ран в госпиталях города в 1941-1945 г.г.», «Памятник В.И.Ленину», «Могила летчика Николая Петровича Бельтюкова, последнего бойца, умершего от ран в госпиталях г. Воткинска в 1945 г.», «Памятник трудовой славы «Якорь»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80A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2120" w:rsidRPr="008E3CDC" w:rsidRDefault="008B2120" w:rsidP="00C16C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120" w:rsidRPr="008E3CDC" w:rsidRDefault="008B2120" w:rsidP="00C16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настоящее время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решена проблема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воссоздания ОКН «Дом Быкова» (ул.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Спорта,30)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 реставрационные работы по сохранению ОКН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«Обелиск героям, павшим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в борьбе за Советскую власть» (Партизанская площадь, ул.8Марта), «Красная больница» (ул.1Мая, 132), «Волостное правление» (ул.Кирова,6)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«Дом Граховых»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(ул.Ленина, 31) по причине отсутствия средств в бюджете города на данные виды работ.</w:t>
            </w:r>
          </w:p>
        </w:tc>
      </w:tr>
      <w:tr w:rsidR="008B2120" w:rsidRPr="008E3CDC" w:rsidTr="008C5518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объектов культурного наследия.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ЖКХ Администрации г. Воткинска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состояния объектов культурного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наследия, находящихся в муниципальной собственности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B2120" w:rsidRDefault="008B2120" w:rsidP="00C16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Проведены профилактические работы по сохранению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объектов культурного наследия,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посвященных ВОВ 1941-1945 г.г.,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нахо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дящихся в муниципаль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ной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2120" w:rsidRPr="008E3CDC" w:rsidRDefault="008B2120" w:rsidP="00C16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Продолжается реставрация ОКН -«Собор Благовещения Богородицы», «Дом Овчинникова».</w:t>
            </w:r>
          </w:p>
        </w:tc>
        <w:tc>
          <w:tcPr>
            <w:tcW w:w="158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B2120" w:rsidRPr="008E3CDC" w:rsidRDefault="008B2120" w:rsidP="00C16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Необходимо выделение финансовых средств из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бюджета МО «Город Воткинск» на ремонт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реставрацию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объектов культурного наследия</w:t>
            </w:r>
          </w:p>
        </w:tc>
      </w:tr>
      <w:tr w:rsidR="008B2120" w:rsidRPr="008E3CDC" w:rsidTr="005114A1">
        <w:trPr>
          <w:gridAfter w:val="4"/>
          <w:wAfter w:w="16203" w:type="dxa"/>
          <w:trHeight w:val="173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2" w:type="dxa"/>
            <w:gridSpan w:val="16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«Развитие местного народного творчества»</w:t>
            </w:r>
          </w:p>
        </w:tc>
      </w:tr>
      <w:tr w:rsidR="008B2120" w:rsidRPr="008E3CDC" w:rsidTr="009C352E">
        <w:trPr>
          <w:gridAfter w:val="4"/>
          <w:wAfter w:w="16203" w:type="dxa"/>
          <w:trHeight w:val="230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популяризации национальных культуры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 Администрации г. Воткинска, НКО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Проведение фестивалей национальных культур, традиционных народных праздников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ED50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Проведены национальные праздники и мероприятия: «Звени удмуртская песня», «</w:t>
            </w:r>
            <w:r w:rsidR="00C864E8">
              <w:rPr>
                <w:rFonts w:ascii="Times New Roman" w:hAnsi="Times New Roman" w:cs="Times New Roman"/>
                <w:sz w:val="20"/>
                <w:szCs w:val="20"/>
              </w:rPr>
              <w:t xml:space="preserve">Широкая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Масленица», «Гуждор», «Сабантуй»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Недостаточность финансирования</w:t>
            </w:r>
          </w:p>
        </w:tc>
      </w:tr>
      <w:tr w:rsidR="008B2120" w:rsidRPr="008E3CDC" w:rsidTr="005114A1">
        <w:trPr>
          <w:gridAfter w:val="4"/>
          <w:wAfter w:w="16203" w:type="dxa"/>
          <w:trHeight w:val="161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Поддержка деятельности национальных культурных объединений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НКО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D169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Оказание методической и консультативной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помощи Национальных Культурных Объединений (далее – НКО), информирование населения о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НКО.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Оказана организационная и информационная поддержка при проведении национальных праздников.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Необходимо помещение для деятельности национальных культурных объединений (Дом дружбы народов)</w:t>
            </w:r>
          </w:p>
        </w:tc>
      </w:tr>
      <w:tr w:rsidR="008B2120" w:rsidRPr="008E3CDC" w:rsidTr="00B520F2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Сохранение и развитие традиционных видов художественных промыслов и ремесел: плетение из лозы, бересты, соломки, вышивка крестиков, гладью, бисером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НКО, Управление культуры, спорта и молодежной политики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клубных формирований по декоративно-прикладному творчеству. Представление изделий мастеров г. Воткинска на республиканских, межрегиональных, всероссийских конкурсах и выставках.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2120" w:rsidRPr="008E3CDC" w:rsidRDefault="008B2120" w:rsidP="00B520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Реализует свою деятельность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клубных формирования по декоративно-прикладному творчеству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Необходим центр для развития художественных промыслов и ремесел., что требует значительных финансовых вложений</w:t>
            </w:r>
          </w:p>
        </w:tc>
      </w:tr>
      <w:tr w:rsidR="008B2120" w:rsidRPr="008E3CDC" w:rsidTr="007011D6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Поддержка национальных самобытных коллективов самодеятельного художественного творчества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НКО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Выдвижение национальных самобытных коллективов, исполнителей на различные премии, присвоение коллективам званий «народный», «образцовый»</w:t>
            </w:r>
          </w:p>
        </w:tc>
        <w:tc>
          <w:tcPr>
            <w:tcW w:w="1795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отчетный период 22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коллектива имеют звания «народный», «образцовый»</w:t>
            </w:r>
          </w:p>
        </w:tc>
        <w:tc>
          <w:tcPr>
            <w:tcW w:w="1492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Недостаточность финансирования для участия национальных коллективов в конкурсах и фестивалях различного уровня</w:t>
            </w:r>
          </w:p>
        </w:tc>
      </w:tr>
      <w:tr w:rsidR="008B2120" w:rsidRPr="008E3CDC" w:rsidTr="005114A1">
        <w:trPr>
          <w:gridAfter w:val="4"/>
          <w:wAfter w:w="16203" w:type="dxa"/>
          <w:trHeight w:val="130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2" w:type="dxa"/>
            <w:gridSpan w:val="16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«Создание условий для реализации муниципальной программы «Развитие культуры на 2015-2020 годы»</w:t>
            </w:r>
          </w:p>
        </w:tc>
      </w:tr>
      <w:tr w:rsidR="008B2120" w:rsidRPr="008E3CDC" w:rsidTr="00D23BEC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Реализация установленных полномочий (функций) управления культуры, спорта и молодежной политики Администрации г. Воткинска. Организация управления Программой «Развитие культуры «на 2015-2020 годы»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МКУ «ЦБУКСМП»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9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Повышение результативности и эффективности сферы культуры в городе Воткинске.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  <w:r w:rsidRPr="00062A0F">
              <w:rPr>
                <w:rFonts w:ascii="Times New Roman" w:hAnsi="Times New Roman" w:cs="Times New Roman"/>
                <w:sz w:val="20"/>
                <w:szCs w:val="20"/>
              </w:rPr>
              <w:t>показателей (индикаторов) в рамках реализации Муниципальной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будут достигнуты к концу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года.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20" w:rsidRPr="008E3CDC" w:rsidTr="00D23BEC">
        <w:trPr>
          <w:gridAfter w:val="4"/>
          <w:wAfter w:w="16203" w:type="dxa"/>
          <w:trHeight w:val="161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Обеспечение финансовой работы, по средствам финансирования содержания муниципального казенного учреждения «Централизованная бухгалтерия учреждений культуры, спорта и молодежной политики» города Воткинска.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МКУ «ЦБУКС МП»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Улучшение организации деятельности централизованной бухгалтерии и бухгалтерий муниципальных учреждений культуры, подведомственных Управлению.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бухгалтерии ведется оперативно и своевременно, согласно нормативно-правовым актам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20" w:rsidRPr="008E3CDC" w:rsidTr="00D23BEC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Управления культуры и муниципального казенного учреждения «Централизованная бухгалтерия учреждений культуры, спорта и молодежной политики» города Воткинска.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МКУ «ЦБУКС МП»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Повышение результативности и эффективности сферы культуры в городе Воткинске.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Налог уплачивается своевременно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20" w:rsidRPr="008E3CDC" w:rsidTr="00D23BEC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 повышения квалификации работников культуры, руководителей муниципальных учреждений культуры.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культуры, спорта и молодежной политики, Министерство культуры, печати и информации УР, Центр повышения квалификации УР   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B2120" w:rsidRPr="008E3CDC" w:rsidRDefault="008B2120" w:rsidP="00EC5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Повышение результативности и эффективности сферы культуры в городе Воткинске.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работников идет согласно годового плана учреждений и муниципального задания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Недостаточно бюджетного финансирования на повышение квалификации работников культуры</w:t>
            </w:r>
          </w:p>
        </w:tc>
      </w:tr>
      <w:tr w:rsidR="008B2120" w:rsidRPr="008E3CDC" w:rsidTr="00D23BEC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повышению эффективности деятельности муниципальных учреждений культуры, в том числе контроль за выполнением муниципального задания и эффективного использованию бюджетных средств.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МКУ «ЦБУКС  МП»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5D5D88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   год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B2120" w:rsidRPr="008E3CDC" w:rsidRDefault="008B2120" w:rsidP="005D5D88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95" w:type="dxa"/>
            <w:gridSpan w:val="4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Контроль за выполнением муниципального задания</w:t>
            </w:r>
          </w:p>
        </w:tc>
        <w:tc>
          <w:tcPr>
            <w:tcW w:w="1986" w:type="dxa"/>
            <w:gridSpan w:val="5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          Ежеквартальные проверки выполнения муниципальных заданий учреждений,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своевременная сдача финансовых отчетов</w:t>
            </w:r>
          </w:p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vAlign w:val="center"/>
          </w:tcPr>
          <w:p w:rsidR="008B2120" w:rsidRPr="008E3CDC" w:rsidRDefault="008B2120" w:rsidP="000028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Руководителям учреждений своевременно вносить измен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я в муниципаль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ные задания в случае необходимости</w:t>
            </w:r>
          </w:p>
        </w:tc>
      </w:tr>
      <w:tr w:rsidR="008B2120" w:rsidRPr="008E3CDC" w:rsidTr="00D23BEC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работ по информированию населения о предоставлении услуг муниципальными учреждениями культуры.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политики. Средства массовой информации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с рекламой, со средствами массовой информации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Работа  с сайтами  со СМИ, своевременное информирование населения о предоставлении услуг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20" w:rsidRPr="008E3CDC" w:rsidTr="00D23BEC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Проведение специальной оценки условий труда в муниципальных учреждениях сфере культуры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спорта и молодежной политики, учреждения культуры.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Проведение аттестации  рабочих мест по условиям труда</w:t>
            </w:r>
          </w:p>
        </w:tc>
        <w:tc>
          <w:tcPr>
            <w:tcW w:w="1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Специальная оценка условий труда проведена во всех учреждениях культуры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20" w:rsidRPr="008E3CDC" w:rsidTr="0071342F">
        <w:trPr>
          <w:gridAfter w:val="4"/>
          <w:wAfter w:w="16203" w:type="dxa"/>
          <w:trHeight w:val="349"/>
        </w:trPr>
        <w:tc>
          <w:tcPr>
            <w:tcW w:w="15477" w:type="dxa"/>
            <w:gridSpan w:val="20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AF6A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«Развитие туризма на 2016-2020 годы»</w:t>
            </w:r>
          </w:p>
        </w:tc>
      </w:tr>
      <w:tr w:rsidR="008B2120" w:rsidRPr="008E3CDC" w:rsidTr="0071342F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sz w:val="20"/>
                <w:szCs w:val="20"/>
              </w:rPr>
              <w:t>Создание условий для развития туристско –рекреационного кластера на территории города Воткинска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 отдел туризма, Управление архитектуры и градостроительства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C864E8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2016-2020 г.г.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C864E8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2016-2020 г.г.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120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Брендирование территории, разработка единого стилистического приема в оформлении городского пространства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эстетического облика города, формирование благоприятного имиджа Воткинска как туристического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702" w:rsidRDefault="00C97702" w:rsidP="00C9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первом полугодии 2018 года в отношении ОКН утверждены следующие документы: - Постановлением Правительства УР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«Об утверждении границ зон охраны ОКН федерального значения «Дом, в котором в 1840 году родился Чайковский Петр Ильич. В доме – мемориальный музей П.И.Чайковского», особых режимов использования земель и требований к градостроительным регламентам в границах данных зон» (№ 259 от 03.07.2018 г.). 2. . «Об утверждении границ зон охраны ОКН регионального значения «Благовещенский собор, 1818-1828 г.г., 1867 г., архитекторы Постников А.И., Петенкин В.Н., Шабунин А.Е.», особом режиме использования земель и требований к градостроительным регламентам в границах данной зоны» (№ 218 от 08.06.2018 г.). 3. «Об зоны регулирования застройки и хозяйственной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ОКН  регионального значения «Памятник воинам, умершим от ран в госпиталях города Воткинска в 1941 – 1945 г.г.. Автор – М.К.Ахметшин. 1975 г.», особом режиме использования земель и требований к градостроительным регламентам в границах данной зоны» (№ 106 от 06.04.2018 г.).</w:t>
            </w:r>
          </w:p>
          <w:p w:rsidR="00C97702" w:rsidRDefault="00C97702" w:rsidP="00C9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Приказом Агентства по государственной охране ОКН УР:</w:t>
            </w:r>
          </w:p>
          <w:p w:rsidR="00C97702" w:rsidRPr="000022C9" w:rsidRDefault="00FE2503" w:rsidP="00C9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1).</w:t>
            </w:r>
            <w:r w:rsidR="00C97702">
              <w:rPr>
                <w:rFonts w:ascii="Times New Roman" w:hAnsi="Times New Roman" w:cs="Times New Roman"/>
                <w:sz w:val="20"/>
                <w:szCs w:val="20"/>
              </w:rPr>
              <w:t xml:space="preserve">«Об утверждении границ территории ОКН регионального значения «Дом Лелякова, конец 19 века» (УР, г. Воткинск, ул. Ленина, 49) - № 121 от 05.06.2018 г. 2). «Об утверждении границ территории ОКН регионального значения «Магазин Гуляева, конец 19 в.» (УР, г. Воткинск, ул. Гагарина,60) - № 121 от 05.06.2018 г.  3). </w:t>
            </w:r>
            <w:r w:rsidR="00C977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«Об установлении границ территории ОКН регионального значения «Жилой дом (деревянный), конец 19 в.» (УР, г. Воткинск, ул. Толстого, 25) - № 117 от 27.04.2018 г.</w:t>
            </w:r>
          </w:p>
          <w:p w:rsidR="008B2120" w:rsidRPr="008E3CDC" w:rsidRDefault="00C97702" w:rsidP="00C9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В оформлении городского праздника «День с Чайковским» традиционно использ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ует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ся бело-салатовая цветовая гамма.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Единой цветовой гаммой «Ёлки с Чайковским» стали бордовый, бежевый и золотистый тона.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120" w:rsidRPr="008E3CDC" w:rsidRDefault="008B2120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584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Участие  в организационных мероприятиях по включению инвестиционных проектов города Воткинска в сфере туризма в подпрограмме «Развитие туризма» государственной программы УР «Развитие культуры»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Развитие туристической инфраструктуры на условиях государственно-частного партнерства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Ведется работа по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совместного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проект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 администрации города и бизнеса «Парк Петра Ильича Чайковского «Времена года».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7D1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Слабый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уровень взаимодействия органов местного самоуправления и городского бизнес-сообщества</w:t>
            </w:r>
          </w:p>
        </w:tc>
      </w:tr>
      <w:tr w:rsidR="007D1584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комплекса обеспечивающей инфраструктуры туристско-рекреационного кластера «Чайковский»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(сохранение и развитие исторического центра города Воткинска, реконструкция набережной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культуры, спора и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1-е полуго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Благоустройство центральной части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Продолжаются р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еконстр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укционные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благоустройству центрального сквера  и набережной Воткинского пруда от ДК «Юбилейный» в сторону дамбы.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Недостаточное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финансирование проекта, позволяющее осуществить лишь уровень проведения косметических работ</w:t>
            </w:r>
          </w:p>
        </w:tc>
      </w:tr>
      <w:tr w:rsidR="007D1584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b/>
                <w:sz w:val="20"/>
                <w:szCs w:val="20"/>
              </w:rPr>
              <w:t>Содействие в формировании и продвижении конкурентноспособного туристического продукта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B46D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584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Развитие, поддержка и обслуживание специализированных информационных ресурсов Администрации города Воткинска в сфере туристической деятельности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Формирование специализированного информационного ресурса муниципального образования «Город Воткинск» в сети «Интернет» в сфере туристической деятельности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0023EA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атериалы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туризма в городе  передаются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для размещения на официальном сайте города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votkinsk</w:t>
            </w:r>
            <w:r w:rsidRPr="000023E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и соцсетях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0023EA" w:rsidRDefault="007D1584" w:rsidP="007D1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Необходимость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оздани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системы информирования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теме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«Воткинск туристический»</w:t>
            </w:r>
          </w:p>
        </w:tc>
      </w:tr>
      <w:tr w:rsidR="007D1584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Создание и актуализация единой базы данных объектов туриндустрии в городе Воткинске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Регулярно пополняемый реестр объектов туристической индустрии для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развития внутреннего въездного туризма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сотрудничестве с отделом торговли и потребительского рынка составлен перечень кафе и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гостиниц для предложения гостям города.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Новый объект сферы питания «Пиковая дама» задействован в реализации нового тур.маршрута «Воткинск гастрономический». Готовятся к открытию  две гостиницы города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Необходимость проведения классиф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икации гостиниц и КСР в 2019 году</w:t>
            </w:r>
          </w:p>
        </w:tc>
      </w:tr>
      <w:tr w:rsidR="007D1584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Освещение деятельности в туриндустрии, осуществляемой в городе Воткинске о существующих турмаршрутах на территории города, в средствах массовой информации и информационно-телекоммуникационной сети «Интернет»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 туриндустрии города, продвижение  туристского продукта, формирование дополнительного потребительского спроса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Default="007D1584" w:rsidP="007D1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Материалы по теме выкладываются на официальном сайте Администрации города Воткинска в разделе «Новости»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сайте городов «Галактики П.И. Чайковского». Материалы нового турмаршрута «Ёлка с Чайковским» выложены в соц.сетях, направлено 130 писем в адрес заместителей глав администраций по соц.вопросам, начальников управлений культуры МО УР, руководителей предприятий г.Воткинска,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директоров школ городов Ижевск, Чайковский.</w:t>
            </w:r>
          </w:p>
          <w:p w:rsidR="007D1584" w:rsidRPr="008E3CDC" w:rsidRDefault="007D1584" w:rsidP="007D1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Ведется работа по подготовке раздаточно-информационных материалов  по т/маршрутам города  для туроператоров и школ города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584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и проведение рекламно-информационных туров, пресстуров для представителей  печатных и электронных средств массовой информации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Активизация работы по популяризации и продвижению туристских ресурсов города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Подана заявка в Ростуризм по организации рекламного пресс-тура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Welcome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-тур на родину П.И. Чайковского». Состоялась презентация нового турмаршрута «Воткинск гастрономический» (04.03). Готовится презентация нового турмаршрута «Легенды железного города».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D1584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Участие муниципального образования «Город Воткинск» и организаций города на государтственных, российских и международных выставках, семинарах, конференциях, форумах по вопросам развития внутреннего и въездного туризма.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Активное продвижение отечественного туристского продукта, формирование дополнительного потребительского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спроса, повышение потребительской инвестиционной привлекательности туристской отрасли города Воткинска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 мая – выступление перед руководителями учреждений культуры города-побратима Чайковский.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разработке единого турмаршрута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«Городов галактики П.И.Чайковского».</w:t>
            </w:r>
          </w:p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Создание межмуниципального турмаршрута</w:t>
            </w:r>
          </w:p>
        </w:tc>
      </w:tr>
      <w:tr w:rsidR="007D1584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Организация межмуниципального взаимодействия с целью развития туризма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Активизация работы по популяризации и продвижению туристских ресурсов города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Продолжают действовать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договоры о культурном сотрудничестве с городами городами-партнерами (Галактика городов П.И. Чайковского): г.Чайковский, г. Клин.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Представители Администраций Воткинского района и города Чайковский участвовали в презентации нового турмаршрута «Ёлка с Чайковским». 6 мая  (г. Чайковский) состоялось  совещание с участием городов Воткинск, Чайковский, Воткинского р-на, потомков П.И.Чайковского  по вопросу создания единого турмаршрута.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Продолжение работы по созданию единого турмаршрута.</w:t>
            </w:r>
          </w:p>
        </w:tc>
      </w:tr>
      <w:tr w:rsidR="007D1584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масштабных городских праздников (день рождения П.И. Чайковского,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Мелодии лета, День города и др.)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культуры, спора и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молодежной политики, отдел туризма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1-е полуго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Формирование  благоприятного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имиджа Воткинска как туристического города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Мероприятия проводятся согласно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Календарю 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событийных мероприятий.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Разрабатываются  новые формы проведения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Необходимость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рекламной кампании  для туроператоров УР и в СМИ УР в период подготовки праздников</w:t>
            </w:r>
          </w:p>
        </w:tc>
      </w:tr>
      <w:tr w:rsidR="007D1584" w:rsidRPr="008E3CDC" w:rsidTr="00FD302A">
        <w:trPr>
          <w:gridAfter w:val="4"/>
          <w:wAfter w:w="16203" w:type="dxa"/>
          <w:trHeight w:val="349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shd w:val="clear" w:color="auto" w:fill="FFFFFF"/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Содействие созданию новых туристических продуктов и инвестиционных проектов в сфере туристических услуг.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Управление культуры, спора и молодежной политики, отдел туризма, отдел инвестиций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5114A1">
            <w:pPr>
              <w:shd w:val="clear" w:color="auto" w:fill="FFFFFF"/>
              <w:tabs>
                <w:tab w:val="left" w:pos="7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 xml:space="preserve">1-е полугодие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9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D1584" w:rsidRPr="008E3CDC" w:rsidRDefault="007D1584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3CDC">
              <w:rPr>
                <w:rFonts w:ascii="Times New Roman" w:hAnsi="Times New Roman" w:cs="Times New Roman"/>
                <w:sz w:val="20"/>
                <w:szCs w:val="20"/>
              </w:rPr>
              <w:t>Формирование благоприятного имиджа Воткинска как туристического города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и подготовка презентации нового турмаршрута «Легенды железного города».</w:t>
            </w:r>
          </w:p>
          <w:p w:rsidR="007D1584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рекламной кампании турмаршрута «Ёлка с Чайковским». Разработка проекта «Горбатый медведь» - основа нового турмаршрута, посвященного писателю-сказочнику Е.А. Пермяку. </w:t>
            </w:r>
          </w:p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Дорабатывается  турмаршрут «Воткинск гастрономический»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1584" w:rsidRPr="008E3CDC" w:rsidRDefault="007D1584" w:rsidP="00A75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27C4C" w:rsidRPr="008E3CDC" w:rsidRDefault="00327C4C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1C6CC4" w:rsidRDefault="001C6CC4" w:rsidP="0048748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473" w:type="dxa"/>
        <w:tblInd w:w="-601" w:type="dxa"/>
        <w:tblLook w:val="04A0"/>
      </w:tblPr>
      <w:tblGrid>
        <w:gridCol w:w="1490"/>
        <w:gridCol w:w="729"/>
        <w:gridCol w:w="743"/>
        <w:gridCol w:w="2290"/>
        <w:gridCol w:w="2367"/>
        <w:gridCol w:w="1450"/>
        <w:gridCol w:w="1226"/>
        <w:gridCol w:w="1226"/>
        <w:gridCol w:w="1313"/>
        <w:gridCol w:w="1291"/>
        <w:gridCol w:w="1348"/>
      </w:tblGrid>
      <w:tr w:rsidR="00486B24" w:rsidRPr="00486B24" w:rsidTr="00D912E3">
        <w:trPr>
          <w:trHeight w:val="255"/>
        </w:trPr>
        <w:tc>
          <w:tcPr>
            <w:tcW w:w="7619" w:type="dxa"/>
            <w:gridSpan w:val="5"/>
            <w:noWrap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Форма 4.</w:t>
            </w:r>
          </w:p>
        </w:tc>
        <w:tc>
          <w:tcPr>
            <w:tcW w:w="1450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13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1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48" w:type="dxa"/>
            <w:noWrap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6B24" w:rsidRPr="00486B24" w:rsidTr="00D912E3">
        <w:trPr>
          <w:trHeight w:val="690"/>
        </w:trPr>
        <w:tc>
          <w:tcPr>
            <w:tcW w:w="15473" w:type="dxa"/>
            <w:gridSpan w:val="11"/>
            <w:vAlign w:val="center"/>
            <w:hideMark/>
          </w:tcPr>
          <w:p w:rsidR="00486B24" w:rsidRPr="00486B24" w:rsidRDefault="00486B24" w:rsidP="00486B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Отчет о выполнении сводных показателей муниципальных заданий на оказание муниципальных услуг (выполнение работ)</w:t>
            </w:r>
          </w:p>
        </w:tc>
      </w:tr>
      <w:tr w:rsidR="00486B24" w:rsidRPr="00486B24" w:rsidTr="00D912E3">
        <w:trPr>
          <w:trHeight w:val="540"/>
        </w:trPr>
        <w:tc>
          <w:tcPr>
            <w:tcW w:w="1490" w:type="dxa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29" w:type="dxa"/>
            <w:noWrap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6" w:type="dxa"/>
            <w:gridSpan w:val="8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sz w:val="20"/>
                <w:szCs w:val="20"/>
              </w:rPr>
              <w:t>за  6 месяцев 2018 год</w:t>
            </w:r>
          </w:p>
        </w:tc>
        <w:tc>
          <w:tcPr>
            <w:tcW w:w="1348" w:type="dxa"/>
            <w:noWrap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B24" w:rsidRPr="00486B24" w:rsidTr="00D912E3">
        <w:trPr>
          <w:trHeight w:val="255"/>
        </w:trPr>
        <w:tc>
          <w:tcPr>
            <w:tcW w:w="1490" w:type="dxa"/>
            <w:noWrap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noWrap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noWrap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0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67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50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6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13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91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86B24" w:rsidRPr="00486B24" w:rsidTr="00D912E3">
        <w:trPr>
          <w:trHeight w:val="1860"/>
        </w:trPr>
        <w:tc>
          <w:tcPr>
            <w:tcW w:w="2219" w:type="dxa"/>
            <w:gridSpan w:val="2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743" w:type="dxa"/>
            <w:vMerge w:val="restart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sz w:val="20"/>
                <w:szCs w:val="20"/>
              </w:rPr>
              <w:t>ГРБС</w:t>
            </w:r>
          </w:p>
        </w:tc>
        <w:tc>
          <w:tcPr>
            <w:tcW w:w="2290" w:type="dxa"/>
            <w:vMerge w:val="restart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муниципальной услуги (работы)</w:t>
            </w:r>
          </w:p>
        </w:tc>
        <w:tc>
          <w:tcPr>
            <w:tcW w:w="2367" w:type="dxa"/>
            <w:vMerge w:val="restart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50" w:type="dxa"/>
            <w:vMerge w:val="restart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226" w:type="dxa"/>
            <w:vMerge w:val="restart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sz w:val="20"/>
                <w:szCs w:val="20"/>
              </w:rPr>
              <w:t>План на отчетный год (сводная бюджетная роспись, план на 1 января отчетного года)</w:t>
            </w:r>
          </w:p>
        </w:tc>
        <w:tc>
          <w:tcPr>
            <w:tcW w:w="1226" w:type="dxa"/>
            <w:vMerge w:val="restart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sz w:val="20"/>
                <w:szCs w:val="20"/>
              </w:rPr>
              <w:t>План на отчетный период (сводная бюджетная роспись на отчетную дату)</w:t>
            </w:r>
          </w:p>
        </w:tc>
        <w:tc>
          <w:tcPr>
            <w:tcW w:w="1313" w:type="dxa"/>
            <w:vMerge w:val="restart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sz w:val="20"/>
                <w:szCs w:val="20"/>
              </w:rPr>
              <w:t>Факт по состоянию на конец отчетного периода</w:t>
            </w:r>
          </w:p>
        </w:tc>
        <w:tc>
          <w:tcPr>
            <w:tcW w:w="1291" w:type="dxa"/>
            <w:vMerge w:val="restart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sz w:val="20"/>
                <w:szCs w:val="20"/>
              </w:rPr>
              <w:t>% исполнения к плану на отчетный год</w:t>
            </w:r>
          </w:p>
        </w:tc>
        <w:tc>
          <w:tcPr>
            <w:tcW w:w="1348" w:type="dxa"/>
            <w:vMerge w:val="restart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sz w:val="20"/>
                <w:szCs w:val="20"/>
              </w:rPr>
              <w:t>% исполнения к плану на отчетный период</w:t>
            </w:r>
          </w:p>
        </w:tc>
      </w:tr>
      <w:tr w:rsidR="00486B24" w:rsidRPr="00486B24" w:rsidTr="00D912E3">
        <w:trPr>
          <w:trHeight w:val="480"/>
        </w:trPr>
        <w:tc>
          <w:tcPr>
            <w:tcW w:w="1490" w:type="dxa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729" w:type="dxa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743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67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26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13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91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48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86B24" w:rsidRPr="00486B24" w:rsidTr="00D912E3">
        <w:trPr>
          <w:trHeight w:val="300"/>
        </w:trPr>
        <w:tc>
          <w:tcPr>
            <w:tcW w:w="1490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Cs/>
                <w:sz w:val="20"/>
                <w:szCs w:val="20"/>
              </w:rPr>
              <w:t>03</w:t>
            </w:r>
          </w:p>
        </w:tc>
        <w:tc>
          <w:tcPr>
            <w:tcW w:w="729" w:type="dxa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43" w:type="dxa"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11" w:type="dxa"/>
            <w:gridSpan w:val="8"/>
            <w:noWrap/>
            <w:vAlign w:val="center"/>
            <w:hideMark/>
          </w:tcPr>
          <w:p w:rsidR="00486B24" w:rsidRPr="00486B24" w:rsidRDefault="00486B24" w:rsidP="00486B2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библиотечного обслуживания населения</w:t>
            </w:r>
          </w:p>
        </w:tc>
      </w:tr>
      <w:tr w:rsidR="00486B24" w:rsidRPr="00486B24" w:rsidTr="00D912E3">
        <w:trPr>
          <w:trHeight w:val="300"/>
        </w:trPr>
        <w:tc>
          <w:tcPr>
            <w:tcW w:w="1490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29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2290" w:type="dxa"/>
            <w:vMerge w:val="restart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6" w:type="dxa"/>
            <w:vAlign w:val="center"/>
            <w:hideMark/>
          </w:tcPr>
          <w:p w:rsidR="00486B24" w:rsidRPr="00486B24" w:rsidRDefault="00486B24" w:rsidP="000D79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D79B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0D79B2" w:rsidP="000D79B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  <w:r w:rsidR="005A07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86B24" w:rsidRPr="00486B2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0D79B2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128 700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D16980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D16980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99,8</w:t>
            </w:r>
          </w:p>
        </w:tc>
      </w:tr>
      <w:tr w:rsidR="00486B24" w:rsidRPr="00486B24" w:rsidTr="00D912E3">
        <w:trPr>
          <w:trHeight w:val="960"/>
        </w:trPr>
        <w:tc>
          <w:tcPr>
            <w:tcW w:w="14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оказание муниципальной услуги 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18 284,0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18556,5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8938,6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</w:tr>
      <w:tr w:rsidR="00486B24" w:rsidRPr="00486B24" w:rsidTr="00D912E3">
        <w:trPr>
          <w:trHeight w:val="435"/>
        </w:trPr>
        <w:tc>
          <w:tcPr>
            <w:tcW w:w="1490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29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2290" w:type="dxa"/>
            <w:vMerge w:val="restart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Библиографическая обработка документов и создание каталогов</w:t>
            </w: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Количество документов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D66F82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D66F82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D66F82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D66F82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86B24" w:rsidRPr="00486B24" w:rsidTr="00D912E3">
        <w:trPr>
          <w:trHeight w:val="960"/>
        </w:trPr>
        <w:tc>
          <w:tcPr>
            <w:tcW w:w="14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оказание муниципальной услуги 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3 918,0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3976,3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1915,4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</w:tr>
      <w:tr w:rsidR="00486B24" w:rsidRPr="00486B24" w:rsidTr="00D912E3">
        <w:trPr>
          <w:trHeight w:val="300"/>
        </w:trPr>
        <w:tc>
          <w:tcPr>
            <w:tcW w:w="1490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29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3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2290" w:type="dxa"/>
            <w:vMerge w:val="restart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Формирование, учет, </w:t>
            </w:r>
            <w:r w:rsidRPr="00486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изучение физического сохранения и безопасности фондов библиотеки, включая оцифровку фондоф</w:t>
            </w: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Количество документов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1 500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D66F82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486B24" w:rsidRPr="00486B2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D66F82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D66F82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2B773D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486B24" w:rsidRPr="00486B24" w:rsidTr="00D912E3">
        <w:trPr>
          <w:trHeight w:val="960"/>
        </w:trPr>
        <w:tc>
          <w:tcPr>
            <w:tcW w:w="14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 xml:space="preserve">Расходы бюджета муниципального образования на оказание муниципальной услуги 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3 918,0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3976,3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1915,4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</w:tr>
      <w:tr w:rsidR="00486B24" w:rsidRPr="00486B24" w:rsidTr="00D912E3">
        <w:trPr>
          <w:trHeight w:val="300"/>
        </w:trPr>
        <w:tc>
          <w:tcPr>
            <w:tcW w:w="1490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729" w:type="dxa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43" w:type="dxa"/>
            <w:noWrap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Cs/>
                <w:sz w:val="20"/>
                <w:szCs w:val="20"/>
              </w:rPr>
              <w:t> </w:t>
            </w:r>
          </w:p>
        </w:tc>
        <w:tc>
          <w:tcPr>
            <w:tcW w:w="12511" w:type="dxa"/>
            <w:gridSpan w:val="8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досуга, предоставление услуг организаций культуры и доступа к музейным фондам</w:t>
            </w:r>
          </w:p>
        </w:tc>
      </w:tr>
      <w:tr w:rsidR="00486B24" w:rsidRPr="00486B24" w:rsidTr="00D912E3">
        <w:trPr>
          <w:trHeight w:val="300"/>
        </w:trPr>
        <w:tc>
          <w:tcPr>
            <w:tcW w:w="1490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29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2290" w:type="dxa"/>
            <w:vMerge w:val="restart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842A2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42A2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842A23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842A23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842A23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842A23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86B24" w:rsidRPr="00486B24" w:rsidTr="00D912E3">
        <w:trPr>
          <w:trHeight w:val="720"/>
        </w:trPr>
        <w:tc>
          <w:tcPr>
            <w:tcW w:w="14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Расходы бюджета МО "Город Воткинск"  на выполнение работы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30 742,20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30 782,20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14934,9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</w:tr>
      <w:tr w:rsidR="00486B24" w:rsidRPr="00486B24" w:rsidTr="00D912E3">
        <w:trPr>
          <w:trHeight w:val="585"/>
        </w:trPr>
        <w:tc>
          <w:tcPr>
            <w:tcW w:w="1490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29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743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2290" w:type="dxa"/>
            <w:vMerge w:val="restart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347659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347659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347659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94,4</w:t>
            </w:r>
          </w:p>
        </w:tc>
      </w:tr>
      <w:tr w:rsidR="00486B24" w:rsidRPr="00486B24" w:rsidTr="00D912E3">
        <w:trPr>
          <w:trHeight w:val="960"/>
        </w:trPr>
        <w:tc>
          <w:tcPr>
            <w:tcW w:w="14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Расходы бюджета МО "Город Воткинск" на оказание муниципальной услуги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46 113,30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46 173,30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22402,4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</w:tr>
      <w:tr w:rsidR="00486B24" w:rsidRPr="00486B24" w:rsidTr="00D912E3">
        <w:trPr>
          <w:trHeight w:val="300"/>
        </w:trPr>
        <w:tc>
          <w:tcPr>
            <w:tcW w:w="1490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29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2290" w:type="dxa"/>
            <w:vMerge w:val="restart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экспозиций (выставок) музеев, организация выездных выставок </w:t>
            </w: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Количество экспозиций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C15D29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C15D29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C15D29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C15D29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486B24" w:rsidRPr="00486B24" w:rsidTr="00D912E3">
        <w:trPr>
          <w:trHeight w:val="720"/>
        </w:trPr>
        <w:tc>
          <w:tcPr>
            <w:tcW w:w="14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района на выполнение работы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3 545,8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3445,1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1414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</w:tr>
      <w:tr w:rsidR="00486B24" w:rsidRPr="00486B24" w:rsidTr="00D912E3">
        <w:trPr>
          <w:trHeight w:val="360"/>
        </w:trPr>
        <w:tc>
          <w:tcPr>
            <w:tcW w:w="1490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729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3" w:type="dxa"/>
            <w:vMerge w:val="restart"/>
            <w:noWrap/>
            <w:hideMark/>
          </w:tcPr>
          <w:p w:rsidR="00486B24" w:rsidRPr="00486B24" w:rsidRDefault="00486B24" w:rsidP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938</w:t>
            </w:r>
          </w:p>
        </w:tc>
        <w:tc>
          <w:tcPr>
            <w:tcW w:w="2290" w:type="dxa"/>
            <w:vMerge w:val="restart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C15D29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C15D29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C15D29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C15D29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103,3</w:t>
            </w:r>
          </w:p>
        </w:tc>
      </w:tr>
      <w:tr w:rsidR="00486B24" w:rsidRPr="00486B24" w:rsidTr="00D912E3">
        <w:trPr>
          <w:trHeight w:val="1110"/>
        </w:trPr>
        <w:tc>
          <w:tcPr>
            <w:tcW w:w="14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0" w:type="dxa"/>
            <w:vMerge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hideMark/>
          </w:tcPr>
          <w:p w:rsidR="00486B24" w:rsidRPr="00486B24" w:rsidRDefault="00486B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Расходы бюджета муниципального района на выполнение работы</w:t>
            </w:r>
          </w:p>
        </w:tc>
        <w:tc>
          <w:tcPr>
            <w:tcW w:w="1450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3 585,9</w:t>
            </w:r>
          </w:p>
        </w:tc>
        <w:tc>
          <w:tcPr>
            <w:tcW w:w="1226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3486,6</w:t>
            </w:r>
          </w:p>
        </w:tc>
        <w:tc>
          <w:tcPr>
            <w:tcW w:w="1313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1431</w:t>
            </w:r>
          </w:p>
        </w:tc>
        <w:tc>
          <w:tcPr>
            <w:tcW w:w="1291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1348" w:type="dxa"/>
            <w:noWrap/>
            <w:vAlign w:val="center"/>
            <w:hideMark/>
          </w:tcPr>
          <w:p w:rsidR="00486B24" w:rsidRPr="00486B24" w:rsidRDefault="00486B24" w:rsidP="005A070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B24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</w:tr>
    </w:tbl>
    <w:p w:rsidR="0006429C" w:rsidRDefault="0006429C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06429C" w:rsidRDefault="0006429C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06429C" w:rsidRPr="008E3CDC" w:rsidRDefault="0006429C" w:rsidP="00487489">
      <w:pPr>
        <w:rPr>
          <w:rFonts w:ascii="Times New Roman" w:hAnsi="Times New Roman" w:cs="Times New Roman"/>
          <w:b/>
          <w:sz w:val="24"/>
          <w:szCs w:val="24"/>
        </w:rPr>
      </w:pPr>
    </w:p>
    <w:p w:rsidR="00487489" w:rsidRPr="001D3CC9" w:rsidRDefault="001D3CC9" w:rsidP="00487489">
      <w:pPr>
        <w:rPr>
          <w:rFonts w:ascii="Times New Roman" w:hAnsi="Times New Roman" w:cs="Times New Roman"/>
          <w:b/>
          <w:sz w:val="24"/>
          <w:szCs w:val="24"/>
        </w:rPr>
      </w:pPr>
      <w:r w:rsidRPr="001D3CC9">
        <w:rPr>
          <w:rFonts w:ascii="Times New Roman" w:hAnsi="Times New Roman" w:cs="Times New Roman"/>
          <w:b/>
          <w:sz w:val="24"/>
          <w:szCs w:val="24"/>
        </w:rPr>
        <w:t>Форма 5</w:t>
      </w:r>
    </w:p>
    <w:tbl>
      <w:tblPr>
        <w:tblW w:w="15726" w:type="dxa"/>
        <w:tblInd w:w="-318" w:type="dxa"/>
        <w:tblLayout w:type="fixed"/>
        <w:tblLook w:val="00A0"/>
      </w:tblPr>
      <w:tblGrid>
        <w:gridCol w:w="533"/>
        <w:gridCol w:w="460"/>
        <w:gridCol w:w="75"/>
        <w:gridCol w:w="476"/>
        <w:gridCol w:w="8"/>
        <w:gridCol w:w="8"/>
        <w:gridCol w:w="29"/>
        <w:gridCol w:w="3933"/>
        <w:gridCol w:w="1701"/>
        <w:gridCol w:w="1059"/>
        <w:gridCol w:w="24"/>
        <w:gridCol w:w="1037"/>
        <w:gridCol w:w="43"/>
        <w:gridCol w:w="1046"/>
        <w:gridCol w:w="32"/>
        <w:gridCol w:w="1444"/>
        <w:gridCol w:w="38"/>
        <w:gridCol w:w="104"/>
        <w:gridCol w:w="1471"/>
        <w:gridCol w:w="2205"/>
      </w:tblGrid>
      <w:tr w:rsidR="00487489" w:rsidRPr="00A14CF0" w:rsidTr="006B2783">
        <w:trPr>
          <w:trHeight w:val="315"/>
        </w:trPr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Код 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аналитической программной классификации</w:t>
            </w:r>
          </w:p>
        </w:tc>
        <w:tc>
          <w:tcPr>
            <w:tcW w:w="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7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 (индикатора)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0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Значения целевых показателей (индикаторов)</w:t>
            </w:r>
          </w:p>
        </w:tc>
      </w:tr>
      <w:tr w:rsidR="00337A1D" w:rsidRPr="00A14CF0" w:rsidTr="006B2783">
        <w:trPr>
          <w:trHeight w:val="735"/>
        </w:trPr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Факт на начало отчетного периода</w:t>
            </w:r>
          </w:p>
          <w:p w:rsidR="00337A1D" w:rsidRPr="00A14CF0" w:rsidRDefault="00337A1D" w:rsidP="00B90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(за 201</w:t>
            </w:r>
            <w:r w:rsidR="00B909B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год)</w:t>
            </w:r>
          </w:p>
        </w:tc>
        <w:tc>
          <w:tcPr>
            <w:tcW w:w="1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План на конец отчетного периода</w:t>
            </w:r>
          </w:p>
          <w:p w:rsidR="00337A1D" w:rsidRPr="00A14CF0" w:rsidRDefault="00337A1D" w:rsidP="005943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(План </w:t>
            </w:r>
            <w:r w:rsidR="005943E6"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67DBA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год)</w:t>
            </w:r>
          </w:p>
        </w:tc>
        <w:tc>
          <w:tcPr>
            <w:tcW w:w="10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B909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Факт на конец отчетного периода</w:t>
            </w:r>
          </w:p>
          <w:p w:rsidR="00B909B3" w:rsidRDefault="00734C72" w:rsidP="00B909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(факт </w:t>
            </w:r>
            <w:r w:rsidR="00D5195B"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за </w:t>
            </w:r>
            <w:r w:rsidR="00D5195B" w:rsidRPr="00A14CF0">
              <w:rPr>
                <w:rFonts w:ascii="Times New Roman" w:hAnsi="Times New Roman" w:cs="Times New Roman"/>
                <w:sz w:val="20"/>
                <w:szCs w:val="20"/>
              </w:rPr>
              <w:t>6 месяцев</w:t>
            </w:r>
          </w:p>
          <w:p w:rsidR="00337A1D" w:rsidRPr="00A14CF0" w:rsidRDefault="00667DBA" w:rsidP="00B909B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734C72"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D5195B" w:rsidRPr="00A14CF0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37A1D" w:rsidRPr="00A14C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Относительное отклонение факта от плана </w:t>
            </w:r>
          </w:p>
          <w:p w:rsidR="00337A1D" w:rsidRPr="00A14CF0" w:rsidRDefault="00337A1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Темп роста к уровню прошлого года</w:t>
            </w:r>
          </w:p>
          <w:p w:rsidR="00337A1D" w:rsidRPr="00A14CF0" w:rsidRDefault="00337A1D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337A1D" w:rsidRPr="00A14CF0" w:rsidTr="006B2783">
        <w:trPr>
          <w:trHeight w:val="3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МП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A1D" w:rsidRPr="00A14CF0" w:rsidRDefault="00337A1D" w:rsidP="004874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7489" w:rsidRPr="00A14CF0" w:rsidTr="006B2783">
        <w:trPr>
          <w:trHeight w:val="33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2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«Библиотечное обслуживание населения»</w:t>
            </w:r>
          </w:p>
        </w:tc>
      </w:tr>
      <w:tr w:rsidR="00A57281" w:rsidRPr="00A14CF0" w:rsidTr="00FA3C45">
        <w:trPr>
          <w:trHeight w:val="77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281" w:rsidRPr="00A14CF0" w:rsidRDefault="00A57281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281" w:rsidRPr="00A14CF0" w:rsidRDefault="00A57281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281" w:rsidRPr="00A14CF0" w:rsidRDefault="00A57281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281" w:rsidRPr="00A14CF0" w:rsidRDefault="00A57281" w:rsidP="00FA3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Процентное соотношение зарегистрированных пользователей к нормативам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281" w:rsidRPr="00A14CF0" w:rsidRDefault="00A57281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A14CF0" w:rsidRDefault="00A57281" w:rsidP="00B9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09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A14CF0" w:rsidRDefault="00A57281" w:rsidP="00B90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B909B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A14CF0" w:rsidRDefault="00FD410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A14CF0" w:rsidRDefault="00BE395F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7B50B2" w:rsidRDefault="00A57281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57281" w:rsidRPr="00A14CF0" w:rsidRDefault="00A57281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337" w:rsidRPr="00A14CF0" w:rsidTr="00FA3C45">
        <w:trPr>
          <w:trHeight w:val="56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737337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737337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737337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337" w:rsidRPr="00A14CF0" w:rsidRDefault="00737337" w:rsidP="00FA3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Обновление книжного фонда (от годовой книговыдачи)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737337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B909B3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B909B3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FD410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BE395F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7B50B2" w:rsidRDefault="00737337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37337" w:rsidRPr="00A14CF0" w:rsidRDefault="00737337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9B3" w:rsidRPr="00A14CF0" w:rsidTr="00FA3C45">
        <w:trPr>
          <w:trHeight w:val="69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B3" w:rsidRPr="00A14CF0" w:rsidRDefault="00B909B3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B3" w:rsidRPr="00A14CF0" w:rsidRDefault="00B909B3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B3" w:rsidRPr="00A14CF0" w:rsidRDefault="00B909B3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9B3" w:rsidRPr="00A14CF0" w:rsidRDefault="00B909B3" w:rsidP="00FA3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культурно-массовыми мероприятий, проводимых библиотечной системой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B3" w:rsidRPr="00A14CF0" w:rsidRDefault="00B909B3" w:rsidP="00FA3C45">
            <w:pPr>
              <w:spacing w:after="0" w:line="240" w:lineRule="auto"/>
              <w:ind w:hanging="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B3" w:rsidRPr="00A14CF0" w:rsidRDefault="00FD4100" w:rsidP="004D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B3" w:rsidRPr="00A14CF0" w:rsidRDefault="001B227F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B3" w:rsidRPr="00A14CF0" w:rsidRDefault="00FD4100" w:rsidP="00FA3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B3" w:rsidRPr="00A14CF0" w:rsidRDefault="00BE395F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B3" w:rsidRPr="007B50B2" w:rsidRDefault="00B909B3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09B3" w:rsidRPr="00A14CF0" w:rsidRDefault="00BE395F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показатель не актуален, требует внесения изменений</w:t>
            </w:r>
          </w:p>
        </w:tc>
      </w:tr>
      <w:tr w:rsidR="00E35420" w:rsidRPr="00A14CF0" w:rsidTr="006B2783">
        <w:trPr>
          <w:trHeight w:val="3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Число книговыдач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1B22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A14CF0">
              <w:rPr>
                <w:rFonts w:ascii="Times New Roman" w:hAnsi="Times New Roman" w:cs="Times New Roman"/>
              </w:rPr>
              <w:t>76</w:t>
            </w:r>
            <w:r>
              <w:rPr>
                <w:rFonts w:ascii="Times New Roman" w:hAnsi="Times New Roman" w:cs="Times New Roman"/>
              </w:rPr>
              <w:t>2907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1B227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C16C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426517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BE395F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7B50B2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6B2783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Количество пользователей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пользователь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4D53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38551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C16C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23984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BE395F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7B50B2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6B2783">
        <w:trPr>
          <w:trHeight w:val="35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20" w:rsidRPr="00A14CF0" w:rsidRDefault="00E35420" w:rsidP="00FA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Количество посещений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4D53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246465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C16CA4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145797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BE395F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7B50B2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6B2783">
        <w:trPr>
          <w:trHeight w:val="38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20" w:rsidRPr="00A14CF0" w:rsidRDefault="00E35420" w:rsidP="00FA3C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Количество записей в электронном каталоге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запись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4D5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1E047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D912E3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7B50B2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E35420">
        <w:trPr>
          <w:trHeight w:val="102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20" w:rsidRPr="00A14CF0" w:rsidRDefault="00E35420" w:rsidP="00FA3C4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Доля библиотек, подключенных к сети «Интернет». В общем количестве публичных библиотек МО «Город Воткинск»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4D53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E354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4C2FD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E35420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20" w:rsidRPr="00A14CF0" w:rsidRDefault="00E35420" w:rsidP="00FA3C4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удовлетворенности потребителей мероприятиями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4D53D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82,8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F476FB" w:rsidRDefault="00E35420" w:rsidP="00E354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4C2FD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1,12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35420" w:rsidRPr="00A14CF0" w:rsidTr="00E35420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20" w:rsidRPr="00A14CF0" w:rsidRDefault="00E35420" w:rsidP="00FA3C45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Уровень фактической обеспеченности библиотеками в МО «Город Воткинск» от 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нормативной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E3542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4C2FD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6B2783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2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«Организация досуга и предоставление услуг организаций культуры доступа к музейным фондам»</w:t>
            </w:r>
          </w:p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6B2783">
        <w:trPr>
          <w:trHeight w:val="71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20" w:rsidRPr="00A14CF0" w:rsidRDefault="00E35420" w:rsidP="00FA3C45">
            <w:pPr>
              <w:tabs>
                <w:tab w:val="left" w:pos="-5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4C2FD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6B2783">
        <w:trPr>
          <w:trHeight w:val="17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20" w:rsidRPr="00A14CF0" w:rsidRDefault="00E35420" w:rsidP="00FA3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Уровень фактической обеспеченности парками культуры и отдыха от нормативной потребности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4C2FD0" w:rsidP="00FA3C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4C2FD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20" w:rsidRPr="00A14CF0" w:rsidRDefault="00E35420" w:rsidP="00FA3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Среднее число участников клубных формирований в расчете на 1000 человек населения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2102A8" w:rsidP="00FA3C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F43B3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20" w:rsidRPr="00A14CF0" w:rsidRDefault="00E35420" w:rsidP="00FA3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 Среднее число детей в возрасте до 14 лет-участников клубных формирований, в расчете на 1000 детей в возрасте до 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139,6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2102A8" w:rsidP="00FA3C4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58,8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F43B3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показатель не актуален, требует внесения изменений</w:t>
            </w:r>
          </w:p>
        </w:tc>
      </w:tr>
      <w:tr w:rsidR="00E35420" w:rsidRPr="00A14CF0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20" w:rsidRPr="00A14CF0" w:rsidRDefault="00E35420" w:rsidP="00FA3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Удельный вес населения, участвующего в платных культурно  - досуговых мероприятиях, проводимых муниципальными учреждениями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2102A8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F43B3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показатель не актуален, требует внесения изменений</w:t>
            </w:r>
          </w:p>
        </w:tc>
      </w:tr>
      <w:tr w:rsidR="00E35420" w:rsidRPr="00A14CF0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20" w:rsidRPr="00A14CF0" w:rsidRDefault="00E35420" w:rsidP="00FA3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2102A8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F43B3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6B2783">
        <w:trPr>
          <w:trHeight w:val="14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20" w:rsidRPr="00A14CF0" w:rsidRDefault="00E35420" w:rsidP="00FA3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Уровень посещаемости музейных учреждений, посещений на 1 жителя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% посещений на 1 жителя в год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0" w:rsidRPr="00A14CF0" w:rsidRDefault="00243FA3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0" w:rsidRPr="00243FA3" w:rsidRDefault="00243FA3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6B2783">
        <w:trPr>
          <w:trHeight w:val="81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20" w:rsidRPr="00A14CF0" w:rsidRDefault="00E35420" w:rsidP="00FA3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Доля музеев, имеющих сайт в информационно-телекоммуникационной сети «Интернет»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2102A8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F43B3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6B2783">
        <w:trPr>
          <w:trHeight w:val="718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20" w:rsidRPr="00A14CF0" w:rsidRDefault="00E35420" w:rsidP="00FA3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Объем передвижного фонда музеев для экспонирования произведений культуры и искусства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2102A8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F43B3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показатель не актуален, требует внесения изменений</w:t>
            </w:r>
          </w:p>
        </w:tc>
      </w:tr>
      <w:tr w:rsidR="00E35420" w:rsidRPr="00A14CF0" w:rsidTr="006B2783">
        <w:trPr>
          <w:trHeight w:val="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20" w:rsidRPr="00A14CF0" w:rsidRDefault="00E35420" w:rsidP="00FA3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Количество виртуальных музеев, созданных при поддержке бюджета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2102A8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F43B3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FD4100" w:rsidRDefault="00E35420" w:rsidP="00FA3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Плановый показатель не актуален, требует внесения изменений</w:t>
            </w:r>
          </w:p>
        </w:tc>
      </w:tr>
      <w:tr w:rsidR="00E35420" w:rsidRPr="00A14CF0" w:rsidTr="006B2783">
        <w:trPr>
          <w:trHeight w:val="22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20" w:rsidRPr="00A14CF0" w:rsidRDefault="00E35420" w:rsidP="00FA3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Увеличение выставочных проектов в процентах к предыдущему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0" w:rsidRPr="00A14CF0" w:rsidRDefault="00243FA3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0" w:rsidRPr="00A14CF0" w:rsidRDefault="00243FA3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6B2783">
        <w:trPr>
          <w:trHeight w:val="354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5420" w:rsidRPr="00A14CF0" w:rsidRDefault="00E35420" w:rsidP="00FA3C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Кол-во экскурсий, мероприятий, проводимых музеем в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D912E3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D912E3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7B50B2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20" w:rsidRPr="00A14CF0" w:rsidRDefault="00E35420" w:rsidP="00FA3C4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E35420" w:rsidRPr="00A14CF0" w:rsidTr="006B2783">
        <w:trPr>
          <w:trHeight w:val="282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03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35420" w:rsidRPr="00A14CF0" w:rsidRDefault="00E35420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20" w:rsidRPr="00A14CF0" w:rsidRDefault="00E35420" w:rsidP="0048748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«Сохранение, использование и популяризация объектов культурного наследия»</w:t>
            </w:r>
          </w:p>
        </w:tc>
      </w:tr>
      <w:tr w:rsidR="00E35420" w:rsidRPr="00A14CF0" w:rsidTr="00FA3C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26"/>
        </w:trPr>
        <w:tc>
          <w:tcPr>
            <w:tcW w:w="533" w:type="dxa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CF0">
              <w:rPr>
                <w:sz w:val="20"/>
                <w:szCs w:val="20"/>
              </w:rPr>
              <w:t>03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CF0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4CF0">
              <w:rPr>
                <w:sz w:val="20"/>
                <w:szCs w:val="20"/>
              </w:rPr>
              <w:t>1</w:t>
            </w:r>
          </w:p>
        </w:tc>
        <w:tc>
          <w:tcPr>
            <w:tcW w:w="3962" w:type="dxa"/>
            <w:gridSpan w:val="2"/>
            <w:shd w:val="clear" w:color="auto" w:fill="auto"/>
            <w:vAlign w:val="center"/>
          </w:tcPr>
          <w:p w:rsidR="00E35420" w:rsidRPr="00A14CF0" w:rsidRDefault="00E35420" w:rsidP="008525F9">
            <w:pPr>
              <w:tabs>
                <w:tab w:val="left" w:pos="-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  <w:r w:rsidRPr="00A14CF0">
              <w:rPr>
                <w:sz w:val="20"/>
                <w:szCs w:val="20"/>
              </w:rPr>
              <w:t xml:space="preserve"> 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объектов культурного наследия, находящихся в муниципальной собственности и требующих консервации или реставрации в общем количестве</w:t>
            </w:r>
          </w:p>
          <w:p w:rsidR="00E35420" w:rsidRPr="00A14CF0" w:rsidRDefault="00E35420" w:rsidP="008525F9">
            <w:pPr>
              <w:tabs>
                <w:tab w:val="left" w:pos="-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объектов культурного наследия,</w:t>
            </w:r>
          </w:p>
          <w:p w:rsidR="00E35420" w:rsidRDefault="00E35420" w:rsidP="008525F9">
            <w:pPr>
              <w:tabs>
                <w:tab w:val="left" w:pos="-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находящихся в муниципальной собственности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35420" w:rsidRDefault="00E35420" w:rsidP="008525F9">
            <w:pPr>
              <w:tabs>
                <w:tab w:val="left" w:pos="-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420" w:rsidRPr="00A14CF0" w:rsidRDefault="00E35420" w:rsidP="008525F9">
            <w:pPr>
              <w:tabs>
                <w:tab w:val="left" w:pos="-5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E35420" w:rsidRPr="00A14CF0" w:rsidRDefault="00D912E3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35420" w:rsidRPr="00A14CF0" w:rsidRDefault="00E35420" w:rsidP="00FA3C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Увеличение показателя связано с результатами проверки Агентства по охране ОКН в УР. В г.Воткинсне на отчетный период выявлено 6 объектов, требующих ремонтно-восстановительных работ.</w:t>
            </w:r>
          </w:p>
        </w:tc>
      </w:tr>
      <w:tr w:rsidR="00E35420" w:rsidRPr="00A14CF0" w:rsidTr="007A7B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6"/>
        </w:trPr>
        <w:tc>
          <w:tcPr>
            <w:tcW w:w="533" w:type="dxa"/>
            <w:vAlign w:val="center"/>
          </w:tcPr>
          <w:p w:rsidR="00E35420" w:rsidRPr="00AB7EB9" w:rsidRDefault="00E35420" w:rsidP="004874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B9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60" w:type="dxa"/>
            <w:vAlign w:val="center"/>
          </w:tcPr>
          <w:p w:rsidR="00E35420" w:rsidRPr="00AB7EB9" w:rsidRDefault="00E35420" w:rsidP="004874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AB7EB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  <w:vAlign w:val="center"/>
          </w:tcPr>
          <w:p w:rsidR="00E35420" w:rsidRPr="00AB7EB9" w:rsidRDefault="00E35420" w:rsidP="0048748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6" w:type="dxa"/>
            <w:gridSpan w:val="14"/>
            <w:vAlign w:val="bottom"/>
          </w:tcPr>
          <w:p w:rsidR="00E35420" w:rsidRDefault="00E35420" w:rsidP="006B27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7EB9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«Развитие местного народного творчества»</w:t>
            </w:r>
          </w:p>
          <w:p w:rsidR="00E35420" w:rsidRPr="00A14CF0" w:rsidRDefault="00E35420" w:rsidP="006B27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170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6"/>
        </w:trPr>
        <w:tc>
          <w:tcPr>
            <w:tcW w:w="533" w:type="dxa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60" w:type="dxa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62" w:type="dxa"/>
            <w:gridSpan w:val="2"/>
          </w:tcPr>
          <w:p w:rsidR="00E35420" w:rsidRPr="00167CA4" w:rsidRDefault="00E35420" w:rsidP="007A7BE4">
            <w:pPr>
              <w:tabs>
                <w:tab w:val="left" w:pos="-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67CA4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национальных коллективов самодеятельного народного творчества </w:t>
            </w:r>
          </w:p>
        </w:tc>
        <w:tc>
          <w:tcPr>
            <w:tcW w:w="1701" w:type="dxa"/>
            <w:vAlign w:val="bottom"/>
          </w:tcPr>
          <w:p w:rsidR="00E35420" w:rsidRPr="00167CA4" w:rsidRDefault="00E35420" w:rsidP="007A7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CA4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E35420" w:rsidRPr="00167CA4" w:rsidRDefault="00E35420" w:rsidP="001703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35420" w:rsidRPr="00167CA4" w:rsidRDefault="00E35420" w:rsidP="001703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E35420" w:rsidRPr="00167CA4" w:rsidRDefault="00E35420" w:rsidP="00170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E35420" w:rsidRPr="00167CA4" w:rsidRDefault="00E35420" w:rsidP="00170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E35420" w:rsidRPr="00167CA4" w:rsidRDefault="00E35420" w:rsidP="00170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5" w:type="dxa"/>
            <w:vAlign w:val="center"/>
          </w:tcPr>
          <w:p w:rsidR="00E35420" w:rsidRPr="00167CA4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Закончился срок реализации подпрограммы</w:t>
            </w:r>
          </w:p>
        </w:tc>
      </w:tr>
      <w:tr w:rsidR="00E35420" w:rsidRPr="00A14CF0" w:rsidTr="001703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76"/>
        </w:trPr>
        <w:tc>
          <w:tcPr>
            <w:tcW w:w="533" w:type="dxa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E35420" w:rsidRPr="00167CA4" w:rsidRDefault="00E35420" w:rsidP="007A7BE4">
            <w:pPr>
              <w:tabs>
                <w:tab w:val="left" w:pos="-5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67CA4">
              <w:rPr>
                <w:rFonts w:ascii="Times New Roman" w:hAnsi="Times New Roman" w:cs="Times New Roman"/>
                <w:sz w:val="20"/>
                <w:szCs w:val="20"/>
              </w:rPr>
              <w:t>Выпуск  городских газет, тысяч экземпляр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 объемом 4 полосы формата   А</w:t>
            </w:r>
            <w:r w:rsidRPr="00167C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420" w:rsidRPr="00167CA4" w:rsidRDefault="00E35420" w:rsidP="00167C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CA4">
              <w:rPr>
                <w:rFonts w:ascii="Times New Roman" w:hAnsi="Times New Roman" w:cs="Times New Roman"/>
                <w:sz w:val="20"/>
                <w:szCs w:val="20"/>
              </w:rPr>
              <w:t>единиц  в год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E35420" w:rsidRPr="00167CA4" w:rsidRDefault="00E35420" w:rsidP="001703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35420" w:rsidRPr="00167CA4" w:rsidRDefault="00E35420" w:rsidP="0017038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E35420" w:rsidRPr="00167CA4" w:rsidRDefault="00E35420" w:rsidP="00170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E35420" w:rsidRPr="00167CA4" w:rsidRDefault="00E35420" w:rsidP="00170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13" w:type="dxa"/>
            <w:gridSpan w:val="3"/>
            <w:shd w:val="clear" w:color="auto" w:fill="auto"/>
            <w:vAlign w:val="center"/>
          </w:tcPr>
          <w:p w:rsidR="00E35420" w:rsidRPr="00167CA4" w:rsidRDefault="00E35420" w:rsidP="001703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35420" w:rsidRPr="00167CA4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Закончился срок реализации подпрограммы</w:t>
            </w:r>
          </w:p>
        </w:tc>
      </w:tr>
      <w:tr w:rsidR="00E35420" w:rsidRPr="00A14CF0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93"/>
        </w:trPr>
        <w:tc>
          <w:tcPr>
            <w:tcW w:w="533" w:type="dxa"/>
          </w:tcPr>
          <w:p w:rsidR="00E35420" w:rsidRPr="00A14CF0" w:rsidRDefault="00E35420" w:rsidP="00167C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60" w:type="dxa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66" w:type="dxa"/>
            <w:gridSpan w:val="14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«Создание условий для реализации программы «Развитие культуры на 2015-2020 годы»</w:t>
            </w:r>
          </w:p>
        </w:tc>
      </w:tr>
      <w:tr w:rsidR="00E35420" w:rsidRPr="00A14CF0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1229"/>
        </w:trPr>
        <w:tc>
          <w:tcPr>
            <w:tcW w:w="533" w:type="dxa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2" w:type="dxa"/>
            <w:gridSpan w:val="2"/>
          </w:tcPr>
          <w:p w:rsidR="00E35420" w:rsidRPr="00A14CF0" w:rsidRDefault="00E35420" w:rsidP="00487489">
            <w:pPr>
              <w:tabs>
                <w:tab w:val="left" w:pos="-5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специалистов отрасли, прошедших аттестацию, переподготовку и повышение квалификации в общей численности специалистов отрасли</w:t>
            </w:r>
          </w:p>
        </w:tc>
        <w:tc>
          <w:tcPr>
            <w:tcW w:w="1701" w:type="dxa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1080" w:type="dxa"/>
            <w:gridSpan w:val="2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</w:t>
            </w:r>
          </w:p>
        </w:tc>
        <w:tc>
          <w:tcPr>
            <w:tcW w:w="1078" w:type="dxa"/>
            <w:gridSpan w:val="2"/>
            <w:vAlign w:val="center"/>
          </w:tcPr>
          <w:p w:rsidR="00E35420" w:rsidRPr="00A14CF0" w:rsidRDefault="00243FA3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586" w:type="dxa"/>
            <w:gridSpan w:val="3"/>
            <w:vAlign w:val="center"/>
          </w:tcPr>
          <w:p w:rsidR="00E35420" w:rsidRPr="00A14CF0" w:rsidRDefault="00243FA3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471" w:type="dxa"/>
            <w:vAlign w:val="center"/>
          </w:tcPr>
          <w:p w:rsidR="00E35420" w:rsidRPr="007E704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2" w:type="dxa"/>
            <w:gridSpan w:val="2"/>
          </w:tcPr>
          <w:p w:rsidR="00E35420" w:rsidRPr="00A14CF0" w:rsidRDefault="00E35420" w:rsidP="004874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Доля руководителей и специалистов отрасли в возрасте до 30 лет в общей численности специалистов отрасли</w:t>
            </w:r>
          </w:p>
        </w:tc>
        <w:tc>
          <w:tcPr>
            <w:tcW w:w="1701" w:type="dxa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80" w:type="dxa"/>
            <w:gridSpan w:val="2"/>
            <w:vAlign w:val="center"/>
          </w:tcPr>
          <w:p w:rsidR="00E35420" w:rsidRPr="00A14CF0" w:rsidRDefault="00E35420" w:rsidP="0096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78" w:type="dxa"/>
            <w:gridSpan w:val="2"/>
            <w:vAlign w:val="center"/>
          </w:tcPr>
          <w:p w:rsidR="00E35420" w:rsidRPr="00A14CF0" w:rsidRDefault="00243FA3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86" w:type="dxa"/>
            <w:gridSpan w:val="3"/>
            <w:vAlign w:val="center"/>
          </w:tcPr>
          <w:p w:rsidR="00E35420" w:rsidRPr="00A14CF0" w:rsidRDefault="00243FA3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1,3</w:t>
            </w:r>
          </w:p>
        </w:tc>
        <w:tc>
          <w:tcPr>
            <w:tcW w:w="1471" w:type="dxa"/>
            <w:vAlign w:val="center"/>
          </w:tcPr>
          <w:p w:rsidR="00E35420" w:rsidRPr="007E704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  <w:shd w:val="clear" w:color="auto" w:fill="auto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  <w:shd w:val="clear" w:color="auto" w:fill="auto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  <w:shd w:val="clear" w:color="auto" w:fill="auto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2" w:type="dxa"/>
            <w:gridSpan w:val="2"/>
            <w:shd w:val="clear" w:color="auto" w:fill="auto"/>
          </w:tcPr>
          <w:p w:rsidR="00E35420" w:rsidRPr="00A14CF0" w:rsidRDefault="00E35420" w:rsidP="004874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 Соотношение средней заработной платы работников учреждений культуры города Воткинска к средней заработной плате работников учреждений культуры в Удмуртской Республики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E35420" w:rsidRPr="00A14CF0" w:rsidRDefault="00E35420" w:rsidP="0053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35420" w:rsidRPr="00A14CF0" w:rsidRDefault="00E35420" w:rsidP="0053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E35420" w:rsidRPr="00A14CF0" w:rsidRDefault="00243FA3" w:rsidP="0053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E35420" w:rsidRPr="00A14CF0" w:rsidRDefault="00243FA3" w:rsidP="00535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E35420" w:rsidRPr="007E7040" w:rsidRDefault="00E35420" w:rsidP="00DD07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420" w:rsidRPr="00A14CF0" w:rsidTr="00AB7E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460" w:type="dxa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gridSpan w:val="4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2" w:type="dxa"/>
            <w:gridSpan w:val="2"/>
          </w:tcPr>
          <w:p w:rsidR="00E35420" w:rsidRPr="00A14CF0" w:rsidRDefault="00E35420" w:rsidP="004874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Уровень удовлетворенности жителей муниципального образования «Город Воткинск» качеством предоставления услуг в сфере культуры</w:t>
            </w:r>
          </w:p>
        </w:tc>
        <w:tc>
          <w:tcPr>
            <w:tcW w:w="1701" w:type="dxa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083" w:type="dxa"/>
            <w:gridSpan w:val="2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1080" w:type="dxa"/>
            <w:gridSpan w:val="2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078" w:type="dxa"/>
            <w:gridSpan w:val="2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3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Align w:val="center"/>
          </w:tcPr>
          <w:p w:rsidR="00E35420" w:rsidRPr="003874A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05" w:type="dxa"/>
            <w:vAlign w:val="center"/>
          </w:tcPr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Результаты мониторинга удовлетворенности потребителей 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качеством предоставления услуг 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сфере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предоставляются в конце года </w:t>
            </w:r>
          </w:p>
        </w:tc>
      </w:tr>
      <w:tr w:rsidR="00E35420" w:rsidRPr="00A14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15726" w:type="dxa"/>
            <w:gridSpan w:val="20"/>
          </w:tcPr>
          <w:p w:rsidR="00E3542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Подпрограмма «Развитие туризма на 2016-2020 годы»</w:t>
            </w:r>
          </w:p>
          <w:p w:rsidR="00E35420" w:rsidRPr="00A14CF0" w:rsidRDefault="00E35420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97702" w:rsidRPr="00A14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</w:tcPr>
          <w:p w:rsidR="00C97702" w:rsidRPr="00A14CF0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35" w:type="dxa"/>
            <w:gridSpan w:val="2"/>
          </w:tcPr>
          <w:p w:rsidR="00C97702" w:rsidRPr="00A14CF0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gridSpan w:val="4"/>
          </w:tcPr>
          <w:p w:rsidR="00C97702" w:rsidRPr="00A14CF0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33" w:type="dxa"/>
          </w:tcPr>
          <w:p w:rsidR="00C97702" w:rsidRPr="00A14CF0" w:rsidRDefault="00C97702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Объем туристического потока</w:t>
            </w:r>
          </w:p>
        </w:tc>
        <w:tc>
          <w:tcPr>
            <w:tcW w:w="1701" w:type="dxa"/>
          </w:tcPr>
          <w:p w:rsidR="00C97702" w:rsidRPr="00A14CF0" w:rsidRDefault="00C97702" w:rsidP="00D47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тыс. чел</w:t>
            </w:r>
          </w:p>
        </w:tc>
        <w:tc>
          <w:tcPr>
            <w:tcW w:w="1083" w:type="dxa"/>
            <w:gridSpan w:val="2"/>
            <w:vAlign w:val="center"/>
          </w:tcPr>
          <w:p w:rsidR="00C97702" w:rsidRPr="00A14CF0" w:rsidRDefault="00C97702" w:rsidP="00EA6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080" w:type="dxa"/>
            <w:gridSpan w:val="2"/>
            <w:vAlign w:val="center"/>
          </w:tcPr>
          <w:p w:rsidR="00C97702" w:rsidRPr="00A14CF0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86,4</w:t>
            </w:r>
          </w:p>
        </w:tc>
        <w:tc>
          <w:tcPr>
            <w:tcW w:w="1078" w:type="dxa"/>
            <w:gridSpan w:val="2"/>
            <w:vAlign w:val="center"/>
          </w:tcPr>
          <w:p w:rsidR="00C97702" w:rsidRPr="00A14CF0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3"/>
            <w:vAlign w:val="center"/>
          </w:tcPr>
          <w:p w:rsidR="00C97702" w:rsidRPr="00A14CF0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Align w:val="center"/>
          </w:tcPr>
          <w:p w:rsidR="00C97702" w:rsidRPr="00A14CF0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C97702" w:rsidRPr="00A14CF0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уточняются по итогам года</w:t>
            </w:r>
          </w:p>
        </w:tc>
      </w:tr>
      <w:tr w:rsidR="00C97702" w:rsidRPr="00A14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</w:tcPr>
          <w:p w:rsidR="00C97702" w:rsidRPr="00A14CF0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35" w:type="dxa"/>
            <w:gridSpan w:val="2"/>
          </w:tcPr>
          <w:p w:rsidR="00C97702" w:rsidRPr="00A14CF0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gridSpan w:val="4"/>
          </w:tcPr>
          <w:p w:rsidR="00C97702" w:rsidRPr="00A14CF0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33" w:type="dxa"/>
          </w:tcPr>
          <w:p w:rsidR="00C97702" w:rsidRPr="00A14CF0" w:rsidRDefault="00C97702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туристов, размещенных в коллективных средствах размещения </w:t>
            </w:r>
          </w:p>
        </w:tc>
        <w:tc>
          <w:tcPr>
            <w:tcW w:w="1701" w:type="dxa"/>
          </w:tcPr>
          <w:p w:rsidR="00C97702" w:rsidRPr="00A14CF0" w:rsidRDefault="00C97702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4CF0">
              <w:rPr>
                <w:rFonts w:ascii="Times New Roman" w:hAnsi="Times New Roman" w:cs="Times New Roman"/>
                <w:sz w:val="20"/>
                <w:szCs w:val="20"/>
              </w:rPr>
              <w:t>тыс. чел</w:t>
            </w:r>
          </w:p>
        </w:tc>
        <w:tc>
          <w:tcPr>
            <w:tcW w:w="1083" w:type="dxa"/>
            <w:gridSpan w:val="2"/>
            <w:vAlign w:val="center"/>
          </w:tcPr>
          <w:p w:rsidR="00C97702" w:rsidRPr="00A14CF0" w:rsidRDefault="00C97702" w:rsidP="00EA6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5,757</w:t>
            </w:r>
          </w:p>
        </w:tc>
        <w:tc>
          <w:tcPr>
            <w:tcW w:w="1080" w:type="dxa"/>
            <w:gridSpan w:val="2"/>
            <w:vAlign w:val="center"/>
          </w:tcPr>
          <w:p w:rsidR="00C97702" w:rsidRPr="00A14CF0" w:rsidRDefault="00C97702" w:rsidP="009636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10,9</w:t>
            </w:r>
          </w:p>
        </w:tc>
        <w:tc>
          <w:tcPr>
            <w:tcW w:w="1078" w:type="dxa"/>
            <w:gridSpan w:val="2"/>
            <w:vAlign w:val="center"/>
          </w:tcPr>
          <w:p w:rsidR="00C97702" w:rsidRPr="00C97702" w:rsidRDefault="00C97702" w:rsidP="007B5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3"/>
            <w:vAlign w:val="center"/>
          </w:tcPr>
          <w:p w:rsidR="00C97702" w:rsidRPr="00A14CF0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vAlign w:val="center"/>
          </w:tcPr>
          <w:p w:rsidR="00C97702" w:rsidRPr="00A14CF0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vAlign w:val="center"/>
          </w:tcPr>
          <w:p w:rsidR="00C97702" w:rsidRPr="00E3492F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уточняются по итогам года</w:t>
            </w:r>
          </w:p>
        </w:tc>
      </w:tr>
      <w:tr w:rsidR="00C97702" w:rsidRPr="008525F9" w:rsidTr="008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  <w:shd w:val="clear" w:color="auto" w:fill="auto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gridSpan w:val="4"/>
            <w:shd w:val="clear" w:color="auto" w:fill="auto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33" w:type="dxa"/>
            <w:shd w:val="clear" w:color="auto" w:fill="auto"/>
          </w:tcPr>
          <w:p w:rsidR="00C97702" w:rsidRPr="008525F9" w:rsidRDefault="00C97702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Объем инвестиций в основной капитал коллективных средств размещения</w:t>
            </w:r>
          </w:p>
        </w:tc>
        <w:tc>
          <w:tcPr>
            <w:tcW w:w="1701" w:type="dxa"/>
            <w:shd w:val="clear" w:color="auto" w:fill="auto"/>
          </w:tcPr>
          <w:p w:rsidR="00C97702" w:rsidRPr="008525F9" w:rsidRDefault="00C97702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C97702" w:rsidRPr="008525F9" w:rsidRDefault="00C97702" w:rsidP="00EA6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C97702" w:rsidRPr="008525F9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97702" w:rsidRPr="008525F9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97702" w:rsidRPr="008525F9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уточняются по итогам года</w:t>
            </w:r>
          </w:p>
        </w:tc>
      </w:tr>
      <w:tr w:rsidR="00C97702" w:rsidRPr="008525F9" w:rsidTr="008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  <w:shd w:val="clear" w:color="auto" w:fill="auto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gridSpan w:val="4"/>
            <w:shd w:val="clear" w:color="auto" w:fill="auto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33" w:type="dxa"/>
            <w:shd w:val="clear" w:color="auto" w:fill="auto"/>
          </w:tcPr>
          <w:p w:rsidR="00C97702" w:rsidRPr="008525F9" w:rsidRDefault="00C97702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Объем платных туристических услуг, оказываемых населению</w:t>
            </w:r>
          </w:p>
        </w:tc>
        <w:tc>
          <w:tcPr>
            <w:tcW w:w="1701" w:type="dxa"/>
            <w:shd w:val="clear" w:color="auto" w:fill="auto"/>
          </w:tcPr>
          <w:p w:rsidR="00C97702" w:rsidRPr="008525F9" w:rsidRDefault="00C97702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C97702" w:rsidRPr="008525F9" w:rsidRDefault="00C97702" w:rsidP="00EA6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C97702" w:rsidRPr="008525F9" w:rsidRDefault="00C97702" w:rsidP="008B56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C97702" w:rsidRPr="008525F9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97702" w:rsidRPr="008525F9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97702" w:rsidRPr="008525F9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уточняются по итогам года</w:t>
            </w:r>
          </w:p>
        </w:tc>
      </w:tr>
      <w:tr w:rsidR="00C97702" w:rsidRPr="00A14CF0" w:rsidTr="00852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33" w:type="dxa"/>
            <w:shd w:val="clear" w:color="auto" w:fill="auto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1" w:type="dxa"/>
            <w:gridSpan w:val="4"/>
            <w:shd w:val="clear" w:color="auto" w:fill="auto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33" w:type="dxa"/>
            <w:shd w:val="clear" w:color="auto" w:fill="auto"/>
          </w:tcPr>
          <w:p w:rsidR="00C97702" w:rsidRPr="008525F9" w:rsidRDefault="00C97702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Объем платных услуг гостиниц и аналогичных средств размещения</w:t>
            </w:r>
          </w:p>
        </w:tc>
        <w:tc>
          <w:tcPr>
            <w:tcW w:w="1701" w:type="dxa"/>
            <w:shd w:val="clear" w:color="auto" w:fill="auto"/>
          </w:tcPr>
          <w:p w:rsidR="00C97702" w:rsidRPr="008525F9" w:rsidRDefault="00C97702" w:rsidP="004C70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5F9"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083" w:type="dxa"/>
            <w:gridSpan w:val="2"/>
            <w:shd w:val="clear" w:color="auto" w:fill="auto"/>
            <w:vAlign w:val="center"/>
          </w:tcPr>
          <w:p w:rsidR="00C97702" w:rsidRPr="008525F9" w:rsidRDefault="00C97702" w:rsidP="00EA61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4656,0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78" w:type="dxa"/>
            <w:gridSpan w:val="2"/>
            <w:shd w:val="clear" w:color="auto" w:fill="auto"/>
            <w:vAlign w:val="center"/>
          </w:tcPr>
          <w:p w:rsidR="00C97702" w:rsidRPr="008525F9" w:rsidRDefault="00C97702" w:rsidP="004874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:rsidR="00C97702" w:rsidRPr="008525F9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  <w:vAlign w:val="center"/>
          </w:tcPr>
          <w:p w:rsidR="00C97702" w:rsidRPr="008525F9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C97702" w:rsidRPr="008525F9" w:rsidRDefault="00C97702" w:rsidP="00C16C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Данные уточняются по итогам года</w:t>
            </w:r>
          </w:p>
        </w:tc>
      </w:tr>
    </w:tbl>
    <w:p w:rsidR="00167CA4" w:rsidRDefault="00167CA4" w:rsidP="0048748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487489" w:rsidRPr="00BA51F8" w:rsidRDefault="00487489" w:rsidP="0048748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51F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Форма 6.                                       </w:t>
      </w:r>
    </w:p>
    <w:p w:rsidR="00487489" w:rsidRDefault="00487489" w:rsidP="0048748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A51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hyperlink r:id="rId7" w:history="1">
        <w:r w:rsidRPr="00BA51F8">
          <w:rPr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Сведения</w:t>
        </w:r>
      </w:hyperlink>
      <w:r w:rsidRPr="00BA51F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о внесенных за отчетный период изменениях в муниципальную программу </w:t>
      </w:r>
    </w:p>
    <w:p w:rsidR="00F509F8" w:rsidRPr="00F509F8" w:rsidRDefault="00F509F8" w:rsidP="00F509F8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</w:pPr>
      <w:r w:rsidRPr="00F509F8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(изменений не вносилось)</w:t>
      </w:r>
    </w:p>
    <w:tbl>
      <w:tblPr>
        <w:tblW w:w="15523" w:type="dxa"/>
        <w:tblInd w:w="-106" w:type="dxa"/>
        <w:tblLook w:val="00A0"/>
      </w:tblPr>
      <w:tblGrid>
        <w:gridCol w:w="522"/>
        <w:gridCol w:w="4909"/>
        <w:gridCol w:w="1604"/>
        <w:gridCol w:w="1488"/>
        <w:gridCol w:w="7000"/>
      </w:tblGrid>
      <w:tr w:rsidR="00487489" w:rsidRPr="00A14CF0" w:rsidTr="003C63EE">
        <w:trPr>
          <w:trHeight w:val="21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правового акта</w:t>
            </w: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принятия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487489" w:rsidRPr="00A14CF0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87489" w:rsidRPr="00A14CF0" w:rsidRDefault="00487489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Суть изменений (краткое изложение)</w:t>
            </w:r>
          </w:p>
        </w:tc>
      </w:tr>
      <w:tr w:rsidR="00327C4C" w:rsidRPr="00A14CF0" w:rsidTr="003537F7">
        <w:trPr>
          <w:trHeight w:val="21"/>
        </w:trPr>
        <w:tc>
          <w:tcPr>
            <w:tcW w:w="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27C4C" w:rsidRPr="00A14CF0" w:rsidRDefault="00327C4C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9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27C4C" w:rsidRPr="00A14CF0" w:rsidRDefault="00327C4C" w:rsidP="008F2AFA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27C4C" w:rsidRPr="00A14CF0" w:rsidRDefault="00327C4C" w:rsidP="003537F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27C4C" w:rsidRPr="00A14CF0" w:rsidRDefault="00327C4C" w:rsidP="003537F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27C4C" w:rsidRPr="00A14CF0" w:rsidRDefault="00327C4C" w:rsidP="00327C4C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27C4C" w:rsidRPr="00A14CF0" w:rsidTr="003537F7">
        <w:trPr>
          <w:trHeight w:val="21"/>
        </w:trPr>
        <w:tc>
          <w:tcPr>
            <w:tcW w:w="5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7C4C" w:rsidRPr="00A14CF0" w:rsidRDefault="00327C4C" w:rsidP="0048748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4CF0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7C4C" w:rsidRPr="00A14CF0" w:rsidRDefault="00327C4C" w:rsidP="000028B9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C4C" w:rsidRPr="00A14CF0" w:rsidRDefault="00327C4C" w:rsidP="003537F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27C4C" w:rsidRPr="00A14CF0" w:rsidRDefault="00327C4C" w:rsidP="003537F7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327C4C" w:rsidRPr="00A14CF0" w:rsidRDefault="00327C4C" w:rsidP="000028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824F7" w:rsidRDefault="003824F7" w:rsidP="001D3CC9"/>
    <w:p w:rsidR="000028B9" w:rsidRDefault="000028B9" w:rsidP="003824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028B9" w:rsidSect="00DD07DF">
      <w:footerReference w:type="default" r:id="rId8"/>
      <w:pgSz w:w="16838" w:h="11906" w:orient="landscape"/>
      <w:pgMar w:top="42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D81" w:rsidRDefault="008A7D81">
      <w:r>
        <w:separator/>
      </w:r>
    </w:p>
  </w:endnote>
  <w:endnote w:type="continuationSeparator" w:id="1">
    <w:p w:rsidR="008A7D81" w:rsidRDefault="008A7D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3D8" w:rsidRDefault="00A109A3" w:rsidP="00487489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D53D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1342F">
      <w:rPr>
        <w:rStyle w:val="a8"/>
        <w:noProof/>
      </w:rPr>
      <w:t>19</w:t>
    </w:r>
    <w:r>
      <w:rPr>
        <w:rStyle w:val="a8"/>
      </w:rPr>
      <w:fldChar w:fldCharType="end"/>
    </w:r>
  </w:p>
  <w:p w:rsidR="004D53D8" w:rsidRDefault="004D53D8" w:rsidP="0048748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D81" w:rsidRDefault="008A7D81">
      <w:r>
        <w:separator/>
      </w:r>
    </w:p>
  </w:footnote>
  <w:footnote w:type="continuationSeparator" w:id="1">
    <w:p w:rsidR="008A7D81" w:rsidRDefault="008A7D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489"/>
    <w:rsid w:val="000028B9"/>
    <w:rsid w:val="000121A6"/>
    <w:rsid w:val="00016208"/>
    <w:rsid w:val="000169BF"/>
    <w:rsid w:val="000241BF"/>
    <w:rsid w:val="0002607C"/>
    <w:rsid w:val="00030F2A"/>
    <w:rsid w:val="00052068"/>
    <w:rsid w:val="000537CA"/>
    <w:rsid w:val="00062A0F"/>
    <w:rsid w:val="0006429C"/>
    <w:rsid w:val="000648AA"/>
    <w:rsid w:val="00077186"/>
    <w:rsid w:val="00087277"/>
    <w:rsid w:val="000A5D32"/>
    <w:rsid w:val="000A7E2E"/>
    <w:rsid w:val="000C3B17"/>
    <w:rsid w:val="000D396A"/>
    <w:rsid w:val="000D467F"/>
    <w:rsid w:val="000D4A53"/>
    <w:rsid w:val="000D79B2"/>
    <w:rsid w:val="000F056A"/>
    <w:rsid w:val="000F7A11"/>
    <w:rsid w:val="001005D5"/>
    <w:rsid w:val="00111A11"/>
    <w:rsid w:val="001249B7"/>
    <w:rsid w:val="00130528"/>
    <w:rsid w:val="0013105C"/>
    <w:rsid w:val="00137ADD"/>
    <w:rsid w:val="0016000E"/>
    <w:rsid w:val="00160E60"/>
    <w:rsid w:val="00161449"/>
    <w:rsid w:val="001617FC"/>
    <w:rsid w:val="001645A1"/>
    <w:rsid w:val="00167CA4"/>
    <w:rsid w:val="0017038C"/>
    <w:rsid w:val="00184594"/>
    <w:rsid w:val="001869A3"/>
    <w:rsid w:val="00196D35"/>
    <w:rsid w:val="001A4635"/>
    <w:rsid w:val="001A595C"/>
    <w:rsid w:val="001B227F"/>
    <w:rsid w:val="001B4621"/>
    <w:rsid w:val="001C2051"/>
    <w:rsid w:val="001C6CC4"/>
    <w:rsid w:val="001C7ABD"/>
    <w:rsid w:val="001D2F86"/>
    <w:rsid w:val="001D3CC9"/>
    <w:rsid w:val="001E0473"/>
    <w:rsid w:val="001E0D8E"/>
    <w:rsid w:val="001E29CE"/>
    <w:rsid w:val="001E548D"/>
    <w:rsid w:val="001E7CA2"/>
    <w:rsid w:val="001F0A10"/>
    <w:rsid w:val="001F2841"/>
    <w:rsid w:val="00201F79"/>
    <w:rsid w:val="002102A8"/>
    <w:rsid w:val="00221173"/>
    <w:rsid w:val="00222D8D"/>
    <w:rsid w:val="002271B0"/>
    <w:rsid w:val="002335AE"/>
    <w:rsid w:val="00233CC9"/>
    <w:rsid w:val="00235059"/>
    <w:rsid w:val="00243FA3"/>
    <w:rsid w:val="002441E4"/>
    <w:rsid w:val="00254649"/>
    <w:rsid w:val="002559B2"/>
    <w:rsid w:val="00261795"/>
    <w:rsid w:val="00265A2E"/>
    <w:rsid w:val="00274C17"/>
    <w:rsid w:val="00286628"/>
    <w:rsid w:val="002A013B"/>
    <w:rsid w:val="002A3994"/>
    <w:rsid w:val="002B2032"/>
    <w:rsid w:val="002B773D"/>
    <w:rsid w:val="002C2158"/>
    <w:rsid w:val="002F19B5"/>
    <w:rsid w:val="002F5247"/>
    <w:rsid w:val="002F5D5C"/>
    <w:rsid w:val="00300483"/>
    <w:rsid w:val="00302756"/>
    <w:rsid w:val="00305263"/>
    <w:rsid w:val="003205CC"/>
    <w:rsid w:val="00327C4C"/>
    <w:rsid w:val="00333BC7"/>
    <w:rsid w:val="00337A1D"/>
    <w:rsid w:val="0034031E"/>
    <w:rsid w:val="00347659"/>
    <w:rsid w:val="003502B9"/>
    <w:rsid w:val="00350348"/>
    <w:rsid w:val="00350CEA"/>
    <w:rsid w:val="003537F7"/>
    <w:rsid w:val="00353BEC"/>
    <w:rsid w:val="00354926"/>
    <w:rsid w:val="00354A92"/>
    <w:rsid w:val="00360B67"/>
    <w:rsid w:val="00362F12"/>
    <w:rsid w:val="00381608"/>
    <w:rsid w:val="003824F7"/>
    <w:rsid w:val="00382A30"/>
    <w:rsid w:val="003874A0"/>
    <w:rsid w:val="00387514"/>
    <w:rsid w:val="003A0FE9"/>
    <w:rsid w:val="003A7D9F"/>
    <w:rsid w:val="003C37BC"/>
    <w:rsid w:val="003C5D99"/>
    <w:rsid w:val="003C63EE"/>
    <w:rsid w:val="003D04FF"/>
    <w:rsid w:val="003D1F43"/>
    <w:rsid w:val="003D4204"/>
    <w:rsid w:val="003E3B10"/>
    <w:rsid w:val="003E5008"/>
    <w:rsid w:val="003F2DF5"/>
    <w:rsid w:val="003F49B6"/>
    <w:rsid w:val="004041B1"/>
    <w:rsid w:val="00405B58"/>
    <w:rsid w:val="00406167"/>
    <w:rsid w:val="00424F5C"/>
    <w:rsid w:val="00433757"/>
    <w:rsid w:val="00435D62"/>
    <w:rsid w:val="004470F8"/>
    <w:rsid w:val="00450A72"/>
    <w:rsid w:val="004539EA"/>
    <w:rsid w:val="00461404"/>
    <w:rsid w:val="00466792"/>
    <w:rsid w:val="00471A3E"/>
    <w:rsid w:val="00481688"/>
    <w:rsid w:val="00481EF2"/>
    <w:rsid w:val="00482DDC"/>
    <w:rsid w:val="00486B24"/>
    <w:rsid w:val="00487489"/>
    <w:rsid w:val="00490193"/>
    <w:rsid w:val="004907A6"/>
    <w:rsid w:val="00492670"/>
    <w:rsid w:val="004A2A99"/>
    <w:rsid w:val="004A6C55"/>
    <w:rsid w:val="004B4BC3"/>
    <w:rsid w:val="004B4D17"/>
    <w:rsid w:val="004B5E01"/>
    <w:rsid w:val="004C2FD0"/>
    <w:rsid w:val="004C70B5"/>
    <w:rsid w:val="004D3E21"/>
    <w:rsid w:val="004D53D8"/>
    <w:rsid w:val="004E2348"/>
    <w:rsid w:val="004F0172"/>
    <w:rsid w:val="004F315F"/>
    <w:rsid w:val="004F6C69"/>
    <w:rsid w:val="00503462"/>
    <w:rsid w:val="00507AE7"/>
    <w:rsid w:val="005114A1"/>
    <w:rsid w:val="00521ED2"/>
    <w:rsid w:val="00535326"/>
    <w:rsid w:val="00541FD0"/>
    <w:rsid w:val="00543133"/>
    <w:rsid w:val="00547875"/>
    <w:rsid w:val="00555570"/>
    <w:rsid w:val="00564464"/>
    <w:rsid w:val="00570F65"/>
    <w:rsid w:val="005777AE"/>
    <w:rsid w:val="00580EC3"/>
    <w:rsid w:val="00585B6A"/>
    <w:rsid w:val="005921F7"/>
    <w:rsid w:val="005943E6"/>
    <w:rsid w:val="0059532D"/>
    <w:rsid w:val="005A0707"/>
    <w:rsid w:val="005A1FEF"/>
    <w:rsid w:val="005A7689"/>
    <w:rsid w:val="005D4D85"/>
    <w:rsid w:val="005D5D88"/>
    <w:rsid w:val="005E54FD"/>
    <w:rsid w:val="006033F9"/>
    <w:rsid w:val="006168BF"/>
    <w:rsid w:val="00621964"/>
    <w:rsid w:val="006260C4"/>
    <w:rsid w:val="00631152"/>
    <w:rsid w:val="00650B53"/>
    <w:rsid w:val="00652214"/>
    <w:rsid w:val="00667DBA"/>
    <w:rsid w:val="00673003"/>
    <w:rsid w:val="00681871"/>
    <w:rsid w:val="006A66AA"/>
    <w:rsid w:val="006B2783"/>
    <w:rsid w:val="006C09AF"/>
    <w:rsid w:val="006C1FD0"/>
    <w:rsid w:val="006C20F9"/>
    <w:rsid w:val="006D1DD9"/>
    <w:rsid w:val="006D7946"/>
    <w:rsid w:val="006E6B90"/>
    <w:rsid w:val="006F2F58"/>
    <w:rsid w:val="007011D6"/>
    <w:rsid w:val="0071342F"/>
    <w:rsid w:val="007236B1"/>
    <w:rsid w:val="00734388"/>
    <w:rsid w:val="00734C72"/>
    <w:rsid w:val="00737337"/>
    <w:rsid w:val="00737D2A"/>
    <w:rsid w:val="007439A9"/>
    <w:rsid w:val="0075170D"/>
    <w:rsid w:val="007709E8"/>
    <w:rsid w:val="00774349"/>
    <w:rsid w:val="007754A3"/>
    <w:rsid w:val="00787CA4"/>
    <w:rsid w:val="00792A45"/>
    <w:rsid w:val="00793EC7"/>
    <w:rsid w:val="00796FDD"/>
    <w:rsid w:val="007A5C35"/>
    <w:rsid w:val="007A61CE"/>
    <w:rsid w:val="007A7BE4"/>
    <w:rsid w:val="007B50B2"/>
    <w:rsid w:val="007B6CF2"/>
    <w:rsid w:val="007C061D"/>
    <w:rsid w:val="007D1584"/>
    <w:rsid w:val="007D3926"/>
    <w:rsid w:val="007E4D4F"/>
    <w:rsid w:val="007E7040"/>
    <w:rsid w:val="007F3708"/>
    <w:rsid w:val="00800051"/>
    <w:rsid w:val="00801E83"/>
    <w:rsid w:val="008212D8"/>
    <w:rsid w:val="0082517E"/>
    <w:rsid w:val="008411DD"/>
    <w:rsid w:val="00842A23"/>
    <w:rsid w:val="00842A26"/>
    <w:rsid w:val="00845790"/>
    <w:rsid w:val="008464FB"/>
    <w:rsid w:val="008525F9"/>
    <w:rsid w:val="00857305"/>
    <w:rsid w:val="00875E82"/>
    <w:rsid w:val="008851BC"/>
    <w:rsid w:val="00885B32"/>
    <w:rsid w:val="0089684B"/>
    <w:rsid w:val="008A234C"/>
    <w:rsid w:val="008A7D81"/>
    <w:rsid w:val="008B184D"/>
    <w:rsid w:val="008B1A60"/>
    <w:rsid w:val="008B2120"/>
    <w:rsid w:val="008B2174"/>
    <w:rsid w:val="008B56EA"/>
    <w:rsid w:val="008C4BEE"/>
    <w:rsid w:val="008C5518"/>
    <w:rsid w:val="008D2CA1"/>
    <w:rsid w:val="008E3CDC"/>
    <w:rsid w:val="008E4226"/>
    <w:rsid w:val="008F2AFA"/>
    <w:rsid w:val="0091156F"/>
    <w:rsid w:val="00937385"/>
    <w:rsid w:val="00937653"/>
    <w:rsid w:val="00940A8B"/>
    <w:rsid w:val="00942E9C"/>
    <w:rsid w:val="009462FB"/>
    <w:rsid w:val="009600F3"/>
    <w:rsid w:val="009636CB"/>
    <w:rsid w:val="00963D8C"/>
    <w:rsid w:val="009649C3"/>
    <w:rsid w:val="009667C9"/>
    <w:rsid w:val="00970B53"/>
    <w:rsid w:val="00972787"/>
    <w:rsid w:val="00975349"/>
    <w:rsid w:val="009768BE"/>
    <w:rsid w:val="009A5ABD"/>
    <w:rsid w:val="009A6F06"/>
    <w:rsid w:val="009B2D5E"/>
    <w:rsid w:val="009B60D9"/>
    <w:rsid w:val="009C352E"/>
    <w:rsid w:val="009C4BAC"/>
    <w:rsid w:val="009D2FEE"/>
    <w:rsid w:val="009D4988"/>
    <w:rsid w:val="009E2CAE"/>
    <w:rsid w:val="009E3FDB"/>
    <w:rsid w:val="009E77A7"/>
    <w:rsid w:val="009F15F8"/>
    <w:rsid w:val="009F240B"/>
    <w:rsid w:val="009F705C"/>
    <w:rsid w:val="00A109A3"/>
    <w:rsid w:val="00A14CF0"/>
    <w:rsid w:val="00A20CCA"/>
    <w:rsid w:val="00A305DD"/>
    <w:rsid w:val="00A43FA6"/>
    <w:rsid w:val="00A46CEE"/>
    <w:rsid w:val="00A57281"/>
    <w:rsid w:val="00A57886"/>
    <w:rsid w:val="00A61740"/>
    <w:rsid w:val="00A62E5C"/>
    <w:rsid w:val="00A65C63"/>
    <w:rsid w:val="00A74E90"/>
    <w:rsid w:val="00A7656A"/>
    <w:rsid w:val="00A933D9"/>
    <w:rsid w:val="00AB4702"/>
    <w:rsid w:val="00AB7EB9"/>
    <w:rsid w:val="00AD7D35"/>
    <w:rsid w:val="00AE3D5E"/>
    <w:rsid w:val="00AF6A63"/>
    <w:rsid w:val="00B01894"/>
    <w:rsid w:val="00B1242A"/>
    <w:rsid w:val="00B13874"/>
    <w:rsid w:val="00B2656C"/>
    <w:rsid w:val="00B330D8"/>
    <w:rsid w:val="00B3399C"/>
    <w:rsid w:val="00B4012D"/>
    <w:rsid w:val="00B423D9"/>
    <w:rsid w:val="00B451E0"/>
    <w:rsid w:val="00B46D2F"/>
    <w:rsid w:val="00B47B44"/>
    <w:rsid w:val="00B520F2"/>
    <w:rsid w:val="00B539D6"/>
    <w:rsid w:val="00B55A68"/>
    <w:rsid w:val="00B56EDF"/>
    <w:rsid w:val="00B72C5F"/>
    <w:rsid w:val="00B75A6F"/>
    <w:rsid w:val="00B843BB"/>
    <w:rsid w:val="00B845B2"/>
    <w:rsid w:val="00B852D7"/>
    <w:rsid w:val="00B909B3"/>
    <w:rsid w:val="00BA51F8"/>
    <w:rsid w:val="00BC5E2D"/>
    <w:rsid w:val="00BC78BB"/>
    <w:rsid w:val="00BD068F"/>
    <w:rsid w:val="00BD2EB7"/>
    <w:rsid w:val="00BD7300"/>
    <w:rsid w:val="00BE2581"/>
    <w:rsid w:val="00BE2CD7"/>
    <w:rsid w:val="00BE395F"/>
    <w:rsid w:val="00BE64AE"/>
    <w:rsid w:val="00BF620D"/>
    <w:rsid w:val="00C04B73"/>
    <w:rsid w:val="00C0575C"/>
    <w:rsid w:val="00C05FBF"/>
    <w:rsid w:val="00C06845"/>
    <w:rsid w:val="00C15D29"/>
    <w:rsid w:val="00C25BF0"/>
    <w:rsid w:val="00C263FE"/>
    <w:rsid w:val="00C370AE"/>
    <w:rsid w:val="00C464EF"/>
    <w:rsid w:val="00C47470"/>
    <w:rsid w:val="00C55C96"/>
    <w:rsid w:val="00C812C0"/>
    <w:rsid w:val="00C849AF"/>
    <w:rsid w:val="00C864E8"/>
    <w:rsid w:val="00C97702"/>
    <w:rsid w:val="00C97E89"/>
    <w:rsid w:val="00CA0107"/>
    <w:rsid w:val="00CB5F05"/>
    <w:rsid w:val="00CF3422"/>
    <w:rsid w:val="00CF7E8D"/>
    <w:rsid w:val="00D00E55"/>
    <w:rsid w:val="00D146D9"/>
    <w:rsid w:val="00D1499D"/>
    <w:rsid w:val="00D16980"/>
    <w:rsid w:val="00D20D5C"/>
    <w:rsid w:val="00D23BEC"/>
    <w:rsid w:val="00D318FE"/>
    <w:rsid w:val="00D449B7"/>
    <w:rsid w:val="00D47F74"/>
    <w:rsid w:val="00D5195B"/>
    <w:rsid w:val="00D52411"/>
    <w:rsid w:val="00D6320C"/>
    <w:rsid w:val="00D66553"/>
    <w:rsid w:val="00D66989"/>
    <w:rsid w:val="00D66F82"/>
    <w:rsid w:val="00D72FFE"/>
    <w:rsid w:val="00D77C21"/>
    <w:rsid w:val="00D83B86"/>
    <w:rsid w:val="00D912E3"/>
    <w:rsid w:val="00D9196E"/>
    <w:rsid w:val="00DC7700"/>
    <w:rsid w:val="00DD07DF"/>
    <w:rsid w:val="00DF0A32"/>
    <w:rsid w:val="00DF20B1"/>
    <w:rsid w:val="00E037EA"/>
    <w:rsid w:val="00E236DC"/>
    <w:rsid w:val="00E35420"/>
    <w:rsid w:val="00E40CDA"/>
    <w:rsid w:val="00E71413"/>
    <w:rsid w:val="00E741C9"/>
    <w:rsid w:val="00E76F6A"/>
    <w:rsid w:val="00E8227F"/>
    <w:rsid w:val="00EA2AB3"/>
    <w:rsid w:val="00EB3587"/>
    <w:rsid w:val="00EB40D6"/>
    <w:rsid w:val="00EC097D"/>
    <w:rsid w:val="00EC5CF5"/>
    <w:rsid w:val="00ED025D"/>
    <w:rsid w:val="00ED1A30"/>
    <w:rsid w:val="00ED50E9"/>
    <w:rsid w:val="00ED6C40"/>
    <w:rsid w:val="00F04AB6"/>
    <w:rsid w:val="00F04E9A"/>
    <w:rsid w:val="00F0542D"/>
    <w:rsid w:val="00F117F1"/>
    <w:rsid w:val="00F258B6"/>
    <w:rsid w:val="00F25D28"/>
    <w:rsid w:val="00F2650E"/>
    <w:rsid w:val="00F377F0"/>
    <w:rsid w:val="00F43B30"/>
    <w:rsid w:val="00F458D2"/>
    <w:rsid w:val="00F509F8"/>
    <w:rsid w:val="00F515EE"/>
    <w:rsid w:val="00F55912"/>
    <w:rsid w:val="00F7756C"/>
    <w:rsid w:val="00F77812"/>
    <w:rsid w:val="00F812ED"/>
    <w:rsid w:val="00F81442"/>
    <w:rsid w:val="00FA3C45"/>
    <w:rsid w:val="00FB3870"/>
    <w:rsid w:val="00FB4E48"/>
    <w:rsid w:val="00FB5CEB"/>
    <w:rsid w:val="00FC50C8"/>
    <w:rsid w:val="00FC56AF"/>
    <w:rsid w:val="00FC7D91"/>
    <w:rsid w:val="00FD302A"/>
    <w:rsid w:val="00FD4100"/>
    <w:rsid w:val="00FD7777"/>
    <w:rsid w:val="00FE2503"/>
    <w:rsid w:val="00FF0E35"/>
    <w:rsid w:val="00FF1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7489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8748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character" w:customStyle="1" w:styleId="ListParagraphChar">
    <w:name w:val="List Paragraph Char"/>
    <w:link w:val="ListParagraph1"/>
    <w:locked/>
    <w:rsid w:val="00487489"/>
    <w:rPr>
      <w:sz w:val="24"/>
      <w:szCs w:val="24"/>
      <w:lang w:bidi="ar-SA"/>
    </w:rPr>
  </w:style>
  <w:style w:type="paragraph" w:customStyle="1" w:styleId="ListParagraph1">
    <w:name w:val="List Paragraph1"/>
    <w:basedOn w:val="a"/>
    <w:link w:val="ListParagraphChar"/>
    <w:rsid w:val="00487489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487489"/>
    <w:pPr>
      <w:spacing w:after="0" w:line="360" w:lineRule="atLeast"/>
      <w:ind w:left="720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harChar">
    <w:name w:val="Char Char"/>
    <w:basedOn w:val="a"/>
    <w:rsid w:val="00487489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ConsPlusCell">
    <w:name w:val="ConsPlusCell"/>
    <w:rsid w:val="004874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5">
    <w:name w:val="Table Grid"/>
    <w:basedOn w:val="a1"/>
    <w:rsid w:val="00487489"/>
    <w:pPr>
      <w:spacing w:after="200" w:line="276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 Знак1"/>
    <w:basedOn w:val="a"/>
    <w:rsid w:val="00487489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6">
    <w:name w:val="footer"/>
    <w:basedOn w:val="a"/>
    <w:link w:val="a7"/>
    <w:rsid w:val="004874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487489"/>
    <w:rPr>
      <w:rFonts w:ascii="Calibri" w:eastAsia="Calibri" w:hAnsi="Calibri" w:cs="Calibri"/>
      <w:sz w:val="22"/>
      <w:szCs w:val="22"/>
      <w:lang w:val="ru-RU" w:eastAsia="en-US" w:bidi="ar-SA"/>
    </w:rPr>
  </w:style>
  <w:style w:type="character" w:styleId="a8">
    <w:name w:val="page number"/>
    <w:basedOn w:val="a0"/>
    <w:rsid w:val="00487489"/>
  </w:style>
  <w:style w:type="numbering" w:customStyle="1" w:styleId="10">
    <w:name w:val="Нет списка1"/>
    <w:next w:val="a2"/>
    <w:semiHidden/>
    <w:unhideWhenUsed/>
    <w:rsid w:val="00487489"/>
  </w:style>
  <w:style w:type="character" w:styleId="a9">
    <w:name w:val="Hyperlink"/>
    <w:semiHidden/>
    <w:unhideWhenUsed/>
    <w:rsid w:val="00487489"/>
    <w:rPr>
      <w:color w:val="0000FF"/>
      <w:u w:val="single"/>
    </w:rPr>
  </w:style>
  <w:style w:type="character" w:styleId="aa">
    <w:name w:val="FollowedHyperlink"/>
    <w:semiHidden/>
    <w:unhideWhenUsed/>
    <w:rsid w:val="00487489"/>
    <w:rPr>
      <w:color w:val="800080"/>
      <w:u w:val="single"/>
    </w:rPr>
  </w:style>
  <w:style w:type="paragraph" w:customStyle="1" w:styleId="xl65">
    <w:name w:val="xl65"/>
    <w:basedOn w:val="a"/>
    <w:rsid w:val="004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4874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48748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4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8748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9">
    <w:name w:val="xl109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8748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8748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8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8748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8748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48748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48748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9">
    <w:name w:val="xl139"/>
    <w:basedOn w:val="a"/>
    <w:rsid w:val="00487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1">
    <w:name w:val="Абзац списка1"/>
    <w:basedOn w:val="a"/>
    <w:rsid w:val="002B2032"/>
    <w:pPr>
      <w:spacing w:before="240"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Document Map"/>
    <w:basedOn w:val="a"/>
    <w:semiHidden/>
    <w:rsid w:val="0063115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c">
    <w:name w:val="Знак Знак Знак Знак"/>
    <w:basedOn w:val="a"/>
    <w:rsid w:val="00AD7D3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rmal">
    <w:name w:val="ConsPlusNormal"/>
    <w:rsid w:val="00AD7D35"/>
    <w:pPr>
      <w:widowControl w:val="0"/>
      <w:autoSpaceDE w:val="0"/>
      <w:autoSpaceDN w:val="0"/>
    </w:pPr>
    <w:rPr>
      <w:sz w:val="24"/>
    </w:rPr>
  </w:style>
  <w:style w:type="numbering" w:customStyle="1" w:styleId="2">
    <w:name w:val="Нет списка2"/>
    <w:next w:val="a2"/>
    <w:uiPriority w:val="99"/>
    <w:semiHidden/>
    <w:unhideWhenUsed/>
    <w:rsid w:val="00DD07DF"/>
  </w:style>
  <w:style w:type="paragraph" w:styleId="ad">
    <w:name w:val="Balloon Text"/>
    <w:basedOn w:val="a"/>
    <w:link w:val="ae"/>
    <w:rsid w:val="001F0A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F0A1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3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D6DK2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317E1-D40E-4F3F-B408-7FF2B5376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2745</TotalTime>
  <Pages>35</Pages>
  <Words>9161</Words>
  <Characters>52223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+</vt:lpstr>
    </vt:vector>
  </TitlesOfParts>
  <Company>Microsoft</Company>
  <LinksUpToDate>false</LinksUpToDate>
  <CharactersWithSpaces>61262</CharactersWithSpaces>
  <SharedDoc>false</SharedDoc>
  <HLinks>
    <vt:vector size="6" baseType="variant">
      <vt:variant>
        <vt:i4>1441874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consultantplus://offline/ref=81C534AC1618B38338B7138DDEB14344F59B417381706259B468524054C32ECBB30FCA5546109B5D4A4FBD6DK2O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+</dc:title>
  <dc:subject/>
  <dc:creator>user</dc:creator>
  <cp:keywords/>
  <dc:description/>
  <cp:lastModifiedBy>user</cp:lastModifiedBy>
  <cp:revision>59</cp:revision>
  <cp:lastPrinted>2018-07-21T07:13:00Z</cp:lastPrinted>
  <dcterms:created xsi:type="dcterms:W3CDTF">2017-07-19T08:00:00Z</dcterms:created>
  <dcterms:modified xsi:type="dcterms:W3CDTF">2018-07-21T07:16:00Z</dcterms:modified>
</cp:coreProperties>
</file>