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>Информация о контрольных мероприятиях</w:t>
      </w:r>
    </w:p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0E09">
        <w:rPr>
          <w:rFonts w:ascii="Times New Roman" w:hAnsi="Times New Roman" w:cs="Times New Roman"/>
          <w:b/>
          <w:sz w:val="28"/>
          <w:szCs w:val="28"/>
        </w:rPr>
        <w:t>проведенных</w:t>
      </w:r>
      <w:proofErr w:type="gramEnd"/>
      <w:r w:rsidRPr="00AD0E09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квартале 2019 года</w:t>
      </w:r>
    </w:p>
    <w:p w:rsidR="005B4B30" w:rsidRDefault="005B4B30" w:rsidP="005B4B30"/>
    <w:p w:rsidR="005B4B30" w:rsidRPr="005B4B30" w:rsidRDefault="005B4B30" w:rsidP="005B4B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B30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2019 год, утвержденного Распоряжением Администрации города Воткинска от 29.12.2018  № 133 (с изменениями от 30.01.2019), </w:t>
      </w:r>
      <w:r w:rsidRPr="005B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5B4B30">
        <w:rPr>
          <w:rFonts w:ascii="Times New Roman" w:hAnsi="Times New Roman" w:cs="Times New Roman"/>
          <w:sz w:val="28"/>
          <w:szCs w:val="28"/>
        </w:rPr>
        <w:t>Распоряжения Администрации города Воткинска от 05.04.2019 №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5B4B30">
        <w:rPr>
          <w:rFonts w:ascii="Times New Roman" w:hAnsi="Times New Roman" w:cs="Times New Roman"/>
          <w:sz w:val="28"/>
          <w:szCs w:val="28"/>
        </w:rPr>
        <w:t xml:space="preserve">плановая проверка соблюдения требований действующего законодательства в сфере закупок товаров, работ и услуг для нужд </w:t>
      </w:r>
      <w:r w:rsidRPr="005B4B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 38»</w:t>
      </w:r>
      <w:r w:rsidRPr="005B4B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проверки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95C61">
        <w:rPr>
          <w:rFonts w:ascii="Times New Roman" w:eastAsia="Times New Roman" w:hAnsi="Times New Roman" w:cs="Times New Roman"/>
          <w:sz w:val="28"/>
          <w:szCs w:val="28"/>
          <w:lang w:eastAsia="ru-RU"/>
        </w:rPr>
        <w:t>.2019.</w:t>
      </w:r>
    </w:p>
    <w:p w:rsidR="005B4B30" w:rsidRDefault="005B4B30" w:rsidP="005B4B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выявлено:</w:t>
      </w:r>
    </w:p>
    <w:p w:rsidR="005B4B30" w:rsidRPr="005B4B30" w:rsidRDefault="005B4B30" w:rsidP="005B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B30">
        <w:rPr>
          <w:rFonts w:ascii="Times New Roman" w:hAnsi="Times New Roman" w:cs="Times New Roman"/>
          <w:sz w:val="28"/>
          <w:szCs w:val="28"/>
        </w:rPr>
        <w:t>В нарушение Постановления от 05.06.2015 №555 в форме обоснования закупок к плану-графику на 2018 год в отношении закупок, осуществляемых в соответствии с пунктами 4, 5 части 1 статьи 93 Федерального закона от 05.04.2013 №44-ФЗ графы 7 «Обоснование начальной максимальной цены контракта, цены контракта заключаемого с единственным поставщиком» и 8 «способ определения поставщика (подрядчика, исполнителя)» формы обоснования закупок к плану-графику не</w:t>
      </w:r>
      <w:proofErr w:type="gramEnd"/>
      <w:r w:rsidRPr="005B4B30">
        <w:rPr>
          <w:rFonts w:ascii="Times New Roman" w:hAnsi="Times New Roman" w:cs="Times New Roman"/>
          <w:sz w:val="28"/>
          <w:szCs w:val="28"/>
        </w:rPr>
        <w:t xml:space="preserve"> заполнены.</w:t>
      </w:r>
    </w:p>
    <w:p w:rsidR="005B4B30" w:rsidRPr="005B4B30" w:rsidRDefault="005B4B30" w:rsidP="005B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B30">
        <w:rPr>
          <w:rFonts w:ascii="Times New Roman" w:hAnsi="Times New Roman" w:cs="Times New Roman"/>
          <w:sz w:val="28"/>
          <w:szCs w:val="28"/>
        </w:rPr>
        <w:t>При обосновании плана закупок на 2018 год по форме утвержденной Постановлением от 05.06.2015 №555, в графе 4 «наименование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программы» по позициям с 9 по 25 указана не муниципальная программа</w:t>
      </w:r>
      <w:proofErr w:type="gramEnd"/>
      <w:r w:rsidRPr="005B4B3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B4B3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5B4B30">
        <w:rPr>
          <w:rFonts w:ascii="Times New Roman" w:hAnsi="Times New Roman" w:cs="Times New Roman"/>
          <w:sz w:val="28"/>
          <w:szCs w:val="28"/>
        </w:rPr>
        <w:t xml:space="preserve"> которой планируется осуществить закупку «Развитие образования и воспитания на 2015-2021г.г.», а подпрограмма «Развитие дошкольного воспитания на 2015-2020 г.г.».</w:t>
      </w:r>
    </w:p>
    <w:p w:rsidR="005B4B30" w:rsidRPr="00315ED6" w:rsidRDefault="005B4B30" w:rsidP="005B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ED6">
        <w:rPr>
          <w:rFonts w:ascii="Times New Roman" w:hAnsi="Times New Roman" w:cs="Times New Roman"/>
          <w:sz w:val="28"/>
          <w:szCs w:val="28"/>
        </w:rPr>
        <w:t xml:space="preserve">В связи с тем, что выявленные нарушения не оказали негативного влияния на процесс заключения и исполнения муниципальных контрактов (договоров), а некоторые нарушения носят неустранимый характер, предписание об устранении выявленных нарушений законодательства Российской Федерации и иных нормативно-правовых актов о контрактной системе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315ED6">
        <w:rPr>
          <w:rFonts w:ascii="Times New Roman" w:hAnsi="Times New Roman" w:cs="Times New Roman"/>
          <w:sz w:val="28"/>
          <w:szCs w:val="28"/>
        </w:rPr>
        <w:t>выдава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315E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B30" w:rsidRPr="00315ED6" w:rsidRDefault="005B4B30" w:rsidP="005B4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ED6">
        <w:rPr>
          <w:rFonts w:ascii="Times New Roman" w:hAnsi="Times New Roman" w:cs="Times New Roman"/>
          <w:sz w:val="28"/>
          <w:szCs w:val="28"/>
        </w:rPr>
        <w:t>По итогам проведенной проверки рекомендовано: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315ED6">
        <w:rPr>
          <w:rFonts w:ascii="Times New Roman" w:hAnsi="Times New Roman" w:cs="Times New Roman"/>
          <w:sz w:val="28"/>
          <w:szCs w:val="28"/>
        </w:rPr>
        <w:t>ринять меры по устранению причин и условий выявленных нарушений, а также меры по недопущению в дальнейшем совершения нарушений законодательства Российской Федерации и иных нормативно-правовых актов, регулирующих правоотношения, связанные с осуществлением закупок товаров, работ и услуг.</w:t>
      </w:r>
    </w:p>
    <w:p w:rsidR="00381B1E" w:rsidRPr="005B4B30" w:rsidRDefault="007C7B6E">
      <w:pPr>
        <w:rPr>
          <w:rFonts w:ascii="Times New Roman" w:hAnsi="Times New Roman" w:cs="Times New Roman"/>
          <w:sz w:val="28"/>
          <w:szCs w:val="28"/>
        </w:rPr>
      </w:pPr>
    </w:p>
    <w:p w:rsidR="005B4B30" w:rsidRDefault="005B4B30" w:rsidP="005B4B3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B30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64697C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Отдела внутреннего финансового контроля Администрации города Воткинска на 2019 год, </w:t>
      </w:r>
      <w:r w:rsidRPr="0064697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64697C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города Воткинска </w:t>
      </w:r>
      <w:r w:rsidRPr="00A678C4">
        <w:rPr>
          <w:rFonts w:ascii="Times New Roman" w:hAnsi="Times New Roman" w:cs="Times New Roman"/>
          <w:sz w:val="28"/>
          <w:szCs w:val="28"/>
        </w:rPr>
        <w:t>от 29.05.2019 № 39</w:t>
      </w:r>
      <w:r w:rsidRPr="0064697C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64697C">
        <w:rPr>
          <w:rFonts w:ascii="Times New Roman" w:hAnsi="Times New Roman" w:cs="Times New Roman"/>
          <w:sz w:val="28"/>
          <w:szCs w:val="28"/>
        </w:rPr>
        <w:t>проведен анализ осуществления внутреннего финансового контроля и внутреннего финансового аудита главными распорядителями средств бюджета муниципального образования «Город Воткинск», главными администраторами доходов бюджета муниципального образования «Город Воткинск» за 2018 год.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анализа с 30</w:t>
      </w:r>
      <w:r w:rsidRPr="00484C2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484C20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84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6C2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9A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D59A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D59A7">
        <w:rPr>
          <w:rFonts w:ascii="Times New Roman" w:eastAsia="Times New Roman" w:hAnsi="Times New Roman" w:cs="Times New Roman"/>
          <w:sz w:val="28"/>
          <w:szCs w:val="28"/>
        </w:rPr>
        <w:t>.2019.</w:t>
      </w:r>
    </w:p>
    <w:p w:rsidR="007D16C2" w:rsidRDefault="007D16C2" w:rsidP="005B4B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выявлено:</w:t>
      </w:r>
    </w:p>
    <w:p w:rsidR="007D16C2" w:rsidRDefault="007D16C2" w:rsidP="005B4B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7C">
        <w:rPr>
          <w:rFonts w:ascii="Times New Roman" w:hAnsi="Times New Roman" w:cs="Times New Roman"/>
          <w:sz w:val="28"/>
          <w:szCs w:val="28"/>
        </w:rPr>
        <w:t>В нарушение п.14 Порядка Управлением ЖКХ, Порядок организации ВФК предусматривает к</w:t>
      </w:r>
      <w:r w:rsidRPr="00646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по уровню подведомственности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автономном учреждении</w:t>
      </w:r>
      <w:r w:rsidRPr="0064697C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автономное учреждение  в соответствии со ст.6 Бюджетного кодекса Российской Федерации не является получателем бюджетных средств.</w:t>
      </w:r>
    </w:p>
    <w:p w:rsidR="007D16C2" w:rsidRDefault="007D16C2" w:rsidP="007D16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всеми Главными администраторами бюджетных средств</w:t>
      </w:r>
      <w:r w:rsidRPr="0064697C">
        <w:rPr>
          <w:rFonts w:ascii="Times New Roman" w:hAnsi="Times New Roman" w:cs="Times New Roman"/>
          <w:sz w:val="28"/>
          <w:szCs w:val="28"/>
        </w:rPr>
        <w:t>, согласно предоставленной информации, выполнены требования статьи 160.2-1 Бюджетного кодекса в части планирования осуществления главными распорядителями бюджетных средств внутреннего финансового контроля в отношении самих себя как объектов контроля.</w:t>
      </w:r>
    </w:p>
    <w:p w:rsidR="007D16C2" w:rsidRPr="0064697C" w:rsidRDefault="007D16C2" w:rsidP="007D16C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7C">
        <w:rPr>
          <w:rFonts w:ascii="Times New Roman" w:hAnsi="Times New Roman" w:cs="Times New Roman"/>
          <w:sz w:val="28"/>
          <w:szCs w:val="28"/>
        </w:rPr>
        <w:t xml:space="preserve">В нарушение пункту 4 статьи 160.2-1 Бюджетного кодекса Российской Федерации, а также положений Порядка в 2018 году </w:t>
      </w:r>
      <w:r>
        <w:rPr>
          <w:rFonts w:ascii="Times New Roman" w:hAnsi="Times New Roman" w:cs="Times New Roman"/>
          <w:sz w:val="28"/>
          <w:szCs w:val="28"/>
        </w:rPr>
        <w:t xml:space="preserve">не все Главные администраторы бюджетных средств осуществляли </w:t>
      </w:r>
      <w:r w:rsidRPr="0064697C">
        <w:rPr>
          <w:rFonts w:ascii="Times New Roman" w:hAnsi="Times New Roman" w:cs="Times New Roman"/>
          <w:sz w:val="28"/>
          <w:szCs w:val="28"/>
        </w:rPr>
        <w:t xml:space="preserve"> внутренний финансовый аудит, </w:t>
      </w: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64697C">
        <w:rPr>
          <w:rFonts w:ascii="Times New Roman" w:hAnsi="Times New Roman" w:cs="Times New Roman"/>
          <w:sz w:val="28"/>
          <w:szCs w:val="28"/>
        </w:rPr>
        <w:t xml:space="preserve">не исполнялись бюджетные полномочия главного администратора бюджетных средств, </w:t>
      </w:r>
      <w:proofErr w:type="gramStart"/>
      <w:r w:rsidRPr="0064697C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64697C">
        <w:rPr>
          <w:rFonts w:ascii="Times New Roman" w:hAnsi="Times New Roman" w:cs="Times New Roman"/>
          <w:sz w:val="28"/>
          <w:szCs w:val="28"/>
        </w:rPr>
        <w:t xml:space="preserve"> бюджетным законодательством.</w:t>
      </w:r>
    </w:p>
    <w:p w:rsidR="007D16C2" w:rsidRPr="005B4B30" w:rsidRDefault="007D16C2" w:rsidP="005B4B3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B30" w:rsidRPr="005B4B30" w:rsidRDefault="005B4B30">
      <w:pPr>
        <w:rPr>
          <w:rFonts w:ascii="Times New Roman" w:hAnsi="Times New Roman" w:cs="Times New Roman"/>
          <w:sz w:val="28"/>
          <w:szCs w:val="28"/>
        </w:rPr>
      </w:pPr>
    </w:p>
    <w:sectPr w:rsidR="005B4B30" w:rsidRPr="005B4B30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B30"/>
    <w:rsid w:val="001B28D4"/>
    <w:rsid w:val="003839F8"/>
    <w:rsid w:val="00507424"/>
    <w:rsid w:val="005B4B30"/>
    <w:rsid w:val="006D4DB1"/>
    <w:rsid w:val="007C7B6E"/>
    <w:rsid w:val="007D16C2"/>
    <w:rsid w:val="00B2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B30"/>
    <w:pPr>
      <w:ind w:left="720"/>
      <w:contextualSpacing/>
    </w:pPr>
  </w:style>
  <w:style w:type="paragraph" w:styleId="a4">
    <w:name w:val="No Spacing"/>
    <w:link w:val="a5"/>
    <w:uiPriority w:val="1"/>
    <w:qFormat/>
    <w:rsid w:val="005B4B3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B4B3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1</cp:revision>
  <dcterms:created xsi:type="dcterms:W3CDTF">2019-07-01T10:18:00Z</dcterms:created>
  <dcterms:modified xsi:type="dcterms:W3CDTF">2019-07-01T10:48:00Z</dcterms:modified>
</cp:coreProperties>
</file>